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80" w:rsidRPr="00E36272" w:rsidRDefault="007C4D80" w:rsidP="007C4D80">
      <w:pPr>
        <w:jc w:val="right"/>
        <w:rPr>
          <w:i/>
          <w:lang w:val="ro-RO"/>
        </w:rPr>
      </w:pPr>
      <w:r w:rsidRPr="00E36272">
        <w:rPr>
          <w:i/>
          <w:lang w:val="ro-RO"/>
        </w:rPr>
        <w:t>Proiect</w:t>
      </w:r>
    </w:p>
    <w:p w:rsidR="007C4D80" w:rsidRPr="000C487F" w:rsidRDefault="007C4D80" w:rsidP="007C4D80">
      <w:pPr>
        <w:pStyle w:val="3"/>
        <w:rPr>
          <w:sz w:val="24"/>
          <w:szCs w:val="24"/>
        </w:rPr>
      </w:pPr>
    </w:p>
    <w:p w:rsidR="007C4D80" w:rsidRPr="000C487F" w:rsidRDefault="007C4D80" w:rsidP="007C4D80">
      <w:pPr>
        <w:keepNext/>
        <w:jc w:val="center"/>
        <w:outlineLvl w:val="2"/>
        <w:rPr>
          <w:b/>
          <w:lang w:val="ro-RO"/>
        </w:rPr>
      </w:pPr>
      <w:r w:rsidRPr="000C487F">
        <w:rPr>
          <w:b/>
          <w:lang w:val="ro-RO"/>
        </w:rPr>
        <w:t>GUVERNUL REPUBLICII MOLDOVA</w:t>
      </w:r>
    </w:p>
    <w:p w:rsidR="007C4D80" w:rsidRPr="000C487F" w:rsidRDefault="007C4D80" w:rsidP="007C4D80">
      <w:pPr>
        <w:jc w:val="center"/>
        <w:rPr>
          <w:b/>
          <w:lang w:val="ro-RO"/>
        </w:rPr>
      </w:pPr>
    </w:p>
    <w:p w:rsidR="007C4D80" w:rsidRPr="000C487F" w:rsidRDefault="007C4D80" w:rsidP="007C4D80">
      <w:pPr>
        <w:keepNext/>
        <w:jc w:val="center"/>
        <w:outlineLvl w:val="3"/>
        <w:rPr>
          <w:b/>
          <w:lang w:val="ro-RO"/>
        </w:rPr>
      </w:pPr>
      <w:r w:rsidRPr="000C487F">
        <w:rPr>
          <w:b/>
          <w:lang w:val="ro-RO"/>
        </w:rPr>
        <w:t>HOTĂRÎRE nr. ________</w:t>
      </w:r>
    </w:p>
    <w:p w:rsidR="007C4D80" w:rsidRPr="000C487F" w:rsidRDefault="007C4D80" w:rsidP="007C4D80">
      <w:pPr>
        <w:rPr>
          <w:b/>
          <w:lang w:val="ro-RO"/>
        </w:rPr>
      </w:pPr>
    </w:p>
    <w:p w:rsidR="007C4D80" w:rsidRPr="000C487F" w:rsidRDefault="007C4D80" w:rsidP="007C4D80">
      <w:pPr>
        <w:jc w:val="center"/>
        <w:rPr>
          <w:b/>
          <w:lang w:val="ro-RO"/>
        </w:rPr>
      </w:pPr>
      <w:r w:rsidRPr="000C487F">
        <w:rPr>
          <w:b/>
          <w:lang w:val="ro-RO"/>
        </w:rPr>
        <w:t>din _____________________________</w:t>
      </w:r>
    </w:p>
    <w:p w:rsidR="007C4D80" w:rsidRPr="000C487F" w:rsidRDefault="007C4D80" w:rsidP="007C4D80">
      <w:pPr>
        <w:jc w:val="center"/>
        <w:rPr>
          <w:lang w:val="ro-RO"/>
        </w:rPr>
      </w:pPr>
      <w:r w:rsidRPr="000C487F">
        <w:rPr>
          <w:lang w:val="ro-RO"/>
        </w:rPr>
        <w:t xml:space="preserve"> </w:t>
      </w:r>
    </w:p>
    <w:p w:rsidR="007C4D80" w:rsidRDefault="007C4D80" w:rsidP="007C4D80">
      <w:pPr>
        <w:jc w:val="center"/>
        <w:rPr>
          <w:b/>
          <w:lang w:val="ro-RO"/>
        </w:rPr>
      </w:pPr>
      <w:r w:rsidRPr="000C487F">
        <w:rPr>
          <w:b/>
          <w:lang w:val="ro-RO"/>
        </w:rPr>
        <w:t xml:space="preserve">Cu privire la modificarea </w:t>
      </w:r>
      <w:r w:rsidRPr="00933D82">
        <w:rPr>
          <w:b/>
          <w:lang w:val="ro-RO"/>
        </w:rPr>
        <w:t xml:space="preserve">Regulamentului </w:t>
      </w:r>
      <w:r>
        <w:rPr>
          <w:b/>
          <w:lang w:val="ro-RO"/>
        </w:rPr>
        <w:t>privind</w:t>
      </w:r>
      <w:r w:rsidRPr="00933D82">
        <w:rPr>
          <w:b/>
          <w:lang w:val="ro-RO"/>
        </w:rPr>
        <w:t xml:space="preserve"> implementarea programelor de cooperare transfrontalieră şi transnaţională finanţate de Uniunea Europeană, </w:t>
      </w:r>
    </w:p>
    <w:p w:rsidR="007C4D80" w:rsidRPr="000C487F" w:rsidRDefault="007C4D80" w:rsidP="007C4D80">
      <w:pPr>
        <w:jc w:val="center"/>
        <w:rPr>
          <w:b/>
          <w:lang w:val="ro-RO"/>
        </w:rPr>
      </w:pPr>
      <w:r w:rsidRPr="00933D82">
        <w:rPr>
          <w:b/>
          <w:lang w:val="ro-RO"/>
        </w:rPr>
        <w:t>aprobat prin Hotărârea Guvernului nr. 576/2017</w:t>
      </w:r>
    </w:p>
    <w:p w:rsidR="007C4D80" w:rsidRPr="000C487F" w:rsidRDefault="007C4D80" w:rsidP="007C4D80">
      <w:pPr>
        <w:pStyle w:val="tt"/>
        <w:rPr>
          <w:lang w:val="ro-RO"/>
        </w:rPr>
      </w:pPr>
      <w:r w:rsidRPr="000C487F">
        <w:rPr>
          <w:lang w:val="ro-RO"/>
        </w:rPr>
        <w:t>----------------------------------------------------------------------------------------------- </w:t>
      </w:r>
    </w:p>
    <w:p w:rsidR="007C4D80" w:rsidRPr="000C487F" w:rsidRDefault="007C4D80" w:rsidP="007C4D80">
      <w:pPr>
        <w:jc w:val="center"/>
        <w:rPr>
          <w:lang w:val="ro-RO"/>
        </w:rPr>
      </w:pPr>
      <w:r w:rsidRPr="000C487F">
        <w:rPr>
          <w:lang w:val="ro-RO"/>
        </w:rPr>
        <w:t xml:space="preserve">Guvernul </w:t>
      </w:r>
      <w:r w:rsidRPr="000C487F">
        <w:rPr>
          <w:b/>
          <w:lang w:val="ro-RO"/>
        </w:rPr>
        <w:t>HOTĂRĂŞTE:</w:t>
      </w:r>
    </w:p>
    <w:p w:rsidR="007C4D80" w:rsidRPr="000C487F" w:rsidRDefault="007C4D80" w:rsidP="007C4D80">
      <w:pPr>
        <w:jc w:val="both"/>
        <w:rPr>
          <w:lang w:val="ro-RO"/>
        </w:rPr>
      </w:pPr>
    </w:p>
    <w:p w:rsidR="007C4D80" w:rsidRPr="000C487F" w:rsidRDefault="007C4D80" w:rsidP="007C4D80">
      <w:pPr>
        <w:numPr>
          <w:ilvl w:val="0"/>
          <w:numId w:val="1"/>
        </w:numPr>
        <w:ind w:left="0" w:firstLine="360"/>
        <w:jc w:val="both"/>
        <w:rPr>
          <w:lang w:val="ro-RO"/>
        </w:rPr>
      </w:pPr>
      <w:r w:rsidRPr="000C487F">
        <w:rPr>
          <w:lang w:val="ro-RO"/>
        </w:rPr>
        <w:t>Regulamentul cu privire la implementarea programelor de cooperare transfrontalieră şi transnaţională finanţate de Uniunea Europeană</w:t>
      </w:r>
      <w:r>
        <w:rPr>
          <w:lang w:val="ro-RO"/>
        </w:rPr>
        <w:t xml:space="preserve">, aprobat prin </w:t>
      </w:r>
      <w:r w:rsidRPr="000C487F">
        <w:rPr>
          <w:lang w:val="ro-RO"/>
        </w:rPr>
        <w:t>Hotărârea</w:t>
      </w:r>
      <w:r>
        <w:rPr>
          <w:lang w:val="ro-RO"/>
        </w:rPr>
        <w:t xml:space="preserve"> Guvernului nr. 576/</w:t>
      </w:r>
      <w:r w:rsidRPr="000C487F">
        <w:rPr>
          <w:lang w:val="ro-RO"/>
        </w:rPr>
        <w:t xml:space="preserve">2017 (Monitorul Oficial al Republicii Moldova, 2017, nr. 253-264, art. 669) se modifică după cum urmează:  </w:t>
      </w:r>
    </w:p>
    <w:p w:rsidR="007C4D80" w:rsidRDefault="007C4D80" w:rsidP="007C4D80">
      <w:pPr>
        <w:ind w:left="928"/>
        <w:jc w:val="both"/>
        <w:rPr>
          <w:b/>
          <w:u w:val="single"/>
          <w:lang w:val="ro-RO"/>
        </w:rPr>
      </w:pPr>
    </w:p>
    <w:p w:rsidR="007C4D80" w:rsidRPr="00B53850" w:rsidRDefault="007C4D80" w:rsidP="007C4D80">
      <w:pPr>
        <w:numPr>
          <w:ilvl w:val="0"/>
          <w:numId w:val="4"/>
        </w:numPr>
        <w:jc w:val="both"/>
        <w:rPr>
          <w:lang w:val="ro-RO"/>
        </w:rPr>
      </w:pPr>
      <w:r>
        <w:rPr>
          <w:lang w:val="ro-RO"/>
        </w:rPr>
        <w:t>Î</w:t>
      </w:r>
      <w:r w:rsidRPr="00B53850">
        <w:rPr>
          <w:lang w:val="ro-RO"/>
        </w:rPr>
        <w:t>n tot textul Regulamentului cuvântul</w:t>
      </w:r>
      <w:r>
        <w:rPr>
          <w:lang w:val="ro-RO"/>
        </w:rPr>
        <w:t xml:space="preserve"> </w:t>
      </w:r>
      <w:r w:rsidRPr="00B53850">
        <w:rPr>
          <w:lang w:val="ro-RO"/>
        </w:rPr>
        <w:t>„aplicant”, la orice formă gramaticală, se substituie cu cuvântul „solicitant”, la forma</w:t>
      </w:r>
      <w:r>
        <w:rPr>
          <w:lang w:val="ro-RO"/>
        </w:rPr>
        <w:t xml:space="preserve"> </w:t>
      </w:r>
      <w:r w:rsidRPr="00B53850">
        <w:rPr>
          <w:lang w:val="ro-RO"/>
        </w:rPr>
        <w:t>gramaticală corespunzătoare</w:t>
      </w:r>
      <w:r>
        <w:rPr>
          <w:lang w:val="ro-RO"/>
        </w:rPr>
        <w:t>;</w:t>
      </w:r>
    </w:p>
    <w:p w:rsidR="007C4D80" w:rsidRDefault="007C4D80" w:rsidP="007C4D80">
      <w:pPr>
        <w:jc w:val="both"/>
        <w:rPr>
          <w:u w:val="single"/>
          <w:lang w:val="ro-RO"/>
        </w:rPr>
      </w:pPr>
    </w:p>
    <w:p w:rsidR="007C4D80" w:rsidRDefault="007C4D80" w:rsidP="007C4D80">
      <w:pPr>
        <w:numPr>
          <w:ilvl w:val="0"/>
          <w:numId w:val="4"/>
        </w:numPr>
        <w:jc w:val="both"/>
        <w:rPr>
          <w:lang w:val="ro-RO"/>
        </w:rPr>
      </w:pPr>
      <w:r>
        <w:rPr>
          <w:lang w:val="ro-RO"/>
        </w:rPr>
        <w:t xml:space="preserve">În punctul 3: </w:t>
      </w:r>
    </w:p>
    <w:p w:rsidR="007C4D80" w:rsidRDefault="007C4D80" w:rsidP="007C4D80">
      <w:pPr>
        <w:pStyle w:val="a3"/>
        <w:rPr>
          <w:lang w:val="ro-RO"/>
        </w:rPr>
      </w:pPr>
    </w:p>
    <w:p w:rsidR="007C4D80" w:rsidRDefault="007C4D80" w:rsidP="007C4D80">
      <w:pPr>
        <w:numPr>
          <w:ilvl w:val="1"/>
          <w:numId w:val="4"/>
        </w:numPr>
        <w:jc w:val="both"/>
        <w:rPr>
          <w:lang w:val="ro-RO"/>
        </w:rPr>
      </w:pPr>
      <w:r>
        <w:rPr>
          <w:lang w:val="ro-RO"/>
        </w:rPr>
        <w:t>noțiunea „contract de grant” se substituie cu cuvintele „contract de grant/de subvenționare”;</w:t>
      </w:r>
    </w:p>
    <w:p w:rsidR="007C4D80" w:rsidRPr="00653BB0" w:rsidRDefault="007C4D80" w:rsidP="007C4D80">
      <w:pPr>
        <w:numPr>
          <w:ilvl w:val="1"/>
          <w:numId w:val="4"/>
        </w:numPr>
        <w:jc w:val="both"/>
        <w:rPr>
          <w:lang w:val="ro-RO"/>
        </w:rPr>
      </w:pPr>
      <w:r w:rsidRPr="00653BB0">
        <w:rPr>
          <w:lang w:val="ro-RO"/>
        </w:rPr>
        <w:t>la noțiunea de „Oficiul pentru Coordonarea Programelor de Cooperare Transfrontalieră şi Transnaţională”, cuvintele „grup de experţi angajaţi de” va fi substituită cu sintagma „instituție publică creată pe lîngă”;</w:t>
      </w:r>
    </w:p>
    <w:p w:rsidR="007C4D80" w:rsidRDefault="007C4D80" w:rsidP="007C4D80">
      <w:pPr>
        <w:numPr>
          <w:ilvl w:val="1"/>
          <w:numId w:val="4"/>
        </w:numPr>
        <w:jc w:val="both"/>
        <w:rPr>
          <w:lang w:val="ro-RO"/>
        </w:rPr>
      </w:pPr>
      <w:r>
        <w:rPr>
          <w:lang w:val="ro-RO"/>
        </w:rPr>
        <w:t xml:space="preserve">din definiția </w:t>
      </w:r>
      <w:r w:rsidRPr="00A861FF">
        <w:rPr>
          <w:lang w:val="ro-RO"/>
        </w:rPr>
        <w:t>noțiun</w:t>
      </w:r>
      <w:r>
        <w:rPr>
          <w:lang w:val="ro-RO"/>
        </w:rPr>
        <w:t>ii de</w:t>
      </w:r>
      <w:r w:rsidRPr="00A861FF">
        <w:rPr>
          <w:lang w:val="ro-RO"/>
        </w:rPr>
        <w:t xml:space="preserve"> „partener</w:t>
      </w:r>
      <w:r>
        <w:rPr>
          <w:lang w:val="ro-RO"/>
        </w:rPr>
        <w:t xml:space="preserve">” se exclud cuvintele </w:t>
      </w:r>
      <w:r w:rsidRPr="007B3A68">
        <w:rPr>
          <w:lang w:val="ro-RO"/>
        </w:rPr>
        <w:t>„</w:t>
      </w:r>
      <w:r>
        <w:rPr>
          <w:lang w:val="ro-RO"/>
        </w:rPr>
        <w:t>fizică sau</w:t>
      </w:r>
      <w:r w:rsidRPr="007B3A68">
        <w:rPr>
          <w:lang w:val="ro-RO"/>
        </w:rPr>
        <w:t>”</w:t>
      </w:r>
      <w:r>
        <w:rPr>
          <w:lang w:val="ro-RO"/>
        </w:rPr>
        <w:t>;</w:t>
      </w:r>
    </w:p>
    <w:p w:rsidR="007C4D80" w:rsidRPr="00D95BFD" w:rsidRDefault="007C4D80" w:rsidP="007C4D80">
      <w:pPr>
        <w:numPr>
          <w:ilvl w:val="1"/>
          <w:numId w:val="4"/>
        </w:numPr>
        <w:jc w:val="both"/>
        <w:rPr>
          <w:lang w:val="ro-RO"/>
        </w:rPr>
      </w:pPr>
      <w:r>
        <w:rPr>
          <w:lang w:val="ro-RO"/>
        </w:rPr>
        <w:t xml:space="preserve">după noțiunea </w:t>
      </w:r>
      <w:r>
        <w:t>“</w:t>
      </w:r>
      <w:r w:rsidRPr="00D95BFD">
        <w:rPr>
          <w:lang w:val="ro-RO"/>
        </w:rPr>
        <w:t>Punct Naţional de Contact pentru Control</w:t>
      </w:r>
      <w:r>
        <w:rPr>
          <w:lang w:val="ro-RO"/>
        </w:rPr>
        <w:t>”, s</w:t>
      </w:r>
      <w:r w:rsidRPr="000C487F">
        <w:rPr>
          <w:lang w:val="ro-RO"/>
        </w:rPr>
        <w:t xml:space="preserve">e introduce </w:t>
      </w:r>
      <w:r>
        <w:rPr>
          <w:lang w:val="ro-RO"/>
        </w:rPr>
        <w:t xml:space="preserve">noțiunea </w:t>
      </w:r>
      <w:r w:rsidRPr="006B36D3">
        <w:rPr>
          <w:color w:val="000000"/>
        </w:rPr>
        <w:t>„</w:t>
      </w:r>
      <w:r w:rsidRPr="006A36DE">
        <w:rPr>
          <w:i/>
          <w:color w:val="000000"/>
        </w:rPr>
        <w:t xml:space="preserve">Secretariat </w:t>
      </w:r>
      <w:proofErr w:type="spellStart"/>
      <w:r w:rsidRPr="006A36DE">
        <w:rPr>
          <w:i/>
          <w:color w:val="000000"/>
        </w:rPr>
        <w:t>Tehnic</w:t>
      </w:r>
      <w:proofErr w:type="spellEnd"/>
      <w:r w:rsidRPr="006A36DE">
        <w:rPr>
          <w:i/>
          <w:color w:val="000000"/>
        </w:rPr>
        <w:t xml:space="preserve"> </w:t>
      </w:r>
      <w:proofErr w:type="spellStart"/>
      <w:r w:rsidRPr="006A36DE">
        <w:rPr>
          <w:i/>
          <w:color w:val="000000"/>
        </w:rPr>
        <w:t>Comun</w:t>
      </w:r>
      <w:proofErr w:type="spellEnd"/>
      <w:r w:rsidRPr="006B36D3">
        <w:rPr>
          <w:color w:val="000000"/>
        </w:rPr>
        <w:t>”</w:t>
      </w:r>
      <w:r w:rsidRPr="000C487F">
        <w:rPr>
          <w:lang w:val="ro-RO"/>
        </w:rPr>
        <w:t xml:space="preserve"> cu următorul </w:t>
      </w:r>
      <w:r>
        <w:rPr>
          <w:lang w:val="ro-RO"/>
        </w:rPr>
        <w:t>cuprins</w:t>
      </w:r>
      <w:r w:rsidRPr="000C487F">
        <w:rPr>
          <w:lang w:val="ro-RO"/>
        </w:rPr>
        <w:t>:</w:t>
      </w:r>
      <w:r>
        <w:rPr>
          <w:lang w:val="ro-RO"/>
        </w:rPr>
        <w:t xml:space="preserve"> </w:t>
      </w:r>
      <w:r w:rsidRPr="00D76185">
        <w:rPr>
          <w:lang w:val="ro-RO"/>
        </w:rPr>
        <w:t>„Secretariat Tehnic Comun</w:t>
      </w:r>
      <w:r>
        <w:rPr>
          <w:lang w:val="ro-RO"/>
        </w:rPr>
        <w:t xml:space="preserve"> – </w:t>
      </w:r>
      <w:r w:rsidRPr="006B36D3">
        <w:rPr>
          <w:color w:val="000000"/>
        </w:rPr>
        <w:t>organism</w:t>
      </w:r>
      <w:r>
        <w:rPr>
          <w:color w:val="000000"/>
        </w:rPr>
        <w:t xml:space="preserve"> </w:t>
      </w:r>
      <w:proofErr w:type="spellStart"/>
      <w:r w:rsidRPr="006B36D3">
        <w:rPr>
          <w:color w:val="000000"/>
        </w:rPr>
        <w:t>instituit</w:t>
      </w:r>
      <w:proofErr w:type="spellEnd"/>
      <w:r w:rsidRPr="006B36D3">
        <w:rPr>
          <w:color w:val="000000"/>
        </w:rPr>
        <w:t xml:space="preserve"> de </w:t>
      </w:r>
      <w:proofErr w:type="spellStart"/>
      <w:r w:rsidRPr="006B36D3">
        <w:rPr>
          <w:color w:val="000000"/>
        </w:rPr>
        <w:t>țările</w:t>
      </w:r>
      <w:proofErr w:type="spellEnd"/>
      <w:r w:rsidRPr="006B36D3">
        <w:rPr>
          <w:color w:val="000000"/>
        </w:rPr>
        <w:t xml:space="preserve"> </w:t>
      </w:r>
      <w:proofErr w:type="spellStart"/>
      <w:r w:rsidRPr="006B36D3">
        <w:rPr>
          <w:color w:val="000000"/>
        </w:rPr>
        <w:t>participante</w:t>
      </w:r>
      <w:proofErr w:type="spellEnd"/>
      <w:r w:rsidRPr="006B36D3">
        <w:rPr>
          <w:color w:val="000000"/>
        </w:rPr>
        <w:t xml:space="preserve"> </w:t>
      </w:r>
      <w:proofErr w:type="spellStart"/>
      <w:r w:rsidRPr="00720FA2">
        <w:rPr>
          <w:color w:val="000000"/>
        </w:rPr>
        <w:t>în</w:t>
      </w:r>
      <w:proofErr w:type="spellEnd"/>
      <w:r w:rsidRPr="00720FA2">
        <w:rPr>
          <w:color w:val="000000"/>
        </w:rPr>
        <w:t xml:space="preserve"> </w:t>
      </w:r>
      <w:proofErr w:type="spellStart"/>
      <w:r w:rsidRPr="00720FA2">
        <w:rPr>
          <w:color w:val="000000"/>
        </w:rPr>
        <w:t>cadrul</w:t>
      </w:r>
      <w:proofErr w:type="spellEnd"/>
      <w:r w:rsidRPr="00720FA2">
        <w:rPr>
          <w:color w:val="000000"/>
        </w:rPr>
        <w:t xml:space="preserve"> </w:t>
      </w:r>
      <w:proofErr w:type="spellStart"/>
      <w:r w:rsidRPr="00720FA2">
        <w:rPr>
          <w:color w:val="000000"/>
        </w:rPr>
        <w:t>unui</w:t>
      </w:r>
      <w:proofErr w:type="spellEnd"/>
      <w:r w:rsidRPr="00720FA2">
        <w:rPr>
          <w:color w:val="000000"/>
        </w:rPr>
        <w:t xml:space="preserve"> program</w:t>
      </w:r>
      <w:r>
        <w:rPr>
          <w:lang w:val="ro-RO"/>
        </w:rPr>
        <w:t xml:space="preserve"> </w:t>
      </w:r>
      <w:proofErr w:type="spellStart"/>
      <w:r w:rsidRPr="00D95BFD">
        <w:rPr>
          <w:color w:val="000000"/>
        </w:rPr>
        <w:t>pentru</w:t>
      </w:r>
      <w:proofErr w:type="spellEnd"/>
      <w:r w:rsidRPr="00D95BFD">
        <w:rPr>
          <w:color w:val="000000"/>
        </w:rPr>
        <w:t xml:space="preserve"> a </w:t>
      </w:r>
      <w:proofErr w:type="spellStart"/>
      <w:r w:rsidRPr="00D95BFD">
        <w:rPr>
          <w:color w:val="000000"/>
        </w:rPr>
        <w:t>oferi</w:t>
      </w:r>
      <w:proofErr w:type="spellEnd"/>
      <w:r w:rsidRPr="00D95BFD">
        <w:rPr>
          <w:color w:val="000000"/>
        </w:rPr>
        <w:t xml:space="preserve"> </w:t>
      </w:r>
      <w:proofErr w:type="spellStart"/>
      <w:r w:rsidRPr="00D95BFD">
        <w:rPr>
          <w:color w:val="000000"/>
        </w:rPr>
        <w:t>asistență</w:t>
      </w:r>
      <w:proofErr w:type="spellEnd"/>
      <w:r w:rsidRPr="00D95BFD">
        <w:rPr>
          <w:color w:val="000000"/>
        </w:rPr>
        <w:t xml:space="preserve"> </w:t>
      </w:r>
      <w:proofErr w:type="spellStart"/>
      <w:r w:rsidRPr="00D95BFD">
        <w:rPr>
          <w:color w:val="000000"/>
        </w:rPr>
        <w:t>organismelor</w:t>
      </w:r>
      <w:proofErr w:type="spellEnd"/>
      <w:r w:rsidRPr="00D95BFD">
        <w:rPr>
          <w:color w:val="000000"/>
        </w:rPr>
        <w:t xml:space="preserve"> </w:t>
      </w:r>
      <w:proofErr w:type="spellStart"/>
      <w:r w:rsidRPr="00D95BFD">
        <w:rPr>
          <w:color w:val="000000"/>
        </w:rPr>
        <w:t>responsabile</w:t>
      </w:r>
      <w:proofErr w:type="spellEnd"/>
      <w:r w:rsidRPr="00D95BFD">
        <w:rPr>
          <w:color w:val="000000"/>
        </w:rPr>
        <w:t xml:space="preserve"> de </w:t>
      </w:r>
      <w:proofErr w:type="spellStart"/>
      <w:r w:rsidRPr="00D95BFD">
        <w:rPr>
          <w:color w:val="000000"/>
        </w:rPr>
        <w:t>implementarea</w:t>
      </w:r>
      <w:proofErr w:type="spellEnd"/>
      <w:r w:rsidRPr="00D95BFD">
        <w:rPr>
          <w:color w:val="000000"/>
        </w:rPr>
        <w:t xml:space="preserve"> </w:t>
      </w:r>
      <w:proofErr w:type="spellStart"/>
      <w:r w:rsidRPr="00D95BFD">
        <w:rPr>
          <w:color w:val="000000"/>
        </w:rPr>
        <w:t>programului</w:t>
      </w:r>
      <w:proofErr w:type="spellEnd"/>
      <w:r w:rsidRPr="00D95BFD">
        <w:rPr>
          <w:color w:val="000000"/>
        </w:rPr>
        <w:t>;”</w:t>
      </w:r>
    </w:p>
    <w:p w:rsidR="007C4D80" w:rsidRPr="00A861FF" w:rsidRDefault="007C4D80" w:rsidP="007C4D80">
      <w:pPr>
        <w:ind w:left="1440"/>
        <w:jc w:val="both"/>
        <w:rPr>
          <w:lang w:val="ro-RO"/>
        </w:rPr>
      </w:pPr>
    </w:p>
    <w:p w:rsidR="007C4D80" w:rsidRDefault="007C4D80" w:rsidP="007C4D80">
      <w:pPr>
        <w:numPr>
          <w:ilvl w:val="0"/>
          <w:numId w:val="4"/>
        </w:numPr>
        <w:jc w:val="both"/>
        <w:rPr>
          <w:u w:val="single"/>
          <w:lang w:val="ro-RO"/>
        </w:rPr>
      </w:pPr>
      <w:r w:rsidRPr="006632D2">
        <w:rPr>
          <w:lang w:val="ro-RO"/>
        </w:rPr>
        <w:t xml:space="preserve">La </w:t>
      </w:r>
      <w:r>
        <w:rPr>
          <w:lang w:val="ro-RO"/>
        </w:rPr>
        <w:t>punctul 8:</w:t>
      </w:r>
    </w:p>
    <w:p w:rsidR="007C4D80" w:rsidRPr="000D69A9" w:rsidRDefault="007C4D80" w:rsidP="007C4D80">
      <w:pPr>
        <w:ind w:left="644"/>
        <w:jc w:val="both"/>
        <w:rPr>
          <w:lang w:val="ro-RO"/>
        </w:rPr>
      </w:pPr>
    </w:p>
    <w:p w:rsidR="007C4D80" w:rsidRPr="0018006E" w:rsidRDefault="007C4D80" w:rsidP="007C4D80">
      <w:pPr>
        <w:numPr>
          <w:ilvl w:val="1"/>
          <w:numId w:val="4"/>
        </w:numPr>
        <w:jc w:val="both"/>
        <w:rPr>
          <w:u w:val="single"/>
          <w:lang w:val="ro-RO"/>
        </w:rPr>
      </w:pPr>
      <w:r>
        <w:rPr>
          <w:lang w:val="ro-RO"/>
        </w:rPr>
        <w:t>S</w:t>
      </w:r>
      <w:r w:rsidRPr="000D69A9">
        <w:rPr>
          <w:lang w:val="ro-RO"/>
        </w:rPr>
        <w:t>ubpunctul</w:t>
      </w:r>
      <w:r>
        <w:rPr>
          <w:lang w:val="ro-RO"/>
        </w:rPr>
        <w:t xml:space="preserve"> 1):</w:t>
      </w:r>
    </w:p>
    <w:p w:rsidR="007C4D80" w:rsidRPr="000C487F" w:rsidRDefault="007C4D80" w:rsidP="007C4D80">
      <w:pPr>
        <w:jc w:val="both"/>
        <w:rPr>
          <w:u w:val="single"/>
          <w:lang w:val="ro-RO"/>
        </w:rPr>
      </w:pPr>
      <w:r>
        <w:rPr>
          <w:lang w:val="ro-RO"/>
        </w:rPr>
        <w:t>la</w:t>
      </w:r>
      <w:r w:rsidRPr="005C7C0E">
        <w:rPr>
          <w:lang w:val="ro-RO"/>
        </w:rPr>
        <w:t xml:space="preserve"> lit. </w:t>
      </w:r>
      <w:r>
        <w:rPr>
          <w:lang w:val="ro-RO"/>
        </w:rPr>
        <w:t>a)</w:t>
      </w:r>
      <w:r w:rsidRPr="005C7C0E">
        <w:rPr>
          <w:lang w:val="ro-RO"/>
        </w:rPr>
        <w:t xml:space="preserve"> </w:t>
      </w:r>
      <w:r>
        <w:rPr>
          <w:lang w:val="ro-RO"/>
        </w:rPr>
        <w:t>cuvintele</w:t>
      </w:r>
      <w:r w:rsidRPr="000C487F">
        <w:rPr>
          <w:lang w:val="ro-RO"/>
        </w:rPr>
        <w:t xml:space="preserve"> „decide asupra desemnării reprezentanților” </w:t>
      </w:r>
      <w:r>
        <w:rPr>
          <w:lang w:val="ro-RO"/>
        </w:rPr>
        <w:t>s</w:t>
      </w:r>
      <w:r w:rsidRPr="000C487F">
        <w:rPr>
          <w:lang w:val="ro-RO"/>
        </w:rPr>
        <w:t>e substitui</w:t>
      </w:r>
      <w:r>
        <w:rPr>
          <w:lang w:val="ro-RO"/>
        </w:rPr>
        <w:t>e</w:t>
      </w:r>
      <w:r w:rsidRPr="000C487F">
        <w:rPr>
          <w:lang w:val="ro-RO"/>
        </w:rPr>
        <w:t xml:space="preserve"> cu </w:t>
      </w:r>
      <w:r>
        <w:rPr>
          <w:lang w:val="ro-RO"/>
        </w:rPr>
        <w:t>cuvintele</w:t>
      </w:r>
      <w:r w:rsidRPr="000C487F">
        <w:rPr>
          <w:lang w:val="ro-RO"/>
        </w:rPr>
        <w:t xml:space="preserve"> „</w:t>
      </w:r>
      <w:r>
        <w:rPr>
          <w:lang w:val="ro-RO"/>
        </w:rPr>
        <w:t>d</w:t>
      </w:r>
      <w:r w:rsidRPr="000C487F">
        <w:rPr>
          <w:lang w:val="ro-RO"/>
        </w:rPr>
        <w:t>esemnează reprezentanții”;</w:t>
      </w:r>
    </w:p>
    <w:p w:rsidR="007C4D80" w:rsidRPr="000C487F" w:rsidRDefault="007C4D80" w:rsidP="007C4D80">
      <w:pPr>
        <w:jc w:val="both"/>
        <w:rPr>
          <w:lang w:val="ro-RO"/>
        </w:rPr>
      </w:pPr>
      <w:r w:rsidRPr="000B2DB3">
        <w:rPr>
          <w:lang w:val="ro-RO"/>
        </w:rPr>
        <w:t xml:space="preserve">la lit. </w:t>
      </w:r>
      <w:r>
        <w:rPr>
          <w:lang w:val="ro-RO"/>
        </w:rPr>
        <w:t>c</w:t>
      </w:r>
      <w:r w:rsidRPr="000B2DB3">
        <w:rPr>
          <w:lang w:val="ro-RO"/>
        </w:rPr>
        <w:t>) cuv</w:t>
      </w:r>
      <w:r>
        <w:rPr>
          <w:lang w:val="ro-RO"/>
        </w:rPr>
        <w:t>ântul</w:t>
      </w:r>
      <w:r w:rsidRPr="000B2DB3">
        <w:rPr>
          <w:lang w:val="ro-RO"/>
        </w:rPr>
        <w:t xml:space="preserve"> „</w:t>
      </w:r>
      <w:r>
        <w:rPr>
          <w:lang w:val="ro-RO"/>
        </w:rPr>
        <w:t>mecanismului</w:t>
      </w:r>
      <w:r w:rsidRPr="000B2DB3">
        <w:rPr>
          <w:lang w:val="ro-RO"/>
        </w:rPr>
        <w:t>” se substituie cu cuv</w:t>
      </w:r>
      <w:r>
        <w:rPr>
          <w:lang w:val="ro-RO"/>
        </w:rPr>
        <w:t>ântul</w:t>
      </w:r>
      <w:r w:rsidRPr="000B2DB3">
        <w:rPr>
          <w:lang w:val="ro-RO"/>
        </w:rPr>
        <w:t xml:space="preserve"> „</w:t>
      </w:r>
      <w:r>
        <w:rPr>
          <w:lang w:val="ro-RO"/>
        </w:rPr>
        <w:t>sistemului</w:t>
      </w:r>
      <w:r w:rsidRPr="000B2DB3">
        <w:rPr>
          <w:lang w:val="ro-RO"/>
        </w:rPr>
        <w:t>”</w:t>
      </w:r>
      <w:r>
        <w:rPr>
          <w:lang w:val="ro-RO"/>
        </w:rPr>
        <w:t>:</w:t>
      </w:r>
    </w:p>
    <w:p w:rsidR="007C4D80" w:rsidRPr="000C487F" w:rsidRDefault="007C4D80" w:rsidP="007C4D80">
      <w:pPr>
        <w:jc w:val="both"/>
        <w:rPr>
          <w:lang w:val="ro-RO"/>
        </w:rPr>
      </w:pPr>
      <w:r w:rsidRPr="000C487F">
        <w:rPr>
          <w:lang w:val="ro-RO"/>
        </w:rPr>
        <w:t>se complet</w:t>
      </w:r>
      <w:r>
        <w:rPr>
          <w:lang w:val="ro-RO"/>
        </w:rPr>
        <w:t>ează</w:t>
      </w:r>
      <w:r w:rsidRPr="000C487F">
        <w:rPr>
          <w:lang w:val="ro-RO"/>
        </w:rPr>
        <w:t xml:space="preserve"> cu </w:t>
      </w:r>
      <w:r>
        <w:rPr>
          <w:lang w:val="ro-RO"/>
        </w:rPr>
        <w:t xml:space="preserve">litera </w:t>
      </w:r>
      <w:r w:rsidRPr="003C6FDB">
        <w:rPr>
          <w:lang w:val="ro-RO"/>
        </w:rPr>
        <w:t>e</w:t>
      </w:r>
      <w:r w:rsidRPr="00D94DF1">
        <w:rPr>
          <w:vertAlign w:val="superscript"/>
          <w:lang w:val="ro-RO"/>
        </w:rPr>
        <w:t>1</w:t>
      </w:r>
      <w:r w:rsidRPr="003C6FDB">
        <w:rPr>
          <w:lang w:val="ro-RO"/>
        </w:rPr>
        <w:t xml:space="preserve">) </w:t>
      </w:r>
      <w:r>
        <w:rPr>
          <w:lang w:val="ro-RO"/>
        </w:rPr>
        <w:t xml:space="preserve">cu </w:t>
      </w:r>
      <w:r w:rsidRPr="000C487F">
        <w:rPr>
          <w:lang w:val="ro-RO"/>
        </w:rPr>
        <w:t xml:space="preserve">următorul </w:t>
      </w:r>
      <w:r>
        <w:rPr>
          <w:lang w:val="ro-RO"/>
        </w:rPr>
        <w:t>cuprins</w:t>
      </w:r>
      <w:r w:rsidRPr="000C487F">
        <w:rPr>
          <w:lang w:val="ro-RO"/>
        </w:rPr>
        <w:t>:</w:t>
      </w:r>
    </w:p>
    <w:p w:rsidR="007C4D80" w:rsidRDefault="007C4D80" w:rsidP="007C4D80">
      <w:pPr>
        <w:jc w:val="both"/>
        <w:rPr>
          <w:lang w:val="ro-RO"/>
        </w:rPr>
      </w:pPr>
      <w:r w:rsidRPr="000C487F">
        <w:rPr>
          <w:lang w:val="ro-RO"/>
        </w:rPr>
        <w:t>„</w:t>
      </w:r>
      <w:r w:rsidRPr="00D94DF1">
        <w:rPr>
          <w:lang w:val="ro-RO"/>
        </w:rPr>
        <w:t>e</w:t>
      </w:r>
      <w:r w:rsidRPr="00D94DF1">
        <w:rPr>
          <w:vertAlign w:val="superscript"/>
          <w:lang w:val="ro-RO"/>
        </w:rPr>
        <w:t>1</w:t>
      </w:r>
      <w:r w:rsidRPr="00D94DF1">
        <w:rPr>
          <w:lang w:val="ro-RO"/>
        </w:rPr>
        <w:t>)</w:t>
      </w:r>
      <w:r>
        <w:rPr>
          <w:lang w:val="ro-RO"/>
        </w:rPr>
        <w:t xml:space="preserve"> </w:t>
      </w:r>
      <w:r w:rsidRPr="000C487F">
        <w:rPr>
          <w:lang w:val="ro-RO"/>
        </w:rPr>
        <w:t>cooperează cu Autoritatea de Man</w:t>
      </w:r>
      <w:r>
        <w:rPr>
          <w:lang w:val="ro-RO"/>
        </w:rPr>
        <w:t>agement și Comisia Europeană și</w:t>
      </w:r>
      <w:r w:rsidRPr="000C487F">
        <w:rPr>
          <w:lang w:val="ro-RO"/>
        </w:rPr>
        <w:t xml:space="preserve"> sprijină sistemele de management și de control, astfel după cum este descris în documentele de Program;”</w:t>
      </w:r>
    </w:p>
    <w:p w:rsidR="007C4D80" w:rsidRPr="00D94DF1" w:rsidRDefault="007C4D80" w:rsidP="007C4D80">
      <w:pPr>
        <w:numPr>
          <w:ilvl w:val="1"/>
          <w:numId w:val="4"/>
        </w:numPr>
        <w:jc w:val="both"/>
        <w:rPr>
          <w:lang w:val="ro-RO"/>
        </w:rPr>
      </w:pPr>
      <w:r w:rsidRPr="00DE0B5A">
        <w:rPr>
          <w:lang w:val="ro-RO"/>
        </w:rPr>
        <w:t>Subpunctul 2)</w:t>
      </w:r>
      <w:r w:rsidRPr="001F45E1">
        <w:rPr>
          <w:b/>
          <w:i/>
          <w:lang w:val="ro-RO"/>
        </w:rPr>
        <w:t xml:space="preserve"> </w:t>
      </w:r>
      <w:r w:rsidRPr="00D94DF1">
        <w:rPr>
          <w:lang w:val="ro-RO"/>
        </w:rPr>
        <w:t>se completează cu literele c</w:t>
      </w:r>
      <w:r>
        <w:rPr>
          <w:lang w:val="ro-RO"/>
        </w:rPr>
        <w:t xml:space="preserve">) - </w:t>
      </w:r>
      <w:r w:rsidRPr="00D94DF1">
        <w:rPr>
          <w:lang w:val="ro-RO"/>
        </w:rPr>
        <w:t>f)  cu  următorul cuprins:</w:t>
      </w:r>
    </w:p>
    <w:p w:rsidR="007C4D80" w:rsidRPr="000C487F" w:rsidRDefault="007C4D80" w:rsidP="007C4D80">
      <w:pPr>
        <w:jc w:val="both"/>
        <w:rPr>
          <w:lang w:val="ro-RO"/>
        </w:rPr>
      </w:pPr>
      <w:r w:rsidRPr="000C487F">
        <w:rPr>
          <w:lang w:val="ro-RO"/>
        </w:rPr>
        <w:t>“c) furnizează Autorității de Management și Secretariatului Tehnic Comun informațiile necesare cu privire la potențialii beneficiari și prevederile legislației naționale;</w:t>
      </w:r>
    </w:p>
    <w:p w:rsidR="007C4D80" w:rsidRPr="000C487F" w:rsidRDefault="007C4D80" w:rsidP="007C4D80">
      <w:pPr>
        <w:jc w:val="both"/>
        <w:rPr>
          <w:lang w:val="ro-RO"/>
        </w:rPr>
      </w:pPr>
      <w:r w:rsidRPr="000C487F">
        <w:rPr>
          <w:lang w:val="ro-RO"/>
        </w:rPr>
        <w:lastRenderedPageBreak/>
        <w:t>d) oferă suportul necesar structurilor de program în vederea lansării apelului de propuneri de proiecte pe teritoriul Republicii Moldova;</w:t>
      </w:r>
    </w:p>
    <w:p w:rsidR="007C4D80" w:rsidRPr="000C487F" w:rsidRDefault="007C4D80" w:rsidP="007C4D80">
      <w:pPr>
        <w:rPr>
          <w:lang w:val="ro-RO"/>
        </w:rPr>
      </w:pPr>
      <w:r>
        <w:rPr>
          <w:lang w:val="ro-RO"/>
        </w:rPr>
        <w:t xml:space="preserve"> </w:t>
      </w:r>
      <w:r w:rsidRPr="000C487F">
        <w:rPr>
          <w:lang w:val="ro-RO"/>
        </w:rPr>
        <w:t>e) asigură diseminarea informațiilor despre programe pe teritoriul Republicii Moldova prin mijloacele disponibile;</w:t>
      </w:r>
    </w:p>
    <w:p w:rsidR="007C4D80" w:rsidRDefault="007C4D80" w:rsidP="007C4D80">
      <w:pPr>
        <w:rPr>
          <w:lang w:val="ro-RO"/>
        </w:rPr>
      </w:pPr>
      <w:r>
        <w:rPr>
          <w:lang w:val="ro-RO"/>
        </w:rPr>
        <w:t xml:space="preserve"> </w:t>
      </w:r>
      <w:r w:rsidRPr="000C487F">
        <w:rPr>
          <w:lang w:val="ro-RO"/>
        </w:rPr>
        <w:t>f) contribuie la organizarea sesiunilor informative, forumurilor de parteneriat pentru potențialii beneficiari de proiecte de pe teritoriul Republicii Moldova.”</w:t>
      </w:r>
    </w:p>
    <w:p w:rsidR="007C4D80" w:rsidRDefault="007C4D80" w:rsidP="007C4D80">
      <w:pPr>
        <w:numPr>
          <w:ilvl w:val="1"/>
          <w:numId w:val="4"/>
        </w:numPr>
        <w:rPr>
          <w:lang w:val="ro-RO"/>
        </w:rPr>
      </w:pPr>
      <w:r w:rsidRPr="00DE0B5A">
        <w:rPr>
          <w:lang w:val="ro-RO"/>
        </w:rPr>
        <w:t>Subpunctul 5)</w:t>
      </w:r>
      <w:r w:rsidRPr="001D60DD">
        <w:rPr>
          <w:lang w:val="ro-RO"/>
        </w:rPr>
        <w:t xml:space="preserve">  </w:t>
      </w:r>
      <w:r w:rsidRPr="000C487F">
        <w:rPr>
          <w:lang w:val="ro-RO"/>
        </w:rPr>
        <w:t xml:space="preserve">va avea următorul </w:t>
      </w:r>
      <w:r>
        <w:rPr>
          <w:lang w:val="ro-RO"/>
        </w:rPr>
        <w:t>cuprins</w:t>
      </w:r>
      <w:r w:rsidRPr="000C487F">
        <w:rPr>
          <w:lang w:val="ro-RO"/>
        </w:rPr>
        <w:t>:</w:t>
      </w:r>
    </w:p>
    <w:p w:rsidR="007C4D80" w:rsidRPr="00522989" w:rsidRDefault="007C4D80" w:rsidP="007C4D80">
      <w:pPr>
        <w:rPr>
          <w:i/>
          <w:lang w:val="ro-RO"/>
        </w:rPr>
      </w:pPr>
      <w:r>
        <w:rPr>
          <w:lang w:val="ro-RO"/>
        </w:rPr>
        <w:t xml:space="preserve">„5) </w:t>
      </w:r>
      <w:r w:rsidRPr="00522989">
        <w:rPr>
          <w:i/>
          <w:lang w:val="ro-RO"/>
        </w:rPr>
        <w:t>la etapa de implementare şi monitorizare a proiectelor:</w:t>
      </w:r>
    </w:p>
    <w:p w:rsidR="007C4D80" w:rsidRPr="00522989" w:rsidRDefault="007C4D80" w:rsidP="007C4D80">
      <w:pPr>
        <w:rPr>
          <w:lang w:val="ro-RO"/>
        </w:rPr>
      </w:pPr>
      <w:r w:rsidRPr="00522989">
        <w:rPr>
          <w:lang w:val="ro-RO"/>
        </w:rPr>
        <w:t xml:space="preserve">    a) asigură suportul necesar în vederea implementării programelor şi proiectelor de cooperare transfrontalieră și transnațională;</w:t>
      </w:r>
    </w:p>
    <w:p w:rsidR="007C4D80" w:rsidRPr="00522989" w:rsidRDefault="007C4D80" w:rsidP="007C4D80">
      <w:pPr>
        <w:rPr>
          <w:lang w:val="ro-RO"/>
        </w:rPr>
      </w:pPr>
      <w:r w:rsidRPr="00522989">
        <w:rPr>
          <w:lang w:val="ro-RO"/>
        </w:rPr>
        <w:t xml:space="preserve">    b) reprezintă Republica Moldova în cadrul Comitetelor </w:t>
      </w:r>
      <w:r>
        <w:rPr>
          <w:lang w:val="ro-RO"/>
        </w:rPr>
        <w:t>C</w:t>
      </w:r>
      <w:r w:rsidRPr="00522989">
        <w:rPr>
          <w:lang w:val="ro-RO"/>
        </w:rPr>
        <w:t xml:space="preserve">omune de </w:t>
      </w:r>
      <w:r>
        <w:rPr>
          <w:lang w:val="ro-RO"/>
        </w:rPr>
        <w:t>M</w:t>
      </w:r>
      <w:r w:rsidRPr="00522989">
        <w:rPr>
          <w:lang w:val="ro-RO"/>
        </w:rPr>
        <w:t>onitorizare a Programelor;</w:t>
      </w:r>
    </w:p>
    <w:p w:rsidR="007C4D80" w:rsidRPr="00522989" w:rsidRDefault="007C4D80" w:rsidP="007C4D80">
      <w:pPr>
        <w:rPr>
          <w:lang w:val="ro-RO"/>
        </w:rPr>
      </w:pPr>
      <w:r w:rsidRPr="00522989">
        <w:rPr>
          <w:lang w:val="ro-RO"/>
        </w:rPr>
        <w:t xml:space="preserve">    c) monitorizează modul de instituire şi funcţionare a sistemului naţional de coordonare şi implementare a Programelor;</w:t>
      </w:r>
    </w:p>
    <w:p w:rsidR="007C4D80" w:rsidRPr="00522989" w:rsidRDefault="007C4D80" w:rsidP="007C4D80">
      <w:pPr>
        <w:rPr>
          <w:lang w:val="ro-RO"/>
        </w:rPr>
      </w:pPr>
      <w:r w:rsidRPr="00522989">
        <w:rPr>
          <w:lang w:val="ro-RO"/>
        </w:rPr>
        <w:t xml:space="preserve">    d) previne </w:t>
      </w:r>
      <w:r>
        <w:rPr>
          <w:lang w:val="ro-RO"/>
        </w:rPr>
        <w:t>iregularităț</w:t>
      </w:r>
      <w:r w:rsidRPr="00522989">
        <w:rPr>
          <w:lang w:val="ro-RO"/>
        </w:rPr>
        <w:t>ile, fraudele sau corupţia în gestionarea fondurilor alocate de către UE în cadrul Programelor, în conlucrare cu Autoritatea Naţională Anticorupţie şi Antifraudă, prin informarea instituţiilor, beneficiarilor/ partenerilor din Republica Moldova referitor la instrumentele de prevenire;</w:t>
      </w:r>
    </w:p>
    <w:p w:rsidR="007C4D80" w:rsidRPr="00522989" w:rsidRDefault="007C4D80" w:rsidP="007C4D80">
      <w:pPr>
        <w:rPr>
          <w:lang w:val="ro-RO"/>
        </w:rPr>
      </w:pPr>
      <w:r w:rsidRPr="00522989">
        <w:rPr>
          <w:lang w:val="ro-RO"/>
        </w:rPr>
        <w:t xml:space="preserve">    e) previne, depistează și corectează </w:t>
      </w:r>
      <w:r>
        <w:rPr>
          <w:lang w:val="ro-RO"/>
        </w:rPr>
        <w:t>iregularităț</w:t>
      </w:r>
      <w:r w:rsidRPr="00522989">
        <w:rPr>
          <w:lang w:val="ro-RO"/>
        </w:rPr>
        <w:t>ile</w:t>
      </w:r>
      <w:r>
        <w:rPr>
          <w:lang w:val="ro-RO"/>
        </w:rPr>
        <w:t xml:space="preserve"> </w:t>
      </w:r>
      <w:r w:rsidRPr="00522989">
        <w:rPr>
          <w:lang w:val="ro-RO"/>
        </w:rPr>
        <w:t xml:space="preserve">comise de beneficiarii/ partenerii din Republica Moldova, notificând  totodată Autoritatea de Management și Comisia Europeană, </w:t>
      </w:r>
      <w:r w:rsidRPr="00400457">
        <w:rPr>
          <w:lang w:val="ro-RO"/>
        </w:rPr>
        <w:t>iar în cazul depistării iregularităților, fr</w:t>
      </w:r>
      <w:r>
        <w:rPr>
          <w:lang w:val="ro-RO"/>
        </w:rPr>
        <w:t xml:space="preserve">audei și corupției – informează </w:t>
      </w:r>
      <w:r w:rsidRPr="00400457">
        <w:rPr>
          <w:lang w:val="ro-RO"/>
        </w:rPr>
        <w:t>imediat Autoritatea Națională Anticorupție și Antifraudă</w:t>
      </w:r>
      <w:r w:rsidRPr="00522989">
        <w:rPr>
          <w:lang w:val="ro-RO"/>
        </w:rPr>
        <w:t>;</w:t>
      </w:r>
    </w:p>
    <w:p w:rsidR="007C4D80" w:rsidRPr="00400457" w:rsidRDefault="007C4D80" w:rsidP="007C4D80">
      <w:pPr>
        <w:rPr>
          <w:lang w:val="ro-RO"/>
        </w:rPr>
      </w:pPr>
      <w:r w:rsidRPr="00522989">
        <w:rPr>
          <w:lang w:val="ro-RO"/>
        </w:rPr>
        <w:t xml:space="preserve">    f) informează neîntârziat  Autoritatea Naţională Anticorupţie şi Antifraudă </w:t>
      </w:r>
      <w:r w:rsidRPr="00400457">
        <w:rPr>
          <w:lang w:val="ro-RO"/>
        </w:rPr>
        <w:t>cu privire la posibilele cazuri de</w:t>
      </w:r>
    </w:p>
    <w:p w:rsidR="007C4D80" w:rsidRPr="00522989" w:rsidRDefault="007C4D80" w:rsidP="007C4D80">
      <w:pPr>
        <w:rPr>
          <w:lang w:val="ro-RO"/>
        </w:rPr>
      </w:pPr>
      <w:r w:rsidRPr="00ED54E9">
        <w:rPr>
          <w:lang w:val="ro-RO"/>
        </w:rPr>
        <w:t>iregularități,</w:t>
      </w:r>
      <w:r w:rsidRPr="00400457">
        <w:rPr>
          <w:lang w:val="ro-RO"/>
        </w:rPr>
        <w:t xml:space="preserve"> fraude și/sau corupție comise </w:t>
      </w:r>
      <w:r w:rsidRPr="00522989">
        <w:rPr>
          <w:lang w:val="ro-RO"/>
        </w:rPr>
        <w:t>de beneficiari/parteneri, alte persoane fizice şi juridice implicate în implementarea proiectelor;</w:t>
      </w:r>
    </w:p>
    <w:p w:rsidR="007C4D80" w:rsidRPr="00522989" w:rsidRDefault="007C4D80" w:rsidP="007C4D80">
      <w:pPr>
        <w:rPr>
          <w:lang w:val="ro-RO"/>
        </w:rPr>
      </w:pPr>
      <w:r w:rsidRPr="00522989">
        <w:rPr>
          <w:lang w:val="ro-RO"/>
        </w:rPr>
        <w:t xml:space="preserve">    g) informează Autoritatea de Management privind măsurile aplicate pentru a preveni şi a remedia orice </w:t>
      </w:r>
      <w:r>
        <w:rPr>
          <w:lang w:val="ro-RO"/>
        </w:rPr>
        <w:t>iregularitate</w:t>
      </w:r>
      <w:r w:rsidRPr="00522989">
        <w:rPr>
          <w:lang w:val="ro-RO"/>
        </w:rPr>
        <w:t xml:space="preserve"> sau eventuală fraudă ori corupţie, </w:t>
      </w:r>
      <w:r>
        <w:rPr>
          <w:lang w:val="ro-RO"/>
        </w:rPr>
        <w:t xml:space="preserve">la </w:t>
      </w:r>
      <w:r w:rsidRPr="00522989">
        <w:rPr>
          <w:lang w:val="ro-RO"/>
        </w:rPr>
        <w:t>orice etapă de utilizare a fondurilor alocate de UE în cadrul Programelor;</w:t>
      </w:r>
    </w:p>
    <w:p w:rsidR="007C4D80" w:rsidRPr="00522989" w:rsidRDefault="007C4D80" w:rsidP="007C4D80">
      <w:pPr>
        <w:rPr>
          <w:lang w:val="ro-RO"/>
        </w:rPr>
      </w:pPr>
      <w:r>
        <w:rPr>
          <w:lang w:val="ro-RO"/>
        </w:rPr>
        <w:t xml:space="preserve">   </w:t>
      </w:r>
      <w:r w:rsidRPr="00522989">
        <w:rPr>
          <w:lang w:val="ro-RO"/>
        </w:rPr>
        <w:t>h) furnizează și actualizează informațiile privind punerea în aplicare a programelor pe teritoriul Republicii Moldova pentru utilizarea ulterioară a acestora în rapoartele anuale ale Autorității de Management, inclusiv prin facilitarea procesului de colectare a datelor statistice și a informațiilor financiare privind implementarea program</w:t>
      </w:r>
      <w:r>
        <w:rPr>
          <w:lang w:val="ro-RO"/>
        </w:rPr>
        <w:t>elor</w:t>
      </w:r>
      <w:r w:rsidRPr="00522989">
        <w:rPr>
          <w:lang w:val="ro-RO"/>
        </w:rPr>
        <w:t xml:space="preserve"> pe teritoriul Republicii Moldova;</w:t>
      </w:r>
    </w:p>
    <w:p w:rsidR="007C4D80" w:rsidRPr="00522989" w:rsidRDefault="007C4D80" w:rsidP="007C4D80">
      <w:pPr>
        <w:rPr>
          <w:lang w:val="ro-RO"/>
        </w:rPr>
      </w:pPr>
      <w:r w:rsidRPr="00522989">
        <w:rPr>
          <w:lang w:val="ro-RO"/>
        </w:rPr>
        <w:t>i) contribuie la dezvoltarea sistemului informațional e-MS, având acces la acesta;</w:t>
      </w:r>
    </w:p>
    <w:p w:rsidR="007C4D80" w:rsidRPr="00522989" w:rsidRDefault="007C4D80" w:rsidP="007C4D80">
      <w:pPr>
        <w:rPr>
          <w:lang w:val="ro-RO"/>
        </w:rPr>
      </w:pPr>
      <w:r>
        <w:rPr>
          <w:lang w:val="ro-RO"/>
        </w:rPr>
        <w:t>j) verifică exactitatea</w:t>
      </w:r>
      <w:r w:rsidRPr="00522989">
        <w:rPr>
          <w:lang w:val="ro-RO"/>
        </w:rPr>
        <w:t xml:space="preserve"> datelor relevante</w:t>
      </w:r>
      <w:r>
        <w:rPr>
          <w:lang w:val="ro-RO"/>
        </w:rPr>
        <w:t xml:space="preserve"> pentru</w:t>
      </w:r>
      <w:r w:rsidRPr="00522989">
        <w:rPr>
          <w:lang w:val="ro-RO"/>
        </w:rPr>
        <w:t xml:space="preserve"> Republic</w:t>
      </w:r>
      <w:r>
        <w:rPr>
          <w:lang w:val="ro-RO"/>
        </w:rPr>
        <w:t>a</w:t>
      </w:r>
      <w:r w:rsidRPr="00522989">
        <w:rPr>
          <w:lang w:val="ro-RO"/>
        </w:rPr>
        <w:t xml:space="preserve"> Moldova;</w:t>
      </w:r>
    </w:p>
    <w:p w:rsidR="007C4D80" w:rsidRPr="00522989" w:rsidRDefault="007C4D80" w:rsidP="007C4D80">
      <w:pPr>
        <w:rPr>
          <w:lang w:val="ro-RO"/>
        </w:rPr>
      </w:pPr>
      <w:r w:rsidRPr="00522989">
        <w:rPr>
          <w:lang w:val="ro-RO"/>
        </w:rPr>
        <w:t xml:space="preserve">k) furnizează informații necesare pentru implementarea planurilor de informare și comunicare pe teritoriul Republicii Moldova, asigurând respectarea practicilor privind informarea și </w:t>
      </w:r>
      <w:r>
        <w:rPr>
          <w:lang w:val="ro-RO"/>
        </w:rPr>
        <w:t>vizibilitatea</w:t>
      </w:r>
      <w:r w:rsidRPr="00522989">
        <w:rPr>
          <w:lang w:val="ro-RO"/>
        </w:rPr>
        <w:t xml:space="preserve"> pe teritoriul Republicii Moldova;</w:t>
      </w:r>
    </w:p>
    <w:p w:rsidR="007C4D80" w:rsidRDefault="007C4D80" w:rsidP="007C4D80">
      <w:pPr>
        <w:rPr>
          <w:lang w:val="ro-RO"/>
        </w:rPr>
      </w:pPr>
      <w:r w:rsidRPr="00522989">
        <w:rPr>
          <w:lang w:val="ro-RO"/>
        </w:rPr>
        <w:t>l) sprijină Autoritatea de Management în elaborarea planului anual de monitorizare și evaluare</w:t>
      </w:r>
      <w:r>
        <w:rPr>
          <w:lang w:val="ro-RO"/>
        </w:rPr>
        <w:t>.</w:t>
      </w:r>
      <w:r w:rsidRPr="00522989">
        <w:rPr>
          <w:lang w:val="ro-RO"/>
        </w:rPr>
        <w:t xml:space="preserve"> </w:t>
      </w:r>
    </w:p>
    <w:p w:rsidR="007C4D80" w:rsidRPr="00522989" w:rsidRDefault="007C4D80" w:rsidP="007C4D80">
      <w:pPr>
        <w:rPr>
          <w:lang w:val="ro-RO"/>
        </w:rPr>
      </w:pPr>
    </w:p>
    <w:p w:rsidR="007C4D80" w:rsidRPr="00522989" w:rsidRDefault="007C4D80" w:rsidP="007C4D80">
      <w:pPr>
        <w:ind w:firstLine="708"/>
        <w:rPr>
          <w:lang w:val="ro-RO"/>
        </w:rPr>
      </w:pPr>
      <w:r w:rsidRPr="00522989">
        <w:rPr>
          <w:lang w:val="ro-RO"/>
        </w:rPr>
        <w:t>În calitatea sa de membru al Comitetului Comun de Monitorizare, Autoritatea Națională de Management:</w:t>
      </w:r>
    </w:p>
    <w:p w:rsidR="007C4D80" w:rsidRPr="00522989" w:rsidRDefault="007C4D80" w:rsidP="007C4D80">
      <w:pPr>
        <w:rPr>
          <w:lang w:val="ro-RO"/>
        </w:rPr>
      </w:pPr>
      <w:r w:rsidRPr="00522989">
        <w:rPr>
          <w:lang w:val="ro-RO"/>
        </w:rPr>
        <w:t xml:space="preserve">a) se expune și aprobă propunerile Autorității de Management privind planul de activitate, planul financiar, utilizarea asistenței tehnice, etc.; </w:t>
      </w:r>
    </w:p>
    <w:p w:rsidR="007C4D80" w:rsidRPr="00522989" w:rsidRDefault="007C4D80" w:rsidP="007C4D80">
      <w:pPr>
        <w:rPr>
          <w:lang w:val="ro-RO"/>
        </w:rPr>
      </w:pPr>
      <w:r w:rsidRPr="00522989">
        <w:rPr>
          <w:lang w:val="ro-RO"/>
        </w:rPr>
        <w:t>b) aprobă criteriile pentru sel</w:t>
      </w:r>
      <w:r>
        <w:rPr>
          <w:lang w:val="ro-RO"/>
        </w:rPr>
        <w:t>ectarea proiectelor și verifică</w:t>
      </w:r>
      <w:r w:rsidRPr="00522989">
        <w:rPr>
          <w:lang w:val="ro-RO"/>
        </w:rPr>
        <w:t xml:space="preserve"> respectarea cerințelor privind evaluarea și contractarea ulterioară;</w:t>
      </w:r>
    </w:p>
    <w:p w:rsidR="007C4D80" w:rsidRPr="00522989" w:rsidRDefault="007C4D80" w:rsidP="007C4D80">
      <w:pPr>
        <w:rPr>
          <w:lang w:val="ro-RO"/>
        </w:rPr>
      </w:pPr>
      <w:r w:rsidRPr="00522989">
        <w:rPr>
          <w:lang w:val="ro-RO"/>
        </w:rPr>
        <w:t xml:space="preserve">c) sprijină AM în pregătirea procedurii de evaluare și selectare, inclusiv modelul de contract, asigurând respectarea specificului legislației naționale; </w:t>
      </w:r>
    </w:p>
    <w:p w:rsidR="007C4D80" w:rsidRPr="00522989" w:rsidRDefault="007C4D80" w:rsidP="007C4D80">
      <w:pPr>
        <w:rPr>
          <w:lang w:val="ro-RO"/>
        </w:rPr>
      </w:pPr>
      <w:r w:rsidRPr="00522989">
        <w:rPr>
          <w:lang w:val="ro-RO"/>
        </w:rPr>
        <w:t xml:space="preserve">d) desemnează membrii Comitetului de selectare a proiectelor; </w:t>
      </w:r>
    </w:p>
    <w:p w:rsidR="007C4D80" w:rsidRPr="00522989" w:rsidRDefault="007C4D80" w:rsidP="007C4D80">
      <w:pPr>
        <w:rPr>
          <w:lang w:val="ro-RO"/>
        </w:rPr>
      </w:pPr>
      <w:r w:rsidRPr="00522989">
        <w:rPr>
          <w:lang w:val="ro-RO"/>
        </w:rPr>
        <w:t>e) aprobă și / sau propune revizuirea program</w:t>
      </w:r>
      <w:r>
        <w:rPr>
          <w:lang w:val="ro-RO"/>
        </w:rPr>
        <w:t xml:space="preserve">elor </w:t>
      </w:r>
      <w:r w:rsidRPr="00522989">
        <w:rPr>
          <w:lang w:val="ro-RO"/>
        </w:rPr>
        <w:t xml:space="preserve">care ar putea duce la o implementare mai eficientă a </w:t>
      </w:r>
      <w:r>
        <w:rPr>
          <w:lang w:val="ro-RO"/>
        </w:rPr>
        <w:t>acestora</w:t>
      </w:r>
      <w:r w:rsidRPr="00522989">
        <w:rPr>
          <w:lang w:val="ro-RO"/>
        </w:rPr>
        <w:t xml:space="preserve">; </w:t>
      </w:r>
    </w:p>
    <w:p w:rsidR="007C4D80" w:rsidRPr="00522989" w:rsidRDefault="007C4D80" w:rsidP="007C4D80">
      <w:pPr>
        <w:rPr>
          <w:lang w:val="ro-RO"/>
        </w:rPr>
      </w:pPr>
      <w:r w:rsidRPr="00522989">
        <w:rPr>
          <w:lang w:val="ro-RO"/>
        </w:rPr>
        <w:lastRenderedPageBreak/>
        <w:t xml:space="preserve">f) examinează rapoartele Autorității de Management și în caz de necesitate </w:t>
      </w:r>
      <w:r w:rsidRPr="00735FF8">
        <w:rPr>
          <w:lang w:val="ro-RO"/>
        </w:rPr>
        <w:t>prezintă comentarii și propuneri în adresa acesteia</w:t>
      </w:r>
      <w:r w:rsidRPr="00522989">
        <w:rPr>
          <w:lang w:val="ro-RO"/>
        </w:rPr>
        <w:t xml:space="preserve">; </w:t>
      </w:r>
    </w:p>
    <w:p w:rsidR="007C4D80" w:rsidRPr="00522989" w:rsidRDefault="007C4D80" w:rsidP="007C4D80">
      <w:pPr>
        <w:rPr>
          <w:lang w:val="ro-RO"/>
        </w:rPr>
      </w:pPr>
      <w:r w:rsidRPr="00522989">
        <w:rPr>
          <w:lang w:val="ro-RO"/>
        </w:rPr>
        <w:t>g) examinează toate cazurile contencioase aduse în atenția sa de către Autoritatea de Management</w:t>
      </w:r>
      <w:r>
        <w:rPr>
          <w:lang w:val="ro-RO"/>
        </w:rPr>
        <w:t>,</w:t>
      </w:r>
      <w:r w:rsidRPr="00522989">
        <w:rPr>
          <w:lang w:val="ro-RO"/>
        </w:rPr>
        <w:t xml:space="preserve"> furnizează informații cu privire la problemele și specificul național, și, după caz, la solicitarea Autorității de Management,  decide asupra cazurilor de contencios;  </w:t>
      </w:r>
    </w:p>
    <w:p w:rsidR="007C4D80" w:rsidRPr="00522989" w:rsidRDefault="007C4D80" w:rsidP="007C4D80">
      <w:pPr>
        <w:rPr>
          <w:lang w:val="ro-RO"/>
        </w:rPr>
      </w:pPr>
      <w:r w:rsidRPr="00522989">
        <w:rPr>
          <w:lang w:val="ro-RO"/>
        </w:rPr>
        <w:t>h) examinează și aprobă rapoartele anuale;</w:t>
      </w:r>
    </w:p>
    <w:p w:rsidR="007C4D80" w:rsidRPr="00522989" w:rsidRDefault="007C4D80" w:rsidP="007C4D80">
      <w:pPr>
        <w:rPr>
          <w:lang w:val="ro-RO"/>
        </w:rPr>
      </w:pPr>
      <w:r w:rsidRPr="00522989">
        <w:rPr>
          <w:lang w:val="ro-RO"/>
        </w:rPr>
        <w:t>i) examinează și aprobă planurile anuale de monitorizare și evaluare;</w:t>
      </w:r>
    </w:p>
    <w:p w:rsidR="007C4D80" w:rsidRDefault="007C4D80" w:rsidP="007C4D80">
      <w:pPr>
        <w:rPr>
          <w:lang w:val="ro-RO"/>
        </w:rPr>
      </w:pPr>
      <w:r w:rsidRPr="00522989">
        <w:rPr>
          <w:lang w:val="ro-RO"/>
        </w:rPr>
        <w:t>j) examinează și aprobă planurile anuale de informare și comunicare.“</w:t>
      </w:r>
    </w:p>
    <w:p w:rsidR="007C4D80" w:rsidRDefault="007C4D80" w:rsidP="007C4D80">
      <w:pPr>
        <w:rPr>
          <w:lang w:val="ro-RO"/>
        </w:rPr>
      </w:pPr>
    </w:p>
    <w:p w:rsidR="007C4D80" w:rsidRPr="006632D2" w:rsidRDefault="007C4D80" w:rsidP="007C4D80">
      <w:pPr>
        <w:numPr>
          <w:ilvl w:val="1"/>
          <w:numId w:val="4"/>
        </w:numPr>
        <w:rPr>
          <w:lang w:val="ro-RO"/>
        </w:rPr>
      </w:pPr>
      <w:r w:rsidRPr="006632D2">
        <w:rPr>
          <w:lang w:val="ro-RO"/>
        </w:rPr>
        <w:t>Subpunctul 6) se completează cu lit. d)  cu  următorul cuprins:</w:t>
      </w:r>
    </w:p>
    <w:p w:rsidR="007C4D80" w:rsidRDefault="007C4D80" w:rsidP="007C4D80">
      <w:pPr>
        <w:rPr>
          <w:lang w:val="ro-RO"/>
        </w:rPr>
      </w:pPr>
      <w:r w:rsidRPr="00A55ADD">
        <w:rPr>
          <w:lang w:val="ro-RO"/>
        </w:rPr>
        <w:t>„</w:t>
      </w:r>
      <w:r w:rsidRPr="008B7B68">
        <w:rPr>
          <w:lang w:val="ro-RO"/>
        </w:rPr>
        <w:t>d) în cazul când Autoritatea de Management nu a putut recupera datoria de la un beneficiar stabilit pe teritoriul Republicii Moldova,  preia dosarele transferate de AM și ia măsurile necesare pentru ca suma datorată să fie plătită către AM în conformitate cu prevederile Acordului de finanțare;”.</w:t>
      </w:r>
      <w:r w:rsidRPr="000C487F">
        <w:rPr>
          <w:lang w:val="ro-RO"/>
        </w:rPr>
        <w:t xml:space="preserve">  </w:t>
      </w:r>
    </w:p>
    <w:p w:rsidR="007C4D80" w:rsidRDefault="007C4D80" w:rsidP="007C4D80">
      <w:pPr>
        <w:jc w:val="both"/>
        <w:rPr>
          <w:u w:val="single"/>
          <w:lang w:val="ro-RO"/>
        </w:rPr>
      </w:pPr>
      <w:r>
        <w:rPr>
          <w:u w:val="single"/>
          <w:lang w:val="ro-RO"/>
        </w:rPr>
        <w:t xml:space="preserve"> </w:t>
      </w:r>
    </w:p>
    <w:p w:rsidR="007C4D80" w:rsidRPr="00480602" w:rsidRDefault="007C4D80" w:rsidP="007C4D80">
      <w:pPr>
        <w:numPr>
          <w:ilvl w:val="0"/>
          <w:numId w:val="4"/>
        </w:numPr>
        <w:tabs>
          <w:tab w:val="left" w:pos="284"/>
        </w:tabs>
        <w:jc w:val="both"/>
        <w:rPr>
          <w:lang w:val="ro-RO"/>
        </w:rPr>
      </w:pPr>
      <w:r w:rsidRPr="00480602">
        <w:rPr>
          <w:lang w:val="ro-RO"/>
        </w:rPr>
        <w:t>La punctul  9 cuvintele „activează sub egida” se substituie cu  cuvintele “creat pe lîngă”.</w:t>
      </w:r>
    </w:p>
    <w:p w:rsidR="007C4D80" w:rsidRPr="00817DEB" w:rsidRDefault="007C4D80" w:rsidP="007C4D80">
      <w:pPr>
        <w:numPr>
          <w:ilvl w:val="0"/>
          <w:numId w:val="4"/>
        </w:numPr>
        <w:tabs>
          <w:tab w:val="left" w:pos="284"/>
        </w:tabs>
        <w:jc w:val="both"/>
        <w:rPr>
          <w:lang w:val="ro-RO"/>
        </w:rPr>
      </w:pPr>
      <w:r>
        <w:rPr>
          <w:lang w:val="ro-RO"/>
        </w:rPr>
        <w:t xml:space="preserve">La </w:t>
      </w:r>
      <w:r w:rsidRPr="00817DEB">
        <w:rPr>
          <w:lang w:val="ro-RO"/>
        </w:rPr>
        <w:t>punctul 10, Subpunctul 3) după  cuvintele “Autorității de Management/” de adăugat “Secretariatului Tehnic Comun”</w:t>
      </w:r>
      <w:r>
        <w:rPr>
          <w:lang w:val="ro-RO"/>
        </w:rPr>
        <w:t>.</w:t>
      </w:r>
    </w:p>
    <w:p w:rsidR="007C4D80" w:rsidRDefault="007C4D80" w:rsidP="007C4D80">
      <w:pPr>
        <w:numPr>
          <w:ilvl w:val="0"/>
          <w:numId w:val="4"/>
        </w:numPr>
        <w:tabs>
          <w:tab w:val="left" w:pos="284"/>
        </w:tabs>
        <w:jc w:val="both"/>
        <w:rPr>
          <w:lang w:val="ro-RO"/>
        </w:rPr>
      </w:pPr>
      <w:r w:rsidRPr="002775E8">
        <w:rPr>
          <w:lang w:val="ro-RO"/>
        </w:rPr>
        <w:t>La punctul 10</w:t>
      </w:r>
      <w:r w:rsidRPr="00927F26">
        <w:rPr>
          <w:lang w:val="ro-RO"/>
        </w:rPr>
        <w:t xml:space="preserve"> </w:t>
      </w:r>
      <w:r w:rsidRPr="0058339F">
        <w:rPr>
          <w:lang w:val="ro-RO"/>
        </w:rPr>
        <w:t>Subpunctul 4):</w:t>
      </w:r>
    </w:p>
    <w:p w:rsidR="007C4D80" w:rsidRPr="008B7B68" w:rsidRDefault="007C4D80" w:rsidP="007C4D80">
      <w:pPr>
        <w:tabs>
          <w:tab w:val="left" w:pos="284"/>
        </w:tabs>
        <w:ind w:left="720"/>
        <w:jc w:val="both"/>
        <w:rPr>
          <w:lang w:val="ro-RO"/>
        </w:rPr>
      </w:pPr>
    </w:p>
    <w:p w:rsidR="007C4D80" w:rsidRPr="000C487F" w:rsidRDefault="007C4D80" w:rsidP="007C4D80">
      <w:pPr>
        <w:jc w:val="both"/>
        <w:rPr>
          <w:lang w:val="ro-RO"/>
        </w:rPr>
      </w:pPr>
      <w:r w:rsidRPr="00564C10">
        <w:rPr>
          <w:lang w:val="ro-RO"/>
        </w:rPr>
        <w:t xml:space="preserve">la </w:t>
      </w:r>
      <w:r w:rsidRPr="000C487F">
        <w:rPr>
          <w:lang w:val="ro-RO"/>
        </w:rPr>
        <w:t xml:space="preserve">lit. b) cuvintele „de stat” </w:t>
      </w:r>
      <w:r>
        <w:rPr>
          <w:lang w:val="ro-RO"/>
        </w:rPr>
        <w:t>s</w:t>
      </w:r>
      <w:r w:rsidRPr="000C487F">
        <w:rPr>
          <w:lang w:val="ro-RO"/>
        </w:rPr>
        <w:t>e substitui</w:t>
      </w:r>
      <w:r>
        <w:rPr>
          <w:lang w:val="ro-RO"/>
        </w:rPr>
        <w:t>e</w:t>
      </w:r>
      <w:r w:rsidRPr="000C487F">
        <w:rPr>
          <w:lang w:val="ro-RO"/>
        </w:rPr>
        <w:t xml:space="preserve"> cu cuvântul „public”;</w:t>
      </w:r>
    </w:p>
    <w:p w:rsidR="007C4D80" w:rsidRPr="000C487F" w:rsidRDefault="007C4D80" w:rsidP="007C4D80">
      <w:pPr>
        <w:jc w:val="both"/>
        <w:rPr>
          <w:lang w:val="ro-RO"/>
        </w:rPr>
      </w:pPr>
      <w:r w:rsidRPr="00564C10">
        <w:rPr>
          <w:lang w:val="ro-RO"/>
        </w:rPr>
        <w:t xml:space="preserve">la </w:t>
      </w:r>
      <w:r w:rsidRPr="000C487F">
        <w:rPr>
          <w:lang w:val="ro-RO"/>
        </w:rPr>
        <w:t xml:space="preserve">lit. c) cuvântul „certificați” </w:t>
      </w:r>
      <w:r>
        <w:rPr>
          <w:lang w:val="ro-RO"/>
        </w:rPr>
        <w:t>s</w:t>
      </w:r>
      <w:r w:rsidRPr="000C487F">
        <w:rPr>
          <w:lang w:val="ro-RO"/>
        </w:rPr>
        <w:t>e substitui</w:t>
      </w:r>
      <w:r>
        <w:rPr>
          <w:lang w:val="ro-RO"/>
        </w:rPr>
        <w:t>e</w:t>
      </w:r>
      <w:r w:rsidRPr="000C487F">
        <w:rPr>
          <w:lang w:val="ro-RO"/>
        </w:rPr>
        <w:t xml:space="preserve"> cu cuvântul „instruiți”;</w:t>
      </w:r>
    </w:p>
    <w:p w:rsidR="007C4D80" w:rsidRDefault="007C4D80" w:rsidP="007C4D80">
      <w:pPr>
        <w:jc w:val="both"/>
        <w:rPr>
          <w:lang w:val="ro-RO"/>
        </w:rPr>
      </w:pPr>
      <w:r w:rsidRPr="00564C10">
        <w:rPr>
          <w:lang w:val="ro-RO"/>
        </w:rPr>
        <w:t xml:space="preserve">la </w:t>
      </w:r>
      <w:r w:rsidRPr="000C487F">
        <w:rPr>
          <w:lang w:val="ro-RO"/>
        </w:rPr>
        <w:t>lit.</w:t>
      </w:r>
      <w:r>
        <w:rPr>
          <w:lang w:val="ro-RO"/>
        </w:rPr>
        <w:t xml:space="preserve"> </w:t>
      </w:r>
      <w:r w:rsidRPr="000C487F">
        <w:rPr>
          <w:lang w:val="ro-RO"/>
        </w:rPr>
        <w:t xml:space="preserve">g) cuvântul „certificați” </w:t>
      </w:r>
      <w:r>
        <w:rPr>
          <w:lang w:val="ro-RO"/>
        </w:rPr>
        <w:t>s</w:t>
      </w:r>
      <w:r w:rsidRPr="000C487F">
        <w:rPr>
          <w:lang w:val="ro-RO"/>
        </w:rPr>
        <w:t>e substitui</w:t>
      </w:r>
      <w:r>
        <w:rPr>
          <w:lang w:val="ro-RO"/>
        </w:rPr>
        <w:t>e</w:t>
      </w:r>
      <w:r w:rsidRPr="000C487F">
        <w:rPr>
          <w:lang w:val="ro-RO"/>
        </w:rPr>
        <w:t xml:space="preserve"> cu cuvântul „instruiți”, iar cuvintele „pe baza procedurilor convenite” </w:t>
      </w:r>
      <w:r>
        <w:rPr>
          <w:lang w:val="ro-RO"/>
        </w:rPr>
        <w:t>s</w:t>
      </w:r>
      <w:r w:rsidRPr="000C487F">
        <w:rPr>
          <w:lang w:val="ro-RO"/>
        </w:rPr>
        <w:t>e substitui</w:t>
      </w:r>
      <w:r>
        <w:rPr>
          <w:lang w:val="ro-RO"/>
        </w:rPr>
        <w:t>e</w:t>
      </w:r>
      <w:r w:rsidRPr="000C487F">
        <w:rPr>
          <w:lang w:val="ro-RO"/>
        </w:rPr>
        <w:t xml:space="preserve"> cu cuvintele „în cadrul proiectelor”</w:t>
      </w:r>
      <w:r>
        <w:rPr>
          <w:lang w:val="ro-RO"/>
        </w:rPr>
        <w:t>;</w:t>
      </w:r>
    </w:p>
    <w:p w:rsidR="007C4D80" w:rsidRDefault="007C4D80" w:rsidP="007C4D80">
      <w:pPr>
        <w:jc w:val="both"/>
        <w:rPr>
          <w:lang w:val="ro-RO"/>
        </w:rPr>
      </w:pPr>
      <w:r>
        <w:rPr>
          <w:lang w:val="ro-RO"/>
        </w:rPr>
        <w:t>se completează cu lit. j</w:t>
      </w:r>
      <w:r w:rsidRPr="00B23BC9">
        <w:rPr>
          <w:vertAlign w:val="superscript"/>
          <w:lang w:val="ro-RO"/>
        </w:rPr>
        <w:t>1</w:t>
      </w:r>
      <w:r>
        <w:rPr>
          <w:lang w:val="ro-RO"/>
        </w:rPr>
        <w:t xml:space="preserve">) următorul cuprins: </w:t>
      </w:r>
    </w:p>
    <w:p w:rsidR="007C4D80" w:rsidRPr="000C487F" w:rsidRDefault="007C4D80" w:rsidP="007C4D80">
      <w:pPr>
        <w:jc w:val="both"/>
        <w:rPr>
          <w:lang w:val="ro-RO"/>
        </w:rPr>
      </w:pPr>
      <w:r w:rsidRPr="00A153DB">
        <w:rPr>
          <w:lang w:val="ro-RO"/>
        </w:rPr>
        <w:t>„</w:t>
      </w:r>
      <w:r w:rsidRPr="00B23BC9">
        <w:rPr>
          <w:lang w:val="ro-RO"/>
        </w:rPr>
        <w:t>j</w:t>
      </w:r>
      <w:r w:rsidRPr="00B23BC9">
        <w:rPr>
          <w:vertAlign w:val="superscript"/>
          <w:lang w:val="ro-RO"/>
        </w:rPr>
        <w:t>1</w:t>
      </w:r>
      <w:r w:rsidRPr="00B23BC9">
        <w:rPr>
          <w:lang w:val="ro-RO"/>
        </w:rPr>
        <w:t>)</w:t>
      </w:r>
      <w:r>
        <w:rPr>
          <w:lang w:val="ro-RO"/>
        </w:rPr>
        <w:t xml:space="preserve"> </w:t>
      </w:r>
      <w:r w:rsidRPr="00A153DB">
        <w:rPr>
          <w:lang w:val="ro-RO"/>
        </w:rPr>
        <w:t>contribuie la dezvoltarea sistemelor electronice de monitori</w:t>
      </w:r>
      <w:r>
        <w:rPr>
          <w:lang w:val="ro-RO"/>
        </w:rPr>
        <w:t>zare  a programelor</w:t>
      </w:r>
      <w:r w:rsidRPr="00A153DB">
        <w:rPr>
          <w:lang w:val="ro-RO"/>
        </w:rPr>
        <w:t xml:space="preserve"> </w:t>
      </w:r>
      <w:r>
        <w:rPr>
          <w:lang w:val="ro-RO"/>
        </w:rPr>
        <w:t>(e-ms),</w:t>
      </w:r>
      <w:r w:rsidRPr="00A153DB">
        <w:rPr>
          <w:lang w:val="ro-RO"/>
        </w:rPr>
        <w:t xml:space="preserve"> precum si la obținerea dreptu</w:t>
      </w:r>
      <w:r>
        <w:rPr>
          <w:lang w:val="ro-RO"/>
        </w:rPr>
        <w:t xml:space="preserve">rilor </w:t>
      </w:r>
      <w:r w:rsidRPr="00A153DB">
        <w:rPr>
          <w:lang w:val="ro-RO"/>
        </w:rPr>
        <w:t>de acces în aceste sisteme</w:t>
      </w:r>
      <w:r>
        <w:rPr>
          <w:lang w:val="ro-RO"/>
        </w:rPr>
        <w:t>;</w:t>
      </w:r>
      <w:r w:rsidRPr="00A153DB">
        <w:rPr>
          <w:lang w:val="ro-RO"/>
        </w:rPr>
        <w:t>”</w:t>
      </w:r>
      <w:r>
        <w:rPr>
          <w:lang w:val="ro-RO"/>
        </w:rPr>
        <w:t xml:space="preserve"> </w:t>
      </w:r>
    </w:p>
    <w:p w:rsidR="007C4D80" w:rsidRDefault="007C4D80" w:rsidP="007C4D80">
      <w:pPr>
        <w:jc w:val="both"/>
        <w:rPr>
          <w:lang w:val="ro-RO"/>
        </w:rPr>
      </w:pPr>
      <w:r>
        <w:rPr>
          <w:lang w:val="ro-RO"/>
        </w:rPr>
        <w:t>se completează cu lit</w:t>
      </w:r>
      <w:r w:rsidRPr="000C487F">
        <w:rPr>
          <w:lang w:val="ro-RO"/>
        </w:rPr>
        <w:t>. m)</w:t>
      </w:r>
      <w:r>
        <w:rPr>
          <w:lang w:val="ro-RO"/>
        </w:rPr>
        <w:t xml:space="preserve"> </w:t>
      </w:r>
      <w:r w:rsidRPr="000C487F">
        <w:rPr>
          <w:lang w:val="ro-RO"/>
        </w:rPr>
        <w:t xml:space="preserve">cu următorul cuprins: </w:t>
      </w:r>
    </w:p>
    <w:p w:rsidR="007C4D80" w:rsidRDefault="007C4D80" w:rsidP="007C4D80">
      <w:pPr>
        <w:jc w:val="both"/>
        <w:rPr>
          <w:lang w:val="ro-RO"/>
        </w:rPr>
      </w:pPr>
      <w:r w:rsidRPr="000C487F">
        <w:rPr>
          <w:lang w:val="ro-RO"/>
        </w:rPr>
        <w:t xml:space="preserve">„m) oferă suport instituțiilor naționale la elaborarea procedurilor operaționale aferente sistemului  național de management și control”. </w:t>
      </w:r>
    </w:p>
    <w:p w:rsidR="007C4D80" w:rsidRDefault="007C4D80" w:rsidP="007C4D80">
      <w:pPr>
        <w:jc w:val="both"/>
        <w:rPr>
          <w:lang w:val="ro-RO"/>
        </w:rPr>
      </w:pPr>
    </w:p>
    <w:p w:rsidR="007C4D80" w:rsidRDefault="007C4D80" w:rsidP="007C4D80">
      <w:pPr>
        <w:numPr>
          <w:ilvl w:val="0"/>
          <w:numId w:val="4"/>
        </w:numPr>
        <w:jc w:val="both"/>
        <w:rPr>
          <w:lang w:val="ro-RO"/>
        </w:rPr>
      </w:pPr>
      <w:r w:rsidRPr="003B54DD">
        <w:rPr>
          <w:lang w:val="ro-RO"/>
        </w:rPr>
        <w:t xml:space="preserve">La punctul </w:t>
      </w:r>
      <w:r>
        <w:rPr>
          <w:lang w:val="ro-RO"/>
        </w:rPr>
        <w:t>13 î</w:t>
      </w:r>
      <w:r w:rsidRPr="00927F26">
        <w:rPr>
          <w:lang w:val="ro-RO"/>
        </w:rPr>
        <w:t>n subpunctul 3)</w:t>
      </w:r>
      <w:r w:rsidRPr="00927F26">
        <w:rPr>
          <w:b/>
          <w:i/>
          <w:lang w:val="ro-RO"/>
        </w:rPr>
        <w:t xml:space="preserve"> </w:t>
      </w:r>
      <w:r w:rsidRPr="00927F26">
        <w:rPr>
          <w:lang w:val="ro-RO"/>
        </w:rPr>
        <w:t>cuvântul „aplicare” se substituie cu cuvintele „depunere a cererii de finanțare”.</w:t>
      </w:r>
    </w:p>
    <w:p w:rsidR="007C4D80" w:rsidRDefault="007C4D80" w:rsidP="007C4D80">
      <w:pPr>
        <w:ind w:left="720"/>
        <w:jc w:val="both"/>
        <w:rPr>
          <w:lang w:val="ro-RO"/>
        </w:rPr>
      </w:pPr>
    </w:p>
    <w:p w:rsidR="007C4D80" w:rsidRPr="00927F26" w:rsidRDefault="007C4D80" w:rsidP="007C4D80">
      <w:pPr>
        <w:numPr>
          <w:ilvl w:val="0"/>
          <w:numId w:val="4"/>
        </w:numPr>
        <w:jc w:val="both"/>
        <w:rPr>
          <w:lang w:val="ro-RO"/>
        </w:rPr>
      </w:pPr>
      <w:r w:rsidRPr="00927F26">
        <w:rPr>
          <w:lang w:val="ro-RO"/>
        </w:rPr>
        <w:t xml:space="preserve">Punctul 20 va avea următorul conținut:  </w:t>
      </w:r>
    </w:p>
    <w:p w:rsidR="007C4D80" w:rsidRPr="003B54DD" w:rsidRDefault="007C4D80" w:rsidP="007C4D80">
      <w:pPr>
        <w:jc w:val="both"/>
        <w:rPr>
          <w:lang w:val="ro-RO"/>
        </w:rPr>
      </w:pPr>
    </w:p>
    <w:p w:rsidR="007C4D80" w:rsidRPr="004E5B97" w:rsidRDefault="007C4D80" w:rsidP="007C4D80">
      <w:pPr>
        <w:jc w:val="both"/>
        <w:rPr>
          <w:i/>
          <w:lang w:val="ro-RO"/>
        </w:rPr>
      </w:pPr>
      <w:r>
        <w:rPr>
          <w:lang w:val="ro-RO"/>
        </w:rPr>
        <w:t xml:space="preserve"> „</w:t>
      </w:r>
      <w:r w:rsidRPr="004E5B97">
        <w:rPr>
          <w:lang w:val="ro-RO"/>
        </w:rPr>
        <w:t xml:space="preserve">1) </w:t>
      </w:r>
      <w:r w:rsidRPr="004E5B97">
        <w:rPr>
          <w:i/>
          <w:lang w:val="ro-RO"/>
        </w:rPr>
        <w:t>la etapa de programare:</w:t>
      </w:r>
    </w:p>
    <w:p w:rsidR="007C4D80" w:rsidRPr="004E5B97" w:rsidRDefault="007C4D80" w:rsidP="007C4D80">
      <w:pPr>
        <w:numPr>
          <w:ilvl w:val="1"/>
          <w:numId w:val="2"/>
        </w:numPr>
        <w:jc w:val="both"/>
        <w:rPr>
          <w:lang w:val="ro-RO"/>
        </w:rPr>
      </w:pPr>
      <w:r w:rsidRPr="004E5B97">
        <w:rPr>
          <w:lang w:val="ro-RO"/>
        </w:rPr>
        <w:t xml:space="preserve">reprezintă Republica Moldova în cadrul Comitetului </w:t>
      </w:r>
      <w:r>
        <w:rPr>
          <w:lang w:val="ro-RO"/>
        </w:rPr>
        <w:t>c</w:t>
      </w:r>
      <w:r w:rsidRPr="004E5B97">
        <w:rPr>
          <w:lang w:val="ro-RO"/>
        </w:rPr>
        <w:t xml:space="preserve">omun de </w:t>
      </w:r>
      <w:r>
        <w:rPr>
          <w:lang w:val="ro-RO"/>
        </w:rPr>
        <w:t>p</w:t>
      </w:r>
      <w:r w:rsidRPr="004E5B97">
        <w:rPr>
          <w:lang w:val="ro-RO"/>
        </w:rPr>
        <w:t>rogramare;</w:t>
      </w:r>
    </w:p>
    <w:p w:rsidR="007C4D80" w:rsidRPr="004E5B97" w:rsidRDefault="007C4D80" w:rsidP="007C4D80">
      <w:pPr>
        <w:numPr>
          <w:ilvl w:val="1"/>
          <w:numId w:val="2"/>
        </w:numPr>
        <w:jc w:val="both"/>
        <w:rPr>
          <w:lang w:val="ro-RO"/>
        </w:rPr>
      </w:pPr>
      <w:r w:rsidRPr="004E5B97">
        <w:rPr>
          <w:lang w:val="ro-RO"/>
        </w:rPr>
        <w:t>contribuie la elaborarea sistemului de management şi control pentru Programe privind aspectele ce ţin de competenţa sa funcţională;</w:t>
      </w:r>
    </w:p>
    <w:p w:rsidR="007C4D80" w:rsidRPr="004E5B97" w:rsidRDefault="007C4D80" w:rsidP="007C4D80">
      <w:pPr>
        <w:numPr>
          <w:ilvl w:val="1"/>
          <w:numId w:val="2"/>
        </w:numPr>
        <w:jc w:val="both"/>
        <w:rPr>
          <w:lang w:val="ro-RO"/>
        </w:rPr>
      </w:pPr>
      <w:r w:rsidRPr="0008168B">
        <w:rPr>
          <w:lang w:val="ro-RO"/>
        </w:rPr>
        <w:t>selectează anual (până la data de 31 martie a fiecărui an) auditorii, conform Registrului public al auditorilor, întocmește şi prezintă</w:t>
      </w:r>
      <w:r w:rsidRPr="004E5B97">
        <w:rPr>
          <w:lang w:val="ro-RO"/>
        </w:rPr>
        <w:t xml:space="preserve"> lista acestora Autorităţii Naţionale de Management, pentru participare la instruiri specializate oferite de Programe;</w:t>
      </w:r>
    </w:p>
    <w:p w:rsidR="007C4D80" w:rsidRPr="006B1A76" w:rsidRDefault="007C4D80" w:rsidP="007C4D80">
      <w:pPr>
        <w:numPr>
          <w:ilvl w:val="1"/>
          <w:numId w:val="2"/>
        </w:numPr>
        <w:jc w:val="both"/>
        <w:rPr>
          <w:lang w:val="ro-RO"/>
        </w:rPr>
      </w:pPr>
      <w:r w:rsidRPr="004E5B97">
        <w:rPr>
          <w:lang w:val="ro-RO"/>
        </w:rPr>
        <w:t>colaborează cu Autoritatea de Management pentru stabilirea criteriilor utilizate pentru selectarea auditorilor și pentru pregătirea termenilor de referință;</w:t>
      </w:r>
    </w:p>
    <w:p w:rsidR="007C4D80" w:rsidRPr="004E5B97" w:rsidRDefault="007C4D80" w:rsidP="007C4D80">
      <w:pPr>
        <w:numPr>
          <w:ilvl w:val="1"/>
          <w:numId w:val="2"/>
        </w:numPr>
        <w:jc w:val="both"/>
        <w:rPr>
          <w:lang w:val="ro-RO"/>
        </w:rPr>
      </w:pPr>
      <w:r w:rsidRPr="006B1A76">
        <w:rPr>
          <w:lang w:val="ro-RO"/>
        </w:rPr>
        <w:t>cu sprijinul Secretariatului Tehnic Comun/Autorității de Management, participă la organizarea de instruiri a auditorilor selectați privind caracteristicile specifice ale Programelor</w:t>
      </w:r>
      <w:r w:rsidRPr="004E5B97">
        <w:rPr>
          <w:lang w:val="ro-RO"/>
        </w:rPr>
        <w:t>;</w:t>
      </w:r>
    </w:p>
    <w:p w:rsidR="007C4D80" w:rsidRPr="004E5B97" w:rsidRDefault="007C4D80" w:rsidP="007C4D80">
      <w:pPr>
        <w:numPr>
          <w:ilvl w:val="1"/>
          <w:numId w:val="2"/>
        </w:numPr>
        <w:jc w:val="both"/>
        <w:rPr>
          <w:lang w:val="ro-RO"/>
        </w:rPr>
      </w:pPr>
      <w:r w:rsidRPr="004E5B97">
        <w:rPr>
          <w:lang w:val="ro-RO"/>
        </w:rPr>
        <w:t xml:space="preserve">publică pe pagina web oficială a Ministerului Finanţelor, în baza informaţiei prezentate de către Autoritatea Naţională de Management, lista auditorilor </w:t>
      </w:r>
      <w:r>
        <w:rPr>
          <w:lang w:val="ro-RO"/>
        </w:rPr>
        <w:t xml:space="preserve">selectați și </w:t>
      </w:r>
      <w:r w:rsidRPr="004E5B97">
        <w:rPr>
          <w:lang w:val="ro-RO"/>
        </w:rPr>
        <w:lastRenderedPageBreak/>
        <w:t xml:space="preserve">instruiți pentru efectuarea misiunilor de verificare a cheltuielilor în cadrul proiectelor pentru a fi selectaţi de beneficiari; </w:t>
      </w:r>
      <w:r>
        <w:rPr>
          <w:lang w:val="ro-RO"/>
        </w:rPr>
        <w:t xml:space="preserve"> </w:t>
      </w:r>
      <w:r w:rsidRPr="004E5B97">
        <w:rPr>
          <w:lang w:val="ro-RO"/>
        </w:rPr>
        <w:tab/>
      </w:r>
    </w:p>
    <w:p w:rsidR="007C4D80" w:rsidRDefault="007C4D80" w:rsidP="007C4D80">
      <w:pPr>
        <w:numPr>
          <w:ilvl w:val="1"/>
          <w:numId w:val="2"/>
        </w:numPr>
        <w:jc w:val="both"/>
        <w:rPr>
          <w:lang w:val="ro-RO"/>
        </w:rPr>
      </w:pPr>
      <w:r w:rsidRPr="004E5B97">
        <w:rPr>
          <w:lang w:val="ro-RO"/>
        </w:rPr>
        <w:t>oferă suport Autorităţii de Management în elaborarea ghidului priv</w:t>
      </w:r>
      <w:r>
        <w:rPr>
          <w:lang w:val="ro-RO"/>
        </w:rPr>
        <w:t>ind verificarea cheltuielilor</w:t>
      </w:r>
      <w:r w:rsidRPr="004E5B97">
        <w:rPr>
          <w:lang w:val="ro-RO"/>
        </w:rPr>
        <w:t xml:space="preserve"> de către auditorii selectați și instruiți.</w:t>
      </w:r>
    </w:p>
    <w:p w:rsidR="007C4D80" w:rsidRPr="004E5B97" w:rsidRDefault="007C4D80" w:rsidP="007C4D80">
      <w:pPr>
        <w:ind w:left="142" w:hanging="142"/>
        <w:jc w:val="both"/>
        <w:rPr>
          <w:lang w:val="ro-RO"/>
        </w:rPr>
      </w:pPr>
      <w:r>
        <w:rPr>
          <w:lang w:val="ro-RO"/>
        </w:rPr>
        <w:t xml:space="preserve">   </w:t>
      </w:r>
      <w:r w:rsidRPr="004E5B97">
        <w:rPr>
          <w:lang w:val="ro-RO"/>
        </w:rPr>
        <w:t xml:space="preserve">2) </w:t>
      </w:r>
      <w:r w:rsidRPr="004E5B97">
        <w:rPr>
          <w:i/>
          <w:lang w:val="ro-RO"/>
        </w:rPr>
        <w:t>la etapa de implementare şi monitorizare a proiectelor:</w:t>
      </w:r>
    </w:p>
    <w:p w:rsidR="007C4D80" w:rsidRDefault="007C4D80" w:rsidP="007C4D80">
      <w:pPr>
        <w:numPr>
          <w:ilvl w:val="1"/>
          <w:numId w:val="3"/>
        </w:numPr>
        <w:jc w:val="both"/>
        <w:rPr>
          <w:lang w:val="ro-RO"/>
        </w:rPr>
      </w:pPr>
      <w:r w:rsidRPr="004E5B97">
        <w:rPr>
          <w:lang w:val="ro-RO"/>
        </w:rPr>
        <w:t xml:space="preserve">reprezintă Republica Moldova în cadrul Comitetelor </w:t>
      </w:r>
      <w:r>
        <w:rPr>
          <w:lang w:val="ro-RO"/>
        </w:rPr>
        <w:t>C</w:t>
      </w:r>
      <w:r w:rsidRPr="004E5B97">
        <w:rPr>
          <w:lang w:val="ro-RO"/>
        </w:rPr>
        <w:t xml:space="preserve">omune de </w:t>
      </w:r>
      <w:r>
        <w:rPr>
          <w:lang w:val="ro-RO"/>
        </w:rPr>
        <w:t>M</w:t>
      </w:r>
      <w:r w:rsidRPr="004E5B97">
        <w:rPr>
          <w:lang w:val="ro-RO"/>
        </w:rPr>
        <w:t>onitorizare a Programelor;</w:t>
      </w:r>
    </w:p>
    <w:p w:rsidR="007C4D80" w:rsidRPr="0008168B" w:rsidRDefault="007C4D80" w:rsidP="007C4D80">
      <w:pPr>
        <w:numPr>
          <w:ilvl w:val="1"/>
          <w:numId w:val="3"/>
        </w:numPr>
        <w:jc w:val="both"/>
        <w:rPr>
          <w:lang w:val="ro-RO"/>
        </w:rPr>
      </w:pPr>
      <w:r w:rsidRPr="00DF448D">
        <w:rPr>
          <w:lang w:val="ro-RO"/>
        </w:rPr>
        <w:t>în colaborare cu Autoritatea de Management și Oficiul pentru Coordonarea Programelor</w:t>
      </w:r>
      <w:r>
        <w:rPr>
          <w:lang w:val="ro-RO"/>
        </w:rPr>
        <w:t xml:space="preserve"> de Cooperare Transfrontalieră și Transnațională </w:t>
      </w:r>
      <w:r w:rsidRPr="00DF448D">
        <w:rPr>
          <w:lang w:val="ro-RO"/>
        </w:rPr>
        <w:t xml:space="preserve">informează beneficiarii cu privire la lista auditorilor selectați și instruiți și </w:t>
      </w:r>
      <w:r w:rsidRPr="0008168B">
        <w:rPr>
          <w:lang w:val="ro-RO"/>
        </w:rPr>
        <w:t>regulile de prestare a serviciilor de către aceștia;</w:t>
      </w:r>
    </w:p>
    <w:p w:rsidR="007C4D80" w:rsidRPr="0008168B" w:rsidRDefault="007C4D80" w:rsidP="007C4D80">
      <w:pPr>
        <w:numPr>
          <w:ilvl w:val="1"/>
          <w:numId w:val="3"/>
        </w:numPr>
        <w:jc w:val="both"/>
        <w:rPr>
          <w:lang w:val="ro-RO"/>
        </w:rPr>
      </w:pPr>
      <w:r w:rsidRPr="0008168B">
        <w:rPr>
          <w:lang w:val="ro-RO"/>
        </w:rPr>
        <w:t>sprijină Autoritatea de Management în aplicarea ghidului  privind verificarea cheltuielilor</w:t>
      </w:r>
      <w:r w:rsidRPr="0008168B">
        <w:t xml:space="preserve"> </w:t>
      </w:r>
      <w:r w:rsidRPr="0008168B">
        <w:rPr>
          <w:lang w:val="ro-RO"/>
        </w:rPr>
        <w:t>de către auditorii selectați și instruiți;</w:t>
      </w:r>
    </w:p>
    <w:p w:rsidR="007C4D80" w:rsidRPr="00DF448D" w:rsidRDefault="007C4D80" w:rsidP="007C4D80">
      <w:pPr>
        <w:numPr>
          <w:ilvl w:val="1"/>
          <w:numId w:val="3"/>
        </w:numPr>
        <w:jc w:val="both"/>
        <w:rPr>
          <w:lang w:val="ro-RO"/>
        </w:rPr>
      </w:pPr>
      <w:r w:rsidRPr="00DF448D">
        <w:rPr>
          <w:lang w:val="ro-RO"/>
        </w:rPr>
        <w:t>prezintă informații consultative auditorilor, instituţiilor ce implementează proiecte şi Autorităţii de Management în domeniul achiziţiilor publice, contabilității şi auditului în sectorul corporativ, impozitării şi în alte domenii, conform competențelor funcţionale;</w:t>
      </w:r>
    </w:p>
    <w:p w:rsidR="007C4D80" w:rsidRPr="006B36D3" w:rsidRDefault="007C4D80" w:rsidP="007C4D80">
      <w:pPr>
        <w:numPr>
          <w:ilvl w:val="1"/>
          <w:numId w:val="3"/>
        </w:numPr>
        <w:jc w:val="both"/>
        <w:rPr>
          <w:lang w:val="ro-RO"/>
        </w:rPr>
      </w:pPr>
      <w:r w:rsidRPr="006B36D3">
        <w:rPr>
          <w:lang w:val="ro-RO"/>
        </w:rPr>
        <w:t>asistă, conform competenţei, Autoritatea de Management, la solicitarea acesteia, în cadrul vizitelor de verificare a proiectelor efectuate pe bază de eșantion</w:t>
      </w:r>
      <w:r>
        <w:rPr>
          <w:lang w:val="ro-RO"/>
        </w:rPr>
        <w:t>;</w:t>
      </w:r>
      <w:r w:rsidRPr="006B36D3">
        <w:rPr>
          <w:lang w:val="ro-RO"/>
        </w:rPr>
        <w:t xml:space="preserve"> </w:t>
      </w:r>
    </w:p>
    <w:p w:rsidR="007C4D80" w:rsidRPr="0008168B" w:rsidRDefault="007C4D80" w:rsidP="007C4D80">
      <w:pPr>
        <w:numPr>
          <w:ilvl w:val="1"/>
          <w:numId w:val="3"/>
        </w:numPr>
        <w:jc w:val="both"/>
        <w:rPr>
          <w:lang w:val="ro-RO"/>
        </w:rPr>
      </w:pPr>
      <w:r w:rsidRPr="0008168B">
        <w:rPr>
          <w:lang w:val="ro-RO"/>
        </w:rPr>
        <w:t>examinează, la solicitarea Autorităţii de Management, rapoartele aferente desfăşurării de către auditori a misiunilor de verificare a cheltuielilor efectuate  în cadrul proiectelor finanțate de UE în cadrul programelor;</w:t>
      </w:r>
    </w:p>
    <w:p w:rsidR="007C4D80" w:rsidRPr="0008168B" w:rsidRDefault="007C4D80" w:rsidP="007C4D80">
      <w:pPr>
        <w:numPr>
          <w:ilvl w:val="1"/>
          <w:numId w:val="3"/>
        </w:numPr>
        <w:jc w:val="both"/>
        <w:rPr>
          <w:lang w:val="ro-RO"/>
        </w:rPr>
      </w:pPr>
      <w:r w:rsidRPr="0008168B">
        <w:rPr>
          <w:lang w:val="ro-RO"/>
        </w:rPr>
        <w:t>la cererea Autorității de Management sau Autorității de Audit, efectuează controlul serviciilor prestate de către auditori privind misiunile de verificare a cheltuielilor</w:t>
      </w:r>
      <w:r w:rsidRPr="0008168B">
        <w:t xml:space="preserve"> </w:t>
      </w:r>
      <w:r w:rsidRPr="0008168B">
        <w:rPr>
          <w:lang w:val="ro-RO"/>
        </w:rPr>
        <w:t xml:space="preserve">efectuate în conformitate cu standardul internațional pentru servicii conexe; </w:t>
      </w:r>
    </w:p>
    <w:p w:rsidR="007C4D80" w:rsidRPr="005652D1" w:rsidRDefault="007C4D80" w:rsidP="007C4D80">
      <w:pPr>
        <w:numPr>
          <w:ilvl w:val="1"/>
          <w:numId w:val="3"/>
        </w:numPr>
        <w:jc w:val="both"/>
        <w:rPr>
          <w:lang w:val="ro-RO"/>
        </w:rPr>
      </w:pPr>
      <w:r w:rsidRPr="0008168B">
        <w:rPr>
          <w:lang w:val="ro-RO"/>
        </w:rPr>
        <w:t>actualizează la necesitate</w:t>
      </w:r>
      <w:r w:rsidRPr="004E5B97">
        <w:rPr>
          <w:lang w:val="ro-RO"/>
        </w:rPr>
        <w:t xml:space="preserve"> lista auditorilor selectați și</w:t>
      </w:r>
      <w:r>
        <w:rPr>
          <w:lang w:val="ro-RO"/>
        </w:rPr>
        <w:t xml:space="preserve"> </w:t>
      </w:r>
      <w:r w:rsidRPr="004E5B97">
        <w:rPr>
          <w:lang w:val="ro-RO"/>
        </w:rPr>
        <w:t xml:space="preserve">instruiți pentru efectuarea misiunilor de verificare a cheltuielilor, în cadrul proiectelor </w:t>
      </w:r>
      <w:r>
        <w:rPr>
          <w:lang w:val="ro-RO"/>
        </w:rPr>
        <w:t>finanțate</w:t>
      </w:r>
      <w:r w:rsidRPr="004E5B97">
        <w:rPr>
          <w:lang w:val="ro-RO"/>
        </w:rPr>
        <w:t xml:space="preserve"> de UE în cadrul </w:t>
      </w:r>
      <w:r>
        <w:rPr>
          <w:lang w:val="ro-RO"/>
        </w:rPr>
        <w:t>Programelor</w:t>
      </w:r>
      <w:r w:rsidRPr="004E5B97">
        <w:rPr>
          <w:lang w:val="ro-RO"/>
        </w:rPr>
        <w:t>.</w:t>
      </w:r>
      <w:r>
        <w:rPr>
          <w:lang w:val="ro-RO"/>
        </w:rPr>
        <w:t>”</w:t>
      </w:r>
    </w:p>
    <w:p w:rsidR="007C4D80" w:rsidRDefault="007C4D80" w:rsidP="007C4D80">
      <w:pPr>
        <w:jc w:val="both"/>
        <w:rPr>
          <w:u w:val="single"/>
          <w:lang w:val="ro-RO"/>
        </w:rPr>
      </w:pPr>
      <w:r>
        <w:rPr>
          <w:u w:val="single"/>
          <w:lang w:val="ro-RO"/>
        </w:rPr>
        <w:t xml:space="preserve"> </w:t>
      </w:r>
    </w:p>
    <w:p w:rsidR="007C4D80" w:rsidRPr="00DA1DFB" w:rsidRDefault="007C4D80" w:rsidP="007C4D80">
      <w:pPr>
        <w:numPr>
          <w:ilvl w:val="0"/>
          <w:numId w:val="4"/>
        </w:numPr>
        <w:jc w:val="both"/>
        <w:rPr>
          <w:u w:val="single"/>
          <w:lang w:val="ro-RO"/>
        </w:rPr>
      </w:pPr>
      <w:r>
        <w:rPr>
          <w:lang w:val="ro-RO"/>
        </w:rPr>
        <w:t>S</w:t>
      </w:r>
      <w:r w:rsidRPr="00E67B80">
        <w:rPr>
          <w:lang w:val="ro-RO"/>
        </w:rPr>
        <w:t>e complet</w:t>
      </w:r>
      <w:r>
        <w:rPr>
          <w:lang w:val="ro-RO"/>
        </w:rPr>
        <w:t>ează</w:t>
      </w:r>
      <w:r w:rsidRPr="00E67B80">
        <w:rPr>
          <w:lang w:val="ro-RO"/>
        </w:rPr>
        <w:t xml:space="preserve"> cu punctul 20</w:t>
      </w:r>
      <w:r w:rsidRPr="00E67B80">
        <w:rPr>
          <w:vertAlign w:val="superscript"/>
          <w:lang w:val="ro-RO"/>
        </w:rPr>
        <w:t>1</w:t>
      </w:r>
      <w:r w:rsidRPr="000C487F">
        <w:rPr>
          <w:lang w:val="ro-RO"/>
        </w:rPr>
        <w:t xml:space="preserve"> cu următorul cuprins:  </w:t>
      </w:r>
    </w:p>
    <w:p w:rsidR="007C4D80" w:rsidRPr="000C487F" w:rsidRDefault="007C4D80" w:rsidP="007C4D80">
      <w:pPr>
        <w:jc w:val="both"/>
        <w:rPr>
          <w:lang w:val="ro-RO"/>
        </w:rPr>
      </w:pPr>
      <w:r w:rsidRPr="000C487F">
        <w:rPr>
          <w:lang w:val="ro-RO"/>
        </w:rPr>
        <w:t>„20</w:t>
      </w:r>
      <w:r w:rsidRPr="000C487F">
        <w:rPr>
          <w:vertAlign w:val="superscript"/>
          <w:lang w:val="ro-RO"/>
        </w:rPr>
        <w:t>1</w:t>
      </w:r>
      <w:r w:rsidRPr="000C487F">
        <w:rPr>
          <w:lang w:val="ro-RO"/>
        </w:rPr>
        <w:t xml:space="preserve">. Funcțiile prevăzute la punctul 20 subpc.1) </w:t>
      </w:r>
      <w:r w:rsidRPr="0008168B">
        <w:rPr>
          <w:lang w:val="ro-RO"/>
        </w:rPr>
        <w:t>lit. c), d) e) și g)</w:t>
      </w:r>
      <w:r w:rsidRPr="000C487F">
        <w:rPr>
          <w:lang w:val="ro-RO"/>
        </w:rPr>
        <w:t xml:space="preserve"> și sub</w:t>
      </w:r>
      <w:r>
        <w:rPr>
          <w:lang w:val="ro-RO"/>
        </w:rPr>
        <w:t>punctul</w:t>
      </w:r>
      <w:r w:rsidRPr="000C487F">
        <w:rPr>
          <w:lang w:val="ro-RO"/>
        </w:rPr>
        <w:t xml:space="preserve"> 2) lit. </w:t>
      </w:r>
      <w:r w:rsidRPr="00513CCD">
        <w:rPr>
          <w:lang w:val="ro-RO"/>
        </w:rPr>
        <w:t xml:space="preserve">b), </w:t>
      </w:r>
      <w:r>
        <w:rPr>
          <w:lang w:val="ro-RO"/>
        </w:rPr>
        <w:t xml:space="preserve">c), </w:t>
      </w:r>
      <w:r w:rsidRPr="00F6086E">
        <w:rPr>
          <w:lang w:val="ro-RO"/>
        </w:rPr>
        <w:t>d),</w:t>
      </w:r>
      <w:r>
        <w:rPr>
          <w:lang w:val="ro-RO"/>
        </w:rPr>
        <w:t xml:space="preserve"> f), g) </w:t>
      </w:r>
      <w:r w:rsidRPr="00513CCD">
        <w:rPr>
          <w:lang w:val="ro-RO"/>
        </w:rPr>
        <w:t xml:space="preserve">și </w:t>
      </w:r>
      <w:r>
        <w:rPr>
          <w:lang w:val="ro-RO"/>
        </w:rPr>
        <w:t>h)</w:t>
      </w:r>
      <w:r w:rsidRPr="000C487F">
        <w:rPr>
          <w:lang w:val="ro-RO"/>
        </w:rPr>
        <w:t xml:space="preserve"> se realizează de către Ministerul Finanțelor în colaborare cu Instituția Publică „Consiliul de supraveghere publică a auditului” în baza unui Acord semnat între părți”.   </w:t>
      </w:r>
    </w:p>
    <w:p w:rsidR="007C4D80" w:rsidRPr="000C487F" w:rsidRDefault="007C4D80" w:rsidP="007C4D80">
      <w:pPr>
        <w:jc w:val="both"/>
        <w:rPr>
          <w:lang w:val="ro-RO"/>
        </w:rPr>
      </w:pPr>
      <w:r w:rsidRPr="000C487F">
        <w:rPr>
          <w:lang w:val="ro-RO"/>
        </w:rPr>
        <w:t xml:space="preserve"> </w:t>
      </w:r>
    </w:p>
    <w:p w:rsidR="007C4D80" w:rsidRPr="000C487F" w:rsidRDefault="007C4D80" w:rsidP="007C4D80">
      <w:pPr>
        <w:numPr>
          <w:ilvl w:val="0"/>
          <w:numId w:val="1"/>
        </w:numPr>
        <w:jc w:val="both"/>
        <w:rPr>
          <w:lang w:val="ro-RO"/>
        </w:rPr>
      </w:pPr>
      <w:r w:rsidRPr="000C487F">
        <w:rPr>
          <w:lang w:val="ro-RO"/>
        </w:rPr>
        <w:t>Prezenta hotărâre intră în vigoare la data publicări</w:t>
      </w:r>
      <w:r>
        <w:rPr>
          <w:lang w:val="ro-RO"/>
        </w:rPr>
        <w:t xml:space="preserve">i </w:t>
      </w:r>
      <w:r w:rsidRPr="00606A24">
        <w:rPr>
          <w:lang w:val="ro-RO"/>
        </w:rPr>
        <w:t>în Monitorul Oficial al Republicii Moldova</w:t>
      </w:r>
      <w:r w:rsidRPr="000C487F">
        <w:rPr>
          <w:lang w:val="ro-RO"/>
        </w:rPr>
        <w:t>.</w:t>
      </w:r>
    </w:p>
    <w:p w:rsidR="007C4D80" w:rsidRPr="000C487F" w:rsidRDefault="007C4D80" w:rsidP="007C4D80">
      <w:pPr>
        <w:jc w:val="both"/>
        <w:rPr>
          <w:lang w:val="ro-RO"/>
        </w:rPr>
      </w:pPr>
    </w:p>
    <w:p w:rsidR="007C4D80" w:rsidRPr="000C487F" w:rsidRDefault="007C4D80" w:rsidP="007C4D80">
      <w:pPr>
        <w:jc w:val="both"/>
        <w:rPr>
          <w:lang w:val="ro-RO"/>
        </w:rPr>
      </w:pPr>
    </w:p>
    <w:p w:rsidR="007C4D80" w:rsidRPr="000C487F" w:rsidRDefault="007C4D80" w:rsidP="007C4D80">
      <w:pPr>
        <w:rPr>
          <w:b/>
          <w:bCs/>
          <w:lang w:val="ro-RO"/>
        </w:rPr>
      </w:pPr>
      <w:r w:rsidRPr="000C487F">
        <w:rPr>
          <w:b/>
          <w:bCs/>
          <w:lang w:val="ro-RO"/>
        </w:rPr>
        <w:t xml:space="preserve">Prim-ministru </w:t>
      </w:r>
      <w:r w:rsidRPr="000C487F">
        <w:rPr>
          <w:b/>
          <w:bCs/>
          <w:lang w:val="ro-RO"/>
        </w:rPr>
        <w:tab/>
      </w:r>
      <w:r w:rsidRPr="000C487F">
        <w:rPr>
          <w:b/>
          <w:bCs/>
          <w:lang w:val="ro-RO"/>
        </w:rPr>
        <w:tab/>
      </w:r>
      <w:r w:rsidRPr="000C487F">
        <w:rPr>
          <w:b/>
          <w:bCs/>
          <w:lang w:val="ro-RO"/>
        </w:rPr>
        <w:tab/>
      </w:r>
      <w:r w:rsidRPr="000C487F">
        <w:rPr>
          <w:b/>
          <w:bCs/>
          <w:lang w:val="ro-RO"/>
        </w:rPr>
        <w:tab/>
      </w:r>
      <w:r w:rsidRPr="000C487F">
        <w:rPr>
          <w:b/>
          <w:bCs/>
          <w:lang w:val="ro-RO"/>
        </w:rPr>
        <w:tab/>
        <w:t xml:space="preserve">            </w:t>
      </w:r>
      <w:r w:rsidRPr="000C487F">
        <w:rPr>
          <w:b/>
          <w:bCs/>
          <w:lang w:val="ro-RO"/>
        </w:rPr>
        <w:tab/>
        <w:t xml:space="preserve">  </w:t>
      </w:r>
      <w:r>
        <w:rPr>
          <w:b/>
          <w:bCs/>
          <w:lang w:val="ro-RO"/>
        </w:rPr>
        <w:t>Maia</w:t>
      </w:r>
      <w:r w:rsidRPr="000C487F">
        <w:rPr>
          <w:b/>
          <w:bCs/>
          <w:lang w:val="ro-RO"/>
        </w:rPr>
        <w:t xml:space="preserve"> </w:t>
      </w:r>
      <w:r>
        <w:rPr>
          <w:b/>
          <w:bCs/>
          <w:lang w:val="ro-RO"/>
        </w:rPr>
        <w:t>SANDU</w:t>
      </w:r>
    </w:p>
    <w:p w:rsidR="007C4D80" w:rsidRPr="000C487F" w:rsidRDefault="007C4D80" w:rsidP="007C4D80">
      <w:pPr>
        <w:rPr>
          <w:b/>
          <w:bCs/>
          <w:lang w:val="ro-RO"/>
        </w:rPr>
      </w:pPr>
    </w:p>
    <w:p w:rsidR="007C4D80" w:rsidRPr="000C487F" w:rsidRDefault="007C4D80" w:rsidP="007C4D80">
      <w:pPr>
        <w:rPr>
          <w:b/>
          <w:bCs/>
          <w:lang w:val="ro-RO"/>
        </w:rPr>
      </w:pPr>
    </w:p>
    <w:p w:rsidR="007C4D80" w:rsidRPr="000C487F" w:rsidRDefault="007C4D80" w:rsidP="007C4D80">
      <w:pPr>
        <w:rPr>
          <w:lang w:val="ro-RO"/>
        </w:rPr>
      </w:pPr>
      <w:r w:rsidRPr="000C487F">
        <w:rPr>
          <w:lang w:val="ro-RO"/>
        </w:rPr>
        <w:t>Contrasemnează:</w:t>
      </w:r>
    </w:p>
    <w:p w:rsidR="007C4D80" w:rsidRPr="000C487F" w:rsidRDefault="007C4D80" w:rsidP="007C4D80">
      <w:pPr>
        <w:rPr>
          <w:lang w:val="ro-RO"/>
        </w:rPr>
      </w:pPr>
    </w:p>
    <w:p w:rsidR="007C4D80" w:rsidRPr="000C487F" w:rsidRDefault="007C4D80" w:rsidP="007C4D80">
      <w:pPr>
        <w:rPr>
          <w:lang w:val="ro-RO"/>
        </w:rPr>
      </w:pPr>
      <w:r w:rsidRPr="000C487F">
        <w:rPr>
          <w:lang w:val="ro-RO"/>
        </w:rPr>
        <w:t xml:space="preserve">Ministrul afacerilor externe </w:t>
      </w:r>
    </w:p>
    <w:p w:rsidR="007C4D80" w:rsidRPr="000C487F" w:rsidRDefault="007C4D80" w:rsidP="007C4D80">
      <w:pPr>
        <w:rPr>
          <w:lang w:val="ro-RO"/>
        </w:rPr>
      </w:pPr>
      <w:r w:rsidRPr="000C487F">
        <w:rPr>
          <w:lang w:val="ro-RO"/>
        </w:rPr>
        <w:t>şi integrării europene</w:t>
      </w:r>
      <w:r w:rsidRPr="000C487F">
        <w:rPr>
          <w:lang w:val="ro-RO"/>
        </w:rPr>
        <w:tab/>
      </w:r>
      <w:r w:rsidRPr="000C487F">
        <w:rPr>
          <w:lang w:val="ro-RO"/>
        </w:rPr>
        <w:tab/>
      </w:r>
      <w:r w:rsidRPr="000C487F">
        <w:rPr>
          <w:lang w:val="ro-RO"/>
        </w:rPr>
        <w:tab/>
      </w:r>
      <w:r w:rsidRPr="000C487F">
        <w:rPr>
          <w:lang w:val="ro-RO"/>
        </w:rPr>
        <w:tab/>
        <w:t xml:space="preserve">                     </w:t>
      </w:r>
      <w:r>
        <w:rPr>
          <w:lang w:val="ro-RO"/>
        </w:rPr>
        <w:tab/>
      </w:r>
      <w:r>
        <w:rPr>
          <w:lang w:val="ro-RO"/>
        </w:rPr>
        <w:tab/>
      </w:r>
      <w:r w:rsidRPr="000D69A9">
        <w:rPr>
          <w:lang w:val="ro-RO"/>
        </w:rPr>
        <w:t xml:space="preserve">Nicolae </w:t>
      </w:r>
      <w:r>
        <w:rPr>
          <w:lang w:val="ro-RO"/>
        </w:rPr>
        <w:t>POPESCU</w:t>
      </w:r>
    </w:p>
    <w:p w:rsidR="007C4D80" w:rsidRPr="000C487F" w:rsidRDefault="007C4D80" w:rsidP="007C4D80">
      <w:pPr>
        <w:rPr>
          <w:lang w:val="ro-RO"/>
        </w:rPr>
      </w:pPr>
    </w:p>
    <w:p w:rsidR="007C4D80" w:rsidRPr="000C487F" w:rsidRDefault="007C4D80" w:rsidP="007C4D80">
      <w:pPr>
        <w:rPr>
          <w:lang w:val="ro-RO"/>
        </w:rPr>
      </w:pPr>
      <w:r w:rsidRPr="000C487F">
        <w:rPr>
          <w:lang w:val="ro-RO"/>
        </w:rPr>
        <w:t xml:space="preserve">Ministrul finanțelor </w:t>
      </w:r>
      <w:r w:rsidRPr="000C487F">
        <w:rPr>
          <w:lang w:val="ro-RO"/>
        </w:rPr>
        <w:tab/>
      </w:r>
      <w:r w:rsidRPr="000C487F">
        <w:rPr>
          <w:lang w:val="ro-RO"/>
        </w:rPr>
        <w:tab/>
      </w:r>
      <w:r w:rsidRPr="000C487F">
        <w:rPr>
          <w:lang w:val="ro-RO"/>
        </w:rPr>
        <w:tab/>
      </w:r>
      <w:r w:rsidRPr="000C487F">
        <w:rPr>
          <w:lang w:val="ro-RO"/>
        </w:rPr>
        <w:tab/>
      </w:r>
      <w:r w:rsidRPr="000C487F">
        <w:rPr>
          <w:lang w:val="ro-RO"/>
        </w:rPr>
        <w:tab/>
        <w:t xml:space="preserve">             </w:t>
      </w:r>
      <w:r w:rsidRPr="000C487F">
        <w:rPr>
          <w:lang w:val="ro-RO"/>
        </w:rPr>
        <w:tab/>
      </w:r>
      <w:r>
        <w:rPr>
          <w:lang w:val="ro-RO"/>
        </w:rPr>
        <w:t>Natalia GAVRILIȚĂ</w:t>
      </w:r>
    </w:p>
    <w:p w:rsidR="007C4D80" w:rsidRPr="000C487F" w:rsidRDefault="007C4D80" w:rsidP="007C4D80">
      <w:pPr>
        <w:rPr>
          <w:lang w:val="ro-RO"/>
        </w:rPr>
      </w:pPr>
    </w:p>
    <w:p w:rsidR="007C4D80" w:rsidRDefault="007C4D80" w:rsidP="007C4D80">
      <w:pPr>
        <w:rPr>
          <w:lang w:val="ro-RO"/>
        </w:rPr>
        <w:sectPr w:rsidR="007C4D80" w:rsidSect="00E36272">
          <w:pgSz w:w="12240" w:h="15840"/>
          <w:pgMar w:top="851" w:right="850" w:bottom="1134" w:left="1701" w:header="708" w:footer="708" w:gutter="0"/>
          <w:cols w:space="708"/>
          <w:docGrid w:linePitch="360"/>
        </w:sectPr>
      </w:pPr>
      <w:r w:rsidRPr="000C487F">
        <w:rPr>
          <w:lang w:val="ro-RO"/>
        </w:rPr>
        <w:t>Ministrul justiției</w:t>
      </w:r>
      <w:r w:rsidRPr="000C487F">
        <w:rPr>
          <w:lang w:val="ro-RO"/>
        </w:rPr>
        <w:tab/>
      </w:r>
      <w:r w:rsidRPr="000C487F">
        <w:rPr>
          <w:lang w:val="ro-RO"/>
        </w:rPr>
        <w:tab/>
      </w:r>
      <w:r w:rsidRPr="000C487F">
        <w:rPr>
          <w:lang w:val="ro-RO"/>
        </w:rPr>
        <w:tab/>
      </w:r>
      <w:r w:rsidRPr="000C487F">
        <w:rPr>
          <w:lang w:val="ro-RO"/>
        </w:rPr>
        <w:tab/>
      </w:r>
      <w:r w:rsidRPr="000C487F">
        <w:rPr>
          <w:lang w:val="ro-RO"/>
        </w:rPr>
        <w:tab/>
      </w:r>
      <w:r w:rsidRPr="000C487F">
        <w:rPr>
          <w:lang w:val="ro-RO"/>
        </w:rPr>
        <w:tab/>
      </w:r>
      <w:r w:rsidRPr="000C487F">
        <w:rPr>
          <w:lang w:val="ro-RO"/>
        </w:rPr>
        <w:tab/>
      </w:r>
      <w:r>
        <w:rPr>
          <w:lang w:val="ro-RO"/>
        </w:rPr>
        <w:t>Olesea</w:t>
      </w:r>
      <w:r w:rsidRPr="00EA3663">
        <w:rPr>
          <w:lang w:val="ro-RO"/>
        </w:rPr>
        <w:t xml:space="preserve"> </w:t>
      </w:r>
      <w:r>
        <w:rPr>
          <w:lang w:val="ro-RO"/>
        </w:rPr>
        <w:t>STAMAT</w:t>
      </w:r>
      <w:r w:rsidR="00F4147C">
        <w:rPr>
          <w:lang w:val="ro-RO"/>
        </w:rPr>
        <w:t>E</w:t>
      </w:r>
    </w:p>
    <w:p w:rsidR="005234AD" w:rsidRPr="007C4D80" w:rsidRDefault="005234AD">
      <w:pPr>
        <w:rPr>
          <w:lang w:val="ro-RO"/>
        </w:rPr>
      </w:pPr>
    </w:p>
    <w:sectPr w:rsidR="005234AD" w:rsidRPr="007C4D80" w:rsidSect="005234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77D8E"/>
    <w:multiLevelType w:val="hybridMultilevel"/>
    <w:tmpl w:val="F3FC9D04"/>
    <w:lvl w:ilvl="0" w:tplc="04190011">
      <w:start w:val="1"/>
      <w:numFmt w:val="decimal"/>
      <w:lvlText w:val="%1)"/>
      <w:lvlJc w:val="left"/>
      <w:pPr>
        <w:ind w:left="720" w:hanging="360"/>
      </w:pPr>
    </w:lvl>
    <w:lvl w:ilvl="1" w:tplc="1E6ECF8C">
      <w:start w:val="1"/>
      <w:numFmt w:val="lowerLetter"/>
      <w:lvlText w:val="%2)"/>
      <w:lvlJc w:val="left"/>
      <w:pPr>
        <w:ind w:left="1211"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C90581"/>
    <w:multiLevelType w:val="hybridMultilevel"/>
    <w:tmpl w:val="7AF0B13E"/>
    <w:lvl w:ilvl="0" w:tplc="04190011">
      <w:start w:val="1"/>
      <w:numFmt w:val="decimal"/>
      <w:lvlText w:val="%1)"/>
      <w:lvlJc w:val="left"/>
      <w:pPr>
        <w:ind w:left="720" w:hanging="360"/>
      </w:pPr>
    </w:lvl>
    <w:lvl w:ilvl="1" w:tplc="32903D88">
      <w:start w:val="1"/>
      <w:numFmt w:val="low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C1016E"/>
    <w:multiLevelType w:val="hybridMultilevel"/>
    <w:tmpl w:val="7A5C9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570527"/>
    <w:multiLevelType w:val="hybridMultilevel"/>
    <w:tmpl w:val="228E1E54"/>
    <w:lvl w:ilvl="0" w:tplc="0419000F">
      <w:start w:val="1"/>
      <w:numFmt w:val="decimal"/>
      <w:lvlText w:val="%1."/>
      <w:lvlJc w:val="left"/>
      <w:pPr>
        <w:ind w:left="720" w:hanging="360"/>
      </w:pPr>
    </w:lvl>
    <w:lvl w:ilvl="1" w:tplc="C72A1EE6">
      <w:start w:val="1"/>
      <w:numFmt w:val="low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4D80"/>
    <w:rsid w:val="00345369"/>
    <w:rsid w:val="005234AD"/>
    <w:rsid w:val="007C4D80"/>
    <w:rsid w:val="00F41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80"/>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0"/>
    <w:qFormat/>
    <w:rsid w:val="007C4D80"/>
    <w:pPr>
      <w:keepNext/>
      <w:ind w:left="1440" w:firstLine="720"/>
      <w:jc w:val="both"/>
      <w:outlineLvl w:val="2"/>
    </w:pPr>
    <w:rPr>
      <w:b/>
      <w:sz w:val="32"/>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C4D80"/>
    <w:rPr>
      <w:rFonts w:ascii="Times New Roman" w:eastAsia="Times New Roman" w:hAnsi="Times New Roman" w:cs="Times New Roman"/>
      <w:b/>
      <w:sz w:val="32"/>
      <w:szCs w:val="20"/>
      <w:lang w:val="ro-RO" w:eastAsia="ru-RU"/>
    </w:rPr>
  </w:style>
  <w:style w:type="paragraph" w:customStyle="1" w:styleId="tt">
    <w:name w:val="tt"/>
    <w:basedOn w:val="a"/>
    <w:rsid w:val="007C4D80"/>
    <w:pPr>
      <w:spacing w:before="100" w:beforeAutospacing="1" w:after="100" w:afterAutospacing="1"/>
    </w:pPr>
  </w:style>
  <w:style w:type="paragraph" w:styleId="a3">
    <w:name w:val="List Paragraph"/>
    <w:basedOn w:val="a"/>
    <w:uiPriority w:val="34"/>
    <w:qFormat/>
    <w:rsid w:val="007C4D80"/>
    <w:pPr>
      <w:ind w:left="720"/>
      <w:contextualSpacing/>
    </w:pPr>
    <w:rPr>
      <w:lang w:val="ro-M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1713</Words>
  <Characters>9769</Characters>
  <Application>Microsoft Office Word</Application>
  <DocSecurity>0</DocSecurity>
  <Lines>81</Lines>
  <Paragraphs>22</Paragraphs>
  <ScaleCrop>false</ScaleCrop>
  <Company>Reanimator Extreme Edition</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tarlevoles</dc:creator>
  <cp:keywords/>
  <dc:description/>
  <cp:lastModifiedBy>tarlevoles</cp:lastModifiedBy>
  <cp:revision>3</cp:revision>
  <dcterms:created xsi:type="dcterms:W3CDTF">2019-10-28T06:45:00Z</dcterms:created>
  <dcterms:modified xsi:type="dcterms:W3CDTF">2019-10-28T08:00:00Z</dcterms:modified>
</cp:coreProperties>
</file>