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1"/>
        <w:tblW w:w="9072" w:type="dxa"/>
        <w:jc w:val="center"/>
        <w:tblBorders>
          <w:top w:val="single" w:sz="4" w:space="0" w:color="000080"/>
          <w:left w:val="single" w:sz="4" w:space="0" w:color="000000"/>
          <w:bottom w:val="single" w:sz="4" w:space="0" w:color="00008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1835"/>
        <w:gridCol w:w="3693"/>
      </w:tblGrid>
      <w:tr w:rsidR="007F43D1" w:rsidRPr="00052081" w14:paraId="5DE17DD3" w14:textId="77777777">
        <w:trPr>
          <w:jc w:val="center"/>
        </w:trPr>
        <w:tc>
          <w:tcPr>
            <w:tcW w:w="3544" w:type="dxa"/>
            <w:tcBorders>
              <w:top w:val="nil"/>
              <w:bottom w:val="nil"/>
            </w:tcBorders>
          </w:tcPr>
          <w:p w14:paraId="48152C39" w14:textId="77777777" w:rsidR="007F43D1" w:rsidRPr="00052081" w:rsidRDefault="007F43D1">
            <w:pPr>
              <w:rPr>
                <w:rFonts w:ascii="Times New Roman" w:hAnsi="Times New Roman" w:cs="Times New Roman"/>
                <w:sz w:val="20"/>
                <w:szCs w:val="20"/>
              </w:rPr>
            </w:pPr>
          </w:p>
        </w:tc>
        <w:tc>
          <w:tcPr>
            <w:tcW w:w="1835" w:type="dxa"/>
            <w:tcBorders>
              <w:top w:val="nil"/>
              <w:bottom w:val="nil"/>
            </w:tcBorders>
          </w:tcPr>
          <w:p w14:paraId="6F4E681C" w14:textId="77777777" w:rsidR="007F43D1" w:rsidRPr="00052081" w:rsidRDefault="00254E68">
            <w:pPr>
              <w:jc w:val="center"/>
              <w:rPr>
                <w:rFonts w:ascii="Times New Roman" w:hAnsi="Times New Roman" w:cs="Times New Roman"/>
                <w:b/>
                <w:sz w:val="20"/>
                <w:szCs w:val="20"/>
              </w:rPr>
            </w:pPr>
            <w:r w:rsidRPr="00052081">
              <w:rPr>
                <w:b/>
                <w:noProof/>
                <w:lang w:val="en-GB" w:eastAsia="en-GB"/>
              </w:rPr>
              <w:drawing>
                <wp:inline distT="0" distB="0" distL="114300" distR="114300" wp14:anchorId="3A906EB5" wp14:editId="51F3D60B">
                  <wp:extent cx="1049655" cy="948055"/>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049655" cy="948055"/>
                          </a:xfrm>
                          <a:prstGeom prst="rect">
                            <a:avLst/>
                          </a:prstGeom>
                          <a:ln/>
                        </pic:spPr>
                      </pic:pic>
                    </a:graphicData>
                  </a:graphic>
                </wp:inline>
              </w:drawing>
            </w:r>
          </w:p>
        </w:tc>
        <w:tc>
          <w:tcPr>
            <w:tcW w:w="3693" w:type="dxa"/>
            <w:tcBorders>
              <w:top w:val="nil"/>
              <w:bottom w:val="nil"/>
            </w:tcBorders>
          </w:tcPr>
          <w:p w14:paraId="2DFCFF79" w14:textId="77777777" w:rsidR="007F43D1" w:rsidRPr="00052081" w:rsidRDefault="007F43D1">
            <w:pPr>
              <w:rPr>
                <w:rFonts w:ascii="Times New Roman" w:hAnsi="Times New Roman" w:cs="Times New Roman"/>
                <w:sz w:val="28"/>
                <w:szCs w:val="28"/>
              </w:rPr>
            </w:pPr>
          </w:p>
        </w:tc>
      </w:tr>
      <w:tr w:rsidR="007F43D1" w:rsidRPr="00052081" w14:paraId="602CCBAD" w14:textId="77777777">
        <w:trPr>
          <w:jc w:val="center"/>
        </w:trPr>
        <w:tc>
          <w:tcPr>
            <w:tcW w:w="9072" w:type="dxa"/>
            <w:gridSpan w:val="3"/>
            <w:tcBorders>
              <w:top w:val="nil"/>
              <w:bottom w:val="nil"/>
            </w:tcBorders>
          </w:tcPr>
          <w:p w14:paraId="2EA502B0" w14:textId="77777777" w:rsidR="007F43D1" w:rsidRPr="00052081" w:rsidRDefault="00254E68">
            <w:pPr>
              <w:keepNext/>
              <w:pBdr>
                <w:top w:val="nil"/>
                <w:left w:val="nil"/>
                <w:bottom w:val="nil"/>
                <w:right w:val="nil"/>
                <w:between w:val="nil"/>
              </w:pBdr>
              <w:ind w:hanging="28"/>
              <w:jc w:val="center"/>
              <w:rPr>
                <w:rFonts w:ascii="Times New Roman" w:hAnsi="Times New Roman" w:cs="Times New Roman"/>
                <w:b/>
                <w:color w:val="000000"/>
                <w:sz w:val="28"/>
                <w:szCs w:val="28"/>
              </w:rPr>
            </w:pPr>
            <w:r w:rsidRPr="00052081">
              <w:rPr>
                <w:rFonts w:ascii="Times New Roman" w:hAnsi="Times New Roman" w:cs="Times New Roman"/>
                <w:b/>
                <w:color w:val="000000"/>
                <w:sz w:val="28"/>
                <w:szCs w:val="28"/>
              </w:rPr>
              <w:t>GUVERNUL REPUBLICII MOLDOVA</w:t>
            </w:r>
          </w:p>
          <w:p w14:paraId="0B64D728" w14:textId="77777777" w:rsidR="007F43D1" w:rsidRPr="00052081" w:rsidRDefault="007F43D1">
            <w:pPr>
              <w:keepNext/>
              <w:pBdr>
                <w:top w:val="nil"/>
                <w:left w:val="nil"/>
                <w:bottom w:val="nil"/>
                <w:right w:val="nil"/>
                <w:between w:val="nil"/>
              </w:pBdr>
              <w:ind w:hanging="28"/>
              <w:jc w:val="center"/>
              <w:rPr>
                <w:rFonts w:ascii="Times New Roman" w:hAnsi="Times New Roman" w:cs="Times New Roman"/>
                <w:b/>
                <w:color w:val="000000"/>
                <w:sz w:val="28"/>
                <w:szCs w:val="28"/>
              </w:rPr>
            </w:pPr>
          </w:p>
          <w:p w14:paraId="369EDC5E" w14:textId="77777777" w:rsidR="007F43D1" w:rsidRPr="00052081" w:rsidRDefault="00254E68">
            <w:pPr>
              <w:keepNext/>
              <w:pBdr>
                <w:top w:val="nil"/>
                <w:left w:val="nil"/>
                <w:bottom w:val="nil"/>
                <w:right w:val="nil"/>
                <w:between w:val="nil"/>
              </w:pBdr>
              <w:ind w:hanging="28"/>
              <w:jc w:val="center"/>
              <w:rPr>
                <w:rFonts w:ascii="Times New Roman" w:hAnsi="Times New Roman" w:cs="Times New Roman"/>
                <w:b/>
                <w:color w:val="000000"/>
                <w:sz w:val="28"/>
                <w:szCs w:val="28"/>
              </w:rPr>
            </w:pPr>
            <w:r w:rsidRPr="00052081">
              <w:rPr>
                <w:rFonts w:ascii="Times New Roman" w:hAnsi="Times New Roman" w:cs="Times New Roman"/>
                <w:b/>
                <w:color w:val="000000"/>
                <w:sz w:val="28"/>
                <w:szCs w:val="28"/>
              </w:rPr>
              <w:t>H O T Ă R Î R E  nr</w:t>
            </w:r>
            <w:r w:rsidRPr="00052081">
              <w:rPr>
                <w:rFonts w:ascii="Times New Roman" w:hAnsi="Times New Roman" w:cs="Times New Roman"/>
                <w:color w:val="000000"/>
                <w:sz w:val="28"/>
                <w:szCs w:val="28"/>
              </w:rPr>
              <w:t>.</w:t>
            </w:r>
            <w:r w:rsidRPr="00052081">
              <w:rPr>
                <w:rFonts w:ascii="Times New Roman" w:hAnsi="Times New Roman" w:cs="Times New Roman"/>
                <w:b/>
                <w:color w:val="000000"/>
                <w:sz w:val="28"/>
                <w:szCs w:val="28"/>
              </w:rPr>
              <w:t xml:space="preserve">_______  </w:t>
            </w:r>
          </w:p>
          <w:p w14:paraId="0778DCE4" w14:textId="77777777" w:rsidR="007F43D1" w:rsidRPr="00052081" w:rsidRDefault="007F43D1">
            <w:pPr>
              <w:ind w:hanging="28"/>
              <w:rPr>
                <w:rFonts w:ascii="Times New Roman" w:hAnsi="Times New Roman" w:cs="Times New Roman"/>
                <w:sz w:val="28"/>
                <w:szCs w:val="28"/>
              </w:rPr>
            </w:pPr>
          </w:p>
          <w:p w14:paraId="42BEC908" w14:textId="77777777" w:rsidR="007F43D1" w:rsidRPr="00052081" w:rsidRDefault="00254E68">
            <w:pPr>
              <w:ind w:hanging="28"/>
              <w:jc w:val="center"/>
              <w:rPr>
                <w:rFonts w:ascii="Times New Roman" w:hAnsi="Times New Roman" w:cs="Times New Roman"/>
                <w:sz w:val="28"/>
                <w:szCs w:val="28"/>
              </w:rPr>
            </w:pPr>
            <w:r w:rsidRPr="00052081">
              <w:rPr>
                <w:rFonts w:ascii="Times New Roman" w:hAnsi="Times New Roman" w:cs="Times New Roman"/>
                <w:b/>
                <w:sz w:val="28"/>
                <w:szCs w:val="28"/>
              </w:rPr>
              <w:t>din</w:t>
            </w:r>
            <w:r w:rsidRPr="00052081">
              <w:rPr>
                <w:rFonts w:ascii="Times New Roman" w:hAnsi="Times New Roman" w:cs="Times New Roman"/>
                <w:sz w:val="28"/>
                <w:szCs w:val="28"/>
              </w:rPr>
              <w:t xml:space="preserve"> ____________________________________</w:t>
            </w:r>
          </w:p>
          <w:p w14:paraId="2C330635" w14:textId="77777777" w:rsidR="007F43D1" w:rsidRPr="00052081" w:rsidRDefault="00254E68">
            <w:pPr>
              <w:ind w:hanging="28"/>
              <w:jc w:val="center"/>
              <w:rPr>
                <w:rFonts w:ascii="Times New Roman" w:hAnsi="Times New Roman" w:cs="Times New Roman"/>
                <w:b/>
                <w:sz w:val="28"/>
                <w:szCs w:val="28"/>
              </w:rPr>
            </w:pPr>
            <w:r w:rsidRPr="00052081">
              <w:rPr>
                <w:rFonts w:ascii="Times New Roman" w:hAnsi="Times New Roman" w:cs="Times New Roman"/>
                <w:b/>
                <w:sz w:val="28"/>
                <w:szCs w:val="28"/>
              </w:rPr>
              <w:t>Chișinău</w:t>
            </w:r>
          </w:p>
          <w:p w14:paraId="3C81F1FA" w14:textId="77777777" w:rsidR="007F43D1" w:rsidRPr="00052081" w:rsidRDefault="007F43D1">
            <w:pPr>
              <w:keepNext/>
              <w:pBdr>
                <w:top w:val="nil"/>
                <w:left w:val="nil"/>
                <w:bottom w:val="nil"/>
                <w:right w:val="nil"/>
                <w:between w:val="nil"/>
              </w:pBdr>
              <w:jc w:val="center"/>
              <w:rPr>
                <w:rFonts w:ascii="Times New Roman" w:hAnsi="Times New Roman" w:cs="Times New Roman"/>
                <w:color w:val="000080"/>
                <w:sz w:val="28"/>
                <w:szCs w:val="28"/>
              </w:rPr>
            </w:pPr>
          </w:p>
        </w:tc>
      </w:tr>
    </w:tbl>
    <w:p w14:paraId="318E8D1B" w14:textId="596669FE" w:rsidR="007F43D1" w:rsidRPr="00052081" w:rsidRDefault="00254E68">
      <w:pPr>
        <w:ind w:firstLine="0"/>
        <w:jc w:val="center"/>
        <w:rPr>
          <w:b/>
          <w:sz w:val="28"/>
          <w:szCs w:val="28"/>
        </w:rPr>
      </w:pPr>
      <w:r w:rsidRPr="00052081">
        <w:rPr>
          <w:b/>
          <w:sz w:val="28"/>
          <w:szCs w:val="28"/>
        </w:rPr>
        <w:t>Cu</w:t>
      </w:r>
      <w:r w:rsidRPr="00052081">
        <w:rPr>
          <w:b/>
          <w:color w:val="000000"/>
          <w:sz w:val="28"/>
          <w:szCs w:val="28"/>
        </w:rPr>
        <w:t xml:space="preserve"> </w:t>
      </w:r>
      <w:r w:rsidRPr="00052081">
        <w:rPr>
          <w:b/>
          <w:sz w:val="28"/>
          <w:szCs w:val="28"/>
        </w:rPr>
        <w:t xml:space="preserve">privire la aprobarea </w:t>
      </w:r>
      <w:r w:rsidR="00C77E05" w:rsidRPr="00052081">
        <w:rPr>
          <w:b/>
          <w:sz w:val="28"/>
          <w:szCs w:val="28"/>
        </w:rPr>
        <w:t>Programului Național de Ecologizare a IMM-urilor</w:t>
      </w:r>
    </w:p>
    <w:p w14:paraId="44C815CE" w14:textId="77777777" w:rsidR="007F43D1" w:rsidRPr="00052081" w:rsidRDefault="00254E68">
      <w:pPr>
        <w:ind w:firstLine="0"/>
        <w:jc w:val="center"/>
        <w:rPr>
          <w:b/>
          <w:sz w:val="28"/>
          <w:szCs w:val="28"/>
        </w:rPr>
      </w:pPr>
      <w:r w:rsidRPr="00052081">
        <w:rPr>
          <w:b/>
          <w:sz w:val="28"/>
          <w:szCs w:val="28"/>
        </w:rPr>
        <w:t>-------------------------------------------------------------------</w:t>
      </w:r>
    </w:p>
    <w:p w14:paraId="4AF9673D" w14:textId="77777777" w:rsidR="007F43D1" w:rsidRPr="00052081" w:rsidRDefault="007F43D1">
      <w:pPr>
        <w:ind w:firstLine="709"/>
        <w:rPr>
          <w:sz w:val="28"/>
          <w:szCs w:val="28"/>
        </w:rPr>
      </w:pPr>
    </w:p>
    <w:p w14:paraId="1D4478C2" w14:textId="77777777" w:rsidR="00052081" w:rsidRPr="00052081" w:rsidRDefault="00052081" w:rsidP="00052081">
      <w:pPr>
        <w:ind w:firstLine="709"/>
        <w:rPr>
          <w:sz w:val="28"/>
          <w:szCs w:val="28"/>
          <w:lang w:eastAsia="ro-RO"/>
        </w:rPr>
      </w:pPr>
      <w:r w:rsidRPr="00052081">
        <w:rPr>
          <w:sz w:val="28"/>
          <w:szCs w:val="28"/>
        </w:rPr>
        <w:t xml:space="preserve">Guvernul </w:t>
      </w:r>
      <w:r w:rsidRPr="00052081">
        <w:rPr>
          <w:sz w:val="28"/>
          <w:szCs w:val="28"/>
          <w:lang w:eastAsia="ro-RO"/>
        </w:rPr>
        <w:t>HOTĂRĂŞTE:</w:t>
      </w:r>
    </w:p>
    <w:p w14:paraId="1CD365BA" w14:textId="77777777" w:rsidR="007F43D1" w:rsidRPr="00052081" w:rsidRDefault="00254E68">
      <w:pPr>
        <w:numPr>
          <w:ilvl w:val="0"/>
          <w:numId w:val="19"/>
        </w:numPr>
        <w:pBdr>
          <w:top w:val="nil"/>
          <w:left w:val="nil"/>
          <w:bottom w:val="nil"/>
          <w:right w:val="nil"/>
          <w:between w:val="nil"/>
        </w:pBdr>
        <w:tabs>
          <w:tab w:val="left" w:pos="0"/>
        </w:tabs>
        <w:ind w:left="0" w:firstLine="851"/>
        <w:rPr>
          <w:color w:val="000000"/>
          <w:sz w:val="28"/>
          <w:szCs w:val="28"/>
        </w:rPr>
      </w:pPr>
      <w:r w:rsidRPr="00052081">
        <w:rPr>
          <w:color w:val="000000"/>
          <w:sz w:val="28"/>
          <w:szCs w:val="28"/>
        </w:rPr>
        <w:t>Se aprobă:</w:t>
      </w:r>
    </w:p>
    <w:p w14:paraId="74F2543A" w14:textId="031A3D7C" w:rsidR="007F43D1" w:rsidRPr="00052081" w:rsidRDefault="00C77E05">
      <w:pPr>
        <w:numPr>
          <w:ilvl w:val="0"/>
          <w:numId w:val="28"/>
        </w:numPr>
        <w:pBdr>
          <w:top w:val="nil"/>
          <w:left w:val="nil"/>
          <w:bottom w:val="nil"/>
          <w:right w:val="nil"/>
          <w:between w:val="nil"/>
        </w:pBdr>
        <w:ind w:left="1418" w:hanging="567"/>
        <w:rPr>
          <w:color w:val="000000"/>
          <w:sz w:val="28"/>
          <w:szCs w:val="28"/>
        </w:rPr>
      </w:pPr>
      <w:r w:rsidRPr="00052081">
        <w:rPr>
          <w:sz w:val="28"/>
          <w:szCs w:val="28"/>
        </w:rPr>
        <w:t>Programul Național de Ecologizare a IMM-urilor</w:t>
      </w:r>
      <w:r w:rsidR="00254E68" w:rsidRPr="00052081">
        <w:rPr>
          <w:color w:val="000000"/>
          <w:sz w:val="28"/>
          <w:szCs w:val="28"/>
        </w:rPr>
        <w:t>, conform anexei nr. 1;</w:t>
      </w:r>
    </w:p>
    <w:p w14:paraId="0F96361A" w14:textId="77777777" w:rsidR="007F43D1" w:rsidRPr="00052081" w:rsidRDefault="00254E68">
      <w:pPr>
        <w:numPr>
          <w:ilvl w:val="0"/>
          <w:numId w:val="28"/>
        </w:numPr>
        <w:pBdr>
          <w:top w:val="nil"/>
          <w:left w:val="nil"/>
          <w:bottom w:val="nil"/>
          <w:right w:val="nil"/>
          <w:between w:val="nil"/>
        </w:pBdr>
        <w:tabs>
          <w:tab w:val="left" w:pos="0"/>
        </w:tabs>
        <w:ind w:left="0" w:firstLine="851"/>
        <w:rPr>
          <w:color w:val="000000"/>
          <w:sz w:val="28"/>
          <w:szCs w:val="28"/>
        </w:rPr>
      </w:pPr>
      <w:r w:rsidRPr="00052081">
        <w:rPr>
          <w:color w:val="000000"/>
          <w:sz w:val="28"/>
          <w:szCs w:val="28"/>
        </w:rPr>
        <w:t>Componența instituțională a Comitetului de coordonare al Programului nominalizat, conform anexei nr. 2.</w:t>
      </w:r>
    </w:p>
    <w:p w14:paraId="10A62ED5" w14:textId="77777777" w:rsidR="007F43D1" w:rsidRPr="00052081" w:rsidRDefault="007F43D1">
      <w:pPr>
        <w:pBdr>
          <w:top w:val="nil"/>
          <w:left w:val="nil"/>
          <w:bottom w:val="nil"/>
          <w:right w:val="nil"/>
          <w:between w:val="nil"/>
        </w:pBdr>
        <w:tabs>
          <w:tab w:val="left" w:pos="0"/>
        </w:tabs>
        <w:ind w:left="851" w:firstLine="0"/>
        <w:rPr>
          <w:color w:val="000000"/>
          <w:sz w:val="28"/>
          <w:szCs w:val="28"/>
        </w:rPr>
      </w:pPr>
    </w:p>
    <w:p w14:paraId="525F5B5F" w14:textId="77777777" w:rsidR="007F43D1" w:rsidRPr="00052081" w:rsidRDefault="00254E68">
      <w:pPr>
        <w:numPr>
          <w:ilvl w:val="0"/>
          <w:numId w:val="19"/>
        </w:numPr>
        <w:pBdr>
          <w:top w:val="nil"/>
          <w:left w:val="nil"/>
          <w:bottom w:val="nil"/>
          <w:right w:val="nil"/>
          <w:between w:val="nil"/>
        </w:pBdr>
        <w:tabs>
          <w:tab w:val="left" w:pos="0"/>
        </w:tabs>
        <w:ind w:left="0" w:firstLine="851"/>
        <w:rPr>
          <w:color w:val="000000"/>
          <w:sz w:val="28"/>
          <w:szCs w:val="28"/>
        </w:rPr>
      </w:pPr>
      <w:r w:rsidRPr="00052081">
        <w:rPr>
          <w:color w:val="000000"/>
          <w:sz w:val="28"/>
          <w:szCs w:val="28"/>
        </w:rPr>
        <w:t xml:space="preserve">Implementarea Programului se atribuie Organizației pentru Dezvoltarea Sectorului Întreprinderilor Mici și Mijlocii, în coordonare cu Ministerul Economiei și Infrastructurii. </w:t>
      </w:r>
    </w:p>
    <w:p w14:paraId="2F413BFB" w14:textId="77777777" w:rsidR="007F43D1" w:rsidRPr="00052081" w:rsidRDefault="007F43D1">
      <w:pPr>
        <w:pBdr>
          <w:top w:val="nil"/>
          <w:left w:val="nil"/>
          <w:bottom w:val="nil"/>
          <w:right w:val="nil"/>
          <w:between w:val="nil"/>
        </w:pBdr>
        <w:tabs>
          <w:tab w:val="left" w:pos="0"/>
        </w:tabs>
        <w:ind w:left="851" w:firstLine="0"/>
        <w:rPr>
          <w:color w:val="000000"/>
          <w:sz w:val="28"/>
          <w:szCs w:val="28"/>
        </w:rPr>
      </w:pPr>
    </w:p>
    <w:p w14:paraId="74A6D84F" w14:textId="77777777" w:rsidR="007F43D1" w:rsidRPr="00052081" w:rsidRDefault="00254E68">
      <w:pPr>
        <w:numPr>
          <w:ilvl w:val="0"/>
          <w:numId w:val="19"/>
        </w:numPr>
        <w:pBdr>
          <w:top w:val="nil"/>
          <w:left w:val="nil"/>
          <w:bottom w:val="nil"/>
          <w:right w:val="nil"/>
          <w:between w:val="nil"/>
        </w:pBdr>
        <w:tabs>
          <w:tab w:val="left" w:pos="0"/>
        </w:tabs>
        <w:ind w:left="0" w:firstLine="851"/>
        <w:rPr>
          <w:color w:val="000000"/>
          <w:sz w:val="28"/>
          <w:szCs w:val="28"/>
        </w:rPr>
      </w:pPr>
      <w:r w:rsidRPr="00052081">
        <w:rPr>
          <w:color w:val="000000"/>
          <w:sz w:val="28"/>
          <w:szCs w:val="28"/>
        </w:rPr>
        <w:t xml:space="preserve">Programul va fi susținut financiar din contul resurselor financiare bugetare inclusiv asistență tehnică. </w:t>
      </w:r>
    </w:p>
    <w:p w14:paraId="3FC53D85" w14:textId="77777777" w:rsidR="007F43D1" w:rsidRPr="00052081" w:rsidRDefault="007F43D1">
      <w:pPr>
        <w:pBdr>
          <w:top w:val="nil"/>
          <w:left w:val="nil"/>
          <w:bottom w:val="nil"/>
          <w:right w:val="nil"/>
          <w:between w:val="nil"/>
        </w:pBdr>
        <w:tabs>
          <w:tab w:val="left" w:pos="0"/>
        </w:tabs>
        <w:ind w:left="851" w:firstLine="0"/>
        <w:rPr>
          <w:color w:val="000000"/>
          <w:sz w:val="28"/>
          <w:szCs w:val="28"/>
        </w:rPr>
      </w:pPr>
    </w:p>
    <w:p w14:paraId="0CD5E3AC" w14:textId="77777777" w:rsidR="007F43D1" w:rsidRPr="00052081" w:rsidRDefault="00254E68">
      <w:pPr>
        <w:numPr>
          <w:ilvl w:val="0"/>
          <w:numId w:val="19"/>
        </w:numPr>
        <w:pBdr>
          <w:top w:val="nil"/>
          <w:left w:val="nil"/>
          <w:bottom w:val="nil"/>
          <w:right w:val="nil"/>
          <w:between w:val="nil"/>
        </w:pBdr>
        <w:tabs>
          <w:tab w:val="left" w:pos="0"/>
        </w:tabs>
        <w:ind w:left="0" w:firstLine="851"/>
        <w:rPr>
          <w:color w:val="000000"/>
          <w:sz w:val="28"/>
          <w:szCs w:val="28"/>
        </w:rPr>
      </w:pPr>
      <w:r w:rsidRPr="00052081">
        <w:rPr>
          <w:color w:val="000000"/>
          <w:sz w:val="28"/>
          <w:szCs w:val="28"/>
        </w:rPr>
        <w:t xml:space="preserve">Controlul asupra executării prezentei hotărâri se pune în sarcina Ministerului Economiei și Infrastructurii. </w:t>
      </w:r>
    </w:p>
    <w:p w14:paraId="048BF47C" w14:textId="77777777" w:rsidR="007F43D1" w:rsidRPr="00052081" w:rsidRDefault="00254E68">
      <w:pPr>
        <w:numPr>
          <w:ilvl w:val="0"/>
          <w:numId w:val="19"/>
        </w:numPr>
        <w:pBdr>
          <w:top w:val="nil"/>
          <w:left w:val="nil"/>
          <w:bottom w:val="nil"/>
          <w:right w:val="nil"/>
          <w:between w:val="nil"/>
        </w:pBdr>
        <w:tabs>
          <w:tab w:val="left" w:pos="0"/>
        </w:tabs>
        <w:ind w:left="0" w:firstLine="851"/>
        <w:rPr>
          <w:color w:val="000000"/>
          <w:sz w:val="28"/>
          <w:szCs w:val="28"/>
        </w:rPr>
      </w:pPr>
      <w:r w:rsidRPr="00052081">
        <w:rPr>
          <w:color w:val="000000"/>
          <w:sz w:val="28"/>
          <w:szCs w:val="28"/>
        </w:rPr>
        <w:t>Prezenta hotărâre intră în vigoare la data publicării în Monitorul Oficial al Republicii Moldova</w:t>
      </w:r>
    </w:p>
    <w:p w14:paraId="082EF8F7" w14:textId="77777777" w:rsidR="007F43D1" w:rsidRPr="00052081" w:rsidRDefault="007F43D1">
      <w:pPr>
        <w:ind w:firstLine="709"/>
        <w:rPr>
          <w:b/>
          <w:sz w:val="28"/>
          <w:szCs w:val="28"/>
        </w:rPr>
      </w:pPr>
    </w:p>
    <w:p w14:paraId="0D11CCE3" w14:textId="77777777" w:rsidR="007F43D1" w:rsidRPr="00052081" w:rsidRDefault="007F43D1">
      <w:pPr>
        <w:ind w:firstLine="709"/>
        <w:rPr>
          <w:b/>
          <w:sz w:val="28"/>
          <w:szCs w:val="28"/>
        </w:rPr>
      </w:pPr>
    </w:p>
    <w:p w14:paraId="7EEDD9EE" w14:textId="1D5E9869" w:rsidR="007F43D1" w:rsidRPr="00052081" w:rsidRDefault="00254E68">
      <w:pPr>
        <w:ind w:firstLine="709"/>
        <w:rPr>
          <w:b/>
          <w:sz w:val="28"/>
          <w:szCs w:val="28"/>
        </w:rPr>
      </w:pPr>
      <w:r w:rsidRPr="00052081">
        <w:rPr>
          <w:b/>
          <w:sz w:val="28"/>
          <w:szCs w:val="28"/>
        </w:rPr>
        <w:t>Prim-ministru</w:t>
      </w:r>
      <w:r w:rsidRPr="00052081">
        <w:rPr>
          <w:b/>
          <w:sz w:val="28"/>
          <w:szCs w:val="28"/>
        </w:rPr>
        <w:tab/>
      </w:r>
      <w:r w:rsidRPr="00052081">
        <w:rPr>
          <w:b/>
          <w:sz w:val="28"/>
          <w:szCs w:val="28"/>
        </w:rPr>
        <w:tab/>
      </w:r>
      <w:r w:rsidRPr="00052081">
        <w:rPr>
          <w:b/>
          <w:sz w:val="28"/>
          <w:szCs w:val="28"/>
        </w:rPr>
        <w:tab/>
      </w:r>
      <w:r w:rsidRPr="00052081">
        <w:rPr>
          <w:b/>
          <w:sz w:val="28"/>
          <w:szCs w:val="28"/>
        </w:rPr>
        <w:tab/>
      </w:r>
      <w:r w:rsidRPr="00052081">
        <w:rPr>
          <w:b/>
          <w:sz w:val="28"/>
          <w:szCs w:val="28"/>
        </w:rPr>
        <w:tab/>
      </w:r>
      <w:r w:rsidRPr="00052081">
        <w:rPr>
          <w:b/>
          <w:sz w:val="28"/>
          <w:szCs w:val="28"/>
        </w:rPr>
        <w:tab/>
        <w:t>Maia SANDU</w:t>
      </w:r>
    </w:p>
    <w:p w14:paraId="05CE8BE1" w14:textId="77777777" w:rsidR="007F43D1" w:rsidRPr="00052081" w:rsidRDefault="007F43D1">
      <w:pPr>
        <w:ind w:firstLine="709"/>
        <w:rPr>
          <w:b/>
          <w:sz w:val="28"/>
          <w:szCs w:val="28"/>
        </w:rPr>
      </w:pPr>
    </w:p>
    <w:p w14:paraId="5FD8F97F" w14:textId="77777777" w:rsidR="007F43D1" w:rsidRPr="00052081" w:rsidRDefault="00254E68">
      <w:pPr>
        <w:ind w:firstLine="709"/>
        <w:rPr>
          <w:sz w:val="28"/>
          <w:szCs w:val="28"/>
        </w:rPr>
      </w:pPr>
      <w:r w:rsidRPr="00052081">
        <w:rPr>
          <w:sz w:val="28"/>
          <w:szCs w:val="28"/>
        </w:rPr>
        <w:t>Contrasemnează:</w:t>
      </w:r>
    </w:p>
    <w:p w14:paraId="21E87746" w14:textId="0F3FCB15" w:rsidR="007F43D1" w:rsidRPr="00052081" w:rsidRDefault="00254E68">
      <w:pPr>
        <w:ind w:firstLine="709"/>
        <w:rPr>
          <w:sz w:val="28"/>
          <w:szCs w:val="28"/>
        </w:rPr>
      </w:pPr>
      <w:r w:rsidRPr="00052081">
        <w:rPr>
          <w:sz w:val="28"/>
          <w:szCs w:val="28"/>
        </w:rPr>
        <w:t>Ministrul economiei și infrastructurii</w:t>
      </w:r>
      <w:r w:rsidRPr="00052081">
        <w:rPr>
          <w:sz w:val="28"/>
          <w:szCs w:val="28"/>
        </w:rPr>
        <w:tab/>
      </w:r>
      <w:r w:rsidRPr="00052081">
        <w:rPr>
          <w:sz w:val="28"/>
          <w:szCs w:val="28"/>
        </w:rPr>
        <w:tab/>
      </w:r>
      <w:r w:rsidRPr="00052081">
        <w:rPr>
          <w:sz w:val="28"/>
          <w:szCs w:val="28"/>
        </w:rPr>
        <w:tab/>
        <w:t xml:space="preserve">Vadim BRÎNZAN </w:t>
      </w:r>
    </w:p>
    <w:p w14:paraId="4AC9A6EF" w14:textId="0222E1DF" w:rsidR="00543038" w:rsidRPr="00052081" w:rsidRDefault="00254E68">
      <w:pPr>
        <w:rPr>
          <w:sz w:val="28"/>
          <w:szCs w:val="28"/>
        </w:rPr>
      </w:pPr>
      <w:r w:rsidRPr="00052081">
        <w:rPr>
          <w:sz w:val="28"/>
          <w:szCs w:val="28"/>
        </w:rPr>
        <w:t>Ministrul Finanțelor</w:t>
      </w:r>
      <w:r w:rsidRPr="00052081">
        <w:rPr>
          <w:sz w:val="28"/>
          <w:szCs w:val="28"/>
        </w:rPr>
        <w:tab/>
      </w:r>
      <w:r w:rsidRPr="00052081">
        <w:rPr>
          <w:sz w:val="28"/>
          <w:szCs w:val="28"/>
        </w:rPr>
        <w:tab/>
      </w:r>
      <w:r w:rsidRPr="00052081">
        <w:rPr>
          <w:sz w:val="28"/>
          <w:szCs w:val="28"/>
        </w:rPr>
        <w:tab/>
      </w:r>
      <w:r w:rsidRPr="00052081">
        <w:rPr>
          <w:sz w:val="28"/>
          <w:szCs w:val="28"/>
        </w:rPr>
        <w:tab/>
      </w:r>
      <w:r w:rsidRPr="00052081">
        <w:rPr>
          <w:sz w:val="28"/>
          <w:szCs w:val="28"/>
        </w:rPr>
        <w:tab/>
        <w:t>Natalia GAVRILIȚA</w:t>
      </w:r>
    </w:p>
    <w:p w14:paraId="5109ABF7" w14:textId="77777777" w:rsidR="0064108A" w:rsidRDefault="0064108A">
      <w:pPr>
        <w:jc w:val="right"/>
        <w:rPr>
          <w:sz w:val="24"/>
          <w:szCs w:val="24"/>
        </w:rPr>
      </w:pPr>
    </w:p>
    <w:p w14:paraId="793345DF" w14:textId="3F0F58AC" w:rsidR="007F43D1" w:rsidRPr="00052081" w:rsidRDefault="00254E68">
      <w:pPr>
        <w:jc w:val="right"/>
        <w:rPr>
          <w:sz w:val="24"/>
          <w:szCs w:val="24"/>
        </w:rPr>
      </w:pPr>
      <w:r w:rsidRPr="00052081">
        <w:rPr>
          <w:sz w:val="24"/>
          <w:szCs w:val="24"/>
        </w:rPr>
        <w:lastRenderedPageBreak/>
        <w:t>Anexa nr.1</w:t>
      </w:r>
    </w:p>
    <w:p w14:paraId="3F0C7EE9" w14:textId="6589C216" w:rsidR="007F43D1" w:rsidRPr="00052081" w:rsidRDefault="00254E68">
      <w:pPr>
        <w:jc w:val="right"/>
        <w:rPr>
          <w:sz w:val="24"/>
          <w:szCs w:val="24"/>
        </w:rPr>
      </w:pPr>
      <w:r w:rsidRPr="00052081">
        <w:rPr>
          <w:sz w:val="24"/>
          <w:szCs w:val="24"/>
        </w:rPr>
        <w:t>La Hotăr</w:t>
      </w:r>
      <w:r w:rsidR="00D91511" w:rsidRPr="00052081">
        <w:rPr>
          <w:sz w:val="24"/>
          <w:szCs w:val="24"/>
        </w:rPr>
        <w:t>î</w:t>
      </w:r>
      <w:r w:rsidRPr="00052081">
        <w:rPr>
          <w:sz w:val="24"/>
          <w:szCs w:val="24"/>
        </w:rPr>
        <w:t>țrea Guvernului nr.</w:t>
      </w:r>
    </w:p>
    <w:p w14:paraId="2BBCDF16" w14:textId="77777777" w:rsidR="009B47EE" w:rsidRPr="00052081" w:rsidRDefault="009B47EE" w:rsidP="009B47EE">
      <w:pPr>
        <w:jc w:val="center"/>
        <w:rPr>
          <w:b/>
          <w:sz w:val="32"/>
          <w:szCs w:val="32"/>
        </w:rPr>
      </w:pPr>
    </w:p>
    <w:p w14:paraId="1E5DA4BF" w14:textId="77777777" w:rsidR="009B47EE" w:rsidRPr="00052081" w:rsidRDefault="009B47EE" w:rsidP="009B47EE">
      <w:pPr>
        <w:jc w:val="center"/>
        <w:rPr>
          <w:b/>
          <w:sz w:val="32"/>
          <w:szCs w:val="32"/>
        </w:rPr>
      </w:pPr>
      <w:r w:rsidRPr="00052081">
        <w:rPr>
          <w:b/>
          <w:sz w:val="32"/>
          <w:szCs w:val="32"/>
        </w:rPr>
        <w:t>Programul Național de Ecologizare a IMM-urilor</w:t>
      </w:r>
    </w:p>
    <w:p w14:paraId="0985F481" w14:textId="77777777" w:rsidR="009B47EE" w:rsidRPr="00052081" w:rsidRDefault="009B47EE" w:rsidP="009B47EE">
      <w:pPr>
        <w:jc w:val="center"/>
        <w:rPr>
          <w:b/>
          <w:sz w:val="28"/>
          <w:szCs w:val="28"/>
        </w:rPr>
      </w:pPr>
    </w:p>
    <w:p w14:paraId="7301A66B" w14:textId="77777777" w:rsidR="009B47EE" w:rsidRPr="00052081" w:rsidRDefault="009B47EE" w:rsidP="009B47EE">
      <w:pPr>
        <w:jc w:val="center"/>
        <w:rPr>
          <w:b/>
          <w:sz w:val="28"/>
          <w:szCs w:val="28"/>
        </w:rPr>
      </w:pPr>
      <w:r w:rsidRPr="00052081">
        <w:rPr>
          <w:b/>
          <w:sz w:val="28"/>
          <w:szCs w:val="28"/>
        </w:rPr>
        <w:t xml:space="preserve">SECȚIUNEA 1. </w:t>
      </w:r>
    </w:p>
    <w:p w14:paraId="215A417F" w14:textId="77777777" w:rsidR="009B47EE" w:rsidRPr="00052081" w:rsidRDefault="009B47EE" w:rsidP="009B47EE">
      <w:pPr>
        <w:jc w:val="center"/>
        <w:rPr>
          <w:b/>
          <w:sz w:val="28"/>
          <w:szCs w:val="28"/>
        </w:rPr>
      </w:pPr>
      <w:r w:rsidRPr="00052081">
        <w:rPr>
          <w:b/>
          <w:sz w:val="28"/>
          <w:szCs w:val="28"/>
        </w:rPr>
        <w:t>Identificarea problemei</w:t>
      </w:r>
    </w:p>
    <w:p w14:paraId="1E8F6AE6" w14:textId="77777777" w:rsidR="009B47EE" w:rsidRPr="00052081" w:rsidRDefault="009B47EE" w:rsidP="009B47EE">
      <w:pPr>
        <w:jc w:val="center"/>
        <w:rPr>
          <w:b/>
          <w:sz w:val="16"/>
          <w:szCs w:val="16"/>
        </w:rPr>
      </w:pPr>
    </w:p>
    <w:p w14:paraId="7F04B126" w14:textId="77777777" w:rsidR="009B47EE" w:rsidRPr="00052081" w:rsidRDefault="009B47EE" w:rsidP="009B47EE">
      <w:pPr>
        <w:rPr>
          <w:sz w:val="28"/>
          <w:szCs w:val="28"/>
        </w:rPr>
      </w:pPr>
      <w:r w:rsidRPr="00052081">
        <w:rPr>
          <w:sz w:val="28"/>
          <w:szCs w:val="28"/>
        </w:rPr>
        <w:t>Drept urmare a examinării mai multor studii</w:t>
      </w:r>
      <w:r w:rsidRPr="00052081">
        <w:rPr>
          <w:sz w:val="28"/>
          <w:szCs w:val="28"/>
          <w:vertAlign w:val="superscript"/>
        </w:rPr>
        <w:footnoteReference w:id="1"/>
      </w:r>
      <w:r w:rsidRPr="00052081">
        <w:rPr>
          <w:sz w:val="28"/>
          <w:szCs w:val="28"/>
          <w:vertAlign w:val="superscript"/>
        </w:rPr>
        <w:footnoteReference w:id="2"/>
      </w:r>
      <w:r w:rsidRPr="00052081">
        <w:rPr>
          <w:sz w:val="28"/>
          <w:szCs w:val="28"/>
          <w:vertAlign w:val="superscript"/>
        </w:rPr>
        <w:footnoteReference w:id="3"/>
      </w:r>
      <w:r w:rsidRPr="00052081">
        <w:rPr>
          <w:sz w:val="28"/>
          <w:szCs w:val="28"/>
        </w:rPr>
        <w:t xml:space="preserve"> și a evoluției politicilor publice</w:t>
      </w:r>
      <w:r w:rsidRPr="00052081">
        <w:rPr>
          <w:sz w:val="28"/>
          <w:szCs w:val="28"/>
          <w:vertAlign w:val="superscript"/>
        </w:rPr>
        <w:footnoteReference w:id="4"/>
      </w:r>
      <w:r w:rsidRPr="00052081">
        <w:rPr>
          <w:sz w:val="28"/>
          <w:szCs w:val="28"/>
          <w:vertAlign w:val="superscript"/>
        </w:rPr>
        <w:footnoteReference w:id="5"/>
      </w:r>
      <w:r w:rsidRPr="00052081">
        <w:rPr>
          <w:sz w:val="28"/>
          <w:szCs w:val="28"/>
          <w:vertAlign w:val="superscript"/>
        </w:rPr>
        <w:footnoteReference w:id="6"/>
      </w:r>
      <w:r w:rsidRPr="00052081">
        <w:rPr>
          <w:sz w:val="28"/>
          <w:szCs w:val="28"/>
        </w:rPr>
        <w:t xml:space="preserve"> a fost identificată necesitatea de a întreprinde acțiuni suplimentare pentru a încuraja IMM-urile în vederea adoptării practicilor de afaceri mai prietenoase cu mediul înconjurător. Analiza statisticilor internaționale a scos în evidență faptul că întreprinderile mici și mijlocii (IMM-urile) generează circa 64% din poluarea industrială, în timp ce doar 16% dintre acestea sânt angajate în acțiuni de mediu. Astfel, o gamă de instrumente și bune practici pentru încurajarea „ecologizării IMM-urilor” care sunt implementate de către statele membre ale Uniunii Europene, pot fi adaptate și diseminate în rândul IMM-urilor din Republica Moldova pentru a stimula dezvoltarea durabilă și competitivitatea economică internațională. </w:t>
      </w:r>
    </w:p>
    <w:p w14:paraId="720CF676" w14:textId="77777777" w:rsidR="009B47EE" w:rsidRPr="00052081" w:rsidRDefault="009B47EE" w:rsidP="009B47EE">
      <w:pPr>
        <w:rPr>
          <w:sz w:val="28"/>
          <w:szCs w:val="28"/>
        </w:rPr>
      </w:pPr>
      <w:r w:rsidRPr="00052081">
        <w:rPr>
          <w:sz w:val="28"/>
          <w:szCs w:val="28"/>
        </w:rPr>
        <w:t xml:space="preserve">Ecologizarea IMM-urilor va oferi un șir de oportunități Republicii Moldova pentru a beneficia plenar de Acordul de Liber Schimb Aprofundat și Cuprinzător (DCFTA), precum și a atinge obiectivele de mediu ale Agendei 2030 adoptată de Organizația Națiunilor Unite în 2015: </w:t>
      </w:r>
    </w:p>
    <w:p w14:paraId="76581037" w14:textId="77777777" w:rsidR="009B47EE" w:rsidRPr="00052081" w:rsidRDefault="009B47EE" w:rsidP="009B47EE">
      <w:pPr>
        <w:numPr>
          <w:ilvl w:val="0"/>
          <w:numId w:val="17"/>
        </w:numPr>
        <w:pBdr>
          <w:top w:val="nil"/>
          <w:left w:val="nil"/>
          <w:bottom w:val="nil"/>
          <w:right w:val="nil"/>
          <w:between w:val="nil"/>
        </w:pBdr>
        <w:rPr>
          <w:color w:val="000000"/>
          <w:sz w:val="28"/>
          <w:szCs w:val="28"/>
        </w:rPr>
      </w:pPr>
      <w:r w:rsidRPr="00052081">
        <w:rPr>
          <w:color w:val="000000"/>
          <w:sz w:val="28"/>
          <w:szCs w:val="28"/>
        </w:rPr>
        <w:t>Creșterea productivității prin eficientizarea proceselor de producție și utilizării eficiente a resurselor energetice, materiei prime, în același timp crearea unui spațiu pentru inovare și valoarea adăugată, precum și alocarea resurselor în conformitate cu necesitățile de producere;</w:t>
      </w:r>
    </w:p>
    <w:p w14:paraId="2B72F7DB" w14:textId="77777777" w:rsidR="009B47EE" w:rsidRPr="00052081" w:rsidRDefault="009B47EE" w:rsidP="009B47EE">
      <w:pPr>
        <w:numPr>
          <w:ilvl w:val="0"/>
          <w:numId w:val="17"/>
        </w:numPr>
        <w:pBdr>
          <w:top w:val="nil"/>
          <w:left w:val="nil"/>
          <w:bottom w:val="nil"/>
          <w:right w:val="nil"/>
          <w:between w:val="nil"/>
        </w:pBdr>
        <w:rPr>
          <w:color w:val="000000"/>
          <w:sz w:val="28"/>
          <w:szCs w:val="28"/>
        </w:rPr>
      </w:pPr>
      <w:r w:rsidRPr="00052081">
        <w:rPr>
          <w:color w:val="000000"/>
          <w:sz w:val="28"/>
          <w:szCs w:val="28"/>
        </w:rPr>
        <w:t>Creșterea gradului de încredere a investitorilor grație  asumării de către Guvern a implementării politicilor publice de reducere a impactului activității economice asupra mediului;</w:t>
      </w:r>
    </w:p>
    <w:p w14:paraId="749B595B" w14:textId="77777777" w:rsidR="009B47EE" w:rsidRPr="00052081" w:rsidRDefault="009B47EE" w:rsidP="009B47EE">
      <w:pPr>
        <w:numPr>
          <w:ilvl w:val="0"/>
          <w:numId w:val="17"/>
        </w:numPr>
        <w:pBdr>
          <w:top w:val="nil"/>
          <w:left w:val="nil"/>
          <w:bottom w:val="nil"/>
          <w:right w:val="nil"/>
          <w:between w:val="nil"/>
        </w:pBdr>
        <w:rPr>
          <w:color w:val="000000"/>
          <w:sz w:val="28"/>
          <w:szCs w:val="28"/>
        </w:rPr>
      </w:pPr>
      <w:r w:rsidRPr="00052081">
        <w:rPr>
          <w:color w:val="000000"/>
          <w:sz w:val="28"/>
          <w:szCs w:val="28"/>
        </w:rPr>
        <w:lastRenderedPageBreak/>
        <w:t>Extinderea accesului la noi piețe datorită cererii sporite pentru produse mai ecologice;</w:t>
      </w:r>
    </w:p>
    <w:p w14:paraId="06BFFF3C" w14:textId="77777777" w:rsidR="009B47EE" w:rsidRPr="00052081" w:rsidRDefault="009B47EE" w:rsidP="009B47EE">
      <w:pPr>
        <w:numPr>
          <w:ilvl w:val="0"/>
          <w:numId w:val="17"/>
        </w:numPr>
        <w:pBdr>
          <w:top w:val="nil"/>
          <w:left w:val="nil"/>
          <w:bottom w:val="nil"/>
          <w:right w:val="nil"/>
          <w:between w:val="nil"/>
        </w:pBdr>
        <w:rPr>
          <w:color w:val="000000"/>
          <w:sz w:val="28"/>
          <w:szCs w:val="28"/>
        </w:rPr>
      </w:pPr>
      <w:r w:rsidRPr="00052081">
        <w:rPr>
          <w:color w:val="000000"/>
          <w:sz w:val="28"/>
          <w:szCs w:val="28"/>
        </w:rPr>
        <w:t>Asigurarea creșterii economice datorită utilizării eficiente a resurselor disponibile și reducerea efectelor negative asupra mediului și sănătății.</w:t>
      </w:r>
    </w:p>
    <w:p w14:paraId="0EAF47FD" w14:textId="77777777" w:rsidR="009B47EE" w:rsidRPr="00052081" w:rsidRDefault="009B47EE" w:rsidP="009B47EE">
      <w:pPr>
        <w:rPr>
          <w:sz w:val="28"/>
          <w:szCs w:val="28"/>
        </w:rPr>
      </w:pPr>
    </w:p>
    <w:p w14:paraId="7569684F" w14:textId="77777777" w:rsidR="009B47EE" w:rsidRPr="00052081" w:rsidRDefault="009B47EE" w:rsidP="009B47EE">
      <w:pPr>
        <w:rPr>
          <w:sz w:val="28"/>
          <w:szCs w:val="28"/>
        </w:rPr>
      </w:pPr>
      <w:r w:rsidRPr="00052081">
        <w:rPr>
          <w:sz w:val="28"/>
          <w:szCs w:val="28"/>
        </w:rPr>
        <w:t xml:space="preserve">Aceste oportunități nu au fost încă pe deplin valorificate, întrucât  relativ recent a fost conturată la nivel guvernamental viziunea de ecologizare economică, prin integrarea principiilor economiei verzi în cadrul Strategiei de mediu adoptate în 2014, iar în anul 2016 în Strategia de Dezvoltare a Sectorului IMM 2012 – 2020 - fiind  introdus capitolul ”Dezvoltarea economiei verzi pentru Întreprinderile Mici şi Mijlocii”. </w:t>
      </w:r>
    </w:p>
    <w:p w14:paraId="67D38FC4" w14:textId="77777777" w:rsidR="009B47EE" w:rsidRPr="00052081" w:rsidRDefault="009B47EE" w:rsidP="009B47EE">
      <w:pPr>
        <w:rPr>
          <w:sz w:val="28"/>
          <w:szCs w:val="28"/>
        </w:rPr>
      </w:pPr>
      <w:r w:rsidRPr="00052081">
        <w:rPr>
          <w:sz w:val="28"/>
          <w:szCs w:val="28"/>
        </w:rPr>
        <w:t xml:space="preserve">În anul 2018 a fost aprobat Programul de promovare a economiei ”verzi” în Republica Moldova pentru anii 2018-2020 (Hotărârea Guvernului nr.160/2018) și planul de acțiuni pentru implementarea acestuia ce integrează prioritățile de promovare a economiei „verzi” conform Declarației finale a Conferinței Națiunilor Unite privind Dezvoltarea Durabilă „Viitorul pe care-l dorim” (Rio de Janeiro, 20-22 iunie 2012) și prevederile Strategiei Naționale de Dezvoltare „Moldova 2020 „, aprobate prin Legea nr.166 din 11 iulie 2012. </w:t>
      </w:r>
    </w:p>
    <w:p w14:paraId="3A3F2FCA" w14:textId="77777777" w:rsidR="009B47EE" w:rsidRPr="00052081" w:rsidRDefault="009B47EE" w:rsidP="009B47EE">
      <w:pPr>
        <w:rPr>
          <w:sz w:val="28"/>
          <w:szCs w:val="28"/>
        </w:rPr>
      </w:pPr>
      <w:r w:rsidRPr="00052081">
        <w:rPr>
          <w:sz w:val="28"/>
          <w:szCs w:val="28"/>
        </w:rPr>
        <w:t xml:space="preserve">În anul 2019 Guvernul Republicii Moldova a reiterat angajamentele și importanța sporirii procesului de decuplare a creșterii economice de degradarea mediului prin integrarea măsurilor economiei verzi în procesele de producere ale diverselor ramuri ale economiei naționale, prin asocierea la proiectul inter-guvernamental a țărilor parteneriatului Estic – ”EU4Environment” și reflectarea măsurilor în principalele documente de politici ale Guvernului. </w:t>
      </w:r>
    </w:p>
    <w:p w14:paraId="25192D34" w14:textId="77777777" w:rsidR="009B47EE" w:rsidRPr="00052081" w:rsidRDefault="009B47EE" w:rsidP="009B47EE">
      <w:pPr>
        <w:rPr>
          <w:sz w:val="28"/>
          <w:szCs w:val="28"/>
        </w:rPr>
      </w:pPr>
      <w:r w:rsidRPr="00052081">
        <w:rPr>
          <w:sz w:val="28"/>
          <w:szCs w:val="28"/>
        </w:rPr>
        <w:t xml:space="preserve"> </w:t>
      </w:r>
    </w:p>
    <w:p w14:paraId="51E7EF0B" w14:textId="77777777" w:rsidR="009B47EE" w:rsidRPr="00052081" w:rsidRDefault="009B47EE" w:rsidP="009B47EE">
      <w:pPr>
        <w:rPr>
          <w:sz w:val="28"/>
          <w:szCs w:val="28"/>
        </w:rPr>
      </w:pPr>
      <w:r w:rsidRPr="00052081">
        <w:rPr>
          <w:sz w:val="28"/>
          <w:szCs w:val="28"/>
        </w:rPr>
        <w:t>Totodată, elementele de ecologizare a IMM-urilor au fost incluse în cadrul următoarelor documente strategice naționale:</w:t>
      </w:r>
    </w:p>
    <w:p w14:paraId="49CA59F4" w14:textId="77777777" w:rsidR="009B47EE" w:rsidRPr="00052081" w:rsidRDefault="009B47EE" w:rsidP="009B47EE">
      <w:pPr>
        <w:numPr>
          <w:ilvl w:val="0"/>
          <w:numId w:val="3"/>
        </w:numPr>
        <w:pBdr>
          <w:top w:val="nil"/>
          <w:left w:val="nil"/>
          <w:bottom w:val="nil"/>
          <w:right w:val="nil"/>
          <w:between w:val="nil"/>
        </w:pBdr>
        <w:rPr>
          <w:color w:val="000000"/>
          <w:sz w:val="28"/>
          <w:szCs w:val="28"/>
        </w:rPr>
      </w:pPr>
      <w:r w:rsidRPr="00052081">
        <w:rPr>
          <w:color w:val="000000"/>
          <w:sz w:val="28"/>
          <w:szCs w:val="28"/>
        </w:rPr>
        <w:t>Strategia de mediu pentru anii 2014-2023 și Planul de acțiune pentru implementarea acesteia</w:t>
      </w:r>
      <w:r w:rsidRPr="00052081">
        <w:rPr>
          <w:sz w:val="28"/>
          <w:szCs w:val="28"/>
        </w:rPr>
        <w:t xml:space="preserve"> (Hotărârea Guvernului nr. 301/2014)</w:t>
      </w:r>
      <w:r w:rsidRPr="00052081">
        <w:rPr>
          <w:color w:val="000000"/>
          <w:sz w:val="28"/>
          <w:szCs w:val="28"/>
        </w:rPr>
        <w:t xml:space="preserve">, cu accent pe „Protecția mediului, dezvoltarea durabilă, dezvoltarea economiei „verzi” și integrarea principiilor de adaptare la schimbările climaterice în toate sectoarele economiei naționale”. </w:t>
      </w:r>
    </w:p>
    <w:p w14:paraId="72E9C120" w14:textId="77777777" w:rsidR="009B47EE" w:rsidRPr="00052081" w:rsidRDefault="009B47EE" w:rsidP="009B47EE">
      <w:pPr>
        <w:numPr>
          <w:ilvl w:val="0"/>
          <w:numId w:val="3"/>
        </w:numPr>
        <w:pBdr>
          <w:top w:val="nil"/>
          <w:left w:val="nil"/>
          <w:bottom w:val="nil"/>
          <w:right w:val="nil"/>
          <w:between w:val="nil"/>
        </w:pBdr>
        <w:rPr>
          <w:color w:val="000000"/>
          <w:sz w:val="28"/>
          <w:szCs w:val="28"/>
        </w:rPr>
      </w:pPr>
      <w:r w:rsidRPr="00052081">
        <w:rPr>
          <w:color w:val="000000"/>
          <w:sz w:val="28"/>
          <w:szCs w:val="28"/>
        </w:rPr>
        <w:t>Strategia de Dezvoltare a Emisiilor Reduse a Republicii Moldova până în anul 2030 și Planul de acțiuni pentru implementarea acesteia (Hotărârea Guvernului nr. 1470/2016);</w:t>
      </w:r>
    </w:p>
    <w:p w14:paraId="0CA2E084" w14:textId="77777777" w:rsidR="009B47EE" w:rsidRPr="00052081" w:rsidRDefault="009B47EE" w:rsidP="009B47EE">
      <w:pPr>
        <w:numPr>
          <w:ilvl w:val="0"/>
          <w:numId w:val="3"/>
        </w:numPr>
        <w:pBdr>
          <w:top w:val="nil"/>
          <w:left w:val="nil"/>
          <w:bottom w:val="nil"/>
          <w:right w:val="nil"/>
          <w:between w:val="nil"/>
        </w:pBdr>
        <w:rPr>
          <w:color w:val="000000"/>
          <w:sz w:val="28"/>
          <w:szCs w:val="28"/>
        </w:rPr>
      </w:pPr>
      <w:r w:rsidRPr="00052081">
        <w:rPr>
          <w:color w:val="000000"/>
          <w:sz w:val="28"/>
          <w:szCs w:val="28"/>
        </w:rPr>
        <w:t xml:space="preserve">Programul național de eficiență energetică 2011-2020 (Hotărârea Guvernului nr. 833/2011); </w:t>
      </w:r>
    </w:p>
    <w:p w14:paraId="5F8BCD0B" w14:textId="77777777" w:rsidR="009B47EE" w:rsidRPr="00052081" w:rsidRDefault="009B47EE" w:rsidP="009B47EE">
      <w:pPr>
        <w:numPr>
          <w:ilvl w:val="0"/>
          <w:numId w:val="3"/>
        </w:numPr>
        <w:pBdr>
          <w:top w:val="nil"/>
          <w:left w:val="nil"/>
          <w:bottom w:val="nil"/>
          <w:right w:val="nil"/>
          <w:between w:val="nil"/>
        </w:pBdr>
        <w:rPr>
          <w:color w:val="000000"/>
          <w:sz w:val="28"/>
          <w:szCs w:val="28"/>
        </w:rPr>
      </w:pPr>
      <w:r w:rsidRPr="00052081">
        <w:rPr>
          <w:color w:val="000000"/>
          <w:sz w:val="28"/>
          <w:szCs w:val="28"/>
        </w:rPr>
        <w:t>Strategia energetică a Republicii Moldova până în anul 2030 (Hotărârea Guvernului nr. 102/2013);</w:t>
      </w:r>
    </w:p>
    <w:p w14:paraId="1145F577" w14:textId="77777777" w:rsidR="009B47EE" w:rsidRPr="00052081" w:rsidRDefault="009B47EE" w:rsidP="009B47EE">
      <w:pPr>
        <w:numPr>
          <w:ilvl w:val="0"/>
          <w:numId w:val="3"/>
        </w:numPr>
        <w:pBdr>
          <w:top w:val="nil"/>
          <w:left w:val="nil"/>
          <w:bottom w:val="nil"/>
          <w:right w:val="nil"/>
          <w:between w:val="nil"/>
        </w:pBdr>
        <w:rPr>
          <w:color w:val="000000"/>
          <w:sz w:val="28"/>
          <w:szCs w:val="28"/>
        </w:rPr>
      </w:pPr>
      <w:r w:rsidRPr="00052081">
        <w:rPr>
          <w:color w:val="000000"/>
          <w:sz w:val="28"/>
          <w:szCs w:val="28"/>
        </w:rPr>
        <w:t>Strategia de gestionare a deșeurilor în Republica Moldova pentru perioada 2013-2027 (Hotărârea Guvernului nr. 248/2013);</w:t>
      </w:r>
    </w:p>
    <w:p w14:paraId="43E6A13C" w14:textId="77777777" w:rsidR="009B47EE" w:rsidRPr="00052081" w:rsidRDefault="009B47EE" w:rsidP="009B47EE">
      <w:pPr>
        <w:numPr>
          <w:ilvl w:val="0"/>
          <w:numId w:val="3"/>
        </w:numPr>
        <w:pBdr>
          <w:top w:val="nil"/>
          <w:left w:val="nil"/>
          <w:bottom w:val="nil"/>
          <w:right w:val="nil"/>
          <w:between w:val="nil"/>
        </w:pBdr>
        <w:rPr>
          <w:color w:val="000000"/>
          <w:sz w:val="28"/>
          <w:szCs w:val="28"/>
        </w:rPr>
      </w:pPr>
      <w:r w:rsidRPr="00052081">
        <w:rPr>
          <w:color w:val="000000"/>
          <w:sz w:val="28"/>
          <w:szCs w:val="28"/>
        </w:rPr>
        <w:lastRenderedPageBreak/>
        <w:t>Strategia de alimentare cu apă și sanitație 2014-2028 (Hotărârea Guvernului nr. 199/2014);</w:t>
      </w:r>
    </w:p>
    <w:p w14:paraId="01C44DD2" w14:textId="77777777" w:rsidR="009B47EE" w:rsidRPr="00052081" w:rsidRDefault="009B47EE" w:rsidP="009B47EE">
      <w:pPr>
        <w:rPr>
          <w:sz w:val="28"/>
          <w:szCs w:val="28"/>
        </w:rPr>
      </w:pPr>
      <w:r w:rsidRPr="00052081">
        <w:rPr>
          <w:sz w:val="28"/>
          <w:szCs w:val="28"/>
        </w:rPr>
        <w:t>Concomitent, în anul 2014 Comisia Europeană a  aprobat „Planul de acțiune verde pentru IMM-uri: Permițând IMM-urilor să transforme provocările legate de mediu în oportunități de afaceri”</w:t>
      </w:r>
      <w:r w:rsidRPr="00052081">
        <w:rPr>
          <w:sz w:val="28"/>
          <w:szCs w:val="28"/>
          <w:vertAlign w:val="superscript"/>
        </w:rPr>
        <w:footnoteReference w:id="7"/>
      </w:r>
      <w:r w:rsidRPr="00052081">
        <w:rPr>
          <w:sz w:val="28"/>
          <w:szCs w:val="28"/>
        </w:rPr>
        <w:t>. Planul de acțiune verde urmărește: (i) îmbunătățirea eficienței de utilizare a resurselor de către IMM-uri; (ii) încurajarea spiritului antreprenorial verde; (iii) exploatarea oportunităților unor lanțuri de valori mai verzi și (iv) facilitarea accesului pe piață al IMM-urilor verzi</w:t>
      </w:r>
      <w:r w:rsidRPr="00052081">
        <w:rPr>
          <w:sz w:val="28"/>
          <w:szCs w:val="28"/>
          <w:vertAlign w:val="superscript"/>
        </w:rPr>
        <w:footnoteReference w:id="8"/>
      </w:r>
      <w:r w:rsidRPr="00052081">
        <w:rPr>
          <w:sz w:val="28"/>
          <w:szCs w:val="28"/>
        </w:rPr>
        <w:t xml:space="preserve">. Astfel, Programul a fost conceput pentru alinierea la Actul Micului Business și răspunde necesităților naționale cu privire la tipurile de acțiuni de ecologizare ale IMM-urilor. </w:t>
      </w:r>
    </w:p>
    <w:p w14:paraId="62EA2EA7" w14:textId="77777777" w:rsidR="009B47EE" w:rsidRPr="00052081" w:rsidRDefault="009B47EE" w:rsidP="009B47EE">
      <w:pPr>
        <w:rPr>
          <w:sz w:val="28"/>
          <w:szCs w:val="28"/>
        </w:rPr>
      </w:pPr>
      <w:r w:rsidRPr="00052081">
        <w:rPr>
          <w:sz w:val="28"/>
          <w:szCs w:val="28"/>
        </w:rPr>
        <w:t xml:space="preserve">Programul Național de Ecologizare a IMM-urilor țintește trei domenii cheie: </w:t>
      </w:r>
    </w:p>
    <w:p w14:paraId="4D0CB3CE" w14:textId="77777777" w:rsidR="009B47EE" w:rsidRPr="00052081" w:rsidRDefault="009B47EE" w:rsidP="009B47EE">
      <w:pPr>
        <w:numPr>
          <w:ilvl w:val="0"/>
          <w:numId w:val="5"/>
        </w:numPr>
        <w:pBdr>
          <w:top w:val="nil"/>
          <w:left w:val="nil"/>
          <w:bottom w:val="nil"/>
          <w:right w:val="nil"/>
          <w:between w:val="nil"/>
        </w:pBdr>
        <w:rPr>
          <w:color w:val="000000"/>
          <w:sz w:val="28"/>
          <w:szCs w:val="28"/>
        </w:rPr>
      </w:pPr>
      <w:r w:rsidRPr="00052081">
        <w:rPr>
          <w:color w:val="000000"/>
          <w:sz w:val="28"/>
          <w:szCs w:val="28"/>
        </w:rPr>
        <w:t xml:space="preserve">Eficiența resurselor: utilizarea responsabilă a resurselor de-a lungul lanțului valoric; </w:t>
      </w:r>
    </w:p>
    <w:p w14:paraId="7B5ACF55" w14:textId="77777777" w:rsidR="009B47EE" w:rsidRPr="00052081" w:rsidRDefault="009B47EE" w:rsidP="009B47EE">
      <w:pPr>
        <w:numPr>
          <w:ilvl w:val="0"/>
          <w:numId w:val="5"/>
        </w:numPr>
        <w:pBdr>
          <w:top w:val="nil"/>
          <w:left w:val="nil"/>
          <w:bottom w:val="nil"/>
          <w:right w:val="nil"/>
          <w:between w:val="nil"/>
        </w:pBdr>
        <w:rPr>
          <w:color w:val="000000"/>
          <w:sz w:val="28"/>
          <w:szCs w:val="28"/>
        </w:rPr>
      </w:pPr>
      <w:r w:rsidRPr="00052081">
        <w:rPr>
          <w:color w:val="000000"/>
          <w:sz w:val="28"/>
          <w:szCs w:val="28"/>
        </w:rPr>
        <w:t>Gestionarea deșeurilor, reciclarea și reutilizarea: reducerea pierderilor de resurse valoroase și de oportunități de afaceri importante pentru IMM-uri, care pot crea și vinde produse, servicii și soluții „verzi”;</w:t>
      </w:r>
    </w:p>
    <w:p w14:paraId="65D0E67D" w14:textId="77777777" w:rsidR="009B47EE" w:rsidRPr="00052081" w:rsidRDefault="009B47EE" w:rsidP="009B47EE">
      <w:pPr>
        <w:numPr>
          <w:ilvl w:val="0"/>
          <w:numId w:val="5"/>
        </w:numPr>
        <w:pBdr>
          <w:top w:val="nil"/>
          <w:left w:val="nil"/>
          <w:bottom w:val="nil"/>
          <w:right w:val="nil"/>
          <w:between w:val="nil"/>
        </w:pBdr>
        <w:rPr>
          <w:color w:val="000000"/>
          <w:sz w:val="28"/>
          <w:szCs w:val="28"/>
        </w:rPr>
      </w:pPr>
      <w:r w:rsidRPr="00052081">
        <w:rPr>
          <w:color w:val="000000"/>
          <w:sz w:val="28"/>
          <w:szCs w:val="28"/>
        </w:rPr>
        <w:t>Eco inovare și economia circulară: crearea oportunităților de afaceri prin integrarea modelelor de afaceri circulare și implementarea tehnologiilor ecologice în procesul de producere a IMM-urilor existente și viitoare din toate sectoarele economiei naționale.</w:t>
      </w:r>
    </w:p>
    <w:p w14:paraId="1A2737EF" w14:textId="77777777" w:rsidR="009B47EE" w:rsidRPr="00052081" w:rsidRDefault="009B47EE" w:rsidP="009B47EE">
      <w:pPr>
        <w:shd w:val="clear" w:color="auto" w:fill="FFFFFF"/>
        <w:rPr>
          <w:sz w:val="28"/>
          <w:szCs w:val="28"/>
        </w:rPr>
      </w:pPr>
      <w:r w:rsidRPr="00052081">
        <w:rPr>
          <w:sz w:val="28"/>
          <w:szCs w:val="28"/>
        </w:rPr>
        <w:t>Cu sprijinul UE prin Programul ”Ecologizarea economiilor în țările Parteneriatului Estic” (EaP GREEN), Organizația pentru Cooperare și Dezvoltare Economică (OECD) a publicat în anul 2018 ”Instrumentul pentru politici de mediu pentru ecologizarea IMM-urilor în țările din cadrul Parteneriatului Estic al UE”</w:t>
      </w:r>
      <w:r w:rsidRPr="00052081">
        <w:rPr>
          <w:sz w:val="28"/>
          <w:szCs w:val="28"/>
          <w:vertAlign w:val="superscript"/>
        </w:rPr>
        <w:footnoteReference w:id="9"/>
      </w:r>
      <w:r w:rsidRPr="00052081">
        <w:rPr>
          <w:sz w:val="28"/>
          <w:szCs w:val="28"/>
        </w:rPr>
        <w:t>, în care sunt prezentate recomandări de politici pentru Republica Moldova. Drept urmare, în cadrul Grupului de lucru interministerial pentru promovarea dezvoltării durabile și economiei „verzi” a fost elaborat Programul de promovare a economiei „verzi” în Republica Moldova pentru anii 2018-2020 și a Planului de acțiuni pentru implementarea acestuia.</w:t>
      </w:r>
    </w:p>
    <w:p w14:paraId="6D997C3A" w14:textId="77777777" w:rsidR="009B47EE" w:rsidRPr="00052081" w:rsidRDefault="009B47EE" w:rsidP="009B47EE">
      <w:pPr>
        <w:rPr>
          <w:sz w:val="28"/>
          <w:szCs w:val="28"/>
        </w:rPr>
      </w:pPr>
      <w:r w:rsidRPr="00052081">
        <w:rPr>
          <w:sz w:val="28"/>
          <w:szCs w:val="28"/>
        </w:rPr>
        <w:t xml:space="preserve">Programul vine ca răspuns la recomandările formulate în aceste documente și propune mai multe măsuri ce vin să ofere un sistem de informare și stimulare a IMM-urilor prin oferirea suportului informațional, consolidarea capacităților de implementare a măsurilor de ecologizare a IMM-urilor și facilitarea accesului la resurse/instrumente de ecologizare, inclusiv prin oferirea de granturi. </w:t>
      </w:r>
    </w:p>
    <w:p w14:paraId="343FA3F3" w14:textId="77777777" w:rsidR="009B47EE" w:rsidRPr="00052081" w:rsidRDefault="009B47EE" w:rsidP="009B47EE">
      <w:pPr>
        <w:rPr>
          <w:sz w:val="28"/>
          <w:szCs w:val="28"/>
        </w:rPr>
      </w:pPr>
      <w:r w:rsidRPr="00052081">
        <w:rPr>
          <w:sz w:val="28"/>
          <w:szCs w:val="28"/>
        </w:rPr>
        <w:t>Astfel, Programul oferă trei beneficii principale:</w:t>
      </w:r>
    </w:p>
    <w:p w14:paraId="088163E4" w14:textId="77777777" w:rsidR="009B47EE" w:rsidRPr="00052081" w:rsidRDefault="009B47EE" w:rsidP="009B47EE">
      <w:pPr>
        <w:numPr>
          <w:ilvl w:val="0"/>
          <w:numId w:val="18"/>
        </w:numPr>
        <w:tabs>
          <w:tab w:val="left" w:pos="630"/>
        </w:tabs>
        <w:ind w:left="630"/>
        <w:rPr>
          <w:color w:val="000000"/>
          <w:sz w:val="28"/>
          <w:szCs w:val="28"/>
        </w:rPr>
      </w:pPr>
      <w:r w:rsidRPr="00052081">
        <w:rPr>
          <w:color w:val="000000"/>
          <w:sz w:val="28"/>
          <w:szCs w:val="28"/>
        </w:rPr>
        <w:lastRenderedPageBreak/>
        <w:t>Stimularea participării IMM-urilor în acțiuni de ecologizare și maximizare a impactului scontat;</w:t>
      </w:r>
    </w:p>
    <w:p w14:paraId="66E1E7A9" w14:textId="77777777" w:rsidR="009B47EE" w:rsidRPr="00052081" w:rsidRDefault="009B47EE" w:rsidP="009B47EE">
      <w:pPr>
        <w:numPr>
          <w:ilvl w:val="0"/>
          <w:numId w:val="18"/>
        </w:numPr>
        <w:tabs>
          <w:tab w:val="left" w:pos="630"/>
        </w:tabs>
        <w:ind w:left="630"/>
        <w:rPr>
          <w:color w:val="000000"/>
          <w:sz w:val="28"/>
          <w:szCs w:val="28"/>
        </w:rPr>
      </w:pPr>
      <w:r w:rsidRPr="00052081">
        <w:rPr>
          <w:color w:val="000000"/>
          <w:sz w:val="28"/>
          <w:szCs w:val="28"/>
        </w:rPr>
        <w:t xml:space="preserve">Conștientizarea beneficiilor ecologizării IMM-urilor în raport cu o dezvoltare financiar - sustenabilă a afacerilor și a mediului înconjurător; </w:t>
      </w:r>
    </w:p>
    <w:p w14:paraId="03812354" w14:textId="77777777" w:rsidR="009B47EE" w:rsidRPr="00052081" w:rsidRDefault="009B47EE" w:rsidP="009B47EE">
      <w:pPr>
        <w:numPr>
          <w:ilvl w:val="0"/>
          <w:numId w:val="18"/>
        </w:numPr>
        <w:tabs>
          <w:tab w:val="left" w:pos="630"/>
        </w:tabs>
        <w:ind w:left="630"/>
        <w:rPr>
          <w:color w:val="000000"/>
          <w:sz w:val="28"/>
          <w:szCs w:val="28"/>
        </w:rPr>
      </w:pPr>
      <w:r w:rsidRPr="00052081">
        <w:rPr>
          <w:sz w:val="28"/>
          <w:szCs w:val="28"/>
        </w:rPr>
        <w:t>Facilitarea implementării Sistemelor de Management de Mediu și Etichetarea Ecologică pentru a asigura internaționalizarea, promovarea exporturilor, integrarea în lanțurile valorice internaționale.</w:t>
      </w:r>
    </w:p>
    <w:p w14:paraId="0C34F455" w14:textId="77777777" w:rsidR="009B47EE" w:rsidRPr="00052081" w:rsidRDefault="009B47EE" w:rsidP="009B47EE">
      <w:pPr>
        <w:tabs>
          <w:tab w:val="left" w:pos="450"/>
        </w:tabs>
        <w:ind w:left="450" w:hanging="180"/>
        <w:rPr>
          <w:sz w:val="28"/>
          <w:szCs w:val="28"/>
        </w:rPr>
      </w:pPr>
    </w:p>
    <w:p w14:paraId="668E17CD" w14:textId="77777777" w:rsidR="009B47EE" w:rsidRPr="00052081" w:rsidRDefault="009B47EE" w:rsidP="009B47EE">
      <w:pPr>
        <w:ind w:firstLine="360"/>
        <w:rPr>
          <w:sz w:val="28"/>
          <w:szCs w:val="28"/>
        </w:rPr>
      </w:pPr>
      <w:r w:rsidRPr="00052081">
        <w:rPr>
          <w:sz w:val="28"/>
          <w:szCs w:val="28"/>
        </w:rPr>
        <w:t xml:space="preserve">Acțiunile propuse în cadrul Programului au la bază recomandările formulate de studiile efectuate de Institutul Național de Cercetări Economică (INCE), Organizația pentru Dezvoltarea Sectorului Întreprinderilor Mici și Mijlocii (ODIMM) și OECD, care vizează: </w:t>
      </w:r>
    </w:p>
    <w:p w14:paraId="7433F2C7" w14:textId="77777777" w:rsidR="009B47EE" w:rsidRPr="00052081" w:rsidRDefault="009B47EE" w:rsidP="009B47EE">
      <w:pPr>
        <w:numPr>
          <w:ilvl w:val="0"/>
          <w:numId w:val="12"/>
        </w:numPr>
        <w:pBdr>
          <w:top w:val="nil"/>
          <w:left w:val="nil"/>
          <w:bottom w:val="nil"/>
          <w:right w:val="nil"/>
          <w:between w:val="nil"/>
        </w:pBdr>
        <w:ind w:left="450" w:hanging="270"/>
        <w:rPr>
          <w:color w:val="000000"/>
          <w:sz w:val="28"/>
          <w:szCs w:val="28"/>
        </w:rPr>
      </w:pPr>
      <w:bookmarkStart w:id="0" w:name="_Hlk22647425"/>
      <w:r w:rsidRPr="00052081">
        <w:rPr>
          <w:color w:val="000000"/>
          <w:sz w:val="28"/>
          <w:szCs w:val="28"/>
        </w:rPr>
        <w:t xml:space="preserve">Abordarea integrată, care include: suport informațional, instruire, servicii de consiliere și asistență în afaceri, finanțare nerambursabilă și măsurare a impactului;  </w:t>
      </w:r>
    </w:p>
    <w:p w14:paraId="07F5BE4C" w14:textId="77777777" w:rsidR="009B47EE" w:rsidRPr="00052081" w:rsidRDefault="009B47EE" w:rsidP="009B47EE">
      <w:pPr>
        <w:numPr>
          <w:ilvl w:val="0"/>
          <w:numId w:val="12"/>
        </w:numPr>
        <w:pBdr>
          <w:top w:val="nil"/>
          <w:left w:val="nil"/>
          <w:bottom w:val="nil"/>
          <w:right w:val="nil"/>
          <w:between w:val="nil"/>
        </w:pBdr>
        <w:ind w:left="450" w:hanging="270"/>
        <w:rPr>
          <w:color w:val="000000"/>
          <w:sz w:val="28"/>
          <w:szCs w:val="28"/>
        </w:rPr>
      </w:pPr>
      <w:r w:rsidRPr="00052081">
        <w:rPr>
          <w:color w:val="000000"/>
          <w:sz w:val="28"/>
          <w:szCs w:val="28"/>
        </w:rPr>
        <w:t>Crearea bazei informaționale pentru susținerea IMM-urilor pe parcursul ciclului de evaluare și dezvoltare a proceselor de ecologizare, dezvoltarea soluțiilor personalizate, elaborarea ghidurilor și instrumentelor de autoevaluare;</w:t>
      </w:r>
    </w:p>
    <w:p w14:paraId="799222C7" w14:textId="77777777" w:rsidR="009B47EE" w:rsidRPr="00052081" w:rsidRDefault="009B47EE" w:rsidP="009B47EE">
      <w:pPr>
        <w:numPr>
          <w:ilvl w:val="0"/>
          <w:numId w:val="12"/>
        </w:numPr>
        <w:pBdr>
          <w:top w:val="nil"/>
          <w:left w:val="nil"/>
          <w:bottom w:val="nil"/>
          <w:right w:val="nil"/>
          <w:between w:val="nil"/>
        </w:pBdr>
        <w:ind w:left="450" w:hanging="270"/>
        <w:rPr>
          <w:color w:val="000000"/>
          <w:sz w:val="28"/>
          <w:szCs w:val="28"/>
        </w:rPr>
      </w:pPr>
      <w:r w:rsidRPr="00052081">
        <w:rPr>
          <w:color w:val="000000"/>
          <w:sz w:val="28"/>
          <w:szCs w:val="28"/>
        </w:rPr>
        <w:t xml:space="preserve">Îmbunătățirea cunoștințelor și abilităților de planificare a ecologizării, ce țin de eficiența utilizării resurselor, aplicării noilor tehnologii sau proceselor de producere și prestări de servicii; </w:t>
      </w:r>
    </w:p>
    <w:p w14:paraId="764D1CD5" w14:textId="77777777" w:rsidR="009B47EE" w:rsidRPr="00052081" w:rsidRDefault="009B47EE" w:rsidP="009B47EE">
      <w:pPr>
        <w:numPr>
          <w:ilvl w:val="0"/>
          <w:numId w:val="12"/>
        </w:numPr>
        <w:pBdr>
          <w:top w:val="nil"/>
          <w:left w:val="nil"/>
          <w:bottom w:val="nil"/>
          <w:right w:val="nil"/>
          <w:between w:val="nil"/>
        </w:pBdr>
        <w:ind w:left="450" w:hanging="270"/>
        <w:rPr>
          <w:color w:val="000000"/>
          <w:sz w:val="28"/>
          <w:szCs w:val="28"/>
        </w:rPr>
      </w:pPr>
      <w:r w:rsidRPr="00052081">
        <w:rPr>
          <w:color w:val="000000"/>
          <w:sz w:val="28"/>
          <w:szCs w:val="28"/>
        </w:rPr>
        <w:t xml:space="preserve">Consilierea IMM-urilor privind aplicarea standardelor internaționale de certificare și etichetarea ecologică (ISO și EMAS); </w:t>
      </w:r>
    </w:p>
    <w:p w14:paraId="075810FE" w14:textId="77777777" w:rsidR="009B47EE" w:rsidRPr="00052081" w:rsidRDefault="009B47EE" w:rsidP="009B47EE">
      <w:pPr>
        <w:numPr>
          <w:ilvl w:val="0"/>
          <w:numId w:val="12"/>
        </w:numPr>
        <w:pBdr>
          <w:top w:val="nil"/>
          <w:left w:val="nil"/>
          <w:bottom w:val="nil"/>
          <w:right w:val="nil"/>
          <w:between w:val="nil"/>
        </w:pBdr>
        <w:ind w:left="450" w:hanging="270"/>
        <w:rPr>
          <w:color w:val="000000"/>
          <w:sz w:val="28"/>
          <w:szCs w:val="28"/>
        </w:rPr>
      </w:pPr>
      <w:r w:rsidRPr="00052081">
        <w:rPr>
          <w:color w:val="000000"/>
          <w:sz w:val="28"/>
          <w:szCs w:val="28"/>
        </w:rPr>
        <w:t>Oferirea stimulentelor economice care vor încuraja IMM-urile să aplice acțiuni de ecologizare, eficiență energetică și Eco-inovare, justificate din punct de vedere economic;</w:t>
      </w:r>
    </w:p>
    <w:p w14:paraId="58908C41" w14:textId="77777777" w:rsidR="009B47EE" w:rsidRPr="00052081" w:rsidRDefault="009B47EE" w:rsidP="009B47EE">
      <w:pPr>
        <w:numPr>
          <w:ilvl w:val="0"/>
          <w:numId w:val="12"/>
        </w:numPr>
        <w:pBdr>
          <w:top w:val="nil"/>
          <w:left w:val="nil"/>
          <w:bottom w:val="nil"/>
          <w:right w:val="nil"/>
          <w:between w:val="nil"/>
        </w:pBdr>
        <w:ind w:left="450" w:hanging="270"/>
        <w:rPr>
          <w:color w:val="000000"/>
          <w:sz w:val="28"/>
          <w:szCs w:val="28"/>
        </w:rPr>
      </w:pPr>
      <w:r w:rsidRPr="00052081">
        <w:rPr>
          <w:color w:val="000000"/>
          <w:sz w:val="28"/>
          <w:szCs w:val="28"/>
        </w:rPr>
        <w:t xml:space="preserve">Schimbul de bune practici la nivel european și național în domeniul aplicării principiilor ecologizării și a economiei circulare, precum și a proceselor de simbioză industrială; </w:t>
      </w:r>
    </w:p>
    <w:p w14:paraId="3C618B5B" w14:textId="77777777" w:rsidR="009B47EE" w:rsidRPr="00052081" w:rsidRDefault="009B47EE" w:rsidP="009B47EE">
      <w:pPr>
        <w:numPr>
          <w:ilvl w:val="0"/>
          <w:numId w:val="12"/>
        </w:numPr>
        <w:pBdr>
          <w:top w:val="nil"/>
          <w:left w:val="nil"/>
          <w:bottom w:val="nil"/>
          <w:right w:val="nil"/>
          <w:between w:val="nil"/>
        </w:pBdr>
        <w:ind w:left="450" w:hanging="270"/>
        <w:rPr>
          <w:color w:val="000000"/>
          <w:sz w:val="28"/>
          <w:szCs w:val="28"/>
        </w:rPr>
      </w:pPr>
      <w:r w:rsidRPr="00052081">
        <w:rPr>
          <w:color w:val="000000"/>
          <w:sz w:val="28"/>
          <w:szCs w:val="28"/>
        </w:rPr>
        <w:t xml:space="preserve">Asigurarea sinergiei și conectarea la alte tipuri de programe de suport antreprenorial, implementate de ODIMM și alți parteneri locali/internaționali, pentru a crește eficiența utilizării resurselor, aplicarea principiilor de ecologizare și dezvoltare durabilă a IMM-urilor. </w:t>
      </w:r>
    </w:p>
    <w:p w14:paraId="6C439B1C" w14:textId="77777777" w:rsidR="009B47EE" w:rsidRPr="00052081" w:rsidRDefault="009B47EE" w:rsidP="009B47EE">
      <w:pPr>
        <w:rPr>
          <w:sz w:val="24"/>
          <w:szCs w:val="24"/>
        </w:rPr>
      </w:pPr>
      <w:bookmarkStart w:id="1" w:name="_30j0zll" w:colFirst="0" w:colLast="0"/>
      <w:bookmarkEnd w:id="0"/>
      <w:bookmarkEnd w:id="1"/>
    </w:p>
    <w:p w14:paraId="78A27D8D" w14:textId="77777777" w:rsidR="009B47EE" w:rsidRPr="00052081" w:rsidRDefault="009B47EE" w:rsidP="009B47EE">
      <w:pPr>
        <w:jc w:val="center"/>
        <w:rPr>
          <w:b/>
          <w:sz w:val="28"/>
          <w:szCs w:val="28"/>
        </w:rPr>
      </w:pPr>
      <w:r w:rsidRPr="00052081">
        <w:rPr>
          <w:b/>
          <w:sz w:val="28"/>
          <w:szCs w:val="28"/>
        </w:rPr>
        <w:t xml:space="preserve">SECȚIUNEA 2. </w:t>
      </w:r>
    </w:p>
    <w:p w14:paraId="0CB77825" w14:textId="77777777" w:rsidR="009B47EE" w:rsidRPr="00052081" w:rsidRDefault="009B47EE" w:rsidP="009B47EE">
      <w:pPr>
        <w:jc w:val="center"/>
        <w:rPr>
          <w:b/>
          <w:sz w:val="28"/>
          <w:szCs w:val="28"/>
        </w:rPr>
      </w:pPr>
      <w:r w:rsidRPr="00052081">
        <w:rPr>
          <w:b/>
          <w:sz w:val="28"/>
          <w:szCs w:val="28"/>
        </w:rPr>
        <w:t>Definiții</w:t>
      </w:r>
    </w:p>
    <w:p w14:paraId="7588E8E6" w14:textId="77777777" w:rsidR="009B47EE" w:rsidRPr="00052081" w:rsidRDefault="009B47EE" w:rsidP="009B47EE">
      <w:pPr>
        <w:jc w:val="center"/>
        <w:rPr>
          <w:b/>
          <w:sz w:val="16"/>
          <w:szCs w:val="16"/>
        </w:rPr>
      </w:pPr>
    </w:p>
    <w:p w14:paraId="205BA802" w14:textId="77777777" w:rsidR="009B47EE" w:rsidRPr="00052081" w:rsidRDefault="009B47EE" w:rsidP="009B47EE">
      <w:pPr>
        <w:ind w:firstLine="0"/>
        <w:rPr>
          <w:i/>
          <w:sz w:val="28"/>
          <w:szCs w:val="28"/>
        </w:rPr>
      </w:pPr>
      <w:r w:rsidRPr="00052081">
        <w:rPr>
          <w:color w:val="000000"/>
          <w:sz w:val="28"/>
          <w:szCs w:val="28"/>
        </w:rPr>
        <w:t>În sensul prezentului Program, se definesc următoarele noţiuni principale:</w:t>
      </w:r>
    </w:p>
    <w:p w14:paraId="7749104B" w14:textId="77777777" w:rsidR="009B47EE" w:rsidRPr="00052081" w:rsidRDefault="009B47EE" w:rsidP="009B47EE">
      <w:pPr>
        <w:ind w:firstLine="0"/>
        <w:rPr>
          <w:sz w:val="28"/>
          <w:szCs w:val="28"/>
        </w:rPr>
      </w:pPr>
      <w:r w:rsidRPr="00052081">
        <w:rPr>
          <w:i/>
          <w:sz w:val="28"/>
          <w:szCs w:val="28"/>
        </w:rPr>
        <w:t xml:space="preserve">Economia verde </w:t>
      </w:r>
      <w:r w:rsidRPr="00052081">
        <w:rPr>
          <w:sz w:val="28"/>
          <w:szCs w:val="28"/>
        </w:rPr>
        <w:t>– modelul de economie care își propune îmbunătățirea bunăstării şi echității sociale, concomitent cu reducerea semnificativă a riscurilor de mediu şi a deficitului ecologic;</w:t>
      </w:r>
    </w:p>
    <w:p w14:paraId="4902F698" w14:textId="77777777" w:rsidR="009B47EE" w:rsidRPr="00052081" w:rsidRDefault="009B47EE" w:rsidP="009B47EE">
      <w:pPr>
        <w:ind w:firstLine="0"/>
        <w:rPr>
          <w:i/>
          <w:sz w:val="28"/>
          <w:szCs w:val="28"/>
        </w:rPr>
      </w:pPr>
    </w:p>
    <w:p w14:paraId="11BB0E0C" w14:textId="77777777" w:rsidR="009B47EE" w:rsidRPr="00052081" w:rsidRDefault="009B47EE" w:rsidP="009B47EE">
      <w:pPr>
        <w:ind w:firstLine="0"/>
        <w:rPr>
          <w:sz w:val="28"/>
          <w:szCs w:val="28"/>
        </w:rPr>
      </w:pPr>
      <w:r w:rsidRPr="00052081">
        <w:rPr>
          <w:i/>
          <w:sz w:val="28"/>
          <w:szCs w:val="28"/>
        </w:rPr>
        <w:lastRenderedPageBreak/>
        <w:t>Economia circulară</w:t>
      </w:r>
      <w:r w:rsidRPr="00052081">
        <w:rPr>
          <w:sz w:val="28"/>
          <w:szCs w:val="28"/>
        </w:rPr>
        <w:t xml:space="preserve"> – model economic în care valoarea produselor și a materialelor este menținută cât mai mult posibil; deșeurile și utilizarea resurselor sunt reduse la minimum, iar atunci când un produs ajunge la sfârșitul duratei sale de viață, acesta este folosit din nou pentru a crea o valoare suplimentară; acest lucru poate aduce beneficii economice majore, contribuind la inovare, creștere economică și crearea de locuri de muncă; </w:t>
      </w:r>
    </w:p>
    <w:p w14:paraId="50169A41" w14:textId="77777777" w:rsidR="009B47EE" w:rsidRPr="00052081" w:rsidRDefault="009B47EE" w:rsidP="009B47EE">
      <w:pPr>
        <w:ind w:firstLine="0"/>
        <w:rPr>
          <w:i/>
          <w:sz w:val="28"/>
          <w:szCs w:val="28"/>
        </w:rPr>
      </w:pPr>
    </w:p>
    <w:p w14:paraId="0E289CCA" w14:textId="77777777" w:rsidR="009B47EE" w:rsidRPr="00052081" w:rsidRDefault="009B47EE" w:rsidP="009B47EE">
      <w:pPr>
        <w:ind w:firstLine="0"/>
        <w:rPr>
          <w:sz w:val="28"/>
          <w:szCs w:val="28"/>
        </w:rPr>
      </w:pPr>
      <w:r w:rsidRPr="00052081">
        <w:rPr>
          <w:i/>
          <w:sz w:val="28"/>
          <w:szCs w:val="28"/>
        </w:rPr>
        <w:t xml:space="preserve">Eco inovare – </w:t>
      </w:r>
      <w:r w:rsidRPr="00052081">
        <w:rPr>
          <w:sz w:val="28"/>
          <w:szCs w:val="28"/>
        </w:rPr>
        <w:t>inovații în domeniul ecologic care pot preveni și reduce efectele adverse asupra mediului înconjurător sau pot contribui la crearea noilor oportunități de afaceri;</w:t>
      </w:r>
    </w:p>
    <w:p w14:paraId="47139772" w14:textId="77777777" w:rsidR="009B47EE" w:rsidRPr="00052081" w:rsidRDefault="009B47EE" w:rsidP="009B47EE">
      <w:pPr>
        <w:ind w:firstLine="0"/>
        <w:rPr>
          <w:sz w:val="28"/>
          <w:szCs w:val="28"/>
        </w:rPr>
      </w:pPr>
    </w:p>
    <w:p w14:paraId="55A5D4BE" w14:textId="77777777" w:rsidR="009B47EE" w:rsidRPr="00052081" w:rsidRDefault="009B47EE" w:rsidP="009B47EE">
      <w:pPr>
        <w:ind w:firstLine="0"/>
        <w:rPr>
          <w:sz w:val="28"/>
          <w:szCs w:val="28"/>
        </w:rPr>
      </w:pPr>
      <w:r w:rsidRPr="00052081">
        <w:rPr>
          <w:i/>
          <w:sz w:val="28"/>
          <w:szCs w:val="28"/>
        </w:rPr>
        <w:t xml:space="preserve">Eficientizarea/ecologizarea proceselor de producție – </w:t>
      </w:r>
      <w:r w:rsidRPr="00052081">
        <w:rPr>
          <w:sz w:val="28"/>
          <w:szCs w:val="28"/>
        </w:rPr>
        <w:t xml:space="preserve">optimizarea performanțelor proceselor existente sau introducerea unor procese de producere noi, care ar minimiza utilizarea materiei prime, a resurselor energetice și a apei, totodată minimizând și generarea de deșeuri; </w:t>
      </w:r>
    </w:p>
    <w:p w14:paraId="55DF5F2E" w14:textId="77777777" w:rsidR="009B47EE" w:rsidRPr="00052081" w:rsidRDefault="009B47EE" w:rsidP="009B47EE">
      <w:pPr>
        <w:ind w:firstLine="0"/>
        <w:rPr>
          <w:sz w:val="28"/>
          <w:szCs w:val="28"/>
        </w:rPr>
      </w:pPr>
    </w:p>
    <w:p w14:paraId="75533F99" w14:textId="77777777" w:rsidR="009B47EE" w:rsidRPr="00052081" w:rsidRDefault="009B47EE" w:rsidP="009B47EE">
      <w:pPr>
        <w:ind w:firstLine="0"/>
        <w:rPr>
          <w:sz w:val="28"/>
          <w:szCs w:val="28"/>
        </w:rPr>
      </w:pPr>
      <w:r w:rsidRPr="00052081">
        <w:rPr>
          <w:i/>
          <w:sz w:val="28"/>
          <w:szCs w:val="28"/>
        </w:rPr>
        <w:t xml:space="preserve">Ecologizarea IMM-urilor – </w:t>
      </w:r>
      <w:r w:rsidRPr="00052081">
        <w:rPr>
          <w:sz w:val="28"/>
          <w:szCs w:val="28"/>
        </w:rPr>
        <w:t>acțiuni de adoptare a practicilor de afaceri mai prietenoase cu mediul înconjurător;</w:t>
      </w:r>
    </w:p>
    <w:p w14:paraId="15BBD343" w14:textId="77777777" w:rsidR="009B47EE" w:rsidRPr="00052081" w:rsidRDefault="009B47EE" w:rsidP="009B47EE">
      <w:pPr>
        <w:ind w:firstLine="0"/>
        <w:rPr>
          <w:sz w:val="28"/>
          <w:szCs w:val="28"/>
        </w:rPr>
      </w:pPr>
    </w:p>
    <w:p w14:paraId="61A45C6C" w14:textId="77777777" w:rsidR="009B47EE" w:rsidRPr="00052081" w:rsidRDefault="009B47EE" w:rsidP="009B47EE">
      <w:pPr>
        <w:ind w:firstLine="0"/>
        <w:rPr>
          <w:sz w:val="28"/>
          <w:szCs w:val="28"/>
        </w:rPr>
      </w:pPr>
      <w:r w:rsidRPr="00052081">
        <w:rPr>
          <w:i/>
          <w:sz w:val="28"/>
          <w:szCs w:val="28"/>
        </w:rPr>
        <w:t xml:space="preserve">Dezvoltarea durabilă </w:t>
      </w:r>
      <w:r w:rsidRPr="00052081">
        <w:rPr>
          <w:sz w:val="28"/>
          <w:szCs w:val="28"/>
        </w:rPr>
        <w:t xml:space="preserve">– concept ce înglobează economia circulară și economia „verde”, formulat de Comisia Brundland (1987) însemnând „satisfacerea nevoilor de astăzi fără a sacrifica abilitatea generațiilor viitoare de a-și satisface propriile nevoi”; </w:t>
      </w:r>
    </w:p>
    <w:p w14:paraId="797A8614" w14:textId="77777777" w:rsidR="009B47EE" w:rsidRPr="00052081" w:rsidRDefault="009B47EE" w:rsidP="009B47EE">
      <w:pPr>
        <w:ind w:firstLine="0"/>
        <w:rPr>
          <w:sz w:val="28"/>
          <w:szCs w:val="28"/>
        </w:rPr>
      </w:pPr>
    </w:p>
    <w:p w14:paraId="6C76AE37" w14:textId="77777777" w:rsidR="009B47EE" w:rsidRPr="00052081" w:rsidRDefault="009B47EE" w:rsidP="009B47EE">
      <w:pPr>
        <w:pBdr>
          <w:top w:val="nil"/>
          <w:left w:val="nil"/>
          <w:bottom w:val="nil"/>
          <w:right w:val="nil"/>
          <w:between w:val="nil"/>
        </w:pBdr>
        <w:ind w:firstLine="0"/>
        <w:rPr>
          <w:sz w:val="28"/>
          <w:szCs w:val="28"/>
        </w:rPr>
      </w:pPr>
      <w:r w:rsidRPr="00052081">
        <w:rPr>
          <w:i/>
          <w:sz w:val="28"/>
          <w:szCs w:val="28"/>
        </w:rPr>
        <w:t xml:space="preserve">Suport consultativ și de mentorat </w:t>
      </w:r>
      <w:r w:rsidRPr="00052081">
        <w:rPr>
          <w:sz w:val="28"/>
          <w:szCs w:val="28"/>
        </w:rPr>
        <w:t>– activități de ghidare și asistență a beneficiarilor Programului, oferite de către experți în domeniul dezvoltării afacerii și/sau întreprinzători în procesul de elaborare și implementare a proiectului investițional.</w:t>
      </w:r>
    </w:p>
    <w:p w14:paraId="2006650D" w14:textId="77777777" w:rsidR="009B47EE" w:rsidRPr="00052081" w:rsidRDefault="009B47EE" w:rsidP="009B47EE">
      <w:pPr>
        <w:ind w:firstLine="0"/>
        <w:rPr>
          <w:b/>
          <w:sz w:val="24"/>
          <w:szCs w:val="24"/>
        </w:rPr>
      </w:pPr>
    </w:p>
    <w:p w14:paraId="305F5AF2" w14:textId="77777777" w:rsidR="009B47EE" w:rsidRPr="00052081" w:rsidRDefault="009B47EE" w:rsidP="009B47EE">
      <w:pPr>
        <w:jc w:val="center"/>
        <w:rPr>
          <w:b/>
          <w:sz w:val="28"/>
          <w:szCs w:val="28"/>
        </w:rPr>
      </w:pPr>
      <w:r w:rsidRPr="00052081">
        <w:rPr>
          <w:b/>
          <w:sz w:val="28"/>
          <w:szCs w:val="28"/>
        </w:rPr>
        <w:t>SECȚIUNEA 3.</w:t>
      </w:r>
    </w:p>
    <w:p w14:paraId="5530CABB" w14:textId="77777777" w:rsidR="009B47EE" w:rsidRPr="00052081" w:rsidRDefault="009B47EE" w:rsidP="009B47EE">
      <w:pPr>
        <w:jc w:val="center"/>
        <w:rPr>
          <w:b/>
          <w:sz w:val="28"/>
          <w:szCs w:val="28"/>
        </w:rPr>
      </w:pPr>
      <w:r w:rsidRPr="00052081">
        <w:rPr>
          <w:b/>
          <w:sz w:val="28"/>
          <w:szCs w:val="28"/>
        </w:rPr>
        <w:t>Obiectivele specifice ale Programului</w:t>
      </w:r>
    </w:p>
    <w:p w14:paraId="4BDE5973" w14:textId="77777777" w:rsidR="009B47EE" w:rsidRPr="00052081" w:rsidRDefault="009B47EE" w:rsidP="009B47EE">
      <w:pPr>
        <w:jc w:val="center"/>
        <w:rPr>
          <w:b/>
          <w:sz w:val="16"/>
          <w:szCs w:val="16"/>
        </w:rPr>
      </w:pPr>
    </w:p>
    <w:p w14:paraId="2C1A71BC" w14:textId="77777777" w:rsidR="009B47EE" w:rsidRPr="00052081" w:rsidRDefault="009B47EE" w:rsidP="009B47EE">
      <w:pPr>
        <w:numPr>
          <w:ilvl w:val="3"/>
          <w:numId w:val="6"/>
        </w:numPr>
        <w:pBdr>
          <w:top w:val="nil"/>
          <w:left w:val="nil"/>
          <w:bottom w:val="nil"/>
          <w:right w:val="nil"/>
          <w:between w:val="nil"/>
        </w:pBdr>
        <w:ind w:left="0" w:firstLine="207"/>
        <w:rPr>
          <w:color w:val="000000"/>
        </w:rPr>
      </w:pPr>
      <w:bookmarkStart w:id="2" w:name="_1fob9te" w:colFirst="0" w:colLast="0"/>
      <w:bookmarkEnd w:id="2"/>
      <w:r w:rsidRPr="00052081">
        <w:rPr>
          <w:color w:val="000000"/>
          <w:sz w:val="28"/>
          <w:szCs w:val="28"/>
        </w:rPr>
        <w:t xml:space="preserve">Obiectivul general al </w:t>
      </w:r>
      <w:r w:rsidRPr="00052081">
        <w:rPr>
          <w:sz w:val="28"/>
          <w:szCs w:val="28"/>
        </w:rPr>
        <w:t xml:space="preserve">Programul Național de Ecologizare a IMM-urilor (în continuare „Program”) </w:t>
      </w:r>
      <w:r w:rsidRPr="00052081">
        <w:rPr>
          <w:color w:val="000000"/>
          <w:sz w:val="28"/>
          <w:szCs w:val="28"/>
        </w:rPr>
        <w:t xml:space="preserve">este de a încuraja și susține IMM-urile în planificarea și implementarea practicilor prietenoase cu mediul.  </w:t>
      </w:r>
    </w:p>
    <w:p w14:paraId="0D8A14CA" w14:textId="77777777" w:rsidR="009B47EE" w:rsidRPr="00052081" w:rsidRDefault="009B47EE" w:rsidP="009B47EE">
      <w:pPr>
        <w:numPr>
          <w:ilvl w:val="3"/>
          <w:numId w:val="6"/>
        </w:numPr>
        <w:pBdr>
          <w:top w:val="nil"/>
          <w:left w:val="nil"/>
          <w:bottom w:val="nil"/>
          <w:right w:val="nil"/>
          <w:between w:val="nil"/>
        </w:pBdr>
        <w:ind w:left="567"/>
        <w:rPr>
          <w:color w:val="000000"/>
        </w:rPr>
      </w:pPr>
      <w:r w:rsidRPr="00052081">
        <w:rPr>
          <w:color w:val="000000"/>
          <w:sz w:val="28"/>
          <w:szCs w:val="28"/>
        </w:rPr>
        <w:t>Programul este orientat către următoarele obiective specifice:</w:t>
      </w:r>
    </w:p>
    <w:p w14:paraId="054C348C" w14:textId="77777777" w:rsidR="009B47EE" w:rsidRPr="00052081" w:rsidRDefault="009B47EE" w:rsidP="009B47EE">
      <w:pPr>
        <w:numPr>
          <w:ilvl w:val="0"/>
          <w:numId w:val="10"/>
        </w:numPr>
        <w:pBdr>
          <w:top w:val="nil"/>
          <w:left w:val="nil"/>
          <w:bottom w:val="nil"/>
          <w:right w:val="nil"/>
          <w:between w:val="nil"/>
        </w:pBdr>
        <w:ind w:hanging="360"/>
        <w:rPr>
          <w:color w:val="000000"/>
          <w:sz w:val="28"/>
          <w:szCs w:val="28"/>
        </w:rPr>
      </w:pPr>
      <w:r w:rsidRPr="00052081">
        <w:rPr>
          <w:color w:val="000000"/>
          <w:sz w:val="28"/>
          <w:szCs w:val="28"/>
        </w:rPr>
        <w:t>Facilitarea atingerii priorităților stabilite de politicile naționale legate de economia „verde” și managementul de mediu;</w:t>
      </w:r>
    </w:p>
    <w:p w14:paraId="578883F3" w14:textId="77777777" w:rsidR="009B47EE" w:rsidRPr="00052081" w:rsidRDefault="009B47EE" w:rsidP="009B47EE">
      <w:pPr>
        <w:numPr>
          <w:ilvl w:val="0"/>
          <w:numId w:val="10"/>
        </w:numPr>
        <w:pBdr>
          <w:top w:val="nil"/>
          <w:left w:val="nil"/>
          <w:bottom w:val="nil"/>
          <w:right w:val="nil"/>
          <w:between w:val="nil"/>
        </w:pBdr>
        <w:ind w:hanging="360"/>
        <w:rPr>
          <w:color w:val="000000"/>
          <w:sz w:val="28"/>
          <w:szCs w:val="28"/>
        </w:rPr>
      </w:pPr>
      <w:r w:rsidRPr="00052081">
        <w:rPr>
          <w:color w:val="000000"/>
          <w:sz w:val="28"/>
          <w:szCs w:val="28"/>
        </w:rPr>
        <w:t>Creșterea gradului de conștientizare a avantajelor planificării și implementării practicilor de afaceri prietenoase cu mediul;</w:t>
      </w:r>
    </w:p>
    <w:p w14:paraId="2B3AD7BF" w14:textId="77777777" w:rsidR="009B47EE" w:rsidRPr="00052081" w:rsidRDefault="009B47EE" w:rsidP="009B47EE">
      <w:pPr>
        <w:numPr>
          <w:ilvl w:val="0"/>
          <w:numId w:val="10"/>
        </w:numPr>
        <w:pBdr>
          <w:top w:val="nil"/>
          <w:left w:val="nil"/>
          <w:bottom w:val="nil"/>
          <w:right w:val="nil"/>
          <w:between w:val="nil"/>
        </w:pBdr>
        <w:ind w:hanging="360"/>
        <w:rPr>
          <w:color w:val="000000"/>
          <w:sz w:val="28"/>
          <w:szCs w:val="28"/>
        </w:rPr>
      </w:pPr>
      <w:r w:rsidRPr="00052081">
        <w:rPr>
          <w:color w:val="000000"/>
          <w:sz w:val="28"/>
          <w:szCs w:val="28"/>
        </w:rPr>
        <w:t>Consolidarea infrastructurii naționale de suport în afaceri pentru IMM-uri, prin extinderea serviciilor de ecologizare a afacerilor;</w:t>
      </w:r>
    </w:p>
    <w:p w14:paraId="0B738565" w14:textId="77777777" w:rsidR="009B47EE" w:rsidRPr="00052081" w:rsidRDefault="009B47EE" w:rsidP="009B47EE">
      <w:pPr>
        <w:numPr>
          <w:ilvl w:val="0"/>
          <w:numId w:val="10"/>
        </w:numPr>
        <w:pBdr>
          <w:top w:val="nil"/>
          <w:left w:val="nil"/>
          <w:bottom w:val="nil"/>
          <w:right w:val="nil"/>
          <w:between w:val="nil"/>
        </w:pBdr>
        <w:ind w:hanging="360"/>
        <w:rPr>
          <w:color w:val="000000"/>
          <w:sz w:val="28"/>
          <w:szCs w:val="28"/>
        </w:rPr>
      </w:pPr>
      <w:r w:rsidRPr="00052081">
        <w:rPr>
          <w:color w:val="000000"/>
          <w:sz w:val="28"/>
          <w:szCs w:val="28"/>
        </w:rPr>
        <w:lastRenderedPageBreak/>
        <w:t xml:space="preserve">Dezvoltarea unui model național integrat de susținere a afacerilor ”verzi” în rândul IMM-urilor, care să asigure suport pe tot parcursul procesului de ecologizare a întreprinderii, de la creșterea gradului de conștientizare până la </w:t>
      </w:r>
      <w:bookmarkStart w:id="3" w:name="_Hlk22647865"/>
      <w:r w:rsidRPr="00052081">
        <w:rPr>
          <w:color w:val="000000"/>
          <w:sz w:val="28"/>
          <w:szCs w:val="28"/>
        </w:rPr>
        <w:t>implementarea standardelor internaționale pentru certificarea sistemelor de management al mediului;</w:t>
      </w:r>
    </w:p>
    <w:bookmarkEnd w:id="3"/>
    <w:p w14:paraId="69D12059" w14:textId="77777777" w:rsidR="009B47EE" w:rsidRPr="00052081" w:rsidRDefault="009B47EE" w:rsidP="009B47EE">
      <w:pPr>
        <w:numPr>
          <w:ilvl w:val="0"/>
          <w:numId w:val="10"/>
        </w:numPr>
        <w:pBdr>
          <w:top w:val="nil"/>
          <w:left w:val="nil"/>
          <w:bottom w:val="nil"/>
          <w:right w:val="nil"/>
          <w:between w:val="nil"/>
        </w:pBdr>
        <w:ind w:hanging="360"/>
        <w:rPr>
          <w:color w:val="000000"/>
          <w:sz w:val="28"/>
          <w:szCs w:val="28"/>
        </w:rPr>
      </w:pPr>
      <w:r w:rsidRPr="00052081">
        <w:rPr>
          <w:color w:val="000000"/>
          <w:sz w:val="28"/>
          <w:szCs w:val="28"/>
        </w:rPr>
        <w:t>Oferirea suportului consultativ,de mentorat și financiar pentru a susține investițiile în dezvoltarea afacerilor verzi și durabile.</w:t>
      </w:r>
    </w:p>
    <w:p w14:paraId="16D2DA10" w14:textId="77777777" w:rsidR="009B47EE" w:rsidRPr="00052081" w:rsidRDefault="009B47EE" w:rsidP="009B47EE">
      <w:pPr>
        <w:rPr>
          <w:sz w:val="24"/>
          <w:szCs w:val="24"/>
        </w:rPr>
      </w:pPr>
    </w:p>
    <w:p w14:paraId="32046896" w14:textId="77777777" w:rsidR="009B47EE" w:rsidRPr="00052081" w:rsidRDefault="009B47EE" w:rsidP="009B47EE">
      <w:pPr>
        <w:jc w:val="center"/>
        <w:rPr>
          <w:b/>
          <w:sz w:val="28"/>
          <w:szCs w:val="28"/>
        </w:rPr>
      </w:pPr>
      <w:bookmarkStart w:id="4" w:name="_3znysh7" w:colFirst="0" w:colLast="0"/>
      <w:bookmarkEnd w:id="4"/>
      <w:r w:rsidRPr="00052081">
        <w:rPr>
          <w:b/>
          <w:sz w:val="28"/>
          <w:szCs w:val="28"/>
        </w:rPr>
        <w:t xml:space="preserve">SECȚIUNEA 4. </w:t>
      </w:r>
    </w:p>
    <w:p w14:paraId="6E2D14FC" w14:textId="77777777" w:rsidR="009B47EE" w:rsidRPr="00052081" w:rsidRDefault="009B47EE" w:rsidP="009B47EE">
      <w:pPr>
        <w:jc w:val="center"/>
        <w:rPr>
          <w:b/>
          <w:sz w:val="28"/>
          <w:szCs w:val="28"/>
        </w:rPr>
      </w:pPr>
      <w:r w:rsidRPr="00052081">
        <w:rPr>
          <w:b/>
          <w:sz w:val="28"/>
          <w:szCs w:val="28"/>
        </w:rPr>
        <w:t>Componentele Programului și activitățile de bază</w:t>
      </w:r>
    </w:p>
    <w:p w14:paraId="528B0739" w14:textId="77777777" w:rsidR="009B47EE" w:rsidRPr="00052081" w:rsidRDefault="009B47EE" w:rsidP="009B47EE">
      <w:pPr>
        <w:rPr>
          <w:sz w:val="16"/>
          <w:szCs w:val="16"/>
        </w:rPr>
      </w:pPr>
    </w:p>
    <w:p w14:paraId="3AA10354" w14:textId="77777777" w:rsidR="009B47EE" w:rsidRPr="00052081" w:rsidRDefault="009B47EE" w:rsidP="009B47EE">
      <w:pPr>
        <w:pBdr>
          <w:top w:val="nil"/>
          <w:left w:val="nil"/>
          <w:bottom w:val="nil"/>
          <w:right w:val="nil"/>
          <w:between w:val="nil"/>
        </w:pBdr>
        <w:ind w:firstLine="426"/>
        <w:rPr>
          <w:color w:val="000000"/>
          <w:sz w:val="28"/>
          <w:szCs w:val="28"/>
        </w:rPr>
      </w:pPr>
      <w:bookmarkStart w:id="5" w:name="_2et92p0" w:colFirst="0" w:colLast="0"/>
      <w:bookmarkEnd w:id="5"/>
      <w:r w:rsidRPr="00052081">
        <w:rPr>
          <w:color w:val="000000"/>
          <w:sz w:val="28"/>
          <w:szCs w:val="28"/>
        </w:rPr>
        <w:t>Programul oferă o abordare integra</w:t>
      </w:r>
      <w:r w:rsidRPr="00052081">
        <w:rPr>
          <w:sz w:val="28"/>
          <w:szCs w:val="28"/>
        </w:rPr>
        <w:t>tă</w:t>
      </w:r>
      <w:r w:rsidRPr="00052081">
        <w:rPr>
          <w:color w:val="000000"/>
          <w:sz w:val="28"/>
          <w:szCs w:val="28"/>
        </w:rPr>
        <w:t xml:space="preserve"> de susținere a IMM-urilor în introducerea practicilor de ecologizare și este structurat în următoarele Componente: </w:t>
      </w:r>
    </w:p>
    <w:p w14:paraId="4E097D63" w14:textId="77777777" w:rsidR="009B47EE" w:rsidRPr="00052081" w:rsidRDefault="009B47EE" w:rsidP="009B47EE">
      <w:pPr>
        <w:pStyle w:val="ListParagraph"/>
        <w:numPr>
          <w:ilvl w:val="3"/>
          <w:numId w:val="6"/>
        </w:numPr>
        <w:pBdr>
          <w:top w:val="nil"/>
          <w:left w:val="nil"/>
          <w:bottom w:val="nil"/>
          <w:right w:val="nil"/>
          <w:between w:val="nil"/>
        </w:pBdr>
        <w:spacing w:before="240" w:after="240"/>
        <w:ind w:left="270" w:firstLine="0"/>
        <w:rPr>
          <w:color w:val="000000"/>
        </w:rPr>
      </w:pPr>
      <w:r w:rsidRPr="00052081">
        <w:rPr>
          <w:b/>
          <w:color w:val="000000"/>
          <w:sz w:val="28"/>
          <w:szCs w:val="28"/>
        </w:rPr>
        <w:t>Componenta I – Dezvoltarea instrumentarului informațional și a infrastructurii de implementare</w:t>
      </w:r>
    </w:p>
    <w:p w14:paraId="5D1C30EE" w14:textId="77777777" w:rsidR="009B47EE" w:rsidRPr="00052081" w:rsidRDefault="009B47EE" w:rsidP="009B47EE">
      <w:pPr>
        <w:numPr>
          <w:ilvl w:val="0"/>
          <w:numId w:val="11"/>
        </w:numPr>
        <w:pBdr>
          <w:top w:val="nil"/>
          <w:left w:val="nil"/>
          <w:bottom w:val="nil"/>
          <w:right w:val="nil"/>
          <w:between w:val="nil"/>
        </w:pBdr>
      </w:pPr>
      <w:r w:rsidRPr="00052081">
        <w:rPr>
          <w:b/>
          <w:i/>
          <w:color w:val="000000"/>
          <w:sz w:val="28"/>
          <w:szCs w:val="28"/>
        </w:rPr>
        <w:t xml:space="preserve">Campanii de informare și conștientizare </w:t>
      </w:r>
    </w:p>
    <w:p w14:paraId="1D8DFEDE" w14:textId="77777777" w:rsidR="009B47EE" w:rsidRPr="00052081" w:rsidRDefault="009B47EE" w:rsidP="009B47EE">
      <w:pPr>
        <w:pBdr>
          <w:top w:val="nil"/>
          <w:left w:val="nil"/>
          <w:bottom w:val="nil"/>
          <w:right w:val="nil"/>
          <w:between w:val="nil"/>
        </w:pBdr>
        <w:ind w:left="720" w:firstLine="0"/>
      </w:pPr>
      <w:r w:rsidRPr="00052081">
        <w:rPr>
          <w:color w:val="000000"/>
          <w:sz w:val="28"/>
          <w:szCs w:val="28"/>
        </w:rPr>
        <w:t>Vor fi elaborate materiale promoționale și organizate evenimente de promovare a Programului.</w:t>
      </w:r>
    </w:p>
    <w:p w14:paraId="6B774D68" w14:textId="77777777" w:rsidR="009B47EE" w:rsidRPr="00052081" w:rsidRDefault="009B47EE" w:rsidP="009B47EE">
      <w:pPr>
        <w:pBdr>
          <w:top w:val="nil"/>
          <w:left w:val="nil"/>
          <w:bottom w:val="nil"/>
          <w:right w:val="nil"/>
          <w:between w:val="nil"/>
        </w:pBdr>
        <w:ind w:left="720" w:firstLine="0"/>
        <w:rPr>
          <w:color w:val="000000"/>
          <w:sz w:val="28"/>
          <w:szCs w:val="28"/>
        </w:rPr>
      </w:pPr>
      <w:r w:rsidRPr="00052081">
        <w:rPr>
          <w:color w:val="000000"/>
          <w:sz w:val="28"/>
          <w:szCs w:val="28"/>
        </w:rPr>
        <w:t>Activitățile incluse:</w:t>
      </w:r>
    </w:p>
    <w:p w14:paraId="5AE188EA" w14:textId="77777777" w:rsidR="009B47EE" w:rsidRPr="00052081" w:rsidRDefault="009B47EE" w:rsidP="009B47EE">
      <w:pPr>
        <w:numPr>
          <w:ilvl w:val="0"/>
          <w:numId w:val="27"/>
        </w:numPr>
        <w:pBdr>
          <w:top w:val="nil"/>
          <w:left w:val="nil"/>
          <w:bottom w:val="nil"/>
          <w:right w:val="nil"/>
          <w:between w:val="nil"/>
        </w:pBdr>
        <w:ind w:left="1843"/>
        <w:rPr>
          <w:color w:val="000000"/>
          <w:sz w:val="28"/>
          <w:szCs w:val="28"/>
        </w:rPr>
      </w:pPr>
      <w:r w:rsidRPr="00052081">
        <w:rPr>
          <w:color w:val="000000"/>
          <w:sz w:val="28"/>
          <w:szCs w:val="28"/>
        </w:rPr>
        <w:t>Sesiuni de informare/evenimente tematice;</w:t>
      </w:r>
    </w:p>
    <w:p w14:paraId="194E55D9" w14:textId="77777777" w:rsidR="009B47EE" w:rsidRPr="00052081" w:rsidRDefault="009B47EE" w:rsidP="009B47EE">
      <w:pPr>
        <w:numPr>
          <w:ilvl w:val="0"/>
          <w:numId w:val="27"/>
        </w:numPr>
        <w:pBdr>
          <w:top w:val="nil"/>
          <w:left w:val="nil"/>
          <w:bottom w:val="nil"/>
          <w:right w:val="nil"/>
          <w:between w:val="nil"/>
        </w:pBdr>
        <w:ind w:left="1843"/>
        <w:rPr>
          <w:color w:val="000000"/>
          <w:sz w:val="28"/>
          <w:szCs w:val="28"/>
        </w:rPr>
      </w:pPr>
      <w:r w:rsidRPr="00052081">
        <w:rPr>
          <w:color w:val="000000"/>
          <w:sz w:val="28"/>
          <w:szCs w:val="28"/>
        </w:rPr>
        <w:t>Elaborarea elementelor de vizibilitate;</w:t>
      </w:r>
    </w:p>
    <w:p w14:paraId="6D401B54" w14:textId="77777777" w:rsidR="009B47EE" w:rsidRPr="00052081" w:rsidRDefault="009B47EE" w:rsidP="009B47EE">
      <w:pPr>
        <w:numPr>
          <w:ilvl w:val="0"/>
          <w:numId w:val="27"/>
        </w:numPr>
        <w:pBdr>
          <w:top w:val="nil"/>
          <w:left w:val="nil"/>
          <w:bottom w:val="nil"/>
          <w:right w:val="nil"/>
          <w:between w:val="nil"/>
        </w:pBdr>
        <w:ind w:left="1843"/>
        <w:rPr>
          <w:color w:val="000000"/>
          <w:sz w:val="28"/>
          <w:szCs w:val="28"/>
        </w:rPr>
      </w:pPr>
      <w:r w:rsidRPr="00052081">
        <w:rPr>
          <w:color w:val="000000"/>
          <w:sz w:val="28"/>
          <w:szCs w:val="28"/>
        </w:rPr>
        <w:t>Elaborarea materialelor promoționale, inclusiv materialelor video pentru promovarea ecologizării IMM-urilor ș.a.</w:t>
      </w:r>
    </w:p>
    <w:p w14:paraId="4F6559E1" w14:textId="77777777" w:rsidR="009B47EE" w:rsidRPr="00052081" w:rsidRDefault="009B47EE" w:rsidP="009B47EE">
      <w:pPr>
        <w:pBdr>
          <w:top w:val="nil"/>
          <w:left w:val="nil"/>
          <w:bottom w:val="nil"/>
          <w:right w:val="nil"/>
          <w:between w:val="nil"/>
        </w:pBdr>
        <w:ind w:left="1843" w:firstLine="0"/>
        <w:rPr>
          <w:color w:val="000000"/>
          <w:sz w:val="28"/>
          <w:szCs w:val="28"/>
        </w:rPr>
      </w:pPr>
    </w:p>
    <w:p w14:paraId="7E35EA05" w14:textId="77777777" w:rsidR="009B47EE" w:rsidRPr="00052081" w:rsidRDefault="009B47EE" w:rsidP="009B47EE">
      <w:pPr>
        <w:numPr>
          <w:ilvl w:val="0"/>
          <w:numId w:val="11"/>
        </w:numPr>
        <w:pBdr>
          <w:top w:val="nil"/>
          <w:left w:val="nil"/>
          <w:bottom w:val="nil"/>
          <w:right w:val="nil"/>
          <w:between w:val="nil"/>
        </w:pBdr>
      </w:pPr>
      <w:r w:rsidRPr="00052081">
        <w:rPr>
          <w:b/>
          <w:i/>
          <w:color w:val="000000"/>
          <w:sz w:val="28"/>
          <w:szCs w:val="28"/>
        </w:rPr>
        <w:t xml:space="preserve">Dezvoltarea capacităților  instituționale de suport a ecologizării IMM-urilor </w:t>
      </w:r>
    </w:p>
    <w:p w14:paraId="755FC77C" w14:textId="77777777" w:rsidR="009B47EE" w:rsidRPr="00052081" w:rsidRDefault="009B47EE" w:rsidP="009B47EE">
      <w:pPr>
        <w:pBdr>
          <w:top w:val="nil"/>
          <w:left w:val="nil"/>
          <w:bottom w:val="nil"/>
          <w:right w:val="nil"/>
          <w:between w:val="nil"/>
        </w:pBdr>
        <w:ind w:firstLine="0"/>
      </w:pPr>
      <w:r w:rsidRPr="00052081">
        <w:rPr>
          <w:color w:val="000000"/>
          <w:sz w:val="28"/>
          <w:szCs w:val="28"/>
        </w:rPr>
        <w:t xml:space="preserve">ODIMM va acorda suport informațional și asistență Autorităților Publice Locale, Incubatoarelor de Afaceri și altor instituții/organizații de suport în afaceri și de mediu în scopul promovării ecologizării IMM-urilor. Totodată, ODIMM va crea o rețea de consultanți naționali pentru a oferi asistență și consultanță în ecologizarea IMM-urilor. </w:t>
      </w:r>
    </w:p>
    <w:p w14:paraId="7674E20B" w14:textId="77777777" w:rsidR="009B47EE" w:rsidRPr="00052081" w:rsidRDefault="009B47EE" w:rsidP="009B47EE">
      <w:pPr>
        <w:pBdr>
          <w:top w:val="nil"/>
          <w:left w:val="nil"/>
          <w:bottom w:val="nil"/>
          <w:right w:val="nil"/>
          <w:between w:val="nil"/>
        </w:pBdr>
        <w:ind w:left="720" w:firstLine="0"/>
        <w:rPr>
          <w:color w:val="000000"/>
          <w:sz w:val="28"/>
          <w:szCs w:val="28"/>
        </w:rPr>
      </w:pPr>
      <w:r w:rsidRPr="00052081">
        <w:rPr>
          <w:color w:val="000000"/>
          <w:sz w:val="28"/>
          <w:szCs w:val="28"/>
        </w:rPr>
        <w:t>Activități incluse:</w:t>
      </w:r>
    </w:p>
    <w:p w14:paraId="7D10C5E4" w14:textId="77777777" w:rsidR="009B47EE" w:rsidRPr="00052081" w:rsidRDefault="009B47EE" w:rsidP="009B47EE">
      <w:pPr>
        <w:numPr>
          <w:ilvl w:val="0"/>
          <w:numId w:val="14"/>
        </w:numPr>
        <w:pBdr>
          <w:top w:val="nil"/>
          <w:left w:val="nil"/>
          <w:bottom w:val="nil"/>
          <w:right w:val="nil"/>
          <w:between w:val="nil"/>
        </w:pBdr>
        <w:ind w:left="1843"/>
        <w:rPr>
          <w:color w:val="000000"/>
          <w:sz w:val="28"/>
          <w:szCs w:val="28"/>
        </w:rPr>
      </w:pPr>
      <w:r w:rsidRPr="00052081">
        <w:rPr>
          <w:color w:val="000000"/>
          <w:sz w:val="28"/>
          <w:szCs w:val="28"/>
        </w:rPr>
        <w:t>Sesiuni de informare;</w:t>
      </w:r>
    </w:p>
    <w:p w14:paraId="0784AC73" w14:textId="77777777" w:rsidR="009B47EE" w:rsidRPr="00052081" w:rsidRDefault="009B47EE" w:rsidP="009B47EE">
      <w:pPr>
        <w:numPr>
          <w:ilvl w:val="0"/>
          <w:numId w:val="14"/>
        </w:numPr>
        <w:pBdr>
          <w:top w:val="nil"/>
          <w:left w:val="nil"/>
          <w:bottom w:val="nil"/>
          <w:right w:val="nil"/>
          <w:between w:val="nil"/>
        </w:pBdr>
        <w:ind w:left="1843"/>
        <w:rPr>
          <w:color w:val="000000"/>
          <w:sz w:val="28"/>
          <w:szCs w:val="28"/>
        </w:rPr>
      </w:pPr>
      <w:r w:rsidRPr="00052081">
        <w:rPr>
          <w:color w:val="000000"/>
          <w:sz w:val="28"/>
          <w:szCs w:val="28"/>
        </w:rPr>
        <w:t>Identificarea consultanților;</w:t>
      </w:r>
    </w:p>
    <w:p w14:paraId="07D86B8E" w14:textId="77777777" w:rsidR="009B47EE" w:rsidRPr="00052081" w:rsidRDefault="009B47EE" w:rsidP="009B47EE">
      <w:pPr>
        <w:numPr>
          <w:ilvl w:val="0"/>
          <w:numId w:val="14"/>
        </w:numPr>
        <w:pBdr>
          <w:top w:val="nil"/>
          <w:left w:val="nil"/>
          <w:bottom w:val="nil"/>
          <w:right w:val="nil"/>
          <w:between w:val="nil"/>
        </w:pBdr>
        <w:ind w:left="1843"/>
        <w:rPr>
          <w:color w:val="000000"/>
          <w:sz w:val="28"/>
          <w:szCs w:val="28"/>
        </w:rPr>
      </w:pPr>
      <w:r w:rsidRPr="00052081">
        <w:rPr>
          <w:color w:val="000000"/>
          <w:sz w:val="28"/>
          <w:szCs w:val="28"/>
        </w:rPr>
        <w:t>Instruiri/formari;</w:t>
      </w:r>
    </w:p>
    <w:p w14:paraId="14A2EDC5" w14:textId="77777777" w:rsidR="009B47EE" w:rsidRPr="00052081" w:rsidRDefault="009B47EE" w:rsidP="009B47EE">
      <w:pPr>
        <w:numPr>
          <w:ilvl w:val="0"/>
          <w:numId w:val="14"/>
        </w:numPr>
        <w:pBdr>
          <w:top w:val="nil"/>
          <w:left w:val="nil"/>
          <w:bottom w:val="nil"/>
          <w:right w:val="nil"/>
          <w:between w:val="nil"/>
        </w:pBdr>
        <w:ind w:left="1843"/>
        <w:rPr>
          <w:color w:val="000000"/>
          <w:sz w:val="28"/>
          <w:szCs w:val="28"/>
        </w:rPr>
      </w:pPr>
      <w:r w:rsidRPr="00052081">
        <w:rPr>
          <w:color w:val="000000"/>
          <w:sz w:val="28"/>
          <w:szCs w:val="28"/>
        </w:rPr>
        <w:t>Crearea rețelei de consultanți naționali în domeniul ecologizării IMM-urilor.</w:t>
      </w:r>
    </w:p>
    <w:p w14:paraId="49886779" w14:textId="77777777" w:rsidR="009B47EE" w:rsidRPr="00052081" w:rsidRDefault="009B47EE" w:rsidP="009B47EE">
      <w:pPr>
        <w:pBdr>
          <w:top w:val="nil"/>
          <w:left w:val="nil"/>
          <w:bottom w:val="nil"/>
          <w:right w:val="nil"/>
          <w:between w:val="nil"/>
        </w:pBdr>
        <w:ind w:left="1843" w:firstLine="0"/>
        <w:rPr>
          <w:color w:val="000000"/>
          <w:sz w:val="28"/>
          <w:szCs w:val="28"/>
        </w:rPr>
      </w:pPr>
    </w:p>
    <w:p w14:paraId="10F65CAF" w14:textId="77777777" w:rsidR="009B47EE" w:rsidRPr="00052081" w:rsidRDefault="009B47EE" w:rsidP="009B47EE">
      <w:pPr>
        <w:numPr>
          <w:ilvl w:val="0"/>
          <w:numId w:val="11"/>
        </w:numPr>
        <w:pBdr>
          <w:top w:val="nil"/>
          <w:left w:val="nil"/>
          <w:bottom w:val="nil"/>
          <w:right w:val="nil"/>
          <w:between w:val="nil"/>
        </w:pBdr>
      </w:pPr>
      <w:r w:rsidRPr="00052081">
        <w:rPr>
          <w:b/>
          <w:i/>
          <w:color w:val="000000"/>
          <w:sz w:val="28"/>
          <w:szCs w:val="28"/>
        </w:rPr>
        <w:t xml:space="preserve">Crearea instrumentarului informațional și de suport pentru ecologizarea IMM-urilor </w:t>
      </w:r>
    </w:p>
    <w:p w14:paraId="564E633D" w14:textId="77777777" w:rsidR="009B47EE" w:rsidRPr="00052081" w:rsidRDefault="009B47EE" w:rsidP="009B47EE">
      <w:pPr>
        <w:pBdr>
          <w:top w:val="nil"/>
          <w:left w:val="nil"/>
          <w:bottom w:val="nil"/>
          <w:right w:val="nil"/>
          <w:between w:val="nil"/>
        </w:pBdr>
        <w:ind w:firstLine="0"/>
      </w:pPr>
      <w:r w:rsidRPr="00052081">
        <w:rPr>
          <w:color w:val="000000"/>
          <w:sz w:val="28"/>
          <w:szCs w:val="28"/>
        </w:rPr>
        <w:lastRenderedPageBreak/>
        <w:t xml:space="preserve">Va fi elaborat un set de materiale informaționale și instrumente practice de evaluare, planificare și implementare a măsurilor de ecologizare a IMM-urilor. </w:t>
      </w:r>
    </w:p>
    <w:p w14:paraId="184207CF" w14:textId="77777777" w:rsidR="009B47EE" w:rsidRPr="00052081" w:rsidRDefault="009B47EE" w:rsidP="009B47EE">
      <w:pPr>
        <w:pBdr>
          <w:top w:val="nil"/>
          <w:left w:val="nil"/>
          <w:bottom w:val="nil"/>
          <w:right w:val="nil"/>
          <w:between w:val="nil"/>
        </w:pBdr>
        <w:ind w:left="720" w:firstLine="0"/>
        <w:rPr>
          <w:color w:val="000000"/>
          <w:sz w:val="28"/>
          <w:szCs w:val="28"/>
        </w:rPr>
      </w:pPr>
      <w:r w:rsidRPr="00052081">
        <w:rPr>
          <w:color w:val="000000"/>
          <w:sz w:val="28"/>
          <w:szCs w:val="28"/>
        </w:rPr>
        <w:t xml:space="preserve">Activitățile incluse, țin de elaborarea următoarelor materiale: </w:t>
      </w:r>
    </w:p>
    <w:p w14:paraId="38325236" w14:textId="77777777" w:rsidR="009B47EE" w:rsidRPr="00052081" w:rsidRDefault="009B47EE" w:rsidP="009B47EE">
      <w:pPr>
        <w:numPr>
          <w:ilvl w:val="0"/>
          <w:numId w:val="8"/>
        </w:numPr>
        <w:pBdr>
          <w:top w:val="nil"/>
          <w:left w:val="nil"/>
          <w:bottom w:val="nil"/>
          <w:right w:val="nil"/>
          <w:between w:val="nil"/>
        </w:pBdr>
        <w:ind w:left="1843"/>
        <w:rPr>
          <w:color w:val="000000"/>
          <w:sz w:val="28"/>
          <w:szCs w:val="28"/>
        </w:rPr>
      </w:pPr>
      <w:r w:rsidRPr="00052081">
        <w:rPr>
          <w:color w:val="000000"/>
          <w:sz w:val="28"/>
          <w:szCs w:val="28"/>
        </w:rPr>
        <w:t>Ghiduri practice privind producerea mai pură și eficientă, reciclarea și reutilizarea deșeurilor, Eco-inovarea;</w:t>
      </w:r>
    </w:p>
    <w:p w14:paraId="7D88BC6D" w14:textId="77777777" w:rsidR="009B47EE" w:rsidRPr="00052081" w:rsidRDefault="009B47EE" w:rsidP="009B47EE">
      <w:pPr>
        <w:numPr>
          <w:ilvl w:val="0"/>
          <w:numId w:val="8"/>
        </w:numPr>
        <w:pBdr>
          <w:top w:val="nil"/>
          <w:left w:val="nil"/>
          <w:bottom w:val="nil"/>
          <w:right w:val="nil"/>
          <w:between w:val="nil"/>
        </w:pBdr>
        <w:ind w:left="1843"/>
        <w:rPr>
          <w:color w:val="000000"/>
          <w:sz w:val="28"/>
          <w:szCs w:val="28"/>
        </w:rPr>
      </w:pPr>
      <w:r w:rsidRPr="00052081">
        <w:rPr>
          <w:color w:val="000000"/>
          <w:sz w:val="28"/>
          <w:szCs w:val="28"/>
        </w:rPr>
        <w:t xml:space="preserve">Instrumente de verificare și autoevaluare a nivelului de ecologizare a IMM-urilor; </w:t>
      </w:r>
    </w:p>
    <w:p w14:paraId="01B1A780" w14:textId="77777777" w:rsidR="009B47EE" w:rsidRPr="00052081" w:rsidRDefault="009B47EE" w:rsidP="009B47EE">
      <w:pPr>
        <w:numPr>
          <w:ilvl w:val="0"/>
          <w:numId w:val="8"/>
        </w:numPr>
        <w:pBdr>
          <w:top w:val="nil"/>
          <w:left w:val="nil"/>
          <w:bottom w:val="nil"/>
          <w:right w:val="nil"/>
          <w:between w:val="nil"/>
        </w:pBdr>
        <w:ind w:left="1843"/>
        <w:rPr>
          <w:color w:val="000000"/>
          <w:sz w:val="28"/>
          <w:szCs w:val="28"/>
        </w:rPr>
      </w:pPr>
      <w:r w:rsidRPr="00052081">
        <w:rPr>
          <w:color w:val="000000"/>
          <w:sz w:val="28"/>
          <w:szCs w:val="28"/>
        </w:rPr>
        <w:t>Fișe de informare pentru IMM-uri privind sistemele de management de mediu, etichetarea ecologică și certificarea de mediu (ISO 14001 și EMAS), precum și beneficiile de implementare a acestora;</w:t>
      </w:r>
    </w:p>
    <w:p w14:paraId="17737D65" w14:textId="77777777" w:rsidR="009B47EE" w:rsidRPr="00052081" w:rsidRDefault="009B47EE" w:rsidP="009B47EE">
      <w:pPr>
        <w:numPr>
          <w:ilvl w:val="0"/>
          <w:numId w:val="8"/>
        </w:numPr>
        <w:pBdr>
          <w:top w:val="nil"/>
          <w:left w:val="nil"/>
          <w:bottom w:val="nil"/>
          <w:right w:val="nil"/>
          <w:between w:val="nil"/>
        </w:pBdr>
        <w:ind w:left="1843"/>
        <w:rPr>
          <w:color w:val="000000"/>
          <w:sz w:val="28"/>
          <w:szCs w:val="28"/>
        </w:rPr>
      </w:pPr>
      <w:r w:rsidRPr="00052081">
        <w:rPr>
          <w:color w:val="000000"/>
          <w:sz w:val="28"/>
          <w:szCs w:val="28"/>
        </w:rPr>
        <w:t>Bază de resurse online cu informații relevante ecologizării IMM-urilor;</w:t>
      </w:r>
    </w:p>
    <w:p w14:paraId="449E3F65" w14:textId="77777777" w:rsidR="009B47EE" w:rsidRPr="00052081" w:rsidRDefault="009B47EE" w:rsidP="009B47EE">
      <w:pPr>
        <w:numPr>
          <w:ilvl w:val="0"/>
          <w:numId w:val="8"/>
        </w:numPr>
        <w:pBdr>
          <w:top w:val="nil"/>
          <w:left w:val="nil"/>
          <w:bottom w:val="nil"/>
          <w:right w:val="nil"/>
          <w:between w:val="nil"/>
        </w:pBdr>
        <w:ind w:left="1843"/>
        <w:rPr>
          <w:color w:val="000000"/>
          <w:sz w:val="28"/>
          <w:szCs w:val="28"/>
        </w:rPr>
      </w:pPr>
      <w:r w:rsidRPr="00052081">
        <w:rPr>
          <w:color w:val="000000"/>
          <w:sz w:val="28"/>
          <w:szCs w:val="28"/>
        </w:rPr>
        <w:t>Broșuri cu istorii de succes;</w:t>
      </w:r>
    </w:p>
    <w:p w14:paraId="05F2DCE9" w14:textId="77777777" w:rsidR="009B47EE" w:rsidRPr="00052081" w:rsidRDefault="009B47EE" w:rsidP="009B47EE">
      <w:pPr>
        <w:numPr>
          <w:ilvl w:val="0"/>
          <w:numId w:val="8"/>
        </w:numPr>
        <w:pBdr>
          <w:top w:val="nil"/>
          <w:left w:val="nil"/>
          <w:bottom w:val="nil"/>
          <w:right w:val="nil"/>
          <w:between w:val="nil"/>
        </w:pBdr>
        <w:ind w:left="1843"/>
        <w:rPr>
          <w:color w:val="000000"/>
          <w:sz w:val="28"/>
          <w:szCs w:val="28"/>
        </w:rPr>
      </w:pPr>
      <w:r w:rsidRPr="00052081">
        <w:rPr>
          <w:color w:val="000000"/>
          <w:sz w:val="28"/>
          <w:szCs w:val="28"/>
        </w:rPr>
        <w:t xml:space="preserve">Broșuri despre oportunitățile de internaționalizare a IMM-urilor „verzi”; </w:t>
      </w:r>
    </w:p>
    <w:p w14:paraId="51119A9B" w14:textId="77777777" w:rsidR="009B47EE" w:rsidRPr="00052081" w:rsidRDefault="009B47EE" w:rsidP="009B47EE">
      <w:pPr>
        <w:numPr>
          <w:ilvl w:val="0"/>
          <w:numId w:val="8"/>
        </w:numPr>
        <w:pBdr>
          <w:top w:val="nil"/>
          <w:left w:val="nil"/>
          <w:bottom w:val="nil"/>
          <w:right w:val="nil"/>
          <w:between w:val="nil"/>
        </w:pBdr>
        <w:ind w:left="1843"/>
        <w:rPr>
          <w:color w:val="000000"/>
          <w:sz w:val="28"/>
          <w:szCs w:val="28"/>
        </w:rPr>
      </w:pPr>
      <w:r w:rsidRPr="00052081">
        <w:rPr>
          <w:color w:val="000000"/>
          <w:sz w:val="28"/>
          <w:szCs w:val="28"/>
        </w:rPr>
        <w:t>Pagină web a Programului, susținută de rețelele de socializare.</w:t>
      </w:r>
    </w:p>
    <w:p w14:paraId="2B64FC7C" w14:textId="77777777" w:rsidR="009B47EE" w:rsidRPr="00052081" w:rsidRDefault="009B47EE" w:rsidP="009B47EE">
      <w:pPr>
        <w:pBdr>
          <w:top w:val="nil"/>
          <w:left w:val="nil"/>
          <w:bottom w:val="nil"/>
          <w:right w:val="nil"/>
          <w:between w:val="nil"/>
        </w:pBdr>
        <w:ind w:left="720" w:firstLine="0"/>
        <w:rPr>
          <w:color w:val="000000"/>
          <w:sz w:val="14"/>
          <w:szCs w:val="14"/>
        </w:rPr>
      </w:pPr>
    </w:p>
    <w:p w14:paraId="5C36E228" w14:textId="77777777" w:rsidR="009B47EE" w:rsidRPr="00052081" w:rsidRDefault="009B47EE" w:rsidP="009B47EE">
      <w:pPr>
        <w:pStyle w:val="ListParagraph"/>
        <w:numPr>
          <w:ilvl w:val="3"/>
          <w:numId w:val="6"/>
        </w:numPr>
        <w:pBdr>
          <w:top w:val="nil"/>
          <w:left w:val="nil"/>
          <w:bottom w:val="nil"/>
          <w:right w:val="nil"/>
          <w:between w:val="nil"/>
        </w:pBdr>
        <w:spacing w:before="240" w:after="240"/>
        <w:ind w:left="720" w:hanging="450"/>
        <w:rPr>
          <w:color w:val="000000"/>
        </w:rPr>
      </w:pPr>
      <w:r w:rsidRPr="00052081">
        <w:rPr>
          <w:b/>
          <w:color w:val="000000"/>
          <w:sz w:val="28"/>
          <w:szCs w:val="28"/>
        </w:rPr>
        <w:t xml:space="preserve">Componenta II – Suport acordat întreprinderilor mici și mijlocii </w:t>
      </w:r>
    </w:p>
    <w:p w14:paraId="408F12D1" w14:textId="77777777" w:rsidR="009B47EE" w:rsidRPr="00052081" w:rsidRDefault="009B47EE" w:rsidP="009B47EE">
      <w:pPr>
        <w:numPr>
          <w:ilvl w:val="0"/>
          <w:numId w:val="2"/>
        </w:numPr>
        <w:pBdr>
          <w:top w:val="nil"/>
          <w:left w:val="nil"/>
          <w:bottom w:val="nil"/>
          <w:right w:val="nil"/>
          <w:between w:val="nil"/>
        </w:pBdr>
        <w:ind w:left="709"/>
        <w:rPr>
          <w:color w:val="000000"/>
          <w:sz w:val="28"/>
          <w:szCs w:val="28"/>
        </w:rPr>
      </w:pPr>
      <w:r w:rsidRPr="00052081">
        <w:rPr>
          <w:b/>
          <w:i/>
          <w:color w:val="000000"/>
          <w:sz w:val="28"/>
          <w:szCs w:val="28"/>
        </w:rPr>
        <w:t>Instruire și formare în domeniul ecologizării IMM-urilor</w:t>
      </w:r>
      <w:r w:rsidRPr="00052081">
        <w:rPr>
          <w:b/>
          <w:color w:val="000000"/>
          <w:sz w:val="28"/>
          <w:szCs w:val="28"/>
        </w:rPr>
        <w:t xml:space="preserve"> </w:t>
      </w:r>
    </w:p>
    <w:p w14:paraId="4BD1A02F" w14:textId="77777777" w:rsidR="009B47EE" w:rsidRPr="00052081" w:rsidRDefault="009B47EE" w:rsidP="009B47EE">
      <w:pPr>
        <w:pBdr>
          <w:top w:val="nil"/>
          <w:left w:val="nil"/>
          <w:bottom w:val="nil"/>
          <w:right w:val="nil"/>
          <w:between w:val="nil"/>
        </w:pBdr>
        <w:ind w:firstLine="0"/>
        <w:rPr>
          <w:color w:val="000000"/>
          <w:sz w:val="28"/>
          <w:szCs w:val="28"/>
        </w:rPr>
      </w:pPr>
      <w:r w:rsidRPr="00052081">
        <w:rPr>
          <w:color w:val="000000"/>
          <w:sz w:val="28"/>
          <w:szCs w:val="28"/>
        </w:rPr>
        <w:t>Vor fi furnizate materiale informative, consultații, servicii de suport și formare a  managerilor din cadrul IMM-urilor în scopul identificării și adoptării acțiunilor concrete de ecologizare a proceselor de producere și prestare a serviciilor.</w:t>
      </w:r>
    </w:p>
    <w:p w14:paraId="43FB171F" w14:textId="77777777" w:rsidR="009B47EE" w:rsidRPr="00052081" w:rsidRDefault="009B47EE" w:rsidP="009B47EE">
      <w:pPr>
        <w:pBdr>
          <w:top w:val="nil"/>
          <w:left w:val="nil"/>
          <w:bottom w:val="nil"/>
          <w:right w:val="nil"/>
          <w:between w:val="nil"/>
        </w:pBdr>
        <w:ind w:left="709" w:firstLine="0"/>
        <w:rPr>
          <w:color w:val="000000"/>
          <w:sz w:val="28"/>
          <w:szCs w:val="28"/>
        </w:rPr>
      </w:pPr>
      <w:r w:rsidRPr="00052081">
        <w:rPr>
          <w:color w:val="000000"/>
          <w:sz w:val="28"/>
          <w:szCs w:val="28"/>
        </w:rPr>
        <w:t xml:space="preserve">Activități incluse: </w:t>
      </w:r>
    </w:p>
    <w:p w14:paraId="12B2D742" w14:textId="77777777" w:rsidR="009B47EE" w:rsidRPr="00052081" w:rsidRDefault="009B47EE" w:rsidP="009B47EE">
      <w:pPr>
        <w:numPr>
          <w:ilvl w:val="0"/>
          <w:numId w:val="24"/>
        </w:numPr>
        <w:pBdr>
          <w:top w:val="nil"/>
          <w:left w:val="nil"/>
          <w:bottom w:val="nil"/>
          <w:right w:val="nil"/>
          <w:between w:val="nil"/>
        </w:pBdr>
        <w:ind w:left="1843"/>
        <w:rPr>
          <w:color w:val="000000"/>
          <w:sz w:val="28"/>
          <w:szCs w:val="28"/>
        </w:rPr>
      </w:pPr>
      <w:r w:rsidRPr="00052081">
        <w:rPr>
          <w:color w:val="000000"/>
          <w:sz w:val="28"/>
          <w:szCs w:val="28"/>
        </w:rPr>
        <w:t>Servicii de informare și consultanță;</w:t>
      </w:r>
    </w:p>
    <w:p w14:paraId="71F8AE07" w14:textId="77777777" w:rsidR="009B47EE" w:rsidRPr="00052081" w:rsidRDefault="009B47EE" w:rsidP="009B47EE">
      <w:pPr>
        <w:numPr>
          <w:ilvl w:val="0"/>
          <w:numId w:val="24"/>
        </w:numPr>
        <w:pBdr>
          <w:top w:val="nil"/>
          <w:left w:val="nil"/>
          <w:bottom w:val="nil"/>
          <w:right w:val="nil"/>
          <w:between w:val="nil"/>
        </w:pBdr>
        <w:ind w:left="1843"/>
        <w:rPr>
          <w:color w:val="000000"/>
          <w:sz w:val="28"/>
          <w:szCs w:val="28"/>
        </w:rPr>
      </w:pPr>
      <w:r w:rsidRPr="00052081">
        <w:rPr>
          <w:color w:val="000000"/>
          <w:sz w:val="28"/>
          <w:szCs w:val="28"/>
        </w:rPr>
        <w:t>Asistență companiilor în utilizarea instrumentelor de autoevaluare și planificarea ecologizării producerii și prestării de servicii;</w:t>
      </w:r>
    </w:p>
    <w:p w14:paraId="6C394571" w14:textId="77777777" w:rsidR="009B47EE" w:rsidRPr="00052081" w:rsidRDefault="009B47EE" w:rsidP="009B47EE">
      <w:pPr>
        <w:numPr>
          <w:ilvl w:val="0"/>
          <w:numId w:val="24"/>
        </w:numPr>
        <w:pBdr>
          <w:top w:val="nil"/>
          <w:left w:val="nil"/>
          <w:bottom w:val="nil"/>
          <w:right w:val="nil"/>
          <w:between w:val="nil"/>
        </w:pBdr>
        <w:ind w:left="1843"/>
        <w:rPr>
          <w:color w:val="000000"/>
          <w:sz w:val="28"/>
          <w:szCs w:val="28"/>
        </w:rPr>
      </w:pPr>
      <w:r w:rsidRPr="00052081">
        <w:rPr>
          <w:color w:val="000000"/>
          <w:sz w:val="28"/>
          <w:szCs w:val="28"/>
        </w:rPr>
        <w:t>Sesiuni de instruire conform necesităților identificate;</w:t>
      </w:r>
    </w:p>
    <w:p w14:paraId="6C29E67A" w14:textId="77777777" w:rsidR="009B47EE" w:rsidRPr="00052081" w:rsidRDefault="009B47EE" w:rsidP="009B47EE">
      <w:pPr>
        <w:numPr>
          <w:ilvl w:val="0"/>
          <w:numId w:val="24"/>
        </w:numPr>
        <w:pBdr>
          <w:top w:val="nil"/>
          <w:left w:val="nil"/>
          <w:bottom w:val="nil"/>
          <w:right w:val="nil"/>
          <w:between w:val="nil"/>
        </w:pBdr>
        <w:ind w:left="1843"/>
        <w:rPr>
          <w:color w:val="000000"/>
          <w:sz w:val="28"/>
          <w:szCs w:val="28"/>
        </w:rPr>
      </w:pPr>
      <w:r w:rsidRPr="00052081">
        <w:rPr>
          <w:color w:val="000000"/>
          <w:sz w:val="28"/>
          <w:szCs w:val="28"/>
        </w:rPr>
        <w:t>Servicii de consultanță și mentorat oferite IMM-urilor pentru elaborarea planurilor de acțiuni de ecologizare;</w:t>
      </w:r>
    </w:p>
    <w:p w14:paraId="1E7BBBDA" w14:textId="77777777" w:rsidR="009B47EE" w:rsidRPr="00052081" w:rsidRDefault="009B47EE" w:rsidP="009B47EE">
      <w:pPr>
        <w:pBdr>
          <w:top w:val="nil"/>
          <w:left w:val="nil"/>
          <w:bottom w:val="nil"/>
          <w:right w:val="nil"/>
          <w:between w:val="nil"/>
        </w:pBdr>
        <w:ind w:left="1843" w:firstLine="0"/>
        <w:rPr>
          <w:color w:val="000000"/>
          <w:sz w:val="28"/>
          <w:szCs w:val="28"/>
        </w:rPr>
      </w:pPr>
    </w:p>
    <w:p w14:paraId="0BE25278" w14:textId="77777777" w:rsidR="009B47EE" w:rsidRPr="00052081" w:rsidRDefault="009B47EE" w:rsidP="009B47EE">
      <w:pPr>
        <w:numPr>
          <w:ilvl w:val="0"/>
          <w:numId w:val="2"/>
        </w:numPr>
        <w:pBdr>
          <w:top w:val="nil"/>
          <w:left w:val="nil"/>
          <w:bottom w:val="nil"/>
          <w:right w:val="nil"/>
          <w:between w:val="nil"/>
        </w:pBdr>
        <w:ind w:left="709"/>
        <w:rPr>
          <w:color w:val="000000"/>
          <w:sz w:val="28"/>
          <w:szCs w:val="28"/>
        </w:rPr>
      </w:pPr>
      <w:r w:rsidRPr="00052081">
        <w:rPr>
          <w:b/>
          <w:i/>
          <w:color w:val="000000"/>
          <w:sz w:val="28"/>
          <w:szCs w:val="28"/>
        </w:rPr>
        <w:t>Finanțarea acțiunilor de ecologizare a IMM-urilor la scară mică</w:t>
      </w:r>
      <w:r w:rsidRPr="00052081">
        <w:rPr>
          <w:color w:val="000000"/>
          <w:sz w:val="28"/>
          <w:szCs w:val="28"/>
        </w:rPr>
        <w:t xml:space="preserve"> </w:t>
      </w:r>
    </w:p>
    <w:p w14:paraId="048288E2" w14:textId="77777777" w:rsidR="009B47EE" w:rsidRPr="00052081" w:rsidRDefault="009B47EE" w:rsidP="009B47EE">
      <w:pPr>
        <w:pBdr>
          <w:top w:val="nil"/>
          <w:left w:val="nil"/>
          <w:bottom w:val="nil"/>
          <w:right w:val="nil"/>
          <w:between w:val="nil"/>
        </w:pBdr>
        <w:ind w:firstLine="0"/>
        <w:rPr>
          <w:color w:val="000000"/>
          <w:sz w:val="28"/>
          <w:szCs w:val="28"/>
        </w:rPr>
      </w:pPr>
      <w:r w:rsidRPr="00052081">
        <w:rPr>
          <w:color w:val="000000"/>
          <w:sz w:val="28"/>
          <w:szCs w:val="28"/>
        </w:rPr>
        <w:t xml:space="preserve">Vor fi oferite granturi mici IMM-urilor pentru (i) implementarea planurilor de acțiuni de ecologizare privind utilizarea eficientă a resurselor; (ii) aplicarea modelelor de producție și consum durabile; (iii) introducerea inovațiilor în procesele tehnologice; (iv) prevenirea și gestionarea deșeurilor; (v) gestionarea resurselor de apă etc. </w:t>
      </w:r>
    </w:p>
    <w:p w14:paraId="1EC9FDED" w14:textId="77777777" w:rsidR="009B47EE" w:rsidRPr="00052081" w:rsidRDefault="009B47EE" w:rsidP="009B47EE">
      <w:pPr>
        <w:pBdr>
          <w:top w:val="nil"/>
          <w:left w:val="nil"/>
          <w:bottom w:val="nil"/>
          <w:right w:val="nil"/>
          <w:between w:val="nil"/>
        </w:pBdr>
        <w:ind w:left="709" w:firstLine="0"/>
        <w:rPr>
          <w:color w:val="000000"/>
          <w:sz w:val="28"/>
          <w:szCs w:val="28"/>
        </w:rPr>
      </w:pPr>
      <w:r w:rsidRPr="00052081">
        <w:rPr>
          <w:color w:val="000000"/>
          <w:sz w:val="28"/>
          <w:szCs w:val="28"/>
        </w:rPr>
        <w:t xml:space="preserve">Activități incluse: </w:t>
      </w:r>
    </w:p>
    <w:p w14:paraId="461F2CF0" w14:textId="77777777" w:rsidR="009B47EE" w:rsidRPr="00052081" w:rsidRDefault="009B47EE" w:rsidP="009B47EE">
      <w:pPr>
        <w:numPr>
          <w:ilvl w:val="0"/>
          <w:numId w:val="20"/>
        </w:numPr>
        <w:pBdr>
          <w:top w:val="nil"/>
          <w:left w:val="nil"/>
          <w:bottom w:val="nil"/>
          <w:right w:val="nil"/>
          <w:between w:val="nil"/>
        </w:pBdr>
        <w:ind w:left="1843"/>
        <w:rPr>
          <w:color w:val="000000"/>
          <w:sz w:val="28"/>
          <w:szCs w:val="28"/>
        </w:rPr>
      </w:pPr>
      <w:r w:rsidRPr="00052081">
        <w:rPr>
          <w:color w:val="000000"/>
          <w:sz w:val="28"/>
          <w:szCs w:val="28"/>
        </w:rPr>
        <w:t>Asistență consultativă pe durata implementării acțiunilor de ecologizare;</w:t>
      </w:r>
    </w:p>
    <w:p w14:paraId="350BC3BD" w14:textId="77777777" w:rsidR="009B47EE" w:rsidRPr="00052081" w:rsidRDefault="009B47EE" w:rsidP="009B47EE">
      <w:pPr>
        <w:numPr>
          <w:ilvl w:val="0"/>
          <w:numId w:val="20"/>
        </w:numPr>
        <w:pBdr>
          <w:top w:val="nil"/>
          <w:left w:val="nil"/>
          <w:bottom w:val="nil"/>
          <w:right w:val="nil"/>
          <w:between w:val="nil"/>
        </w:pBdr>
        <w:ind w:left="1843"/>
        <w:rPr>
          <w:color w:val="000000"/>
          <w:sz w:val="28"/>
          <w:szCs w:val="28"/>
        </w:rPr>
      </w:pPr>
      <w:r w:rsidRPr="00052081">
        <w:rPr>
          <w:color w:val="000000"/>
          <w:sz w:val="28"/>
          <w:szCs w:val="28"/>
        </w:rPr>
        <w:lastRenderedPageBreak/>
        <w:t>Finanțarea nerambursabilă pentru implementarea acțiunilor de ecologizare la scară mică va constitui până la  70% din valoarea proiectului investițional, dar nu va depăși – 200.000 MDL;</w:t>
      </w:r>
    </w:p>
    <w:p w14:paraId="639467ED" w14:textId="77777777" w:rsidR="009B47EE" w:rsidRPr="00052081" w:rsidRDefault="009B47EE" w:rsidP="009B47EE">
      <w:pPr>
        <w:numPr>
          <w:ilvl w:val="0"/>
          <w:numId w:val="2"/>
        </w:numPr>
        <w:pBdr>
          <w:top w:val="nil"/>
          <w:left w:val="nil"/>
          <w:bottom w:val="nil"/>
          <w:right w:val="nil"/>
          <w:between w:val="nil"/>
        </w:pBdr>
        <w:ind w:left="709"/>
        <w:rPr>
          <w:color w:val="000000"/>
          <w:sz w:val="28"/>
          <w:szCs w:val="28"/>
        </w:rPr>
      </w:pPr>
      <w:r w:rsidRPr="00052081">
        <w:rPr>
          <w:b/>
          <w:i/>
          <w:color w:val="000000"/>
          <w:sz w:val="28"/>
          <w:szCs w:val="28"/>
        </w:rPr>
        <w:t xml:space="preserve">Finanțarea acțiunilor de suport la scară largă </w:t>
      </w:r>
    </w:p>
    <w:p w14:paraId="4F63DB98" w14:textId="77777777" w:rsidR="009B47EE" w:rsidRPr="00052081" w:rsidRDefault="009B47EE" w:rsidP="009B47EE">
      <w:pPr>
        <w:pBdr>
          <w:top w:val="nil"/>
          <w:left w:val="nil"/>
          <w:bottom w:val="nil"/>
          <w:right w:val="nil"/>
          <w:between w:val="nil"/>
        </w:pBdr>
        <w:ind w:firstLine="0"/>
        <w:rPr>
          <w:color w:val="000000"/>
          <w:sz w:val="28"/>
          <w:szCs w:val="28"/>
        </w:rPr>
      </w:pPr>
      <w:bookmarkStart w:id="6" w:name="_Hlk22648039"/>
      <w:r w:rsidRPr="00052081">
        <w:rPr>
          <w:color w:val="000000"/>
          <w:sz w:val="28"/>
          <w:szCs w:val="28"/>
        </w:rPr>
        <w:t>La această etapă vor fi finanțate IMM-urile pentru implementarea standardelor și/sau certificatelor internaționale relevante ecologizării, a sistemului european de management ecologic și de audit (EMAS), pregătirea pentru etichetarea ecologică națională și internațională, precum și achiziționarea de echipamente necesare ecologizării ș.a</w:t>
      </w:r>
      <w:bookmarkEnd w:id="6"/>
      <w:r w:rsidRPr="00052081">
        <w:rPr>
          <w:color w:val="000000"/>
          <w:sz w:val="28"/>
          <w:szCs w:val="28"/>
        </w:rPr>
        <w:t>.</w:t>
      </w:r>
    </w:p>
    <w:p w14:paraId="44EC30A8" w14:textId="77777777" w:rsidR="009B47EE" w:rsidRPr="00052081" w:rsidRDefault="009B47EE" w:rsidP="009B47EE">
      <w:pPr>
        <w:pBdr>
          <w:top w:val="nil"/>
          <w:left w:val="nil"/>
          <w:bottom w:val="nil"/>
          <w:right w:val="nil"/>
          <w:between w:val="nil"/>
        </w:pBdr>
        <w:ind w:left="709" w:firstLine="0"/>
        <w:rPr>
          <w:color w:val="000000"/>
          <w:sz w:val="28"/>
          <w:szCs w:val="28"/>
        </w:rPr>
      </w:pPr>
      <w:r w:rsidRPr="00052081">
        <w:rPr>
          <w:color w:val="000000"/>
          <w:sz w:val="28"/>
          <w:szCs w:val="28"/>
        </w:rPr>
        <w:t>Activități incluse:</w:t>
      </w:r>
    </w:p>
    <w:p w14:paraId="34138016" w14:textId="77777777" w:rsidR="009B47EE" w:rsidRPr="00052081" w:rsidRDefault="009B47EE" w:rsidP="009B47EE">
      <w:pPr>
        <w:numPr>
          <w:ilvl w:val="0"/>
          <w:numId w:val="30"/>
        </w:numPr>
        <w:pBdr>
          <w:top w:val="nil"/>
          <w:left w:val="nil"/>
          <w:bottom w:val="nil"/>
          <w:right w:val="nil"/>
          <w:between w:val="nil"/>
        </w:pBdr>
        <w:rPr>
          <w:color w:val="000000"/>
          <w:sz w:val="28"/>
          <w:szCs w:val="28"/>
        </w:rPr>
      </w:pPr>
      <w:r w:rsidRPr="00052081">
        <w:rPr>
          <w:color w:val="000000"/>
          <w:sz w:val="28"/>
          <w:szCs w:val="28"/>
        </w:rPr>
        <w:t>Asistență de consultanță și mentorat pe durata implementării acțiunilor de ecologizare;</w:t>
      </w:r>
    </w:p>
    <w:p w14:paraId="6B25AAC6" w14:textId="77777777" w:rsidR="009B47EE" w:rsidRPr="00052081" w:rsidRDefault="009B47EE" w:rsidP="009B47EE">
      <w:pPr>
        <w:numPr>
          <w:ilvl w:val="0"/>
          <w:numId w:val="30"/>
        </w:numPr>
        <w:pBdr>
          <w:top w:val="nil"/>
          <w:left w:val="nil"/>
          <w:bottom w:val="nil"/>
          <w:right w:val="nil"/>
          <w:between w:val="nil"/>
        </w:pBdr>
        <w:rPr>
          <w:color w:val="000000"/>
          <w:sz w:val="28"/>
          <w:szCs w:val="28"/>
        </w:rPr>
      </w:pPr>
      <w:r w:rsidRPr="00052081">
        <w:rPr>
          <w:color w:val="000000"/>
          <w:sz w:val="28"/>
          <w:szCs w:val="28"/>
        </w:rPr>
        <w:t xml:space="preserve">Finanțarea nerambursabilă pentru implementarea acțiunilor de ecologizare la scară mare va constitui  până la 50% din valoarea proiectului investițional, dar nu va depăși – 500.000 MDL; </w:t>
      </w:r>
    </w:p>
    <w:p w14:paraId="1F156584" w14:textId="77777777" w:rsidR="009B47EE" w:rsidRPr="00052081" w:rsidRDefault="009B47EE" w:rsidP="009B47EE">
      <w:pPr>
        <w:pBdr>
          <w:top w:val="nil"/>
          <w:left w:val="nil"/>
          <w:bottom w:val="nil"/>
          <w:right w:val="nil"/>
          <w:between w:val="nil"/>
        </w:pBdr>
        <w:ind w:left="1080" w:firstLine="0"/>
        <w:rPr>
          <w:color w:val="000000"/>
          <w:sz w:val="28"/>
          <w:szCs w:val="28"/>
        </w:rPr>
      </w:pPr>
    </w:p>
    <w:p w14:paraId="12E44EE6" w14:textId="77777777" w:rsidR="009B47EE" w:rsidRPr="00052081" w:rsidRDefault="009B47EE" w:rsidP="009B47EE">
      <w:pPr>
        <w:pStyle w:val="ListParagraph"/>
        <w:numPr>
          <w:ilvl w:val="3"/>
          <w:numId w:val="6"/>
        </w:numPr>
        <w:pBdr>
          <w:top w:val="nil"/>
          <w:left w:val="nil"/>
          <w:bottom w:val="nil"/>
          <w:right w:val="nil"/>
          <w:between w:val="nil"/>
        </w:pBdr>
        <w:tabs>
          <w:tab w:val="left" w:pos="630"/>
        </w:tabs>
        <w:ind w:left="900" w:hanging="720"/>
        <w:rPr>
          <w:color w:val="000000"/>
        </w:rPr>
      </w:pPr>
      <w:r w:rsidRPr="00052081">
        <w:rPr>
          <w:b/>
          <w:color w:val="000000"/>
          <w:sz w:val="28"/>
          <w:szCs w:val="28"/>
        </w:rPr>
        <w:t>Componenta III –  Monitorizarea valorificării suportului acordat IMM-urilor</w:t>
      </w:r>
      <w:r w:rsidRPr="00052081">
        <w:rPr>
          <w:color w:val="000000"/>
          <w:sz w:val="28"/>
          <w:szCs w:val="28"/>
        </w:rPr>
        <w:t xml:space="preserve"> </w:t>
      </w:r>
    </w:p>
    <w:p w14:paraId="5BB38E24" w14:textId="77777777" w:rsidR="009B47EE" w:rsidRPr="00052081" w:rsidRDefault="009B47EE" w:rsidP="009B47EE">
      <w:pPr>
        <w:pBdr>
          <w:top w:val="nil"/>
          <w:left w:val="nil"/>
          <w:bottom w:val="nil"/>
          <w:right w:val="nil"/>
          <w:between w:val="nil"/>
        </w:pBdr>
        <w:ind w:firstLine="0"/>
        <w:rPr>
          <w:color w:val="000000"/>
        </w:rPr>
      </w:pPr>
      <w:r w:rsidRPr="00052081">
        <w:rPr>
          <w:color w:val="000000"/>
          <w:sz w:val="28"/>
          <w:szCs w:val="28"/>
        </w:rPr>
        <w:t xml:space="preserve">Componenta de monitorizare se va realiza în scopul verificării îndeplinirii angajamentelor  asumate de către beneficiari (realizarea acțiunilor de ecologizare, valorificarea suportului financiar acordat) și de  evaluare a impactului proiectelor investiționale. </w:t>
      </w:r>
    </w:p>
    <w:p w14:paraId="1260EAF3" w14:textId="77777777" w:rsidR="009B47EE" w:rsidRPr="00052081" w:rsidRDefault="009B47EE" w:rsidP="009B47EE">
      <w:pPr>
        <w:pBdr>
          <w:top w:val="nil"/>
          <w:left w:val="nil"/>
          <w:bottom w:val="nil"/>
          <w:right w:val="nil"/>
          <w:between w:val="nil"/>
        </w:pBdr>
        <w:ind w:left="426" w:firstLine="0"/>
        <w:rPr>
          <w:color w:val="000000"/>
        </w:rPr>
      </w:pPr>
      <w:r w:rsidRPr="00052081">
        <w:rPr>
          <w:color w:val="000000"/>
          <w:sz w:val="28"/>
          <w:szCs w:val="28"/>
        </w:rPr>
        <w:t>Activități incluse:</w:t>
      </w:r>
    </w:p>
    <w:p w14:paraId="2B222706" w14:textId="77777777" w:rsidR="009B47EE" w:rsidRPr="00052081" w:rsidRDefault="009B47EE" w:rsidP="009B47EE">
      <w:pPr>
        <w:numPr>
          <w:ilvl w:val="0"/>
          <w:numId w:val="29"/>
        </w:numPr>
        <w:pBdr>
          <w:top w:val="nil"/>
          <w:left w:val="nil"/>
          <w:bottom w:val="nil"/>
          <w:right w:val="nil"/>
          <w:between w:val="nil"/>
        </w:pBdr>
        <w:ind w:left="1418"/>
        <w:rPr>
          <w:color w:val="000000"/>
          <w:sz w:val="28"/>
          <w:szCs w:val="28"/>
        </w:rPr>
      </w:pPr>
      <w:r w:rsidRPr="00052081">
        <w:rPr>
          <w:color w:val="000000"/>
          <w:sz w:val="28"/>
          <w:szCs w:val="28"/>
        </w:rPr>
        <w:t>Vizite de monitorizare și evaluare;</w:t>
      </w:r>
    </w:p>
    <w:p w14:paraId="583FD43D" w14:textId="77777777" w:rsidR="009B47EE" w:rsidRPr="00052081" w:rsidRDefault="009B47EE" w:rsidP="009B47EE">
      <w:pPr>
        <w:numPr>
          <w:ilvl w:val="0"/>
          <w:numId w:val="29"/>
        </w:numPr>
        <w:pBdr>
          <w:top w:val="nil"/>
          <w:left w:val="nil"/>
          <w:bottom w:val="nil"/>
          <w:right w:val="nil"/>
          <w:between w:val="nil"/>
        </w:pBdr>
        <w:ind w:left="1418"/>
        <w:rPr>
          <w:color w:val="000000"/>
          <w:sz w:val="28"/>
          <w:szCs w:val="28"/>
        </w:rPr>
      </w:pPr>
      <w:r w:rsidRPr="00052081">
        <w:rPr>
          <w:color w:val="000000"/>
          <w:sz w:val="28"/>
          <w:szCs w:val="28"/>
        </w:rPr>
        <w:t>Analiza documentelor justificative de valorificare conformă a suportului financiar acordat;</w:t>
      </w:r>
    </w:p>
    <w:p w14:paraId="23BE17CE" w14:textId="77777777" w:rsidR="009B47EE" w:rsidRPr="00052081" w:rsidRDefault="009B47EE" w:rsidP="009B47EE">
      <w:pPr>
        <w:numPr>
          <w:ilvl w:val="0"/>
          <w:numId w:val="29"/>
        </w:numPr>
        <w:pBdr>
          <w:top w:val="nil"/>
          <w:left w:val="nil"/>
          <w:bottom w:val="nil"/>
          <w:right w:val="nil"/>
          <w:between w:val="nil"/>
        </w:pBdr>
        <w:ind w:left="1418"/>
        <w:rPr>
          <w:color w:val="000000"/>
          <w:sz w:val="28"/>
          <w:szCs w:val="28"/>
        </w:rPr>
      </w:pPr>
      <w:r w:rsidRPr="00052081">
        <w:rPr>
          <w:color w:val="000000"/>
          <w:sz w:val="28"/>
          <w:szCs w:val="28"/>
        </w:rPr>
        <w:t>Chestionări și interviuri etc.</w:t>
      </w:r>
    </w:p>
    <w:p w14:paraId="4EA4060A" w14:textId="77777777" w:rsidR="009B47EE" w:rsidRPr="00052081" w:rsidRDefault="009B47EE" w:rsidP="009B47EE">
      <w:pPr>
        <w:pBdr>
          <w:top w:val="nil"/>
          <w:left w:val="nil"/>
          <w:bottom w:val="nil"/>
          <w:right w:val="nil"/>
          <w:between w:val="nil"/>
        </w:pBdr>
        <w:ind w:left="360" w:firstLine="0"/>
        <w:rPr>
          <w:color w:val="000000"/>
          <w:sz w:val="24"/>
          <w:szCs w:val="24"/>
        </w:rPr>
      </w:pPr>
    </w:p>
    <w:p w14:paraId="05887D10" w14:textId="77777777" w:rsidR="009B47EE" w:rsidRPr="00052081" w:rsidRDefault="009B47EE" w:rsidP="009B47EE">
      <w:pPr>
        <w:jc w:val="center"/>
        <w:rPr>
          <w:b/>
          <w:sz w:val="28"/>
          <w:szCs w:val="28"/>
        </w:rPr>
      </w:pPr>
      <w:bookmarkStart w:id="7" w:name="_tyjcwt" w:colFirst="0" w:colLast="0"/>
      <w:bookmarkEnd w:id="7"/>
      <w:r w:rsidRPr="00052081">
        <w:rPr>
          <w:b/>
          <w:color w:val="000000"/>
          <w:sz w:val="28"/>
          <w:szCs w:val="28"/>
        </w:rPr>
        <w:t xml:space="preserve">SECȚIUNEA </w:t>
      </w:r>
      <w:r w:rsidRPr="00052081">
        <w:rPr>
          <w:b/>
          <w:sz w:val="28"/>
          <w:szCs w:val="28"/>
        </w:rPr>
        <w:t xml:space="preserve">5. </w:t>
      </w:r>
    </w:p>
    <w:p w14:paraId="6032709B" w14:textId="77777777" w:rsidR="009B47EE" w:rsidRPr="00052081" w:rsidRDefault="009B47EE" w:rsidP="009B47EE">
      <w:pPr>
        <w:jc w:val="center"/>
        <w:rPr>
          <w:b/>
          <w:color w:val="000000"/>
          <w:sz w:val="28"/>
          <w:szCs w:val="28"/>
        </w:rPr>
      </w:pPr>
      <w:r w:rsidRPr="00052081">
        <w:rPr>
          <w:b/>
          <w:color w:val="000000"/>
          <w:sz w:val="28"/>
          <w:szCs w:val="28"/>
        </w:rPr>
        <w:t>Beneficiarii Programului</w:t>
      </w:r>
    </w:p>
    <w:p w14:paraId="0A16C114" w14:textId="77777777" w:rsidR="009B47EE" w:rsidRPr="00052081" w:rsidRDefault="009B47EE" w:rsidP="009B47EE">
      <w:pPr>
        <w:jc w:val="center"/>
        <w:rPr>
          <w:sz w:val="16"/>
          <w:szCs w:val="16"/>
        </w:rPr>
      </w:pPr>
    </w:p>
    <w:p w14:paraId="25F9DCC8" w14:textId="77777777" w:rsidR="009B47EE" w:rsidRPr="00052081" w:rsidRDefault="009B47EE" w:rsidP="009B47EE">
      <w:pPr>
        <w:numPr>
          <w:ilvl w:val="0"/>
          <w:numId w:val="19"/>
        </w:numPr>
        <w:pBdr>
          <w:top w:val="nil"/>
          <w:left w:val="nil"/>
          <w:bottom w:val="nil"/>
          <w:right w:val="nil"/>
          <w:between w:val="nil"/>
        </w:pBdr>
        <w:ind w:left="426"/>
        <w:rPr>
          <w:color w:val="000000"/>
          <w:sz w:val="28"/>
          <w:szCs w:val="28"/>
        </w:rPr>
      </w:pPr>
      <w:r w:rsidRPr="00052081">
        <w:rPr>
          <w:color w:val="000000"/>
          <w:sz w:val="28"/>
          <w:szCs w:val="28"/>
        </w:rPr>
        <w:t>Suportul este destinat IMM-urilor din Republica Moldova  create de  cetățenii Republicii Moldova.</w:t>
      </w:r>
    </w:p>
    <w:p w14:paraId="3DF5E808" w14:textId="77777777" w:rsidR="009B47EE" w:rsidRPr="00052081" w:rsidRDefault="009B47EE" w:rsidP="009B47EE">
      <w:pPr>
        <w:rPr>
          <w:sz w:val="24"/>
          <w:szCs w:val="24"/>
        </w:rPr>
      </w:pPr>
      <w:bookmarkStart w:id="8" w:name="_3dy6vkm" w:colFirst="0" w:colLast="0"/>
      <w:bookmarkEnd w:id="8"/>
    </w:p>
    <w:p w14:paraId="1DD33DAB" w14:textId="77777777" w:rsidR="009B47EE" w:rsidRPr="00052081" w:rsidRDefault="009B47EE" w:rsidP="009B47EE">
      <w:pPr>
        <w:jc w:val="center"/>
        <w:rPr>
          <w:b/>
          <w:sz w:val="28"/>
          <w:szCs w:val="28"/>
        </w:rPr>
      </w:pPr>
      <w:bookmarkStart w:id="9" w:name="_1t3h5sf" w:colFirst="0" w:colLast="0"/>
      <w:bookmarkEnd w:id="9"/>
      <w:r w:rsidRPr="00052081">
        <w:rPr>
          <w:b/>
          <w:sz w:val="28"/>
          <w:szCs w:val="28"/>
        </w:rPr>
        <w:t xml:space="preserve">SECȚIUNEA 6. </w:t>
      </w:r>
    </w:p>
    <w:p w14:paraId="4BF19CE4" w14:textId="77777777" w:rsidR="009B47EE" w:rsidRPr="00052081" w:rsidRDefault="009B47EE" w:rsidP="009B47EE">
      <w:pPr>
        <w:jc w:val="center"/>
        <w:rPr>
          <w:b/>
          <w:sz w:val="28"/>
          <w:szCs w:val="28"/>
        </w:rPr>
      </w:pPr>
      <w:r w:rsidRPr="00052081">
        <w:rPr>
          <w:b/>
          <w:sz w:val="28"/>
          <w:szCs w:val="28"/>
        </w:rPr>
        <w:t xml:space="preserve">Criteriile de eligibilitate </w:t>
      </w:r>
    </w:p>
    <w:p w14:paraId="0F1CB385" w14:textId="77777777" w:rsidR="009B47EE" w:rsidRPr="00052081" w:rsidRDefault="009B47EE" w:rsidP="009B47EE">
      <w:pPr>
        <w:rPr>
          <w:sz w:val="16"/>
          <w:szCs w:val="16"/>
        </w:rPr>
      </w:pPr>
    </w:p>
    <w:p w14:paraId="5B1F9CE1" w14:textId="77777777" w:rsidR="009B47EE" w:rsidRPr="00052081" w:rsidRDefault="009B47EE" w:rsidP="009B47EE">
      <w:pPr>
        <w:numPr>
          <w:ilvl w:val="0"/>
          <w:numId w:val="19"/>
        </w:numPr>
        <w:pBdr>
          <w:top w:val="nil"/>
          <w:left w:val="nil"/>
          <w:bottom w:val="nil"/>
          <w:right w:val="nil"/>
          <w:between w:val="nil"/>
        </w:pBdr>
        <w:ind w:left="0" w:firstLine="180"/>
        <w:rPr>
          <w:color w:val="000000"/>
          <w:sz w:val="28"/>
          <w:szCs w:val="28"/>
        </w:rPr>
      </w:pPr>
      <w:r w:rsidRPr="00052081">
        <w:rPr>
          <w:color w:val="000000"/>
          <w:sz w:val="28"/>
          <w:szCs w:val="28"/>
        </w:rPr>
        <w:t xml:space="preserve">La Program pot participa IMM-urile care planifică să implementeze acțiuni de ecologizare a proceselor de producere și  prestare a serviciilor. </w:t>
      </w:r>
    </w:p>
    <w:p w14:paraId="66D239FB" w14:textId="77777777" w:rsidR="009B47EE" w:rsidRPr="00052081" w:rsidRDefault="009B47EE" w:rsidP="009B47EE">
      <w:pPr>
        <w:numPr>
          <w:ilvl w:val="0"/>
          <w:numId w:val="9"/>
        </w:numPr>
        <w:pBdr>
          <w:top w:val="nil"/>
          <w:left w:val="nil"/>
          <w:bottom w:val="nil"/>
          <w:right w:val="nil"/>
          <w:between w:val="nil"/>
        </w:pBdr>
        <w:ind w:left="810"/>
      </w:pPr>
      <w:r w:rsidRPr="00052081">
        <w:rPr>
          <w:b/>
          <w:i/>
          <w:color w:val="000000"/>
          <w:sz w:val="28"/>
          <w:szCs w:val="28"/>
        </w:rPr>
        <w:t>Etapa 1 -</w:t>
      </w:r>
      <w:r w:rsidRPr="00052081">
        <w:rPr>
          <w:color w:val="000000"/>
          <w:sz w:val="28"/>
          <w:szCs w:val="28"/>
        </w:rPr>
        <w:t xml:space="preserve"> </w:t>
      </w:r>
      <w:r w:rsidRPr="00052081">
        <w:rPr>
          <w:b/>
          <w:i/>
          <w:color w:val="000000"/>
          <w:sz w:val="28"/>
          <w:szCs w:val="28"/>
        </w:rPr>
        <w:t>Instruire și formare în domeniul ecologizării IMM-urilor</w:t>
      </w:r>
      <w:r w:rsidRPr="00052081">
        <w:rPr>
          <w:color w:val="000000"/>
          <w:sz w:val="28"/>
          <w:szCs w:val="28"/>
        </w:rPr>
        <w:t xml:space="preserve"> </w:t>
      </w:r>
    </w:p>
    <w:p w14:paraId="2A072EA6" w14:textId="77777777" w:rsidR="009B47EE" w:rsidRPr="00052081" w:rsidRDefault="009B47EE" w:rsidP="009B47EE">
      <w:pPr>
        <w:pBdr>
          <w:top w:val="nil"/>
          <w:left w:val="nil"/>
          <w:bottom w:val="nil"/>
          <w:right w:val="nil"/>
          <w:between w:val="nil"/>
        </w:pBdr>
        <w:ind w:left="810" w:hanging="360"/>
      </w:pPr>
      <w:r w:rsidRPr="00052081">
        <w:rPr>
          <w:color w:val="000000"/>
          <w:sz w:val="28"/>
          <w:szCs w:val="28"/>
        </w:rPr>
        <w:t>Suportul va fi pus la dispoziția IMM-urilor interesate în elaborarea și implementarea măsurilor de ecologizare a afacerii.</w:t>
      </w:r>
    </w:p>
    <w:p w14:paraId="70954F53" w14:textId="77777777" w:rsidR="009B47EE" w:rsidRPr="00052081" w:rsidRDefault="009B47EE" w:rsidP="009B47EE">
      <w:pPr>
        <w:numPr>
          <w:ilvl w:val="0"/>
          <w:numId w:val="9"/>
        </w:numPr>
        <w:pBdr>
          <w:top w:val="nil"/>
          <w:left w:val="nil"/>
          <w:bottom w:val="nil"/>
          <w:right w:val="nil"/>
          <w:between w:val="nil"/>
        </w:pBdr>
        <w:ind w:left="810"/>
        <w:rPr>
          <w:color w:val="000000"/>
        </w:rPr>
      </w:pPr>
      <w:r w:rsidRPr="00052081">
        <w:rPr>
          <w:b/>
          <w:i/>
          <w:color w:val="000000"/>
          <w:sz w:val="28"/>
          <w:szCs w:val="28"/>
        </w:rPr>
        <w:t>Etapa 2 –</w:t>
      </w:r>
      <w:r w:rsidRPr="00052081">
        <w:rPr>
          <w:color w:val="000000"/>
          <w:sz w:val="28"/>
          <w:szCs w:val="28"/>
        </w:rPr>
        <w:t xml:space="preserve"> </w:t>
      </w:r>
      <w:r w:rsidRPr="00052081">
        <w:rPr>
          <w:b/>
          <w:i/>
          <w:color w:val="000000"/>
          <w:sz w:val="28"/>
          <w:szCs w:val="28"/>
        </w:rPr>
        <w:t>Finanțarea acțiunilor de ecologizare a IMM-urilor la scară mic</w:t>
      </w:r>
      <w:r w:rsidRPr="00052081">
        <w:rPr>
          <w:b/>
          <w:i/>
          <w:sz w:val="28"/>
          <w:szCs w:val="28"/>
        </w:rPr>
        <w:t>ă</w:t>
      </w:r>
    </w:p>
    <w:p w14:paraId="2B1105C2" w14:textId="77777777" w:rsidR="009B47EE" w:rsidRPr="00052081" w:rsidRDefault="009B47EE" w:rsidP="009B47EE">
      <w:pPr>
        <w:pBdr>
          <w:top w:val="nil"/>
          <w:left w:val="nil"/>
          <w:bottom w:val="nil"/>
          <w:right w:val="nil"/>
          <w:between w:val="nil"/>
        </w:pBdr>
        <w:ind w:left="810" w:hanging="360"/>
        <w:rPr>
          <w:color w:val="000000"/>
          <w:sz w:val="28"/>
          <w:szCs w:val="28"/>
        </w:rPr>
      </w:pPr>
      <w:r w:rsidRPr="00052081">
        <w:rPr>
          <w:color w:val="000000"/>
          <w:sz w:val="28"/>
          <w:szCs w:val="28"/>
        </w:rPr>
        <w:lastRenderedPageBreak/>
        <w:t>Vor fi susținute financiar IMM-urile care au elaborat un plan de acțiuni de ecologizare a afacerii</w:t>
      </w:r>
      <w:r w:rsidRPr="00052081">
        <w:rPr>
          <w:sz w:val="28"/>
          <w:szCs w:val="28"/>
        </w:rPr>
        <w:t>.</w:t>
      </w:r>
      <w:r w:rsidRPr="00052081">
        <w:rPr>
          <w:color w:val="000000"/>
          <w:sz w:val="28"/>
          <w:szCs w:val="28"/>
        </w:rPr>
        <w:t xml:space="preserve"> </w:t>
      </w:r>
    </w:p>
    <w:p w14:paraId="4716BED0" w14:textId="77777777" w:rsidR="009B47EE" w:rsidRPr="00052081" w:rsidRDefault="009B47EE" w:rsidP="009B47EE">
      <w:pPr>
        <w:numPr>
          <w:ilvl w:val="0"/>
          <w:numId w:val="9"/>
        </w:numPr>
        <w:pBdr>
          <w:top w:val="nil"/>
          <w:left w:val="nil"/>
          <w:bottom w:val="nil"/>
          <w:right w:val="nil"/>
          <w:between w:val="nil"/>
        </w:pBdr>
        <w:ind w:left="810"/>
      </w:pPr>
      <w:r w:rsidRPr="00052081">
        <w:rPr>
          <w:b/>
          <w:i/>
          <w:color w:val="000000"/>
          <w:sz w:val="28"/>
          <w:szCs w:val="28"/>
        </w:rPr>
        <w:t>Etapa 3 -</w:t>
      </w:r>
      <w:r w:rsidRPr="00052081">
        <w:rPr>
          <w:color w:val="000000"/>
          <w:sz w:val="28"/>
          <w:szCs w:val="28"/>
        </w:rPr>
        <w:t xml:space="preserve"> </w:t>
      </w:r>
      <w:r w:rsidRPr="00052081">
        <w:rPr>
          <w:b/>
          <w:i/>
          <w:color w:val="000000"/>
          <w:sz w:val="28"/>
          <w:szCs w:val="28"/>
        </w:rPr>
        <w:t>Finanțarea acțiunilor de suport la scară largă</w:t>
      </w:r>
    </w:p>
    <w:p w14:paraId="4EA31B83" w14:textId="77777777" w:rsidR="009B47EE" w:rsidRPr="00052081" w:rsidRDefault="009B47EE" w:rsidP="009B47EE">
      <w:pPr>
        <w:pBdr>
          <w:top w:val="nil"/>
          <w:left w:val="nil"/>
          <w:bottom w:val="nil"/>
          <w:right w:val="nil"/>
          <w:between w:val="nil"/>
        </w:pBdr>
        <w:ind w:firstLine="0"/>
        <w:rPr>
          <w:color w:val="000000"/>
        </w:rPr>
      </w:pPr>
      <w:r w:rsidRPr="00052081">
        <w:rPr>
          <w:sz w:val="28"/>
          <w:szCs w:val="28"/>
        </w:rPr>
        <w:t xml:space="preserve">Vor fi susținute </w:t>
      </w:r>
      <w:r w:rsidRPr="00052081">
        <w:rPr>
          <w:color w:val="000000"/>
          <w:sz w:val="28"/>
          <w:szCs w:val="28"/>
        </w:rPr>
        <w:t>IMM-urile</w:t>
      </w:r>
      <w:r w:rsidRPr="00052081">
        <w:rPr>
          <w:sz w:val="28"/>
          <w:szCs w:val="28"/>
        </w:rPr>
        <w:t xml:space="preserve"> </w:t>
      </w:r>
      <w:r w:rsidRPr="00052081">
        <w:rPr>
          <w:color w:val="000000"/>
          <w:sz w:val="28"/>
          <w:szCs w:val="28"/>
        </w:rPr>
        <w:t>care au implementat acțiuni de ecologizare a afacerii și au deja o anumită experiență în exportul și internaționalizarea produselor și/sau serviciilor proprii</w:t>
      </w:r>
      <w:r w:rsidRPr="00052081">
        <w:rPr>
          <w:sz w:val="28"/>
          <w:szCs w:val="28"/>
        </w:rPr>
        <w:t xml:space="preserve">, </w:t>
      </w:r>
      <w:r w:rsidRPr="00052081">
        <w:rPr>
          <w:color w:val="000000"/>
          <w:sz w:val="28"/>
          <w:szCs w:val="28"/>
        </w:rPr>
        <w:t>demonstr</w:t>
      </w:r>
      <w:r w:rsidRPr="00052081">
        <w:rPr>
          <w:sz w:val="28"/>
          <w:szCs w:val="28"/>
        </w:rPr>
        <w:t>ează</w:t>
      </w:r>
      <w:r w:rsidRPr="00052081">
        <w:rPr>
          <w:color w:val="000000"/>
          <w:sz w:val="28"/>
          <w:szCs w:val="28"/>
        </w:rPr>
        <w:t xml:space="preserve"> beneficiile anticipate ale standardelor ISO / EMAS și/sau ale etichetării ecologice a UE în cadrul întreprinderilor acestora.</w:t>
      </w:r>
    </w:p>
    <w:p w14:paraId="62634448" w14:textId="77777777" w:rsidR="009B47EE" w:rsidRPr="00052081" w:rsidRDefault="009B47EE" w:rsidP="009B47EE">
      <w:pPr>
        <w:numPr>
          <w:ilvl w:val="0"/>
          <w:numId w:val="19"/>
        </w:numPr>
        <w:pBdr>
          <w:top w:val="nil"/>
          <w:left w:val="nil"/>
          <w:bottom w:val="nil"/>
          <w:right w:val="nil"/>
          <w:between w:val="nil"/>
        </w:pBdr>
        <w:ind w:left="567"/>
        <w:rPr>
          <w:color w:val="000000"/>
          <w:sz w:val="28"/>
          <w:szCs w:val="28"/>
        </w:rPr>
      </w:pPr>
      <w:r w:rsidRPr="00052081">
        <w:rPr>
          <w:color w:val="000000"/>
          <w:sz w:val="28"/>
          <w:szCs w:val="28"/>
        </w:rPr>
        <w:t>Toți solicitanții pentru et</w:t>
      </w:r>
      <w:r w:rsidRPr="00052081">
        <w:rPr>
          <w:sz w:val="28"/>
          <w:szCs w:val="28"/>
        </w:rPr>
        <w:t>apele</w:t>
      </w:r>
      <w:r w:rsidRPr="00052081">
        <w:rPr>
          <w:color w:val="000000"/>
          <w:sz w:val="28"/>
          <w:szCs w:val="28"/>
        </w:rPr>
        <w:t xml:space="preserve"> II și III trebuie să îndeplinească următoarele cerințe:</w:t>
      </w:r>
    </w:p>
    <w:p w14:paraId="153F7A3E" w14:textId="77777777" w:rsidR="009B47EE" w:rsidRPr="00052081" w:rsidRDefault="009B47EE" w:rsidP="009B47EE">
      <w:pPr>
        <w:numPr>
          <w:ilvl w:val="0"/>
          <w:numId w:val="21"/>
        </w:numPr>
        <w:pBdr>
          <w:top w:val="nil"/>
          <w:left w:val="nil"/>
          <w:bottom w:val="nil"/>
          <w:right w:val="nil"/>
          <w:between w:val="nil"/>
        </w:pBdr>
        <w:ind w:left="1134" w:hanging="425"/>
        <w:rPr>
          <w:color w:val="000000"/>
          <w:sz w:val="28"/>
          <w:szCs w:val="28"/>
        </w:rPr>
      </w:pPr>
      <w:r w:rsidRPr="00052081">
        <w:rPr>
          <w:color w:val="000000"/>
          <w:sz w:val="28"/>
          <w:szCs w:val="28"/>
        </w:rPr>
        <w:t>Să fie întreprinderi definite conform Legii nr. 179/2016 cu privire la întreprinderile mici și mijlocii;</w:t>
      </w:r>
    </w:p>
    <w:p w14:paraId="3F414835" w14:textId="77777777" w:rsidR="009B47EE" w:rsidRPr="00052081" w:rsidRDefault="009B47EE" w:rsidP="009B47EE">
      <w:pPr>
        <w:numPr>
          <w:ilvl w:val="0"/>
          <w:numId w:val="21"/>
        </w:numPr>
        <w:pBdr>
          <w:top w:val="nil"/>
          <w:left w:val="nil"/>
          <w:bottom w:val="nil"/>
          <w:right w:val="nil"/>
          <w:between w:val="nil"/>
        </w:pBdr>
        <w:ind w:left="1134" w:hanging="425"/>
        <w:rPr>
          <w:color w:val="000000"/>
          <w:sz w:val="28"/>
          <w:szCs w:val="28"/>
        </w:rPr>
      </w:pPr>
      <w:r w:rsidRPr="00052081">
        <w:rPr>
          <w:color w:val="000000"/>
          <w:sz w:val="28"/>
          <w:szCs w:val="28"/>
        </w:rPr>
        <w:t>Activitățile principale ale solicitanților de grant trebuie să fie strâns legate de activitățile pentru care este depus dosarul în cadrul concursurilor de granturi;</w:t>
      </w:r>
    </w:p>
    <w:p w14:paraId="467BEF1F" w14:textId="77777777" w:rsidR="009B47EE" w:rsidRPr="00052081" w:rsidRDefault="009B47EE" w:rsidP="009B47EE">
      <w:pPr>
        <w:numPr>
          <w:ilvl w:val="0"/>
          <w:numId w:val="21"/>
        </w:numPr>
        <w:pBdr>
          <w:top w:val="nil"/>
          <w:left w:val="nil"/>
          <w:bottom w:val="nil"/>
          <w:right w:val="nil"/>
          <w:between w:val="nil"/>
        </w:pBdr>
        <w:ind w:left="1134" w:hanging="425"/>
        <w:rPr>
          <w:color w:val="000000"/>
          <w:sz w:val="28"/>
          <w:szCs w:val="28"/>
        </w:rPr>
      </w:pPr>
      <w:r w:rsidRPr="00052081">
        <w:rPr>
          <w:color w:val="000000"/>
          <w:sz w:val="28"/>
          <w:szCs w:val="28"/>
        </w:rPr>
        <w:t xml:space="preserve">Lipsa datoriilor față de bugetul de stat. </w:t>
      </w:r>
    </w:p>
    <w:p w14:paraId="1B91583F" w14:textId="77777777" w:rsidR="009B47EE" w:rsidRPr="00052081" w:rsidRDefault="009B47EE" w:rsidP="009B47EE">
      <w:pPr>
        <w:numPr>
          <w:ilvl w:val="0"/>
          <w:numId w:val="19"/>
        </w:numPr>
        <w:pBdr>
          <w:top w:val="nil"/>
          <w:left w:val="nil"/>
          <w:bottom w:val="nil"/>
          <w:right w:val="nil"/>
          <w:between w:val="nil"/>
        </w:pBdr>
        <w:ind w:left="0" w:firstLine="90"/>
        <w:rPr>
          <w:color w:val="000000"/>
          <w:sz w:val="28"/>
          <w:szCs w:val="28"/>
        </w:rPr>
      </w:pPr>
      <w:r w:rsidRPr="00052081">
        <w:rPr>
          <w:color w:val="000000"/>
          <w:sz w:val="28"/>
          <w:szCs w:val="28"/>
        </w:rPr>
        <w:t xml:space="preserve">În scopul gestionării eficiente a suportului financiar acordat, se va da preferință solicitanților care  demonstrează o creștere pozitivă a indicatorilor economici în ultimii 2 ani de activitate. </w:t>
      </w:r>
    </w:p>
    <w:p w14:paraId="31F33683" w14:textId="77777777" w:rsidR="009B47EE" w:rsidRPr="00052081" w:rsidRDefault="009B47EE" w:rsidP="009B47EE">
      <w:pPr>
        <w:numPr>
          <w:ilvl w:val="0"/>
          <w:numId w:val="19"/>
        </w:numPr>
        <w:pBdr>
          <w:top w:val="nil"/>
          <w:left w:val="nil"/>
          <w:bottom w:val="nil"/>
          <w:right w:val="nil"/>
          <w:between w:val="nil"/>
        </w:pBdr>
        <w:ind w:left="567"/>
        <w:rPr>
          <w:color w:val="000000"/>
          <w:sz w:val="28"/>
          <w:szCs w:val="28"/>
        </w:rPr>
      </w:pPr>
      <w:r w:rsidRPr="00052081">
        <w:rPr>
          <w:color w:val="000000"/>
          <w:sz w:val="28"/>
          <w:szCs w:val="28"/>
        </w:rPr>
        <w:t xml:space="preserve"> Nu vor fi eligibile la Program:</w:t>
      </w:r>
    </w:p>
    <w:p w14:paraId="5A7F2052" w14:textId="77777777" w:rsidR="009B47EE" w:rsidRPr="00052081" w:rsidRDefault="009B47EE" w:rsidP="009B47EE">
      <w:pPr>
        <w:numPr>
          <w:ilvl w:val="0"/>
          <w:numId w:val="23"/>
        </w:numPr>
        <w:pBdr>
          <w:top w:val="nil"/>
          <w:left w:val="nil"/>
          <w:bottom w:val="nil"/>
          <w:right w:val="nil"/>
          <w:between w:val="nil"/>
        </w:pBdr>
        <w:ind w:left="1134" w:hanging="425"/>
        <w:rPr>
          <w:color w:val="000000"/>
          <w:sz w:val="28"/>
          <w:szCs w:val="28"/>
        </w:rPr>
      </w:pPr>
      <w:r w:rsidRPr="00052081">
        <w:rPr>
          <w:color w:val="000000"/>
          <w:sz w:val="28"/>
          <w:szCs w:val="28"/>
        </w:rPr>
        <w:t>Instituțiile publice;</w:t>
      </w:r>
    </w:p>
    <w:p w14:paraId="5A07D6BC" w14:textId="77777777" w:rsidR="009B47EE" w:rsidRPr="00052081" w:rsidRDefault="009B47EE" w:rsidP="009B47EE">
      <w:pPr>
        <w:numPr>
          <w:ilvl w:val="0"/>
          <w:numId w:val="23"/>
        </w:numPr>
        <w:pBdr>
          <w:top w:val="nil"/>
          <w:left w:val="nil"/>
          <w:bottom w:val="nil"/>
          <w:right w:val="nil"/>
          <w:between w:val="nil"/>
        </w:pBdr>
        <w:ind w:left="1134" w:hanging="425"/>
        <w:rPr>
          <w:color w:val="000000"/>
          <w:sz w:val="28"/>
          <w:szCs w:val="28"/>
        </w:rPr>
      </w:pPr>
      <w:r w:rsidRPr="00052081">
        <w:rPr>
          <w:color w:val="000000"/>
          <w:sz w:val="28"/>
          <w:szCs w:val="28"/>
        </w:rPr>
        <w:t>Întreprinderile și instituțiile din sectoarele: bancar, comerț, financiar, produse/servicii militare, jocuri de noroc, tutun;</w:t>
      </w:r>
    </w:p>
    <w:p w14:paraId="79C5C82E" w14:textId="77777777" w:rsidR="009B47EE" w:rsidRPr="00052081" w:rsidRDefault="009B47EE" w:rsidP="009B47EE">
      <w:pPr>
        <w:numPr>
          <w:ilvl w:val="0"/>
          <w:numId w:val="23"/>
        </w:numPr>
        <w:pBdr>
          <w:top w:val="nil"/>
          <w:left w:val="nil"/>
          <w:bottom w:val="nil"/>
          <w:right w:val="nil"/>
          <w:between w:val="nil"/>
        </w:pBdr>
        <w:ind w:left="1134" w:hanging="425"/>
        <w:rPr>
          <w:color w:val="000000"/>
          <w:sz w:val="28"/>
          <w:szCs w:val="28"/>
        </w:rPr>
      </w:pPr>
      <w:r w:rsidRPr="00052081">
        <w:rPr>
          <w:color w:val="000000"/>
          <w:sz w:val="28"/>
          <w:szCs w:val="28"/>
        </w:rPr>
        <w:t>Întreprinderile care sunt în situație de faliment, se află sub administrație judiciară sau în proces de lichidare, au suspendat activitatea comercială, sunt incluse pe anumite liste de sancțiuni.</w:t>
      </w:r>
    </w:p>
    <w:p w14:paraId="339D7D67" w14:textId="77777777" w:rsidR="009B47EE" w:rsidRPr="00052081" w:rsidRDefault="009B47EE" w:rsidP="009B47EE">
      <w:pPr>
        <w:jc w:val="center"/>
        <w:rPr>
          <w:b/>
          <w:sz w:val="24"/>
          <w:szCs w:val="24"/>
        </w:rPr>
      </w:pPr>
    </w:p>
    <w:p w14:paraId="3BE0B973" w14:textId="77777777" w:rsidR="009B47EE" w:rsidRPr="00052081" w:rsidRDefault="009B47EE" w:rsidP="009B47EE">
      <w:pPr>
        <w:jc w:val="center"/>
        <w:rPr>
          <w:b/>
          <w:sz w:val="28"/>
          <w:szCs w:val="28"/>
        </w:rPr>
      </w:pPr>
      <w:r w:rsidRPr="00052081">
        <w:rPr>
          <w:b/>
          <w:sz w:val="28"/>
          <w:szCs w:val="28"/>
        </w:rPr>
        <w:t>SECȚIUNEA 7.</w:t>
      </w:r>
    </w:p>
    <w:p w14:paraId="3737533C" w14:textId="77777777" w:rsidR="009B47EE" w:rsidRPr="00052081" w:rsidRDefault="009B47EE" w:rsidP="009B47EE">
      <w:pPr>
        <w:jc w:val="center"/>
        <w:rPr>
          <w:b/>
          <w:sz w:val="28"/>
          <w:szCs w:val="28"/>
        </w:rPr>
      </w:pPr>
      <w:r w:rsidRPr="00052081">
        <w:rPr>
          <w:b/>
          <w:sz w:val="28"/>
          <w:szCs w:val="28"/>
        </w:rPr>
        <w:t>Sectoarele și domeniile prioritare</w:t>
      </w:r>
    </w:p>
    <w:p w14:paraId="6080F232" w14:textId="77777777" w:rsidR="009B47EE" w:rsidRPr="00052081" w:rsidRDefault="009B47EE" w:rsidP="009B47EE">
      <w:pPr>
        <w:jc w:val="center"/>
        <w:rPr>
          <w:b/>
          <w:sz w:val="16"/>
          <w:szCs w:val="16"/>
        </w:rPr>
      </w:pPr>
    </w:p>
    <w:p w14:paraId="4DD85A5B" w14:textId="77777777" w:rsidR="009B47EE" w:rsidRPr="00052081" w:rsidRDefault="009B47EE" w:rsidP="009B47EE">
      <w:pPr>
        <w:numPr>
          <w:ilvl w:val="0"/>
          <w:numId w:val="19"/>
        </w:numPr>
        <w:pBdr>
          <w:top w:val="nil"/>
          <w:left w:val="nil"/>
          <w:bottom w:val="nil"/>
          <w:right w:val="nil"/>
          <w:between w:val="nil"/>
        </w:pBdr>
        <w:ind w:left="426"/>
        <w:rPr>
          <w:color w:val="000000"/>
          <w:sz w:val="28"/>
          <w:szCs w:val="28"/>
        </w:rPr>
      </w:pPr>
      <w:r w:rsidRPr="00052081">
        <w:rPr>
          <w:color w:val="000000"/>
          <w:sz w:val="28"/>
          <w:szCs w:val="28"/>
        </w:rPr>
        <w:t>Suportul este destinat IMM-urilor din sectoarele cu impact semnificativ asupra mediului înconjurător și/sau care utilizează performanțele de mediu ca factor de competitivitate în intrarea pe piețele internaționale.</w:t>
      </w:r>
    </w:p>
    <w:p w14:paraId="000F2802" w14:textId="77777777" w:rsidR="009B47EE" w:rsidRPr="00052081" w:rsidRDefault="009B47EE" w:rsidP="009B47EE">
      <w:pPr>
        <w:numPr>
          <w:ilvl w:val="0"/>
          <w:numId w:val="19"/>
        </w:numPr>
        <w:pBdr>
          <w:top w:val="nil"/>
          <w:left w:val="nil"/>
          <w:bottom w:val="nil"/>
          <w:right w:val="nil"/>
          <w:between w:val="nil"/>
        </w:pBdr>
        <w:ind w:left="426"/>
        <w:rPr>
          <w:color w:val="000000"/>
          <w:sz w:val="28"/>
          <w:szCs w:val="28"/>
        </w:rPr>
      </w:pPr>
      <w:r w:rsidRPr="00052081">
        <w:rPr>
          <w:color w:val="000000"/>
          <w:sz w:val="28"/>
          <w:szCs w:val="28"/>
        </w:rPr>
        <w:t>Prioritate se va acorda  IMM-urilor care introduc Eco-inovații și produse noi ecologice, procese și servicii ecologice pe piață, în special în cazul în care acestea au potențial de export sau substituie importurile.</w:t>
      </w:r>
    </w:p>
    <w:p w14:paraId="607E8B1F" w14:textId="77777777" w:rsidR="009B47EE" w:rsidRPr="00052081" w:rsidRDefault="009B47EE" w:rsidP="009B47EE">
      <w:pPr>
        <w:numPr>
          <w:ilvl w:val="0"/>
          <w:numId w:val="19"/>
        </w:numPr>
        <w:pBdr>
          <w:top w:val="nil"/>
          <w:left w:val="nil"/>
          <w:bottom w:val="nil"/>
          <w:right w:val="nil"/>
          <w:between w:val="nil"/>
        </w:pBdr>
        <w:ind w:left="426"/>
        <w:rPr>
          <w:color w:val="000000"/>
          <w:sz w:val="28"/>
          <w:szCs w:val="28"/>
        </w:rPr>
      </w:pPr>
      <w:r w:rsidRPr="00052081">
        <w:rPr>
          <w:color w:val="000000"/>
          <w:sz w:val="28"/>
          <w:szCs w:val="28"/>
        </w:rPr>
        <w:t xml:space="preserve">Sectoarele prioritare în </w:t>
      </w:r>
      <w:r w:rsidRPr="00052081">
        <w:rPr>
          <w:sz w:val="28"/>
          <w:szCs w:val="28"/>
        </w:rPr>
        <w:t>P</w:t>
      </w:r>
      <w:r w:rsidRPr="00052081">
        <w:rPr>
          <w:color w:val="000000"/>
          <w:sz w:val="28"/>
          <w:szCs w:val="28"/>
        </w:rPr>
        <w:t xml:space="preserve">rogram: </w:t>
      </w:r>
    </w:p>
    <w:p w14:paraId="71AC1F84" w14:textId="77777777" w:rsidR="009B47EE" w:rsidRPr="00052081" w:rsidRDefault="009B47EE" w:rsidP="009B47EE">
      <w:pPr>
        <w:numPr>
          <w:ilvl w:val="0"/>
          <w:numId w:val="16"/>
        </w:numPr>
        <w:pBdr>
          <w:top w:val="nil"/>
          <w:left w:val="nil"/>
          <w:bottom w:val="nil"/>
          <w:right w:val="nil"/>
          <w:between w:val="nil"/>
        </w:pBdr>
        <w:ind w:left="1134" w:hanging="425"/>
        <w:rPr>
          <w:color w:val="000000"/>
          <w:sz w:val="28"/>
          <w:szCs w:val="28"/>
        </w:rPr>
      </w:pPr>
      <w:r w:rsidRPr="00052081">
        <w:rPr>
          <w:color w:val="000000"/>
          <w:sz w:val="28"/>
          <w:szCs w:val="28"/>
        </w:rPr>
        <w:t xml:space="preserve">Agroalimentar: </w:t>
      </w:r>
    </w:p>
    <w:p w14:paraId="73421112" w14:textId="77777777" w:rsidR="009B47EE" w:rsidRPr="00052081" w:rsidRDefault="009B47EE" w:rsidP="009B47EE">
      <w:pPr>
        <w:pBdr>
          <w:top w:val="nil"/>
          <w:left w:val="nil"/>
          <w:bottom w:val="nil"/>
          <w:right w:val="nil"/>
          <w:between w:val="nil"/>
        </w:pBdr>
        <w:ind w:left="1134" w:firstLine="0"/>
        <w:rPr>
          <w:color w:val="000000"/>
          <w:sz w:val="28"/>
          <w:szCs w:val="28"/>
        </w:rPr>
      </w:pPr>
      <w:r w:rsidRPr="00052081">
        <w:rPr>
          <w:color w:val="000000"/>
          <w:sz w:val="28"/>
          <w:szCs w:val="28"/>
        </w:rPr>
        <w:t>În special: eficiența utilizării resurselor și producere mai pură, reducerea poluării în urma gestionării deșeurilor, utilizarea ambalajelor ecologice;</w:t>
      </w:r>
    </w:p>
    <w:p w14:paraId="4895E523" w14:textId="77777777" w:rsidR="009B47EE" w:rsidRPr="00052081" w:rsidRDefault="009B47EE" w:rsidP="009B47EE">
      <w:pPr>
        <w:numPr>
          <w:ilvl w:val="0"/>
          <w:numId w:val="16"/>
        </w:numPr>
        <w:pBdr>
          <w:top w:val="nil"/>
          <w:left w:val="nil"/>
          <w:bottom w:val="nil"/>
          <w:right w:val="nil"/>
          <w:between w:val="nil"/>
        </w:pBdr>
        <w:ind w:left="1134"/>
        <w:rPr>
          <w:color w:val="000000"/>
          <w:sz w:val="28"/>
          <w:szCs w:val="28"/>
        </w:rPr>
      </w:pPr>
      <w:r w:rsidRPr="00052081">
        <w:rPr>
          <w:color w:val="000000"/>
          <w:sz w:val="28"/>
          <w:szCs w:val="28"/>
        </w:rPr>
        <w:t>Industria:</w:t>
      </w:r>
    </w:p>
    <w:p w14:paraId="39844476" w14:textId="77777777" w:rsidR="009B47EE" w:rsidRPr="00052081" w:rsidRDefault="009B47EE" w:rsidP="009B47EE">
      <w:pPr>
        <w:pBdr>
          <w:top w:val="nil"/>
          <w:left w:val="nil"/>
          <w:bottom w:val="nil"/>
          <w:right w:val="nil"/>
          <w:between w:val="nil"/>
        </w:pBdr>
        <w:ind w:left="1134" w:firstLine="0"/>
        <w:rPr>
          <w:color w:val="000000"/>
          <w:sz w:val="28"/>
          <w:szCs w:val="28"/>
        </w:rPr>
      </w:pPr>
      <w:r w:rsidRPr="00052081">
        <w:rPr>
          <w:color w:val="000000"/>
          <w:sz w:val="28"/>
          <w:szCs w:val="28"/>
        </w:rPr>
        <w:t>În special: reducerea poluanților chimici în procesele de producere și reducerea utilizării apei, gestionarea deșeurilor și eficiența energetică;</w:t>
      </w:r>
    </w:p>
    <w:p w14:paraId="2243270E" w14:textId="77777777" w:rsidR="009B47EE" w:rsidRPr="00052081" w:rsidRDefault="009B47EE" w:rsidP="009B47EE">
      <w:pPr>
        <w:numPr>
          <w:ilvl w:val="0"/>
          <w:numId w:val="16"/>
        </w:numPr>
        <w:pBdr>
          <w:top w:val="nil"/>
          <w:left w:val="nil"/>
          <w:bottom w:val="nil"/>
          <w:right w:val="nil"/>
          <w:between w:val="nil"/>
        </w:pBdr>
        <w:ind w:left="1134"/>
        <w:rPr>
          <w:color w:val="000000"/>
          <w:sz w:val="28"/>
          <w:szCs w:val="28"/>
        </w:rPr>
      </w:pPr>
      <w:r w:rsidRPr="00052081">
        <w:rPr>
          <w:color w:val="000000"/>
          <w:sz w:val="28"/>
          <w:szCs w:val="28"/>
        </w:rPr>
        <w:lastRenderedPageBreak/>
        <w:t xml:space="preserve">Serviciile: </w:t>
      </w:r>
    </w:p>
    <w:p w14:paraId="053E02CE" w14:textId="77777777" w:rsidR="009B47EE" w:rsidRPr="00052081" w:rsidRDefault="009B47EE" w:rsidP="009B47EE">
      <w:pPr>
        <w:pBdr>
          <w:top w:val="nil"/>
          <w:left w:val="nil"/>
          <w:bottom w:val="nil"/>
          <w:right w:val="nil"/>
          <w:between w:val="nil"/>
        </w:pBdr>
        <w:ind w:left="1134" w:firstLine="0"/>
        <w:rPr>
          <w:color w:val="000000"/>
          <w:sz w:val="28"/>
          <w:szCs w:val="28"/>
        </w:rPr>
      </w:pPr>
      <w:r w:rsidRPr="00052081">
        <w:rPr>
          <w:color w:val="000000"/>
          <w:sz w:val="28"/>
          <w:szCs w:val="28"/>
        </w:rPr>
        <w:t>În special: reducerea volumului de ambalaje și materiale plastice, reducerea poluării, gestionarea deșeurilor și eficiența energetică.</w:t>
      </w:r>
    </w:p>
    <w:p w14:paraId="54F34889" w14:textId="77777777" w:rsidR="009B47EE" w:rsidRPr="00052081" w:rsidRDefault="009B47EE" w:rsidP="009B47EE">
      <w:pPr>
        <w:jc w:val="center"/>
        <w:rPr>
          <w:b/>
          <w:sz w:val="28"/>
          <w:szCs w:val="28"/>
        </w:rPr>
      </w:pPr>
      <w:bookmarkStart w:id="10" w:name="_4d34og8" w:colFirst="0" w:colLast="0"/>
      <w:bookmarkStart w:id="11" w:name="_2s8eyo1" w:colFirst="0" w:colLast="0"/>
      <w:bookmarkEnd w:id="10"/>
      <w:bookmarkEnd w:id="11"/>
      <w:r w:rsidRPr="00052081">
        <w:rPr>
          <w:b/>
          <w:sz w:val="28"/>
          <w:szCs w:val="28"/>
        </w:rPr>
        <w:t>SECȚIUNEA 8.</w:t>
      </w:r>
    </w:p>
    <w:p w14:paraId="14328FD5" w14:textId="77777777" w:rsidR="009B47EE" w:rsidRPr="00052081" w:rsidRDefault="009B47EE" w:rsidP="009B47EE">
      <w:pPr>
        <w:jc w:val="center"/>
        <w:rPr>
          <w:b/>
          <w:sz w:val="28"/>
          <w:szCs w:val="28"/>
        </w:rPr>
      </w:pPr>
      <w:r w:rsidRPr="00052081">
        <w:rPr>
          <w:b/>
          <w:sz w:val="28"/>
          <w:szCs w:val="28"/>
        </w:rPr>
        <w:t>Perioada de implementare a Programului și estimarea costurilor</w:t>
      </w:r>
    </w:p>
    <w:p w14:paraId="72C48C9B" w14:textId="77777777" w:rsidR="009B47EE" w:rsidRPr="00052081" w:rsidRDefault="009B47EE" w:rsidP="009B47EE">
      <w:pPr>
        <w:jc w:val="center"/>
        <w:rPr>
          <w:b/>
          <w:sz w:val="16"/>
          <w:szCs w:val="16"/>
        </w:rPr>
      </w:pPr>
    </w:p>
    <w:p w14:paraId="79531948" w14:textId="77777777" w:rsidR="009B47EE" w:rsidRPr="00052081" w:rsidRDefault="009B47EE" w:rsidP="009B47EE">
      <w:pPr>
        <w:numPr>
          <w:ilvl w:val="0"/>
          <w:numId w:val="19"/>
        </w:numPr>
        <w:pBdr>
          <w:top w:val="nil"/>
          <w:left w:val="nil"/>
          <w:bottom w:val="nil"/>
          <w:right w:val="nil"/>
          <w:between w:val="nil"/>
        </w:pBdr>
        <w:ind w:left="567"/>
        <w:rPr>
          <w:color w:val="000000"/>
          <w:sz w:val="28"/>
          <w:szCs w:val="28"/>
        </w:rPr>
      </w:pPr>
      <w:r w:rsidRPr="00052081">
        <w:rPr>
          <w:color w:val="000000"/>
          <w:sz w:val="28"/>
          <w:szCs w:val="28"/>
        </w:rPr>
        <w:t xml:space="preserve">Programul se va desfășura pentru o perioadă de pilotare de 36 luni, cu posibilitate de extindere.  </w:t>
      </w:r>
    </w:p>
    <w:p w14:paraId="03FDCC7B" w14:textId="77777777" w:rsidR="009B47EE" w:rsidRPr="00052081" w:rsidRDefault="009B47EE" w:rsidP="009B47EE">
      <w:pPr>
        <w:numPr>
          <w:ilvl w:val="0"/>
          <w:numId w:val="19"/>
        </w:numPr>
        <w:pBdr>
          <w:top w:val="nil"/>
          <w:left w:val="nil"/>
          <w:bottom w:val="nil"/>
          <w:right w:val="nil"/>
          <w:between w:val="nil"/>
        </w:pBdr>
        <w:ind w:left="567" w:hanging="425"/>
        <w:rPr>
          <w:sz w:val="28"/>
          <w:szCs w:val="28"/>
        </w:rPr>
      </w:pPr>
      <w:r w:rsidRPr="00052081">
        <w:rPr>
          <w:sz w:val="28"/>
          <w:szCs w:val="28"/>
        </w:rPr>
        <w:t>Implementarea Programului va necesita un buget estimativ în valoare de 60 mil. lei pentru  anii 2019-2021.</w:t>
      </w:r>
    </w:p>
    <w:p w14:paraId="3A9A3EC2" w14:textId="77777777" w:rsidR="009B47EE" w:rsidRPr="00052081" w:rsidRDefault="009B47EE" w:rsidP="009B47EE">
      <w:pPr>
        <w:rPr>
          <w:color w:val="000000"/>
          <w:sz w:val="28"/>
          <w:szCs w:val="28"/>
        </w:rPr>
      </w:pPr>
    </w:p>
    <w:p w14:paraId="4A667B88" w14:textId="77777777" w:rsidR="009B47EE" w:rsidRPr="00052081" w:rsidRDefault="009B47EE" w:rsidP="009B47EE">
      <w:pPr>
        <w:jc w:val="center"/>
        <w:rPr>
          <w:b/>
          <w:sz w:val="28"/>
          <w:szCs w:val="28"/>
        </w:rPr>
      </w:pPr>
      <w:r w:rsidRPr="00052081">
        <w:rPr>
          <w:b/>
          <w:sz w:val="28"/>
          <w:szCs w:val="28"/>
        </w:rPr>
        <w:t>SECȚIUNEA 9.</w:t>
      </w:r>
    </w:p>
    <w:p w14:paraId="589DEF30" w14:textId="77777777" w:rsidR="009B47EE" w:rsidRPr="00052081" w:rsidRDefault="009B47EE" w:rsidP="009B47EE">
      <w:pPr>
        <w:pBdr>
          <w:top w:val="nil"/>
          <w:left w:val="nil"/>
          <w:bottom w:val="nil"/>
          <w:right w:val="nil"/>
          <w:between w:val="nil"/>
        </w:pBdr>
        <w:jc w:val="center"/>
        <w:rPr>
          <w:b/>
          <w:sz w:val="28"/>
          <w:szCs w:val="28"/>
        </w:rPr>
      </w:pPr>
      <w:r w:rsidRPr="00052081">
        <w:rPr>
          <w:b/>
          <w:sz w:val="28"/>
          <w:szCs w:val="28"/>
        </w:rPr>
        <w:t>Implementarea şi coordonarea Programului</w:t>
      </w:r>
    </w:p>
    <w:p w14:paraId="3DEDFC06" w14:textId="77777777" w:rsidR="009B47EE" w:rsidRPr="00052081" w:rsidRDefault="009B47EE" w:rsidP="009B47EE">
      <w:pPr>
        <w:pBdr>
          <w:top w:val="nil"/>
          <w:left w:val="nil"/>
          <w:bottom w:val="nil"/>
          <w:right w:val="nil"/>
          <w:between w:val="nil"/>
        </w:pBdr>
        <w:jc w:val="center"/>
        <w:rPr>
          <w:b/>
          <w:sz w:val="16"/>
          <w:szCs w:val="16"/>
        </w:rPr>
      </w:pPr>
    </w:p>
    <w:p w14:paraId="6DEA481F" w14:textId="77777777" w:rsidR="009B47EE" w:rsidRPr="00052081" w:rsidRDefault="009B47EE" w:rsidP="009B47EE">
      <w:pPr>
        <w:numPr>
          <w:ilvl w:val="0"/>
          <w:numId w:val="19"/>
        </w:numPr>
        <w:pBdr>
          <w:top w:val="nil"/>
          <w:left w:val="nil"/>
          <w:bottom w:val="nil"/>
          <w:right w:val="nil"/>
          <w:between w:val="nil"/>
        </w:pBdr>
        <w:ind w:left="567"/>
        <w:rPr>
          <w:sz w:val="28"/>
          <w:szCs w:val="28"/>
        </w:rPr>
      </w:pPr>
      <w:r w:rsidRPr="00052081">
        <w:rPr>
          <w:sz w:val="28"/>
          <w:szCs w:val="28"/>
        </w:rPr>
        <w:t>Instituţia responsabilă de implementare a Programului este ODIMM.</w:t>
      </w:r>
    </w:p>
    <w:p w14:paraId="4FDDB436" w14:textId="77777777" w:rsidR="009B47EE" w:rsidRPr="00052081" w:rsidRDefault="009B47EE" w:rsidP="009B47EE">
      <w:pPr>
        <w:numPr>
          <w:ilvl w:val="0"/>
          <w:numId w:val="19"/>
        </w:numPr>
        <w:pBdr>
          <w:top w:val="nil"/>
          <w:left w:val="nil"/>
          <w:bottom w:val="nil"/>
          <w:right w:val="nil"/>
          <w:between w:val="nil"/>
        </w:pBdr>
        <w:ind w:left="567"/>
        <w:rPr>
          <w:sz w:val="28"/>
          <w:szCs w:val="28"/>
        </w:rPr>
      </w:pPr>
      <w:r w:rsidRPr="00052081">
        <w:rPr>
          <w:sz w:val="28"/>
          <w:szCs w:val="28"/>
        </w:rPr>
        <w:t>Coordonarea implementării Programului se efectuează de către Comitetul de coordonare al Programului.</w:t>
      </w:r>
    </w:p>
    <w:p w14:paraId="07576BA4" w14:textId="77777777" w:rsidR="009B47EE" w:rsidRPr="00052081" w:rsidRDefault="009B47EE" w:rsidP="009B47EE">
      <w:pPr>
        <w:numPr>
          <w:ilvl w:val="0"/>
          <w:numId w:val="19"/>
        </w:numPr>
        <w:pBdr>
          <w:top w:val="nil"/>
          <w:left w:val="nil"/>
          <w:bottom w:val="nil"/>
          <w:right w:val="nil"/>
          <w:between w:val="nil"/>
        </w:pBdr>
        <w:ind w:left="567"/>
        <w:rPr>
          <w:sz w:val="28"/>
          <w:szCs w:val="28"/>
        </w:rPr>
      </w:pPr>
      <w:r w:rsidRPr="00052081">
        <w:rPr>
          <w:sz w:val="28"/>
          <w:szCs w:val="28"/>
        </w:rPr>
        <w:t>Comitetul de coordonare al Programului se convoacă în ședințe ordinare la necesitate, dar nu mai rar de o dată în semestru. Fiecare membru al Comitetului de Coordonare deține un singur vot. Deciziile sunt adoptate cu simpla majoritate de voturi a membrilor prezenți la ședință. Ședința se consideră deliberativă la prezența a cel puțin 2/3 din membrii nominalizați.</w:t>
      </w:r>
    </w:p>
    <w:p w14:paraId="3FC914E5" w14:textId="77777777" w:rsidR="009B47EE" w:rsidRPr="00052081" w:rsidRDefault="009B47EE" w:rsidP="009B47EE">
      <w:pPr>
        <w:numPr>
          <w:ilvl w:val="0"/>
          <w:numId w:val="19"/>
        </w:numPr>
        <w:pBdr>
          <w:top w:val="nil"/>
          <w:left w:val="nil"/>
          <w:bottom w:val="nil"/>
          <w:right w:val="nil"/>
          <w:between w:val="nil"/>
        </w:pBdr>
        <w:ind w:left="567"/>
        <w:rPr>
          <w:sz w:val="28"/>
          <w:szCs w:val="28"/>
        </w:rPr>
      </w:pPr>
      <w:r w:rsidRPr="00052081">
        <w:rPr>
          <w:sz w:val="28"/>
          <w:szCs w:val="28"/>
        </w:rPr>
        <w:t>Componența nominală a Comitetului de coordonare al Programului se aprobă prin ordin al Ministrului Economiei și Infrastructurii.</w:t>
      </w:r>
    </w:p>
    <w:p w14:paraId="6ADA0161" w14:textId="7B213BC0" w:rsidR="00C77E05" w:rsidRPr="00052081" w:rsidRDefault="00C77E05" w:rsidP="009B47EE">
      <w:pPr>
        <w:numPr>
          <w:ilvl w:val="0"/>
          <w:numId w:val="19"/>
        </w:numPr>
        <w:pBdr>
          <w:top w:val="nil"/>
          <w:left w:val="nil"/>
          <w:bottom w:val="nil"/>
          <w:right w:val="nil"/>
          <w:between w:val="nil"/>
        </w:pBdr>
        <w:ind w:left="567"/>
        <w:rPr>
          <w:sz w:val="28"/>
          <w:szCs w:val="28"/>
        </w:rPr>
      </w:pPr>
      <w:r w:rsidRPr="00052081">
        <w:rPr>
          <w:color w:val="000000"/>
          <w:sz w:val="28"/>
          <w:szCs w:val="28"/>
        </w:rPr>
        <w:t>Reprezentanții organizațiilor/asociațiilor de mediu</w:t>
      </w:r>
      <w:r w:rsidR="00EB0233" w:rsidRPr="00052081">
        <w:rPr>
          <w:color w:val="000000"/>
          <w:sz w:val="28"/>
          <w:szCs w:val="28"/>
        </w:rPr>
        <w:t xml:space="preserve"> vor fi selectat</w:t>
      </w:r>
      <w:r w:rsidR="00F82E91" w:rsidRPr="00052081">
        <w:rPr>
          <w:color w:val="000000"/>
          <w:sz w:val="28"/>
          <w:szCs w:val="28"/>
        </w:rPr>
        <w:t>e</w:t>
      </w:r>
      <w:r w:rsidRPr="00052081">
        <w:rPr>
          <w:color w:val="000000"/>
          <w:sz w:val="28"/>
          <w:szCs w:val="28"/>
        </w:rPr>
        <w:t>, prin concurs anual, organizat de instituția implementatoare ODIMM.</w:t>
      </w:r>
    </w:p>
    <w:p w14:paraId="20337660" w14:textId="77777777" w:rsidR="009B47EE" w:rsidRPr="00052081" w:rsidRDefault="009B47EE" w:rsidP="009B47EE">
      <w:pPr>
        <w:numPr>
          <w:ilvl w:val="0"/>
          <w:numId w:val="19"/>
        </w:numPr>
        <w:pBdr>
          <w:top w:val="nil"/>
          <w:left w:val="nil"/>
          <w:bottom w:val="nil"/>
          <w:right w:val="nil"/>
          <w:between w:val="nil"/>
        </w:pBdr>
        <w:ind w:left="567"/>
        <w:rPr>
          <w:sz w:val="28"/>
          <w:szCs w:val="28"/>
        </w:rPr>
      </w:pPr>
      <w:r w:rsidRPr="00052081">
        <w:rPr>
          <w:sz w:val="28"/>
          <w:szCs w:val="28"/>
        </w:rPr>
        <w:t>În caz de eliberare a membrilor Comitetului de Coordonare al Programului din funcțiile deținute, atribuțiile lor în cadrul acestuia vor fi exercitate de persoanele nou desemnate în posturile respective, fără emiterea unui alt ordin.</w:t>
      </w:r>
    </w:p>
    <w:p w14:paraId="71510AE7" w14:textId="77777777" w:rsidR="009B47EE" w:rsidRPr="00052081" w:rsidRDefault="009B47EE" w:rsidP="009B47EE">
      <w:pPr>
        <w:numPr>
          <w:ilvl w:val="0"/>
          <w:numId w:val="19"/>
        </w:numPr>
        <w:pBdr>
          <w:top w:val="nil"/>
          <w:left w:val="nil"/>
          <w:bottom w:val="nil"/>
          <w:right w:val="nil"/>
          <w:between w:val="nil"/>
        </w:pBdr>
        <w:ind w:left="567"/>
        <w:rPr>
          <w:sz w:val="28"/>
          <w:szCs w:val="28"/>
        </w:rPr>
      </w:pPr>
      <w:r w:rsidRPr="00052081">
        <w:rPr>
          <w:sz w:val="28"/>
          <w:szCs w:val="28"/>
        </w:rPr>
        <w:t>Membrii Comitetului de Coordonare al Programului exercită următoarele funcții:</w:t>
      </w:r>
    </w:p>
    <w:p w14:paraId="4D1C2B71" w14:textId="77777777" w:rsidR="009B47EE" w:rsidRPr="00052081" w:rsidRDefault="009B47EE" w:rsidP="009B47EE">
      <w:pPr>
        <w:numPr>
          <w:ilvl w:val="0"/>
          <w:numId w:val="15"/>
        </w:numPr>
        <w:pBdr>
          <w:top w:val="nil"/>
          <w:left w:val="nil"/>
          <w:bottom w:val="nil"/>
          <w:right w:val="nil"/>
          <w:between w:val="nil"/>
        </w:pBdr>
        <w:rPr>
          <w:sz w:val="28"/>
          <w:szCs w:val="28"/>
        </w:rPr>
      </w:pPr>
      <w:r w:rsidRPr="00052081">
        <w:rPr>
          <w:sz w:val="28"/>
          <w:szCs w:val="28"/>
        </w:rPr>
        <w:t>analizează rapoartele de progres și anuale, precum și rapoartele ad-hoc elaborate și prezentate de către ODIMM;</w:t>
      </w:r>
    </w:p>
    <w:p w14:paraId="4CBB5AB4" w14:textId="77777777" w:rsidR="009B47EE" w:rsidRPr="00052081" w:rsidRDefault="009B47EE" w:rsidP="009B47EE">
      <w:pPr>
        <w:numPr>
          <w:ilvl w:val="0"/>
          <w:numId w:val="15"/>
        </w:numPr>
        <w:pBdr>
          <w:top w:val="nil"/>
          <w:left w:val="nil"/>
          <w:bottom w:val="nil"/>
          <w:right w:val="nil"/>
          <w:between w:val="nil"/>
        </w:pBdr>
        <w:rPr>
          <w:sz w:val="28"/>
          <w:szCs w:val="28"/>
        </w:rPr>
      </w:pPr>
      <w:r w:rsidRPr="00052081">
        <w:rPr>
          <w:sz w:val="28"/>
          <w:szCs w:val="28"/>
        </w:rPr>
        <w:t>examineză dosarele solicitanţilor de suport din cadrul Componentelor 2 și 3 şi decid privind acceptarea/ respingerea acestora;</w:t>
      </w:r>
    </w:p>
    <w:p w14:paraId="4A937E43" w14:textId="77777777" w:rsidR="009B47EE" w:rsidRPr="00052081" w:rsidRDefault="009B47EE" w:rsidP="009B47EE">
      <w:pPr>
        <w:numPr>
          <w:ilvl w:val="0"/>
          <w:numId w:val="15"/>
        </w:numPr>
        <w:pBdr>
          <w:top w:val="nil"/>
          <w:left w:val="nil"/>
          <w:bottom w:val="nil"/>
          <w:right w:val="nil"/>
          <w:between w:val="nil"/>
        </w:pBdr>
        <w:rPr>
          <w:sz w:val="28"/>
          <w:szCs w:val="28"/>
        </w:rPr>
      </w:pPr>
      <w:r w:rsidRPr="00052081">
        <w:rPr>
          <w:sz w:val="28"/>
          <w:szCs w:val="28"/>
        </w:rPr>
        <w:t>aprobă recomandările de îmbunătățire a Programului.</w:t>
      </w:r>
    </w:p>
    <w:p w14:paraId="175FA623" w14:textId="77777777" w:rsidR="009B47EE" w:rsidRPr="00052081" w:rsidRDefault="009B47EE" w:rsidP="009B47EE">
      <w:pPr>
        <w:jc w:val="center"/>
        <w:rPr>
          <w:b/>
          <w:sz w:val="28"/>
          <w:szCs w:val="28"/>
        </w:rPr>
      </w:pPr>
    </w:p>
    <w:p w14:paraId="4B753F5E" w14:textId="77777777" w:rsidR="009B47EE" w:rsidRPr="00052081" w:rsidRDefault="009B47EE" w:rsidP="009B47EE">
      <w:pPr>
        <w:jc w:val="center"/>
        <w:rPr>
          <w:b/>
          <w:sz w:val="28"/>
          <w:szCs w:val="28"/>
        </w:rPr>
      </w:pPr>
      <w:r w:rsidRPr="00052081">
        <w:rPr>
          <w:b/>
          <w:sz w:val="28"/>
          <w:szCs w:val="28"/>
        </w:rPr>
        <w:t xml:space="preserve">SECȚIUNEA 10.  </w:t>
      </w:r>
    </w:p>
    <w:p w14:paraId="6C0CCAE5" w14:textId="77777777" w:rsidR="009B47EE" w:rsidRPr="00052081" w:rsidRDefault="009B47EE" w:rsidP="009B47EE">
      <w:pPr>
        <w:jc w:val="center"/>
        <w:rPr>
          <w:b/>
          <w:color w:val="000000"/>
          <w:sz w:val="28"/>
          <w:szCs w:val="28"/>
        </w:rPr>
      </w:pPr>
      <w:r w:rsidRPr="00052081">
        <w:rPr>
          <w:b/>
          <w:sz w:val="28"/>
          <w:szCs w:val="28"/>
        </w:rPr>
        <w:t>Indicatori de rezultat</w:t>
      </w:r>
    </w:p>
    <w:p w14:paraId="41D0938D" w14:textId="77777777" w:rsidR="009B47EE" w:rsidRPr="00052081" w:rsidRDefault="009B47EE" w:rsidP="009B47EE">
      <w:pPr>
        <w:jc w:val="center"/>
        <w:rPr>
          <w:b/>
          <w:sz w:val="16"/>
          <w:szCs w:val="16"/>
        </w:rPr>
      </w:pPr>
    </w:p>
    <w:p w14:paraId="79B95279" w14:textId="77777777" w:rsidR="009B47EE" w:rsidRPr="00052081" w:rsidRDefault="009B47EE" w:rsidP="009B47EE">
      <w:pPr>
        <w:numPr>
          <w:ilvl w:val="0"/>
          <w:numId w:val="19"/>
        </w:numPr>
        <w:pBdr>
          <w:top w:val="nil"/>
          <w:left w:val="nil"/>
          <w:bottom w:val="nil"/>
          <w:right w:val="nil"/>
          <w:between w:val="nil"/>
        </w:pBdr>
        <w:ind w:left="567"/>
        <w:rPr>
          <w:color w:val="000000"/>
          <w:sz w:val="28"/>
          <w:szCs w:val="28"/>
        </w:rPr>
      </w:pPr>
      <w:r w:rsidRPr="00052081">
        <w:rPr>
          <w:color w:val="000000"/>
          <w:sz w:val="28"/>
          <w:szCs w:val="28"/>
        </w:rPr>
        <w:t>Programul va contribui la:</w:t>
      </w:r>
    </w:p>
    <w:p w14:paraId="559DEC62" w14:textId="77777777" w:rsidR="009B47EE" w:rsidRPr="00052081" w:rsidRDefault="009B47EE" w:rsidP="009B47EE">
      <w:pPr>
        <w:pStyle w:val="ListParagraph"/>
        <w:numPr>
          <w:ilvl w:val="5"/>
          <w:numId w:val="15"/>
        </w:numPr>
        <w:pBdr>
          <w:top w:val="nil"/>
          <w:left w:val="nil"/>
          <w:bottom w:val="nil"/>
          <w:right w:val="nil"/>
          <w:between w:val="nil"/>
        </w:pBdr>
        <w:ind w:left="630" w:hanging="270"/>
        <w:rPr>
          <w:color w:val="000000"/>
          <w:sz w:val="28"/>
          <w:szCs w:val="28"/>
        </w:rPr>
      </w:pPr>
      <w:r w:rsidRPr="00052081">
        <w:rPr>
          <w:color w:val="000000"/>
          <w:sz w:val="28"/>
          <w:szCs w:val="28"/>
        </w:rPr>
        <w:lastRenderedPageBreak/>
        <w:t>creșterea competitivității IMM-urilor și dezvoltarea economică durabilă a tarii, fapt care va permite realizarea angajamentelor de ecologizare asumate de Republica Moldova;</w:t>
      </w:r>
    </w:p>
    <w:p w14:paraId="26825255" w14:textId="77777777" w:rsidR="009B47EE" w:rsidRPr="00052081" w:rsidRDefault="009B47EE" w:rsidP="009B47EE">
      <w:pPr>
        <w:pStyle w:val="ListParagraph"/>
        <w:numPr>
          <w:ilvl w:val="5"/>
          <w:numId w:val="15"/>
        </w:numPr>
        <w:pBdr>
          <w:top w:val="nil"/>
          <w:left w:val="nil"/>
          <w:bottom w:val="nil"/>
          <w:right w:val="nil"/>
          <w:between w:val="nil"/>
        </w:pBdr>
        <w:ind w:left="630" w:hanging="270"/>
        <w:rPr>
          <w:color w:val="000000"/>
          <w:sz w:val="28"/>
          <w:szCs w:val="28"/>
        </w:rPr>
      </w:pPr>
      <w:r w:rsidRPr="00052081">
        <w:rPr>
          <w:sz w:val="28"/>
          <w:szCs w:val="28"/>
        </w:rPr>
        <w:t xml:space="preserve">crearea infrastructurii naționale de suport a ecologizării IMM-urilor, prin implicarea autorităților publice, instituțiilor/ organizațiilor de suport în afaceri și de mediu și prin crearea rețelei de consultanți naționali în domeniul ecologizării; </w:t>
      </w:r>
    </w:p>
    <w:p w14:paraId="709D3B7A" w14:textId="77777777" w:rsidR="009B47EE" w:rsidRPr="00052081" w:rsidRDefault="009B47EE" w:rsidP="009B47EE">
      <w:pPr>
        <w:pStyle w:val="ListParagraph"/>
        <w:numPr>
          <w:ilvl w:val="0"/>
          <w:numId w:val="19"/>
        </w:numPr>
        <w:pBdr>
          <w:top w:val="nil"/>
          <w:left w:val="nil"/>
          <w:bottom w:val="nil"/>
          <w:right w:val="nil"/>
          <w:between w:val="nil"/>
        </w:pBdr>
        <w:ind w:left="0" w:firstLine="180"/>
        <w:rPr>
          <w:color w:val="000000"/>
          <w:sz w:val="28"/>
          <w:szCs w:val="28"/>
        </w:rPr>
      </w:pPr>
      <w:r w:rsidRPr="00052081">
        <w:rPr>
          <w:sz w:val="28"/>
          <w:szCs w:val="28"/>
        </w:rPr>
        <w:t xml:space="preserve"> Giduri practice, instrumente de autoevaluare, fișe de informare pentru IMM-uri privind sistemele de management de mediu, broșuri și pagini web cu informații și linkuri utile referitoare la economia verde și ecologizarea IMM elaborate;</w:t>
      </w:r>
    </w:p>
    <w:p w14:paraId="5AFFA4CA" w14:textId="77777777" w:rsidR="009B47EE" w:rsidRPr="00052081" w:rsidRDefault="009B47EE" w:rsidP="009B47EE">
      <w:pPr>
        <w:numPr>
          <w:ilvl w:val="0"/>
          <w:numId w:val="19"/>
        </w:numPr>
        <w:pBdr>
          <w:top w:val="nil"/>
          <w:left w:val="nil"/>
          <w:bottom w:val="nil"/>
          <w:right w:val="nil"/>
          <w:between w:val="nil"/>
        </w:pBdr>
        <w:ind w:left="0" w:firstLine="207"/>
        <w:rPr>
          <w:color w:val="000000"/>
          <w:sz w:val="28"/>
          <w:szCs w:val="28"/>
        </w:rPr>
      </w:pPr>
      <w:r w:rsidRPr="00052081">
        <w:rPr>
          <w:sz w:val="28"/>
          <w:szCs w:val="28"/>
        </w:rPr>
        <w:t xml:space="preserve">  Circa 3000 de reprezentanți ai </w:t>
      </w:r>
      <w:r w:rsidRPr="00052081">
        <w:rPr>
          <w:color w:val="000000"/>
          <w:sz w:val="28"/>
          <w:szCs w:val="28"/>
        </w:rPr>
        <w:t>Autorităților Publice Locale, Incubatoarelor de Afaceri și altor instituțiilor/organizații de suport în afaceri și de mediu</w:t>
      </w:r>
      <w:r w:rsidRPr="00052081">
        <w:rPr>
          <w:sz w:val="28"/>
          <w:szCs w:val="28"/>
        </w:rPr>
        <w:t xml:space="preserve"> și IMM-urilor, informate și beneficiare ale serviciilor de consultanță;</w:t>
      </w:r>
    </w:p>
    <w:p w14:paraId="1C61C1C3" w14:textId="77777777" w:rsidR="009B47EE" w:rsidRPr="00052081" w:rsidRDefault="009B47EE" w:rsidP="009B47EE">
      <w:pPr>
        <w:numPr>
          <w:ilvl w:val="0"/>
          <w:numId w:val="19"/>
        </w:numPr>
        <w:pBdr>
          <w:top w:val="nil"/>
          <w:left w:val="nil"/>
          <w:bottom w:val="nil"/>
          <w:right w:val="nil"/>
          <w:between w:val="nil"/>
        </w:pBdr>
        <w:ind w:left="567"/>
        <w:rPr>
          <w:color w:val="000000"/>
          <w:sz w:val="28"/>
          <w:szCs w:val="28"/>
        </w:rPr>
      </w:pPr>
      <w:r w:rsidRPr="00052081">
        <w:rPr>
          <w:sz w:val="28"/>
          <w:szCs w:val="28"/>
        </w:rPr>
        <w:t xml:space="preserve"> Cel puțin 400 de IMM-uri formate și asistate;</w:t>
      </w:r>
    </w:p>
    <w:p w14:paraId="6D530A4A" w14:textId="77777777" w:rsidR="009B47EE" w:rsidRPr="00052081" w:rsidRDefault="009B47EE" w:rsidP="009B47EE">
      <w:pPr>
        <w:numPr>
          <w:ilvl w:val="0"/>
          <w:numId w:val="19"/>
        </w:numPr>
        <w:pBdr>
          <w:top w:val="nil"/>
          <w:left w:val="nil"/>
          <w:bottom w:val="nil"/>
          <w:right w:val="nil"/>
          <w:between w:val="nil"/>
        </w:pBdr>
        <w:ind w:left="0" w:firstLine="207"/>
        <w:rPr>
          <w:sz w:val="28"/>
          <w:szCs w:val="28"/>
        </w:rPr>
      </w:pPr>
      <w:r w:rsidRPr="00052081">
        <w:rPr>
          <w:sz w:val="28"/>
          <w:szCs w:val="28"/>
        </w:rPr>
        <w:t xml:space="preserve"> Cel puțin 300 IMM-uri asistate în elaborarea planurilor de acțiuni în domeniul ecologizării;</w:t>
      </w:r>
    </w:p>
    <w:p w14:paraId="25BE986B" w14:textId="77777777" w:rsidR="009B47EE" w:rsidRPr="00052081" w:rsidRDefault="009B47EE" w:rsidP="009B47EE">
      <w:pPr>
        <w:numPr>
          <w:ilvl w:val="0"/>
          <w:numId w:val="19"/>
        </w:numPr>
        <w:pBdr>
          <w:top w:val="nil"/>
          <w:left w:val="nil"/>
          <w:bottom w:val="nil"/>
          <w:right w:val="nil"/>
          <w:between w:val="nil"/>
        </w:pBdr>
        <w:ind w:left="0" w:firstLine="207"/>
        <w:rPr>
          <w:color w:val="000000"/>
          <w:sz w:val="28"/>
          <w:szCs w:val="28"/>
        </w:rPr>
      </w:pPr>
      <w:r w:rsidRPr="00052081">
        <w:rPr>
          <w:sz w:val="28"/>
          <w:szCs w:val="28"/>
        </w:rPr>
        <w:t>Acces facilitat la resurse financiare prin acordarea finanțării nerambursabile pentru implementarea acțiunilor de ecologizare:</w:t>
      </w:r>
    </w:p>
    <w:p w14:paraId="1BEA0B21" w14:textId="77777777" w:rsidR="009B47EE" w:rsidRPr="00052081" w:rsidRDefault="009B47EE" w:rsidP="009B47EE">
      <w:pPr>
        <w:pStyle w:val="ListParagraph"/>
        <w:numPr>
          <w:ilvl w:val="0"/>
          <w:numId w:val="33"/>
        </w:numPr>
        <w:pBdr>
          <w:top w:val="nil"/>
          <w:left w:val="nil"/>
          <w:bottom w:val="nil"/>
          <w:right w:val="nil"/>
          <w:between w:val="nil"/>
        </w:pBdr>
        <w:ind w:left="900" w:hanging="180"/>
        <w:rPr>
          <w:color w:val="000000"/>
          <w:sz w:val="28"/>
          <w:szCs w:val="28"/>
        </w:rPr>
      </w:pPr>
      <w:r w:rsidRPr="00052081">
        <w:rPr>
          <w:sz w:val="28"/>
          <w:szCs w:val="28"/>
        </w:rPr>
        <w:t>la scară mică pentru cel puțin 100 IMM-uri,</w:t>
      </w:r>
    </w:p>
    <w:p w14:paraId="7CB9A4AF" w14:textId="77777777" w:rsidR="009B47EE" w:rsidRPr="00052081" w:rsidRDefault="009B47EE" w:rsidP="009B47EE">
      <w:pPr>
        <w:pStyle w:val="ListParagraph"/>
        <w:numPr>
          <w:ilvl w:val="0"/>
          <w:numId w:val="33"/>
        </w:numPr>
        <w:pBdr>
          <w:top w:val="nil"/>
          <w:left w:val="nil"/>
          <w:bottom w:val="nil"/>
          <w:right w:val="nil"/>
          <w:between w:val="nil"/>
        </w:pBdr>
        <w:ind w:left="900" w:hanging="180"/>
        <w:rPr>
          <w:color w:val="000000"/>
          <w:sz w:val="28"/>
          <w:szCs w:val="28"/>
        </w:rPr>
      </w:pPr>
      <w:r w:rsidRPr="00052081">
        <w:rPr>
          <w:sz w:val="28"/>
          <w:szCs w:val="28"/>
        </w:rPr>
        <w:t>la scară</w:t>
      </w:r>
      <w:r w:rsidRPr="00052081">
        <w:rPr>
          <w:sz w:val="28"/>
          <w:szCs w:val="28"/>
          <w:lang w:val="ro-MD"/>
        </w:rPr>
        <w:t xml:space="preserve"> </w:t>
      </w:r>
      <w:r w:rsidRPr="00052081">
        <w:rPr>
          <w:sz w:val="28"/>
          <w:szCs w:val="28"/>
        </w:rPr>
        <w:t>largă pentru cel puțin 50 IMM-uri.</w:t>
      </w:r>
    </w:p>
    <w:p w14:paraId="78EFDA83" w14:textId="77777777" w:rsidR="009B47EE" w:rsidRPr="00052081" w:rsidRDefault="009B47EE" w:rsidP="009B47EE">
      <w:pPr>
        <w:ind w:firstLine="0"/>
        <w:rPr>
          <w:b/>
          <w:sz w:val="28"/>
          <w:szCs w:val="28"/>
        </w:rPr>
      </w:pPr>
    </w:p>
    <w:p w14:paraId="249EC70E" w14:textId="77777777" w:rsidR="009B47EE" w:rsidRPr="00052081" w:rsidRDefault="009B47EE" w:rsidP="009B47EE">
      <w:pPr>
        <w:ind w:firstLine="0"/>
        <w:jc w:val="center"/>
        <w:rPr>
          <w:b/>
          <w:sz w:val="28"/>
          <w:szCs w:val="28"/>
        </w:rPr>
      </w:pPr>
      <w:bookmarkStart w:id="12" w:name="_Hlk22571236"/>
      <w:r w:rsidRPr="00052081">
        <w:rPr>
          <w:b/>
          <w:sz w:val="28"/>
          <w:szCs w:val="28"/>
        </w:rPr>
        <w:t>SECȚIUNEA 11.</w:t>
      </w:r>
    </w:p>
    <w:p w14:paraId="7A473A7A" w14:textId="77777777" w:rsidR="009B47EE" w:rsidRPr="00052081" w:rsidRDefault="009B47EE" w:rsidP="009B47EE">
      <w:pPr>
        <w:ind w:firstLine="0"/>
        <w:jc w:val="center"/>
        <w:rPr>
          <w:b/>
          <w:color w:val="000000"/>
          <w:sz w:val="28"/>
          <w:szCs w:val="28"/>
        </w:rPr>
      </w:pPr>
      <w:r w:rsidRPr="00052081">
        <w:rPr>
          <w:b/>
          <w:sz w:val="28"/>
          <w:szCs w:val="28"/>
        </w:rPr>
        <w:t xml:space="preserve">Indicatori de progres și de performanță </w:t>
      </w:r>
    </w:p>
    <w:bookmarkEnd w:id="12"/>
    <w:p w14:paraId="199B44B9" w14:textId="77777777" w:rsidR="009B47EE" w:rsidRPr="00052081" w:rsidRDefault="009B47EE" w:rsidP="009B47EE">
      <w:pPr>
        <w:pBdr>
          <w:top w:val="nil"/>
          <w:left w:val="nil"/>
          <w:bottom w:val="nil"/>
          <w:right w:val="nil"/>
          <w:between w:val="nil"/>
        </w:pBdr>
        <w:ind w:firstLine="0"/>
        <w:rPr>
          <w:color w:val="000000"/>
          <w:sz w:val="16"/>
          <w:szCs w:val="16"/>
        </w:rPr>
      </w:pPr>
    </w:p>
    <w:p w14:paraId="74A81DFC" w14:textId="77777777" w:rsidR="009B47EE" w:rsidRPr="00052081" w:rsidRDefault="009B47EE" w:rsidP="009B47EE">
      <w:pPr>
        <w:numPr>
          <w:ilvl w:val="0"/>
          <w:numId w:val="19"/>
        </w:numPr>
        <w:pBdr>
          <w:top w:val="nil"/>
          <w:left w:val="nil"/>
          <w:bottom w:val="nil"/>
          <w:right w:val="nil"/>
          <w:between w:val="nil"/>
        </w:pBdr>
        <w:ind w:left="567"/>
        <w:rPr>
          <w:color w:val="000000"/>
          <w:sz w:val="28"/>
          <w:szCs w:val="28"/>
        </w:rPr>
      </w:pPr>
      <w:r w:rsidRPr="00052081">
        <w:rPr>
          <w:sz w:val="28"/>
          <w:szCs w:val="28"/>
        </w:rPr>
        <w:t>Realizarea componentelor P</w:t>
      </w:r>
      <w:r w:rsidRPr="00052081">
        <w:rPr>
          <w:color w:val="000000"/>
          <w:sz w:val="28"/>
          <w:szCs w:val="28"/>
        </w:rPr>
        <w:t>rogramului vor contribui la:</w:t>
      </w:r>
    </w:p>
    <w:p w14:paraId="70932FE6" w14:textId="77777777" w:rsidR="009B47EE" w:rsidRPr="00052081" w:rsidRDefault="009B47EE" w:rsidP="009B47EE">
      <w:pPr>
        <w:numPr>
          <w:ilvl w:val="0"/>
          <w:numId w:val="25"/>
        </w:numPr>
        <w:pBdr>
          <w:top w:val="nil"/>
          <w:left w:val="nil"/>
          <w:bottom w:val="nil"/>
          <w:right w:val="nil"/>
          <w:between w:val="nil"/>
        </w:pBdr>
        <w:rPr>
          <w:sz w:val="28"/>
          <w:szCs w:val="28"/>
        </w:rPr>
      </w:pPr>
      <w:r w:rsidRPr="00052081">
        <w:rPr>
          <w:sz w:val="28"/>
          <w:szCs w:val="28"/>
        </w:rPr>
        <w:t>Extinderea serviciilor de ecologizare a IMM-urilor prin informarea și formarea competențelor consultanților naționali în afaceri;</w:t>
      </w:r>
    </w:p>
    <w:p w14:paraId="59A1855C" w14:textId="77777777" w:rsidR="009B47EE" w:rsidRPr="00052081" w:rsidRDefault="009B47EE" w:rsidP="009B47EE">
      <w:pPr>
        <w:numPr>
          <w:ilvl w:val="0"/>
          <w:numId w:val="25"/>
        </w:numPr>
        <w:pBdr>
          <w:top w:val="nil"/>
          <w:left w:val="nil"/>
          <w:bottom w:val="nil"/>
          <w:right w:val="nil"/>
          <w:between w:val="nil"/>
        </w:pBdr>
        <w:rPr>
          <w:sz w:val="28"/>
          <w:szCs w:val="28"/>
        </w:rPr>
      </w:pPr>
      <w:r w:rsidRPr="00052081">
        <w:rPr>
          <w:sz w:val="28"/>
          <w:szCs w:val="28"/>
        </w:rPr>
        <w:t>Asigurarea sinergiei cu alte programe de suport antreprenorial și de ecologizare în rândul factorilor de decizie interesați;</w:t>
      </w:r>
    </w:p>
    <w:p w14:paraId="24860F89" w14:textId="77777777" w:rsidR="009B47EE" w:rsidRPr="00052081" w:rsidRDefault="009B47EE" w:rsidP="009B47EE">
      <w:pPr>
        <w:numPr>
          <w:ilvl w:val="0"/>
          <w:numId w:val="25"/>
        </w:numPr>
        <w:pBdr>
          <w:top w:val="nil"/>
          <w:left w:val="nil"/>
          <w:bottom w:val="nil"/>
          <w:right w:val="nil"/>
          <w:between w:val="nil"/>
        </w:pBdr>
        <w:rPr>
          <w:rFonts w:eastAsia="Noto Sans Symbols"/>
          <w:sz w:val="28"/>
          <w:szCs w:val="28"/>
        </w:rPr>
      </w:pPr>
      <w:r w:rsidRPr="00052081">
        <w:rPr>
          <w:sz w:val="28"/>
          <w:szCs w:val="28"/>
        </w:rPr>
        <w:t xml:space="preserve">Stimularea aplicării inovațiilor și/sau eficientizarea utilizării resurselor, tehnologiilor sau proceselor de producere și prestare de servicii; </w:t>
      </w:r>
    </w:p>
    <w:p w14:paraId="460ED0F0" w14:textId="77777777" w:rsidR="009B47EE" w:rsidRPr="00052081" w:rsidRDefault="009B47EE" w:rsidP="009B47EE">
      <w:pPr>
        <w:numPr>
          <w:ilvl w:val="0"/>
          <w:numId w:val="25"/>
        </w:numPr>
        <w:pBdr>
          <w:top w:val="nil"/>
          <w:left w:val="nil"/>
          <w:bottom w:val="nil"/>
          <w:right w:val="nil"/>
          <w:between w:val="nil"/>
        </w:pBdr>
        <w:rPr>
          <w:rFonts w:eastAsia="Noto Sans Symbols"/>
          <w:sz w:val="28"/>
          <w:szCs w:val="28"/>
        </w:rPr>
      </w:pPr>
      <w:r w:rsidRPr="00052081">
        <w:rPr>
          <w:sz w:val="28"/>
          <w:szCs w:val="28"/>
        </w:rPr>
        <w:t>Sporirea numărului de afaceri cu elemente de ecologizare, Eco-inovare și cu viziune strategică aliniată la cadrul de dezvoltare durabilă;</w:t>
      </w:r>
    </w:p>
    <w:p w14:paraId="41725CAE" w14:textId="77777777" w:rsidR="009B47EE" w:rsidRPr="00052081" w:rsidRDefault="009B47EE" w:rsidP="009B47EE">
      <w:pPr>
        <w:numPr>
          <w:ilvl w:val="0"/>
          <w:numId w:val="25"/>
        </w:numPr>
        <w:rPr>
          <w:rFonts w:eastAsia="Noto Sans Symbols"/>
          <w:sz w:val="28"/>
          <w:szCs w:val="28"/>
        </w:rPr>
      </w:pPr>
      <w:r w:rsidRPr="00052081">
        <w:rPr>
          <w:sz w:val="28"/>
          <w:szCs w:val="28"/>
        </w:rPr>
        <w:t xml:space="preserve">Creșterea volumului de investiții în dezvoltarea afacerilor „verzi” în pregătirea și aplicarea </w:t>
      </w:r>
      <w:bookmarkStart w:id="13" w:name="_Hlk22647955"/>
      <w:r w:rsidRPr="00052081">
        <w:rPr>
          <w:sz w:val="28"/>
          <w:szCs w:val="28"/>
        </w:rPr>
        <w:t>standardelor internaționale de certificare de mediu și etichetarea ecologică (ISO și EMAS)</w:t>
      </w:r>
      <w:bookmarkEnd w:id="13"/>
      <w:r w:rsidRPr="00052081">
        <w:rPr>
          <w:sz w:val="28"/>
          <w:szCs w:val="28"/>
        </w:rPr>
        <w:t xml:space="preserve">; </w:t>
      </w:r>
    </w:p>
    <w:p w14:paraId="5B5A62B7" w14:textId="77777777" w:rsidR="009B47EE" w:rsidRPr="00052081" w:rsidRDefault="009B47EE" w:rsidP="009B47EE">
      <w:pPr>
        <w:numPr>
          <w:ilvl w:val="0"/>
          <w:numId w:val="25"/>
        </w:numPr>
        <w:rPr>
          <w:color w:val="000000"/>
          <w:sz w:val="28"/>
          <w:szCs w:val="28"/>
        </w:rPr>
      </w:pPr>
      <w:r w:rsidRPr="00052081">
        <w:rPr>
          <w:color w:val="000000"/>
          <w:sz w:val="28"/>
          <w:szCs w:val="28"/>
        </w:rPr>
        <w:t>Implicarea instituțiilor de suport în afaceri în implementarea campaniilor de informare și conștientizare în domeniul ecologizării IMM-urilor.</w:t>
      </w:r>
    </w:p>
    <w:p w14:paraId="3589E8B6" w14:textId="77777777" w:rsidR="009B47EE" w:rsidRPr="00052081" w:rsidRDefault="009B47EE" w:rsidP="009B47EE">
      <w:pPr>
        <w:ind w:firstLine="0"/>
        <w:rPr>
          <w:color w:val="000000"/>
          <w:sz w:val="28"/>
          <w:szCs w:val="28"/>
        </w:rPr>
      </w:pPr>
    </w:p>
    <w:p w14:paraId="06B16CFB" w14:textId="77777777" w:rsidR="009B47EE" w:rsidRPr="00052081" w:rsidRDefault="009B47EE" w:rsidP="009B47EE">
      <w:pPr>
        <w:ind w:left="360" w:firstLine="0"/>
        <w:jc w:val="center"/>
        <w:rPr>
          <w:b/>
          <w:bCs/>
          <w:color w:val="000000"/>
          <w:sz w:val="28"/>
          <w:szCs w:val="28"/>
        </w:rPr>
      </w:pPr>
      <w:r w:rsidRPr="00052081">
        <w:rPr>
          <w:b/>
          <w:bCs/>
          <w:color w:val="000000"/>
          <w:sz w:val="28"/>
          <w:szCs w:val="28"/>
        </w:rPr>
        <w:t>SECȚIUNEA 12.</w:t>
      </w:r>
    </w:p>
    <w:p w14:paraId="5FAE8B02" w14:textId="77777777" w:rsidR="009B47EE" w:rsidRPr="00052081" w:rsidRDefault="009B47EE" w:rsidP="009B47EE">
      <w:pPr>
        <w:pStyle w:val="ListParagraph"/>
        <w:pBdr>
          <w:top w:val="nil"/>
          <w:left w:val="nil"/>
          <w:bottom w:val="nil"/>
          <w:right w:val="nil"/>
          <w:between w:val="nil"/>
        </w:pBdr>
        <w:ind w:left="630" w:firstLine="0"/>
        <w:jc w:val="center"/>
        <w:rPr>
          <w:b/>
          <w:bCs/>
          <w:color w:val="000000"/>
          <w:sz w:val="28"/>
          <w:szCs w:val="28"/>
        </w:rPr>
      </w:pPr>
      <w:r w:rsidRPr="00052081">
        <w:rPr>
          <w:b/>
          <w:bCs/>
          <w:color w:val="000000"/>
          <w:sz w:val="28"/>
          <w:szCs w:val="28"/>
        </w:rPr>
        <w:t>Indicatori de impact</w:t>
      </w:r>
    </w:p>
    <w:p w14:paraId="4617C3E9" w14:textId="77777777" w:rsidR="009B47EE" w:rsidRPr="00052081" w:rsidRDefault="009B47EE" w:rsidP="009B47EE">
      <w:pPr>
        <w:ind w:left="360" w:firstLine="0"/>
        <w:jc w:val="center"/>
        <w:rPr>
          <w:color w:val="000000"/>
          <w:sz w:val="16"/>
          <w:szCs w:val="16"/>
        </w:rPr>
      </w:pPr>
    </w:p>
    <w:p w14:paraId="18C3A8F9" w14:textId="77777777" w:rsidR="009B47EE" w:rsidRPr="00052081" w:rsidRDefault="009B47EE" w:rsidP="009B47EE">
      <w:pPr>
        <w:pStyle w:val="ListParagraph"/>
        <w:numPr>
          <w:ilvl w:val="0"/>
          <w:numId w:val="19"/>
        </w:numPr>
        <w:rPr>
          <w:color w:val="000000"/>
          <w:sz w:val="28"/>
          <w:szCs w:val="28"/>
        </w:rPr>
      </w:pPr>
      <w:r w:rsidRPr="00052081">
        <w:rPr>
          <w:color w:val="000000"/>
          <w:sz w:val="28"/>
          <w:szCs w:val="28"/>
        </w:rPr>
        <w:lastRenderedPageBreak/>
        <w:t xml:space="preserve"> Urmare implementării cu succes a Programului, vor fi obținute următoarele:</w:t>
      </w:r>
    </w:p>
    <w:p w14:paraId="25361E71" w14:textId="77777777" w:rsidR="009B47EE" w:rsidRPr="00052081" w:rsidRDefault="009B47EE" w:rsidP="009B47EE">
      <w:pPr>
        <w:pStyle w:val="ListParagraph"/>
        <w:numPr>
          <w:ilvl w:val="0"/>
          <w:numId w:val="38"/>
        </w:numPr>
        <w:pBdr>
          <w:top w:val="nil"/>
          <w:left w:val="nil"/>
          <w:bottom w:val="nil"/>
          <w:right w:val="nil"/>
          <w:between w:val="nil"/>
        </w:pBdr>
        <w:ind w:left="1260"/>
        <w:rPr>
          <w:color w:val="000000"/>
          <w:sz w:val="28"/>
          <w:szCs w:val="28"/>
        </w:rPr>
      </w:pPr>
      <w:r w:rsidRPr="00052081">
        <w:rPr>
          <w:color w:val="000000"/>
          <w:sz w:val="28"/>
          <w:szCs w:val="28"/>
        </w:rPr>
        <w:t>70% din întreprinderile susținute implementează cu succes acțiunile de ecologizare ale IMM-urilor și sporesc investițiile în managementul de mediu și în inovațiile ecologice;</w:t>
      </w:r>
    </w:p>
    <w:p w14:paraId="283AA18E" w14:textId="77777777" w:rsidR="009B47EE" w:rsidRPr="00052081" w:rsidRDefault="009B47EE" w:rsidP="009B47EE">
      <w:pPr>
        <w:pStyle w:val="ListParagraph"/>
        <w:numPr>
          <w:ilvl w:val="0"/>
          <w:numId w:val="38"/>
        </w:numPr>
        <w:ind w:left="1260"/>
        <w:rPr>
          <w:color w:val="000000"/>
          <w:sz w:val="28"/>
          <w:szCs w:val="28"/>
        </w:rPr>
      </w:pPr>
      <w:r w:rsidRPr="00052081">
        <w:rPr>
          <w:color w:val="000000"/>
          <w:sz w:val="28"/>
          <w:szCs w:val="28"/>
        </w:rPr>
        <w:t>Cel puţin 50% din întreprinderile susținute introduc elemente inovative și cu viziune strategică aliniată la cadrul de dezvoltare durabilă;</w:t>
      </w:r>
    </w:p>
    <w:p w14:paraId="6C548985" w14:textId="77777777" w:rsidR="009B47EE" w:rsidRPr="00052081" w:rsidRDefault="009B47EE" w:rsidP="009B47EE">
      <w:pPr>
        <w:numPr>
          <w:ilvl w:val="0"/>
          <w:numId w:val="38"/>
        </w:numPr>
        <w:pBdr>
          <w:top w:val="nil"/>
          <w:left w:val="nil"/>
          <w:bottom w:val="nil"/>
          <w:right w:val="nil"/>
          <w:between w:val="nil"/>
        </w:pBdr>
        <w:ind w:left="1260"/>
        <w:rPr>
          <w:color w:val="000000"/>
          <w:sz w:val="28"/>
          <w:szCs w:val="28"/>
        </w:rPr>
      </w:pPr>
      <w:r w:rsidRPr="00052081">
        <w:rPr>
          <w:color w:val="000000"/>
          <w:sz w:val="28"/>
          <w:szCs w:val="28"/>
        </w:rPr>
        <w:t>70% din întreprinderile susținute majorează cifra de afaceri într-un termen de 3 ani, cu cel puțin 10%;</w:t>
      </w:r>
    </w:p>
    <w:p w14:paraId="022C915B" w14:textId="77777777" w:rsidR="009B47EE" w:rsidRPr="00052081" w:rsidRDefault="009B47EE" w:rsidP="009B47EE">
      <w:pPr>
        <w:numPr>
          <w:ilvl w:val="0"/>
          <w:numId w:val="38"/>
        </w:numPr>
        <w:pBdr>
          <w:top w:val="nil"/>
          <w:left w:val="nil"/>
          <w:bottom w:val="nil"/>
          <w:right w:val="nil"/>
          <w:between w:val="nil"/>
        </w:pBdr>
        <w:ind w:left="1260"/>
        <w:rPr>
          <w:color w:val="000000"/>
          <w:sz w:val="28"/>
          <w:szCs w:val="28"/>
        </w:rPr>
      </w:pPr>
      <w:r w:rsidRPr="00052081">
        <w:rPr>
          <w:color w:val="000000"/>
          <w:sz w:val="28"/>
          <w:szCs w:val="28"/>
        </w:rPr>
        <w:t>25% din întreprinderi inițiază activități de export;</w:t>
      </w:r>
    </w:p>
    <w:p w14:paraId="02D1020A" w14:textId="77777777" w:rsidR="009B47EE" w:rsidRPr="00052081" w:rsidRDefault="009B47EE" w:rsidP="009B47EE">
      <w:pPr>
        <w:numPr>
          <w:ilvl w:val="0"/>
          <w:numId w:val="38"/>
        </w:numPr>
        <w:pBdr>
          <w:top w:val="nil"/>
          <w:left w:val="nil"/>
          <w:bottom w:val="nil"/>
          <w:right w:val="nil"/>
          <w:between w:val="nil"/>
        </w:pBdr>
        <w:ind w:left="1260"/>
        <w:rPr>
          <w:color w:val="000000"/>
          <w:sz w:val="28"/>
          <w:szCs w:val="28"/>
        </w:rPr>
      </w:pPr>
      <w:r w:rsidRPr="00052081">
        <w:rPr>
          <w:color w:val="000000"/>
          <w:sz w:val="28"/>
          <w:szCs w:val="28"/>
        </w:rPr>
        <w:t>Vor fi create noi locurilor de muncă;</w:t>
      </w:r>
    </w:p>
    <w:p w14:paraId="2747F308" w14:textId="77777777" w:rsidR="009B47EE" w:rsidRPr="00052081" w:rsidRDefault="009B47EE" w:rsidP="009B47EE">
      <w:pPr>
        <w:numPr>
          <w:ilvl w:val="0"/>
          <w:numId w:val="38"/>
        </w:numPr>
        <w:pBdr>
          <w:top w:val="nil"/>
          <w:left w:val="nil"/>
          <w:bottom w:val="nil"/>
          <w:right w:val="nil"/>
          <w:between w:val="nil"/>
        </w:pBdr>
        <w:ind w:left="1260"/>
        <w:rPr>
          <w:color w:val="000000"/>
          <w:sz w:val="28"/>
          <w:szCs w:val="28"/>
        </w:rPr>
      </w:pPr>
      <w:r w:rsidRPr="00052081">
        <w:rPr>
          <w:color w:val="000000"/>
          <w:sz w:val="28"/>
          <w:szCs w:val="28"/>
        </w:rPr>
        <w:t>Va crește volumul de investiții în economie de cel puțin 2,5 ori în raport cu suportul financiar acordat întreprinderilor beneficiare.</w:t>
      </w:r>
    </w:p>
    <w:p w14:paraId="466C5B83" w14:textId="77777777" w:rsidR="009B47EE" w:rsidRPr="00052081" w:rsidRDefault="009B47EE" w:rsidP="009B47EE">
      <w:pPr>
        <w:pStyle w:val="Heading3"/>
        <w:rPr>
          <w:rFonts w:ascii="Times New Roman" w:eastAsia="Times New Roman" w:hAnsi="Times New Roman" w:cs="Times New Roman"/>
        </w:rPr>
      </w:pPr>
    </w:p>
    <w:p w14:paraId="45FF8901" w14:textId="77777777" w:rsidR="009B47EE" w:rsidRPr="00052081" w:rsidRDefault="009B47EE" w:rsidP="009B47EE">
      <w:pPr>
        <w:jc w:val="center"/>
        <w:rPr>
          <w:b/>
          <w:sz w:val="28"/>
          <w:szCs w:val="28"/>
        </w:rPr>
      </w:pPr>
      <w:r w:rsidRPr="00052081">
        <w:rPr>
          <w:b/>
          <w:sz w:val="28"/>
          <w:szCs w:val="28"/>
        </w:rPr>
        <w:t xml:space="preserve">SECȚIUNEA 14. </w:t>
      </w:r>
    </w:p>
    <w:p w14:paraId="7737D216" w14:textId="77777777" w:rsidR="009B47EE" w:rsidRPr="00052081" w:rsidRDefault="009B47EE" w:rsidP="009B47EE">
      <w:pPr>
        <w:jc w:val="center"/>
        <w:rPr>
          <w:b/>
          <w:sz w:val="28"/>
          <w:szCs w:val="28"/>
        </w:rPr>
      </w:pPr>
      <w:r w:rsidRPr="00052081">
        <w:rPr>
          <w:b/>
          <w:sz w:val="28"/>
          <w:szCs w:val="28"/>
        </w:rPr>
        <w:t>Raportare și evaluare</w:t>
      </w:r>
    </w:p>
    <w:p w14:paraId="33839752" w14:textId="77777777" w:rsidR="009B47EE" w:rsidRPr="00052081" w:rsidRDefault="009B47EE" w:rsidP="009B47EE">
      <w:pPr>
        <w:jc w:val="center"/>
        <w:rPr>
          <w:b/>
          <w:sz w:val="16"/>
          <w:szCs w:val="16"/>
        </w:rPr>
      </w:pPr>
    </w:p>
    <w:p w14:paraId="5A50EC0B" w14:textId="77777777" w:rsidR="009B47EE" w:rsidRPr="00052081" w:rsidRDefault="009B47EE" w:rsidP="009B47EE">
      <w:pPr>
        <w:pStyle w:val="ListParagraph"/>
        <w:numPr>
          <w:ilvl w:val="0"/>
          <w:numId w:val="19"/>
        </w:numPr>
        <w:ind w:left="0" w:firstLine="360"/>
        <w:rPr>
          <w:sz w:val="28"/>
          <w:szCs w:val="28"/>
        </w:rPr>
      </w:pPr>
      <w:r w:rsidRPr="00052081">
        <w:rPr>
          <w:sz w:val="28"/>
          <w:szCs w:val="28"/>
        </w:rPr>
        <w:t>ODIMM va coordona implementarea Programului cu Ministerul Economiei și Infrastructurii în scopul realizării indicatorilor scontați și asigurării complementării acestuia cu alte programe de sprijin și de asistență ale donatorilor.</w:t>
      </w:r>
    </w:p>
    <w:p w14:paraId="6D7C583B" w14:textId="77777777" w:rsidR="009B47EE" w:rsidRPr="00052081" w:rsidRDefault="009B47EE" w:rsidP="009B47EE">
      <w:pPr>
        <w:pStyle w:val="ListParagraph"/>
        <w:numPr>
          <w:ilvl w:val="0"/>
          <w:numId w:val="19"/>
        </w:numPr>
        <w:ind w:left="0" w:firstLine="360"/>
        <w:rPr>
          <w:sz w:val="28"/>
          <w:szCs w:val="28"/>
        </w:rPr>
      </w:pPr>
      <w:r w:rsidRPr="00052081">
        <w:rPr>
          <w:sz w:val="28"/>
          <w:szCs w:val="28"/>
        </w:rPr>
        <w:t>ODIMM va elabora și prezenta anual Ministerului Economiei și Infrastructurii raport privind implementarea Programului și atingerea indicatorilor planificați.</w:t>
      </w:r>
    </w:p>
    <w:p w14:paraId="5651C166" w14:textId="77777777" w:rsidR="009B47EE" w:rsidRPr="00052081" w:rsidRDefault="009B47EE" w:rsidP="009B47EE">
      <w:pPr>
        <w:pStyle w:val="ListParagraph"/>
        <w:numPr>
          <w:ilvl w:val="0"/>
          <w:numId w:val="19"/>
        </w:numPr>
        <w:ind w:left="0" w:firstLine="360"/>
        <w:rPr>
          <w:sz w:val="28"/>
          <w:szCs w:val="28"/>
        </w:rPr>
      </w:pPr>
      <w:r w:rsidRPr="00052081">
        <w:rPr>
          <w:sz w:val="28"/>
          <w:szCs w:val="28"/>
        </w:rPr>
        <w:t>Evaluarea Programului va fi efectuată la sfârșitul celui de-al treilea an de implementare.</w:t>
      </w:r>
    </w:p>
    <w:p w14:paraId="19754A89" w14:textId="77777777" w:rsidR="009B47EE" w:rsidRPr="00052081" w:rsidRDefault="009B47EE" w:rsidP="009B47EE">
      <w:pPr>
        <w:rPr>
          <w:sz w:val="28"/>
          <w:szCs w:val="28"/>
        </w:rPr>
      </w:pPr>
      <w:r w:rsidRPr="00052081">
        <w:rPr>
          <w:sz w:val="28"/>
          <w:szCs w:val="28"/>
        </w:rPr>
        <w:br w:type="page"/>
      </w:r>
    </w:p>
    <w:p w14:paraId="43B93380" w14:textId="77777777" w:rsidR="009B47EE" w:rsidRPr="00052081" w:rsidRDefault="009B47EE" w:rsidP="009B47EE">
      <w:pPr>
        <w:pStyle w:val="ListParagraph"/>
        <w:numPr>
          <w:ilvl w:val="0"/>
          <w:numId w:val="19"/>
        </w:numPr>
        <w:ind w:left="0" w:firstLine="360"/>
        <w:rPr>
          <w:sz w:val="28"/>
          <w:szCs w:val="28"/>
        </w:rPr>
      </w:pPr>
    </w:p>
    <w:p w14:paraId="32F98526" w14:textId="77777777" w:rsidR="009B47EE" w:rsidRPr="00052081" w:rsidRDefault="009B47EE" w:rsidP="009B47EE">
      <w:pPr>
        <w:spacing w:before="240" w:line="276" w:lineRule="auto"/>
        <w:ind w:firstLine="0"/>
        <w:jc w:val="center"/>
        <w:rPr>
          <w:b/>
          <w:sz w:val="28"/>
          <w:szCs w:val="28"/>
        </w:rPr>
      </w:pPr>
      <w:bookmarkStart w:id="14" w:name="_17dp8vu" w:colFirst="0" w:colLast="0"/>
      <w:bookmarkStart w:id="15" w:name="_3rdcrjn" w:colFirst="0" w:colLast="0"/>
      <w:bookmarkEnd w:id="14"/>
      <w:bookmarkEnd w:id="15"/>
      <w:r w:rsidRPr="00052081">
        <w:rPr>
          <w:b/>
          <w:sz w:val="28"/>
          <w:szCs w:val="28"/>
        </w:rPr>
        <w:t>Planul de implementare a principalelor activități ale Programului</w:t>
      </w:r>
    </w:p>
    <w:tbl>
      <w:tblPr>
        <w:tblW w:w="9760" w:type="dxa"/>
        <w:tblLook w:val="04A0" w:firstRow="1" w:lastRow="0" w:firstColumn="1" w:lastColumn="0" w:noHBand="0" w:noVBand="1"/>
      </w:tblPr>
      <w:tblGrid>
        <w:gridCol w:w="3520"/>
        <w:gridCol w:w="520"/>
        <w:gridCol w:w="520"/>
        <w:gridCol w:w="520"/>
        <w:gridCol w:w="520"/>
        <w:gridCol w:w="520"/>
        <w:gridCol w:w="520"/>
        <w:gridCol w:w="520"/>
        <w:gridCol w:w="520"/>
        <w:gridCol w:w="520"/>
        <w:gridCol w:w="520"/>
        <w:gridCol w:w="520"/>
        <w:gridCol w:w="520"/>
      </w:tblGrid>
      <w:tr w:rsidR="009B47EE" w:rsidRPr="00052081" w14:paraId="61780145" w14:textId="77777777" w:rsidTr="009B47EE">
        <w:trPr>
          <w:trHeight w:val="312"/>
        </w:trPr>
        <w:tc>
          <w:tcPr>
            <w:tcW w:w="3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5DFDE" w14:textId="77777777" w:rsidR="009B47EE" w:rsidRPr="00052081" w:rsidRDefault="009B47EE" w:rsidP="009B47EE">
            <w:pPr>
              <w:ind w:firstLine="0"/>
              <w:jc w:val="center"/>
              <w:rPr>
                <w:color w:val="000000"/>
                <w:sz w:val="24"/>
                <w:szCs w:val="24"/>
                <w:lang w:val="en-US"/>
              </w:rPr>
            </w:pPr>
            <w:r w:rsidRPr="00052081">
              <w:rPr>
                <w:color w:val="000000"/>
                <w:sz w:val="24"/>
                <w:szCs w:val="24"/>
              </w:rPr>
              <w:t>Activitățile cheie</w:t>
            </w:r>
          </w:p>
        </w:tc>
        <w:tc>
          <w:tcPr>
            <w:tcW w:w="2080" w:type="dxa"/>
            <w:gridSpan w:val="4"/>
            <w:tcBorders>
              <w:top w:val="single" w:sz="4" w:space="0" w:color="auto"/>
              <w:left w:val="nil"/>
              <w:bottom w:val="single" w:sz="4" w:space="0" w:color="auto"/>
              <w:right w:val="single" w:sz="4" w:space="0" w:color="auto"/>
            </w:tcBorders>
            <w:shd w:val="clear" w:color="auto" w:fill="auto"/>
            <w:vAlign w:val="center"/>
            <w:hideMark/>
          </w:tcPr>
          <w:p w14:paraId="2A1A120E" w14:textId="77777777" w:rsidR="009B47EE" w:rsidRPr="00052081" w:rsidRDefault="009B47EE" w:rsidP="009B47EE">
            <w:pPr>
              <w:ind w:firstLine="0"/>
              <w:jc w:val="center"/>
              <w:rPr>
                <w:color w:val="000000"/>
                <w:sz w:val="24"/>
                <w:szCs w:val="24"/>
                <w:lang w:val="en-US"/>
              </w:rPr>
            </w:pPr>
            <w:r w:rsidRPr="00052081">
              <w:rPr>
                <w:color w:val="000000"/>
                <w:sz w:val="24"/>
                <w:szCs w:val="24"/>
              </w:rPr>
              <w:t>Anul 1</w:t>
            </w:r>
          </w:p>
        </w:tc>
        <w:tc>
          <w:tcPr>
            <w:tcW w:w="2080" w:type="dxa"/>
            <w:gridSpan w:val="4"/>
            <w:tcBorders>
              <w:top w:val="single" w:sz="4" w:space="0" w:color="auto"/>
              <w:left w:val="nil"/>
              <w:bottom w:val="single" w:sz="4" w:space="0" w:color="auto"/>
              <w:right w:val="single" w:sz="4" w:space="0" w:color="auto"/>
            </w:tcBorders>
            <w:shd w:val="clear" w:color="auto" w:fill="auto"/>
            <w:vAlign w:val="center"/>
            <w:hideMark/>
          </w:tcPr>
          <w:p w14:paraId="453364B9" w14:textId="77777777" w:rsidR="009B47EE" w:rsidRPr="00052081" w:rsidRDefault="009B47EE" w:rsidP="009B47EE">
            <w:pPr>
              <w:ind w:firstLine="0"/>
              <w:jc w:val="center"/>
              <w:rPr>
                <w:color w:val="000000"/>
                <w:sz w:val="24"/>
                <w:szCs w:val="24"/>
                <w:lang w:val="en-US"/>
              </w:rPr>
            </w:pPr>
            <w:r w:rsidRPr="00052081">
              <w:rPr>
                <w:color w:val="000000"/>
                <w:sz w:val="24"/>
                <w:szCs w:val="24"/>
              </w:rPr>
              <w:t>Anul 2</w:t>
            </w:r>
          </w:p>
        </w:tc>
        <w:tc>
          <w:tcPr>
            <w:tcW w:w="2080" w:type="dxa"/>
            <w:gridSpan w:val="4"/>
            <w:tcBorders>
              <w:top w:val="single" w:sz="4" w:space="0" w:color="auto"/>
              <w:left w:val="nil"/>
              <w:bottom w:val="single" w:sz="4" w:space="0" w:color="auto"/>
              <w:right w:val="single" w:sz="4" w:space="0" w:color="auto"/>
            </w:tcBorders>
            <w:shd w:val="clear" w:color="auto" w:fill="auto"/>
            <w:vAlign w:val="center"/>
            <w:hideMark/>
          </w:tcPr>
          <w:p w14:paraId="5FABEB8A" w14:textId="77777777" w:rsidR="009B47EE" w:rsidRPr="00052081" w:rsidRDefault="009B47EE" w:rsidP="009B47EE">
            <w:pPr>
              <w:ind w:firstLine="0"/>
              <w:jc w:val="center"/>
              <w:rPr>
                <w:color w:val="000000"/>
                <w:sz w:val="24"/>
                <w:szCs w:val="24"/>
                <w:lang w:val="en-US"/>
              </w:rPr>
            </w:pPr>
            <w:r w:rsidRPr="00052081">
              <w:rPr>
                <w:color w:val="000000"/>
                <w:sz w:val="24"/>
                <w:szCs w:val="24"/>
              </w:rPr>
              <w:t>Anul 3</w:t>
            </w:r>
          </w:p>
        </w:tc>
      </w:tr>
      <w:tr w:rsidR="009B47EE" w:rsidRPr="00052081" w14:paraId="6B6B7CAE" w14:textId="77777777" w:rsidTr="009B47EE">
        <w:trPr>
          <w:trHeight w:val="312"/>
        </w:trPr>
        <w:tc>
          <w:tcPr>
            <w:tcW w:w="3520" w:type="dxa"/>
            <w:vMerge/>
            <w:tcBorders>
              <w:top w:val="single" w:sz="4" w:space="0" w:color="auto"/>
              <w:left w:val="single" w:sz="4" w:space="0" w:color="auto"/>
              <w:bottom w:val="single" w:sz="4" w:space="0" w:color="auto"/>
              <w:right w:val="single" w:sz="4" w:space="0" w:color="auto"/>
            </w:tcBorders>
            <w:vAlign w:val="center"/>
            <w:hideMark/>
          </w:tcPr>
          <w:p w14:paraId="53D5A2BC" w14:textId="77777777" w:rsidR="009B47EE" w:rsidRPr="00052081" w:rsidRDefault="009B47EE" w:rsidP="009B47EE">
            <w:pPr>
              <w:ind w:firstLine="0"/>
              <w:jc w:val="left"/>
              <w:rPr>
                <w:color w:val="000000"/>
                <w:sz w:val="24"/>
                <w:szCs w:val="24"/>
                <w:lang w:val="en-US"/>
              </w:rPr>
            </w:pPr>
          </w:p>
        </w:tc>
        <w:tc>
          <w:tcPr>
            <w:tcW w:w="520" w:type="dxa"/>
            <w:tcBorders>
              <w:top w:val="nil"/>
              <w:left w:val="nil"/>
              <w:bottom w:val="single" w:sz="4" w:space="0" w:color="auto"/>
              <w:right w:val="single" w:sz="4" w:space="0" w:color="auto"/>
            </w:tcBorders>
            <w:shd w:val="clear" w:color="auto" w:fill="auto"/>
            <w:vAlign w:val="center"/>
            <w:hideMark/>
          </w:tcPr>
          <w:p w14:paraId="45D0EB00" w14:textId="77777777" w:rsidR="009B47EE" w:rsidRPr="00052081" w:rsidRDefault="009B47EE" w:rsidP="009B47EE">
            <w:pPr>
              <w:ind w:firstLine="0"/>
              <w:jc w:val="center"/>
              <w:rPr>
                <w:color w:val="000000"/>
                <w:sz w:val="24"/>
                <w:szCs w:val="24"/>
                <w:lang w:val="en-US"/>
              </w:rPr>
            </w:pPr>
            <w:r w:rsidRPr="00052081">
              <w:rPr>
                <w:color w:val="000000"/>
                <w:sz w:val="24"/>
                <w:szCs w:val="24"/>
              </w:rPr>
              <w:t>Q1</w:t>
            </w:r>
          </w:p>
        </w:tc>
        <w:tc>
          <w:tcPr>
            <w:tcW w:w="520" w:type="dxa"/>
            <w:tcBorders>
              <w:top w:val="nil"/>
              <w:left w:val="nil"/>
              <w:bottom w:val="single" w:sz="4" w:space="0" w:color="auto"/>
              <w:right w:val="single" w:sz="4" w:space="0" w:color="auto"/>
            </w:tcBorders>
            <w:shd w:val="clear" w:color="auto" w:fill="auto"/>
            <w:vAlign w:val="center"/>
            <w:hideMark/>
          </w:tcPr>
          <w:p w14:paraId="7AD43DA2" w14:textId="77777777" w:rsidR="009B47EE" w:rsidRPr="00052081" w:rsidRDefault="009B47EE" w:rsidP="009B47EE">
            <w:pPr>
              <w:ind w:firstLine="0"/>
              <w:jc w:val="center"/>
              <w:rPr>
                <w:color w:val="000000"/>
                <w:sz w:val="24"/>
                <w:szCs w:val="24"/>
                <w:lang w:val="en-US"/>
              </w:rPr>
            </w:pPr>
            <w:r w:rsidRPr="00052081">
              <w:rPr>
                <w:color w:val="000000"/>
                <w:sz w:val="24"/>
                <w:szCs w:val="24"/>
              </w:rPr>
              <w:t>Q2</w:t>
            </w:r>
          </w:p>
        </w:tc>
        <w:tc>
          <w:tcPr>
            <w:tcW w:w="520" w:type="dxa"/>
            <w:tcBorders>
              <w:top w:val="nil"/>
              <w:left w:val="nil"/>
              <w:bottom w:val="single" w:sz="4" w:space="0" w:color="auto"/>
              <w:right w:val="single" w:sz="4" w:space="0" w:color="auto"/>
            </w:tcBorders>
            <w:shd w:val="clear" w:color="auto" w:fill="auto"/>
            <w:vAlign w:val="center"/>
            <w:hideMark/>
          </w:tcPr>
          <w:p w14:paraId="3B4D5980" w14:textId="77777777" w:rsidR="009B47EE" w:rsidRPr="00052081" w:rsidRDefault="009B47EE" w:rsidP="009B47EE">
            <w:pPr>
              <w:ind w:firstLine="0"/>
              <w:jc w:val="center"/>
              <w:rPr>
                <w:color w:val="000000"/>
                <w:sz w:val="24"/>
                <w:szCs w:val="24"/>
                <w:lang w:val="en-US"/>
              </w:rPr>
            </w:pPr>
            <w:r w:rsidRPr="00052081">
              <w:rPr>
                <w:color w:val="000000"/>
                <w:sz w:val="24"/>
                <w:szCs w:val="24"/>
              </w:rPr>
              <w:t>Q3</w:t>
            </w:r>
          </w:p>
        </w:tc>
        <w:tc>
          <w:tcPr>
            <w:tcW w:w="520" w:type="dxa"/>
            <w:tcBorders>
              <w:top w:val="nil"/>
              <w:left w:val="nil"/>
              <w:bottom w:val="single" w:sz="4" w:space="0" w:color="auto"/>
              <w:right w:val="single" w:sz="4" w:space="0" w:color="auto"/>
            </w:tcBorders>
            <w:shd w:val="clear" w:color="auto" w:fill="auto"/>
            <w:vAlign w:val="center"/>
            <w:hideMark/>
          </w:tcPr>
          <w:p w14:paraId="216F61D6" w14:textId="77777777" w:rsidR="009B47EE" w:rsidRPr="00052081" w:rsidRDefault="009B47EE" w:rsidP="009B47EE">
            <w:pPr>
              <w:ind w:firstLine="0"/>
              <w:jc w:val="center"/>
              <w:rPr>
                <w:color w:val="000000"/>
                <w:sz w:val="24"/>
                <w:szCs w:val="24"/>
                <w:lang w:val="en-US"/>
              </w:rPr>
            </w:pPr>
            <w:r w:rsidRPr="00052081">
              <w:rPr>
                <w:color w:val="000000"/>
                <w:sz w:val="24"/>
                <w:szCs w:val="24"/>
              </w:rPr>
              <w:t>Q4</w:t>
            </w:r>
          </w:p>
        </w:tc>
        <w:tc>
          <w:tcPr>
            <w:tcW w:w="520" w:type="dxa"/>
            <w:tcBorders>
              <w:top w:val="nil"/>
              <w:left w:val="nil"/>
              <w:bottom w:val="single" w:sz="4" w:space="0" w:color="auto"/>
              <w:right w:val="single" w:sz="4" w:space="0" w:color="auto"/>
            </w:tcBorders>
            <w:shd w:val="clear" w:color="auto" w:fill="auto"/>
            <w:vAlign w:val="center"/>
            <w:hideMark/>
          </w:tcPr>
          <w:p w14:paraId="49091C84" w14:textId="77777777" w:rsidR="009B47EE" w:rsidRPr="00052081" w:rsidRDefault="009B47EE" w:rsidP="009B47EE">
            <w:pPr>
              <w:ind w:firstLine="0"/>
              <w:jc w:val="center"/>
              <w:rPr>
                <w:color w:val="000000"/>
                <w:sz w:val="24"/>
                <w:szCs w:val="24"/>
                <w:lang w:val="en-US"/>
              </w:rPr>
            </w:pPr>
            <w:r w:rsidRPr="00052081">
              <w:rPr>
                <w:color w:val="000000"/>
                <w:sz w:val="24"/>
                <w:szCs w:val="24"/>
              </w:rPr>
              <w:t>Q1</w:t>
            </w:r>
          </w:p>
        </w:tc>
        <w:tc>
          <w:tcPr>
            <w:tcW w:w="520" w:type="dxa"/>
            <w:tcBorders>
              <w:top w:val="nil"/>
              <w:left w:val="nil"/>
              <w:bottom w:val="single" w:sz="4" w:space="0" w:color="auto"/>
              <w:right w:val="single" w:sz="4" w:space="0" w:color="auto"/>
            </w:tcBorders>
            <w:shd w:val="clear" w:color="auto" w:fill="auto"/>
            <w:vAlign w:val="center"/>
            <w:hideMark/>
          </w:tcPr>
          <w:p w14:paraId="7D97E29E" w14:textId="77777777" w:rsidR="009B47EE" w:rsidRPr="00052081" w:rsidRDefault="009B47EE" w:rsidP="009B47EE">
            <w:pPr>
              <w:ind w:firstLine="0"/>
              <w:jc w:val="center"/>
              <w:rPr>
                <w:color w:val="000000"/>
                <w:sz w:val="24"/>
                <w:szCs w:val="24"/>
                <w:lang w:val="en-US"/>
              </w:rPr>
            </w:pPr>
            <w:r w:rsidRPr="00052081">
              <w:rPr>
                <w:color w:val="000000"/>
                <w:sz w:val="24"/>
                <w:szCs w:val="24"/>
              </w:rPr>
              <w:t>Q2</w:t>
            </w:r>
          </w:p>
        </w:tc>
        <w:tc>
          <w:tcPr>
            <w:tcW w:w="520" w:type="dxa"/>
            <w:tcBorders>
              <w:top w:val="nil"/>
              <w:left w:val="nil"/>
              <w:bottom w:val="single" w:sz="4" w:space="0" w:color="auto"/>
              <w:right w:val="single" w:sz="4" w:space="0" w:color="auto"/>
            </w:tcBorders>
            <w:shd w:val="clear" w:color="auto" w:fill="auto"/>
            <w:vAlign w:val="center"/>
            <w:hideMark/>
          </w:tcPr>
          <w:p w14:paraId="46DDD277" w14:textId="77777777" w:rsidR="009B47EE" w:rsidRPr="00052081" w:rsidRDefault="009B47EE" w:rsidP="009B47EE">
            <w:pPr>
              <w:ind w:firstLine="0"/>
              <w:jc w:val="center"/>
              <w:rPr>
                <w:color w:val="000000"/>
                <w:sz w:val="24"/>
                <w:szCs w:val="24"/>
                <w:lang w:val="en-US"/>
              </w:rPr>
            </w:pPr>
            <w:r w:rsidRPr="00052081">
              <w:rPr>
                <w:color w:val="000000"/>
                <w:sz w:val="24"/>
                <w:szCs w:val="24"/>
              </w:rPr>
              <w:t>Q3</w:t>
            </w:r>
          </w:p>
        </w:tc>
        <w:tc>
          <w:tcPr>
            <w:tcW w:w="520" w:type="dxa"/>
            <w:tcBorders>
              <w:top w:val="nil"/>
              <w:left w:val="nil"/>
              <w:bottom w:val="single" w:sz="4" w:space="0" w:color="auto"/>
              <w:right w:val="single" w:sz="4" w:space="0" w:color="auto"/>
            </w:tcBorders>
            <w:shd w:val="clear" w:color="auto" w:fill="auto"/>
            <w:vAlign w:val="center"/>
            <w:hideMark/>
          </w:tcPr>
          <w:p w14:paraId="46DFFDDD" w14:textId="77777777" w:rsidR="009B47EE" w:rsidRPr="00052081" w:rsidRDefault="009B47EE" w:rsidP="009B47EE">
            <w:pPr>
              <w:ind w:firstLine="0"/>
              <w:jc w:val="center"/>
              <w:rPr>
                <w:color w:val="000000"/>
                <w:sz w:val="24"/>
                <w:szCs w:val="24"/>
                <w:lang w:val="en-US"/>
              </w:rPr>
            </w:pPr>
            <w:r w:rsidRPr="00052081">
              <w:rPr>
                <w:color w:val="000000"/>
                <w:sz w:val="24"/>
                <w:szCs w:val="24"/>
              </w:rPr>
              <w:t>Q4</w:t>
            </w:r>
          </w:p>
        </w:tc>
        <w:tc>
          <w:tcPr>
            <w:tcW w:w="520" w:type="dxa"/>
            <w:tcBorders>
              <w:top w:val="nil"/>
              <w:left w:val="nil"/>
              <w:bottom w:val="single" w:sz="4" w:space="0" w:color="auto"/>
              <w:right w:val="single" w:sz="4" w:space="0" w:color="auto"/>
            </w:tcBorders>
            <w:shd w:val="clear" w:color="auto" w:fill="auto"/>
            <w:vAlign w:val="center"/>
            <w:hideMark/>
          </w:tcPr>
          <w:p w14:paraId="1A1AF0F0" w14:textId="77777777" w:rsidR="009B47EE" w:rsidRPr="00052081" w:rsidRDefault="009B47EE" w:rsidP="009B47EE">
            <w:pPr>
              <w:ind w:firstLine="0"/>
              <w:jc w:val="center"/>
              <w:rPr>
                <w:color w:val="000000"/>
                <w:sz w:val="24"/>
                <w:szCs w:val="24"/>
                <w:lang w:val="en-US"/>
              </w:rPr>
            </w:pPr>
            <w:r w:rsidRPr="00052081">
              <w:rPr>
                <w:color w:val="000000"/>
                <w:sz w:val="24"/>
                <w:szCs w:val="24"/>
              </w:rPr>
              <w:t>Q1</w:t>
            </w:r>
          </w:p>
        </w:tc>
        <w:tc>
          <w:tcPr>
            <w:tcW w:w="520" w:type="dxa"/>
            <w:tcBorders>
              <w:top w:val="nil"/>
              <w:left w:val="nil"/>
              <w:bottom w:val="single" w:sz="4" w:space="0" w:color="auto"/>
              <w:right w:val="single" w:sz="4" w:space="0" w:color="auto"/>
            </w:tcBorders>
            <w:shd w:val="clear" w:color="auto" w:fill="auto"/>
            <w:vAlign w:val="center"/>
            <w:hideMark/>
          </w:tcPr>
          <w:p w14:paraId="1699DF03" w14:textId="77777777" w:rsidR="009B47EE" w:rsidRPr="00052081" w:rsidRDefault="009B47EE" w:rsidP="009B47EE">
            <w:pPr>
              <w:ind w:firstLine="0"/>
              <w:jc w:val="center"/>
              <w:rPr>
                <w:color w:val="000000"/>
                <w:sz w:val="24"/>
                <w:szCs w:val="24"/>
                <w:lang w:val="en-US"/>
              </w:rPr>
            </w:pPr>
            <w:r w:rsidRPr="00052081">
              <w:rPr>
                <w:color w:val="000000"/>
                <w:sz w:val="24"/>
                <w:szCs w:val="24"/>
              </w:rPr>
              <w:t>Q2</w:t>
            </w:r>
          </w:p>
        </w:tc>
        <w:tc>
          <w:tcPr>
            <w:tcW w:w="520" w:type="dxa"/>
            <w:tcBorders>
              <w:top w:val="nil"/>
              <w:left w:val="nil"/>
              <w:bottom w:val="single" w:sz="4" w:space="0" w:color="auto"/>
              <w:right w:val="single" w:sz="4" w:space="0" w:color="auto"/>
            </w:tcBorders>
            <w:shd w:val="clear" w:color="auto" w:fill="auto"/>
            <w:vAlign w:val="center"/>
            <w:hideMark/>
          </w:tcPr>
          <w:p w14:paraId="280D35EE" w14:textId="77777777" w:rsidR="009B47EE" w:rsidRPr="00052081" w:rsidRDefault="009B47EE" w:rsidP="009B47EE">
            <w:pPr>
              <w:ind w:firstLine="0"/>
              <w:jc w:val="center"/>
              <w:rPr>
                <w:color w:val="000000"/>
                <w:sz w:val="24"/>
                <w:szCs w:val="24"/>
                <w:lang w:val="en-US"/>
              </w:rPr>
            </w:pPr>
            <w:r w:rsidRPr="00052081">
              <w:rPr>
                <w:color w:val="000000"/>
                <w:sz w:val="24"/>
                <w:szCs w:val="24"/>
              </w:rPr>
              <w:t>Q3</w:t>
            </w:r>
          </w:p>
        </w:tc>
        <w:tc>
          <w:tcPr>
            <w:tcW w:w="520" w:type="dxa"/>
            <w:tcBorders>
              <w:top w:val="nil"/>
              <w:left w:val="nil"/>
              <w:bottom w:val="single" w:sz="4" w:space="0" w:color="auto"/>
              <w:right w:val="single" w:sz="4" w:space="0" w:color="auto"/>
            </w:tcBorders>
            <w:shd w:val="clear" w:color="auto" w:fill="auto"/>
            <w:vAlign w:val="center"/>
            <w:hideMark/>
          </w:tcPr>
          <w:p w14:paraId="1DDABC03" w14:textId="77777777" w:rsidR="009B47EE" w:rsidRPr="00052081" w:rsidRDefault="009B47EE" w:rsidP="009B47EE">
            <w:pPr>
              <w:ind w:firstLine="0"/>
              <w:jc w:val="center"/>
              <w:rPr>
                <w:color w:val="000000"/>
                <w:sz w:val="24"/>
                <w:szCs w:val="24"/>
                <w:lang w:val="en-US"/>
              </w:rPr>
            </w:pPr>
            <w:r w:rsidRPr="00052081">
              <w:rPr>
                <w:color w:val="000000"/>
                <w:sz w:val="24"/>
                <w:szCs w:val="24"/>
              </w:rPr>
              <w:t>Q4</w:t>
            </w:r>
          </w:p>
        </w:tc>
      </w:tr>
      <w:tr w:rsidR="009B47EE" w:rsidRPr="00052081" w14:paraId="31417471" w14:textId="77777777" w:rsidTr="009B47EE">
        <w:trPr>
          <w:trHeight w:val="624"/>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59B04E4" w14:textId="77777777" w:rsidR="009B47EE" w:rsidRPr="00052081" w:rsidRDefault="009B47EE" w:rsidP="009B47EE">
            <w:pPr>
              <w:ind w:firstLine="0"/>
              <w:jc w:val="left"/>
              <w:rPr>
                <w:color w:val="000000"/>
                <w:sz w:val="24"/>
                <w:szCs w:val="24"/>
                <w:lang w:val="en-US"/>
              </w:rPr>
            </w:pPr>
            <w:r w:rsidRPr="00052081">
              <w:rPr>
                <w:color w:val="000000"/>
                <w:sz w:val="24"/>
                <w:szCs w:val="24"/>
              </w:rPr>
              <w:t>Acțiuni de administrare a Programului</w:t>
            </w:r>
          </w:p>
        </w:tc>
        <w:tc>
          <w:tcPr>
            <w:tcW w:w="520" w:type="dxa"/>
            <w:tcBorders>
              <w:top w:val="nil"/>
              <w:left w:val="nil"/>
              <w:bottom w:val="single" w:sz="4" w:space="0" w:color="auto"/>
              <w:right w:val="single" w:sz="4" w:space="0" w:color="auto"/>
            </w:tcBorders>
            <w:shd w:val="clear" w:color="000000" w:fill="D9E2F3"/>
            <w:vAlign w:val="center"/>
            <w:hideMark/>
          </w:tcPr>
          <w:p w14:paraId="77176508"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78BEBA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2DDD2AC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8BF19D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764E34A0"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3145C5D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CC3187A"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38EDE9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AFDC0E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3DF839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0C9025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7A6C8BF0"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1E58D3AF" w14:textId="77777777" w:rsidTr="009B47EE">
        <w:trPr>
          <w:trHeight w:val="312"/>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71CEF70" w14:textId="77777777" w:rsidR="009B47EE" w:rsidRPr="00052081" w:rsidRDefault="009B47EE" w:rsidP="009B47EE">
            <w:pPr>
              <w:ind w:firstLine="0"/>
              <w:jc w:val="left"/>
              <w:rPr>
                <w:color w:val="000000"/>
                <w:sz w:val="24"/>
                <w:szCs w:val="24"/>
                <w:lang w:val="en-US"/>
              </w:rPr>
            </w:pPr>
            <w:r w:rsidRPr="00052081">
              <w:rPr>
                <w:color w:val="000000"/>
                <w:sz w:val="24"/>
                <w:szCs w:val="24"/>
              </w:rPr>
              <w:t>Pregătirea manualului operațional</w:t>
            </w:r>
          </w:p>
        </w:tc>
        <w:tc>
          <w:tcPr>
            <w:tcW w:w="520" w:type="dxa"/>
            <w:tcBorders>
              <w:top w:val="nil"/>
              <w:left w:val="nil"/>
              <w:bottom w:val="single" w:sz="4" w:space="0" w:color="auto"/>
              <w:right w:val="single" w:sz="4" w:space="0" w:color="auto"/>
            </w:tcBorders>
            <w:shd w:val="clear" w:color="000000" w:fill="D9E2F3"/>
            <w:vAlign w:val="center"/>
            <w:hideMark/>
          </w:tcPr>
          <w:p w14:paraId="6C1A741A"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DE4F02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62DEA30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220EB42"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3EE00C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2CA13FF8"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11FC6D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7B1CE7D8"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EF7485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0F9E5F90"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9C4CEC2"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E3CD23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6AF9EB10" w14:textId="77777777" w:rsidTr="009B47EE">
        <w:trPr>
          <w:trHeight w:val="624"/>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0BD9C4B" w14:textId="77777777" w:rsidR="009B47EE" w:rsidRPr="00052081" w:rsidRDefault="009B47EE" w:rsidP="009B47EE">
            <w:pPr>
              <w:ind w:firstLine="0"/>
              <w:jc w:val="left"/>
              <w:rPr>
                <w:color w:val="000000"/>
                <w:sz w:val="24"/>
                <w:szCs w:val="24"/>
                <w:lang w:val="en-US"/>
              </w:rPr>
            </w:pPr>
            <w:r w:rsidRPr="00052081">
              <w:rPr>
                <w:color w:val="000000"/>
                <w:sz w:val="24"/>
                <w:szCs w:val="24"/>
              </w:rPr>
              <w:t>Înființarea Unității de Implementare a Programului</w:t>
            </w:r>
          </w:p>
        </w:tc>
        <w:tc>
          <w:tcPr>
            <w:tcW w:w="520" w:type="dxa"/>
            <w:tcBorders>
              <w:top w:val="nil"/>
              <w:left w:val="nil"/>
              <w:bottom w:val="single" w:sz="4" w:space="0" w:color="auto"/>
              <w:right w:val="single" w:sz="4" w:space="0" w:color="auto"/>
            </w:tcBorders>
            <w:shd w:val="clear" w:color="000000" w:fill="D9E2F3"/>
            <w:vAlign w:val="center"/>
            <w:hideMark/>
          </w:tcPr>
          <w:p w14:paraId="1521BA2C"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9EFE40E"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30CBE2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6AE7F2E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F5E50B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04C9E8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669A30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2D9F965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E58335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78B599D7"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69DBD120"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30F2BAE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28E7A9B4" w14:textId="77777777" w:rsidTr="009B47EE">
        <w:trPr>
          <w:trHeight w:val="936"/>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0BBC445" w14:textId="77777777" w:rsidR="009B47EE" w:rsidRPr="00052081" w:rsidRDefault="009B47EE" w:rsidP="009B47EE">
            <w:pPr>
              <w:ind w:firstLine="0"/>
              <w:jc w:val="left"/>
              <w:rPr>
                <w:b/>
                <w:bCs/>
                <w:color w:val="000000"/>
                <w:sz w:val="24"/>
                <w:szCs w:val="24"/>
                <w:lang w:val="en-US"/>
              </w:rPr>
            </w:pPr>
            <w:r w:rsidRPr="00052081">
              <w:rPr>
                <w:b/>
                <w:bCs/>
                <w:color w:val="000000"/>
                <w:sz w:val="24"/>
                <w:szCs w:val="24"/>
              </w:rPr>
              <w:t>Componenta I – Dezvoltarea instrumentarului informațional și a infrastructurii de implementare</w:t>
            </w:r>
          </w:p>
        </w:tc>
        <w:tc>
          <w:tcPr>
            <w:tcW w:w="520" w:type="dxa"/>
            <w:tcBorders>
              <w:top w:val="nil"/>
              <w:left w:val="nil"/>
              <w:bottom w:val="single" w:sz="4" w:space="0" w:color="auto"/>
              <w:right w:val="single" w:sz="4" w:space="0" w:color="auto"/>
            </w:tcBorders>
            <w:shd w:val="clear" w:color="000000" w:fill="D9E2F3"/>
            <w:vAlign w:val="center"/>
            <w:hideMark/>
          </w:tcPr>
          <w:p w14:paraId="0E653D7F"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CF4EDFA"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3B5A7C8B"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968A97B"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F3A840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62E746F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D9B91A8"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342FBEE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26BAD0A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67E437E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394104C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0E608C0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58C2F760" w14:textId="77777777" w:rsidTr="009B47EE">
        <w:trPr>
          <w:trHeight w:val="624"/>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A661FBA" w14:textId="77777777" w:rsidR="009B47EE" w:rsidRPr="00052081" w:rsidRDefault="009B47EE" w:rsidP="009B47EE">
            <w:pPr>
              <w:ind w:firstLine="0"/>
              <w:jc w:val="left"/>
              <w:rPr>
                <w:color w:val="000000"/>
                <w:sz w:val="24"/>
                <w:szCs w:val="24"/>
                <w:lang w:val="en-US"/>
              </w:rPr>
            </w:pPr>
            <w:r w:rsidRPr="00052081">
              <w:rPr>
                <w:color w:val="000000"/>
                <w:sz w:val="24"/>
                <w:szCs w:val="24"/>
              </w:rPr>
              <w:t xml:space="preserve">Campanii de informare și conștientizare </w:t>
            </w:r>
          </w:p>
        </w:tc>
        <w:tc>
          <w:tcPr>
            <w:tcW w:w="520" w:type="dxa"/>
            <w:tcBorders>
              <w:top w:val="nil"/>
              <w:left w:val="nil"/>
              <w:bottom w:val="single" w:sz="4" w:space="0" w:color="auto"/>
              <w:right w:val="single" w:sz="4" w:space="0" w:color="auto"/>
            </w:tcBorders>
            <w:shd w:val="clear" w:color="000000" w:fill="D9E2F3"/>
            <w:vAlign w:val="center"/>
            <w:hideMark/>
          </w:tcPr>
          <w:p w14:paraId="1ADC0B66"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06ADFFF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C40FA72"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3D4DA3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7C3E138"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0A4038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7F271D6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A9F61A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6F71A20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7561AB0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3EEB0648"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95CD0C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35920937" w14:textId="77777777" w:rsidTr="009B47EE">
        <w:trPr>
          <w:trHeight w:val="624"/>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A9912D6" w14:textId="77777777" w:rsidR="009B47EE" w:rsidRPr="00052081" w:rsidRDefault="009B47EE" w:rsidP="009B47EE">
            <w:pPr>
              <w:ind w:firstLine="0"/>
              <w:jc w:val="left"/>
              <w:rPr>
                <w:color w:val="000000"/>
                <w:sz w:val="24"/>
                <w:szCs w:val="24"/>
                <w:lang w:val="en-US"/>
              </w:rPr>
            </w:pPr>
            <w:r w:rsidRPr="00052081">
              <w:rPr>
                <w:color w:val="000000"/>
                <w:sz w:val="24"/>
                <w:szCs w:val="24"/>
              </w:rPr>
              <w:t xml:space="preserve">Dezvoltarea capacităților de ecologizare </w:t>
            </w:r>
          </w:p>
        </w:tc>
        <w:tc>
          <w:tcPr>
            <w:tcW w:w="520" w:type="dxa"/>
            <w:tcBorders>
              <w:top w:val="nil"/>
              <w:left w:val="nil"/>
              <w:bottom w:val="single" w:sz="4" w:space="0" w:color="auto"/>
              <w:right w:val="single" w:sz="4" w:space="0" w:color="auto"/>
            </w:tcBorders>
            <w:shd w:val="clear" w:color="auto" w:fill="auto"/>
            <w:vAlign w:val="center"/>
            <w:hideMark/>
          </w:tcPr>
          <w:p w14:paraId="6D748A55"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2AEBE2FB"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366F73A7"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6CB4978B"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6726B37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2BEF14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023C35D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AE99620"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E31257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E78116A"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6F40E3A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276A56D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1708C05A" w14:textId="77777777" w:rsidTr="009B47EE">
        <w:trPr>
          <w:trHeight w:val="936"/>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E7842AC" w14:textId="77777777" w:rsidR="009B47EE" w:rsidRPr="00052081" w:rsidRDefault="009B47EE" w:rsidP="009B47EE">
            <w:pPr>
              <w:ind w:firstLine="0"/>
              <w:jc w:val="left"/>
              <w:rPr>
                <w:color w:val="000000"/>
                <w:sz w:val="24"/>
                <w:szCs w:val="24"/>
                <w:lang w:val="en-US"/>
              </w:rPr>
            </w:pPr>
            <w:r w:rsidRPr="00052081">
              <w:rPr>
                <w:color w:val="000000"/>
                <w:sz w:val="24"/>
                <w:szCs w:val="24"/>
              </w:rPr>
              <w:t xml:space="preserve">Crearea instrumentarului informațional și de suport pentru ecologizarea IMM-urilor </w:t>
            </w:r>
          </w:p>
        </w:tc>
        <w:tc>
          <w:tcPr>
            <w:tcW w:w="520" w:type="dxa"/>
            <w:tcBorders>
              <w:top w:val="nil"/>
              <w:left w:val="nil"/>
              <w:bottom w:val="single" w:sz="4" w:space="0" w:color="auto"/>
              <w:right w:val="single" w:sz="4" w:space="0" w:color="auto"/>
            </w:tcBorders>
            <w:shd w:val="clear" w:color="auto" w:fill="auto"/>
            <w:vAlign w:val="center"/>
            <w:hideMark/>
          </w:tcPr>
          <w:p w14:paraId="26A28319"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38C1BEA"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7117C4E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37EAF85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C46E538"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6D48297"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31A2AE40"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903AD7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2D22440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698E1A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0215184A"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7E517BD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4730D4D2" w14:textId="77777777" w:rsidTr="009B47EE">
        <w:trPr>
          <w:trHeight w:val="624"/>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45C7EDA0" w14:textId="77777777" w:rsidR="009B47EE" w:rsidRPr="00052081" w:rsidRDefault="009B47EE" w:rsidP="009B47EE">
            <w:pPr>
              <w:ind w:firstLine="0"/>
              <w:jc w:val="left"/>
              <w:rPr>
                <w:b/>
                <w:bCs/>
                <w:color w:val="000000"/>
                <w:sz w:val="24"/>
                <w:szCs w:val="24"/>
                <w:lang w:val="en-US"/>
              </w:rPr>
            </w:pPr>
            <w:r w:rsidRPr="00052081">
              <w:rPr>
                <w:b/>
                <w:bCs/>
                <w:color w:val="000000"/>
                <w:sz w:val="24"/>
                <w:szCs w:val="24"/>
              </w:rPr>
              <w:t xml:space="preserve">Componenta II – Suport acordat întreprinderilor mici și mijlocii </w:t>
            </w:r>
          </w:p>
        </w:tc>
        <w:tc>
          <w:tcPr>
            <w:tcW w:w="520" w:type="dxa"/>
            <w:tcBorders>
              <w:top w:val="nil"/>
              <w:left w:val="nil"/>
              <w:bottom w:val="single" w:sz="4" w:space="0" w:color="auto"/>
              <w:right w:val="single" w:sz="4" w:space="0" w:color="auto"/>
            </w:tcBorders>
            <w:shd w:val="clear" w:color="auto" w:fill="auto"/>
            <w:vAlign w:val="center"/>
            <w:hideMark/>
          </w:tcPr>
          <w:p w14:paraId="21F3DE0E"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239A8B2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7AD8A590"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64547C12"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828BAF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6D9A972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EA5E78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DAFBB40"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79AF493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4996B7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CBCD15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2B8661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4A49EF41" w14:textId="77777777" w:rsidTr="009B47EE">
        <w:trPr>
          <w:trHeight w:val="936"/>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37616809" w14:textId="77777777" w:rsidR="009B47EE" w:rsidRPr="00052081" w:rsidRDefault="009B47EE" w:rsidP="009B47EE">
            <w:pPr>
              <w:ind w:firstLine="0"/>
              <w:jc w:val="left"/>
              <w:rPr>
                <w:color w:val="000000"/>
                <w:sz w:val="24"/>
                <w:szCs w:val="24"/>
                <w:lang w:val="en-US"/>
              </w:rPr>
            </w:pPr>
            <w:r w:rsidRPr="00052081">
              <w:rPr>
                <w:color w:val="000000"/>
                <w:sz w:val="24"/>
                <w:szCs w:val="24"/>
              </w:rPr>
              <w:t xml:space="preserve">Instruire și formarea în domeniul ecologizării IMM-urilor </w:t>
            </w:r>
          </w:p>
        </w:tc>
        <w:tc>
          <w:tcPr>
            <w:tcW w:w="520" w:type="dxa"/>
            <w:tcBorders>
              <w:top w:val="nil"/>
              <w:left w:val="nil"/>
              <w:bottom w:val="single" w:sz="4" w:space="0" w:color="auto"/>
              <w:right w:val="single" w:sz="4" w:space="0" w:color="auto"/>
            </w:tcBorders>
            <w:shd w:val="clear" w:color="auto" w:fill="auto"/>
            <w:vAlign w:val="center"/>
            <w:hideMark/>
          </w:tcPr>
          <w:p w14:paraId="2EE102C1"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093365A8"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3CF92B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D3BF7D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209F6432"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DD3A66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BA2DDB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22150D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2327E06A"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BD909D7"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605B53F2"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2AB058C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793132B7" w14:textId="77777777" w:rsidTr="009B47EE">
        <w:trPr>
          <w:trHeight w:val="936"/>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116C7638" w14:textId="77777777" w:rsidR="009B47EE" w:rsidRPr="00052081" w:rsidRDefault="009B47EE" w:rsidP="009B47EE">
            <w:pPr>
              <w:ind w:firstLine="0"/>
              <w:jc w:val="left"/>
              <w:rPr>
                <w:color w:val="000000"/>
                <w:sz w:val="24"/>
                <w:szCs w:val="24"/>
                <w:lang w:val="en-US"/>
              </w:rPr>
            </w:pPr>
            <w:r w:rsidRPr="00052081">
              <w:rPr>
                <w:color w:val="000000"/>
                <w:sz w:val="24"/>
                <w:szCs w:val="24"/>
              </w:rPr>
              <w:t xml:space="preserve">Finanțarea acțiunilor de ecologizare a IMM-urilor la scară mică </w:t>
            </w:r>
          </w:p>
        </w:tc>
        <w:tc>
          <w:tcPr>
            <w:tcW w:w="520" w:type="dxa"/>
            <w:tcBorders>
              <w:top w:val="nil"/>
              <w:left w:val="nil"/>
              <w:bottom w:val="single" w:sz="4" w:space="0" w:color="auto"/>
              <w:right w:val="single" w:sz="4" w:space="0" w:color="auto"/>
            </w:tcBorders>
            <w:shd w:val="clear" w:color="auto" w:fill="auto"/>
            <w:vAlign w:val="center"/>
            <w:hideMark/>
          </w:tcPr>
          <w:p w14:paraId="09000183"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6046B6C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3DF1FB4"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71CFF85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276BAB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2FE585E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34EA1B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A9EEF87"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E57E628"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D257DC0"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255F3D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76781E5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5820C5C5" w14:textId="77777777" w:rsidTr="009B47EE">
        <w:trPr>
          <w:trHeight w:val="624"/>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6F739661" w14:textId="77777777" w:rsidR="009B47EE" w:rsidRPr="00052081" w:rsidRDefault="009B47EE" w:rsidP="009B47EE">
            <w:pPr>
              <w:ind w:firstLine="0"/>
              <w:jc w:val="left"/>
              <w:rPr>
                <w:color w:val="000000"/>
                <w:sz w:val="24"/>
                <w:szCs w:val="24"/>
                <w:lang w:val="en-US"/>
              </w:rPr>
            </w:pPr>
            <w:r w:rsidRPr="00052081">
              <w:rPr>
                <w:color w:val="000000"/>
                <w:sz w:val="24"/>
                <w:szCs w:val="24"/>
              </w:rPr>
              <w:t xml:space="preserve">Finanțarea acțiunilor de suport la scară largă </w:t>
            </w:r>
          </w:p>
        </w:tc>
        <w:tc>
          <w:tcPr>
            <w:tcW w:w="520" w:type="dxa"/>
            <w:tcBorders>
              <w:top w:val="nil"/>
              <w:left w:val="nil"/>
              <w:bottom w:val="single" w:sz="4" w:space="0" w:color="auto"/>
              <w:right w:val="single" w:sz="4" w:space="0" w:color="auto"/>
            </w:tcBorders>
            <w:shd w:val="clear" w:color="auto" w:fill="auto"/>
            <w:vAlign w:val="center"/>
            <w:hideMark/>
          </w:tcPr>
          <w:p w14:paraId="405D09D7"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4C4F47A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87CEDF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0BC2193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304D14F7"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82A08F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FA7DA22"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0568065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02C930F3"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7B6783D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D3A87D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97AD3EB"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1A82D7DD" w14:textId="77777777" w:rsidTr="009B47EE">
        <w:trPr>
          <w:trHeight w:val="936"/>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7C5009E1" w14:textId="77777777" w:rsidR="009B47EE" w:rsidRPr="00052081" w:rsidRDefault="009B47EE" w:rsidP="009B47EE">
            <w:pPr>
              <w:ind w:firstLine="0"/>
              <w:jc w:val="left"/>
              <w:rPr>
                <w:b/>
                <w:bCs/>
                <w:color w:val="000000"/>
                <w:sz w:val="24"/>
                <w:szCs w:val="24"/>
                <w:lang w:val="en-US"/>
              </w:rPr>
            </w:pPr>
            <w:r w:rsidRPr="00052081">
              <w:rPr>
                <w:b/>
                <w:bCs/>
                <w:color w:val="000000"/>
                <w:sz w:val="24"/>
                <w:szCs w:val="24"/>
              </w:rPr>
              <w:t xml:space="preserve">Componenta III –  Monitorizarea valorificării suportului acordat IMM-urilor </w:t>
            </w:r>
          </w:p>
        </w:tc>
        <w:tc>
          <w:tcPr>
            <w:tcW w:w="520" w:type="dxa"/>
            <w:tcBorders>
              <w:top w:val="nil"/>
              <w:left w:val="nil"/>
              <w:bottom w:val="single" w:sz="4" w:space="0" w:color="auto"/>
              <w:right w:val="single" w:sz="4" w:space="0" w:color="auto"/>
            </w:tcBorders>
            <w:shd w:val="clear" w:color="auto" w:fill="auto"/>
            <w:vAlign w:val="center"/>
            <w:hideMark/>
          </w:tcPr>
          <w:p w14:paraId="2597EB7C"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031B98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EA6725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727C48D7"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250361E2"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0DCEE5A9"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54D2D9B"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0CDB6968"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86762F1"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14B9F2E"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1D26633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64B8A445"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r w:rsidR="009B47EE" w:rsidRPr="00052081" w14:paraId="5412B958" w14:textId="77777777" w:rsidTr="009B47EE">
        <w:trPr>
          <w:trHeight w:val="624"/>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28A0093C" w14:textId="77777777" w:rsidR="009B47EE" w:rsidRPr="00052081" w:rsidRDefault="009B47EE" w:rsidP="009B47EE">
            <w:pPr>
              <w:ind w:firstLine="0"/>
              <w:jc w:val="left"/>
              <w:rPr>
                <w:b/>
                <w:bCs/>
                <w:color w:val="000000"/>
                <w:sz w:val="24"/>
                <w:szCs w:val="24"/>
                <w:lang w:val="en-US"/>
              </w:rPr>
            </w:pPr>
            <w:r w:rsidRPr="00052081">
              <w:rPr>
                <w:b/>
                <w:bCs/>
                <w:color w:val="000000"/>
                <w:sz w:val="24"/>
                <w:szCs w:val="24"/>
              </w:rPr>
              <w:t>Procedurile de raportare şi evaluare</w:t>
            </w:r>
          </w:p>
        </w:tc>
        <w:tc>
          <w:tcPr>
            <w:tcW w:w="520" w:type="dxa"/>
            <w:tcBorders>
              <w:top w:val="nil"/>
              <w:left w:val="nil"/>
              <w:bottom w:val="single" w:sz="4" w:space="0" w:color="auto"/>
              <w:right w:val="single" w:sz="4" w:space="0" w:color="auto"/>
            </w:tcBorders>
            <w:shd w:val="clear" w:color="auto" w:fill="auto"/>
            <w:vAlign w:val="center"/>
            <w:hideMark/>
          </w:tcPr>
          <w:p w14:paraId="1E8F155F" w14:textId="77777777" w:rsidR="009B47EE" w:rsidRPr="00052081" w:rsidRDefault="009B47EE" w:rsidP="009B47EE">
            <w:pPr>
              <w:ind w:firstLine="0"/>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7233976E"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045407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3BC6BF1E"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529EA9FB"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2BEBD1F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10E3752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01134E3D"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5CAD3C8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auto" w:fill="auto"/>
            <w:vAlign w:val="center"/>
            <w:hideMark/>
          </w:tcPr>
          <w:p w14:paraId="7CF89E26"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68D8148F"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c>
          <w:tcPr>
            <w:tcW w:w="520" w:type="dxa"/>
            <w:tcBorders>
              <w:top w:val="nil"/>
              <w:left w:val="nil"/>
              <w:bottom w:val="single" w:sz="4" w:space="0" w:color="auto"/>
              <w:right w:val="single" w:sz="4" w:space="0" w:color="auto"/>
            </w:tcBorders>
            <w:shd w:val="clear" w:color="000000" w:fill="D9E2F3"/>
            <w:vAlign w:val="center"/>
            <w:hideMark/>
          </w:tcPr>
          <w:p w14:paraId="44999C6C" w14:textId="77777777" w:rsidR="009B47EE" w:rsidRPr="00052081" w:rsidRDefault="009B47EE" w:rsidP="009B47EE">
            <w:pPr>
              <w:ind w:firstLine="0"/>
              <w:jc w:val="left"/>
              <w:rPr>
                <w:color w:val="000000"/>
                <w:sz w:val="24"/>
                <w:szCs w:val="24"/>
                <w:lang w:val="en-US"/>
              </w:rPr>
            </w:pPr>
            <w:r w:rsidRPr="00052081">
              <w:rPr>
                <w:color w:val="000000"/>
                <w:sz w:val="24"/>
                <w:szCs w:val="24"/>
              </w:rPr>
              <w:t> </w:t>
            </w:r>
          </w:p>
        </w:tc>
      </w:tr>
    </w:tbl>
    <w:p w14:paraId="6D5D4433" w14:textId="77777777" w:rsidR="009B47EE" w:rsidRPr="00052081" w:rsidRDefault="009B47EE" w:rsidP="009B47EE">
      <w:pPr>
        <w:ind w:firstLine="0"/>
        <w:rPr>
          <w:b/>
          <w:sz w:val="28"/>
          <w:szCs w:val="28"/>
          <w:lang w:val="ro-MD"/>
        </w:rPr>
      </w:pPr>
    </w:p>
    <w:p w14:paraId="29002B4E" w14:textId="77777777" w:rsidR="009B47EE" w:rsidRPr="00052081" w:rsidRDefault="009B47EE" w:rsidP="00543038">
      <w:pPr>
        <w:ind w:firstLine="0"/>
        <w:rPr>
          <w:b/>
          <w:sz w:val="28"/>
          <w:szCs w:val="28"/>
          <w:lang w:val="ro-MD"/>
        </w:rPr>
      </w:pPr>
    </w:p>
    <w:p w14:paraId="4D89BB60" w14:textId="77777777" w:rsidR="00C77E05" w:rsidRPr="00052081" w:rsidRDefault="00C77E05" w:rsidP="00543038">
      <w:pPr>
        <w:ind w:firstLine="0"/>
        <w:rPr>
          <w:b/>
          <w:sz w:val="28"/>
          <w:szCs w:val="28"/>
          <w:lang w:val="ro-MD"/>
        </w:rPr>
      </w:pPr>
    </w:p>
    <w:p w14:paraId="37E63801" w14:textId="77777777" w:rsidR="00C77E05" w:rsidRPr="00052081" w:rsidRDefault="00C77E05" w:rsidP="00543038">
      <w:pPr>
        <w:ind w:firstLine="0"/>
        <w:rPr>
          <w:b/>
          <w:sz w:val="28"/>
          <w:szCs w:val="28"/>
          <w:lang w:val="ro-MD"/>
        </w:rPr>
      </w:pPr>
    </w:p>
    <w:p w14:paraId="15FF47F2" w14:textId="77777777" w:rsidR="00C77E05" w:rsidRPr="00052081" w:rsidRDefault="00C77E05" w:rsidP="00543038">
      <w:pPr>
        <w:ind w:firstLine="0"/>
        <w:rPr>
          <w:b/>
          <w:sz w:val="28"/>
          <w:szCs w:val="28"/>
          <w:lang w:val="ro-MD"/>
        </w:rPr>
      </w:pPr>
    </w:p>
    <w:p w14:paraId="7D77D09F" w14:textId="77777777" w:rsidR="00C77E05" w:rsidRPr="00052081" w:rsidRDefault="00C77E05" w:rsidP="00543038">
      <w:pPr>
        <w:ind w:firstLine="0"/>
        <w:rPr>
          <w:b/>
          <w:sz w:val="28"/>
          <w:szCs w:val="28"/>
          <w:lang w:val="ro-MD"/>
        </w:rPr>
      </w:pPr>
    </w:p>
    <w:p w14:paraId="12ED6D0B" w14:textId="77777777" w:rsidR="009B47EE" w:rsidRPr="00052081" w:rsidRDefault="009B47EE" w:rsidP="009B47EE">
      <w:pPr>
        <w:ind w:firstLine="0"/>
        <w:jc w:val="right"/>
        <w:rPr>
          <w:color w:val="000000"/>
          <w:sz w:val="28"/>
          <w:szCs w:val="28"/>
          <w:lang w:eastAsia="en-GB"/>
        </w:rPr>
      </w:pPr>
      <w:r w:rsidRPr="00052081">
        <w:rPr>
          <w:color w:val="000000"/>
          <w:sz w:val="28"/>
          <w:szCs w:val="28"/>
          <w:lang w:eastAsia="en-GB"/>
        </w:rPr>
        <w:lastRenderedPageBreak/>
        <w:t>Anexa nr. 2</w:t>
      </w:r>
    </w:p>
    <w:p w14:paraId="55772650" w14:textId="397D0894" w:rsidR="009B47EE" w:rsidRPr="00052081" w:rsidRDefault="009B47EE" w:rsidP="009B47EE">
      <w:pPr>
        <w:ind w:firstLine="0"/>
        <w:jc w:val="right"/>
        <w:rPr>
          <w:color w:val="000000"/>
          <w:sz w:val="28"/>
          <w:szCs w:val="28"/>
          <w:lang w:eastAsia="en-GB"/>
        </w:rPr>
      </w:pPr>
      <w:r w:rsidRPr="00052081">
        <w:rPr>
          <w:color w:val="000000"/>
          <w:sz w:val="28"/>
          <w:szCs w:val="28"/>
          <w:lang w:eastAsia="en-GB"/>
        </w:rPr>
        <w:t>la Hotărîrea Guvernului nr. ______</w:t>
      </w:r>
    </w:p>
    <w:p w14:paraId="5705C199" w14:textId="77777777" w:rsidR="009B47EE" w:rsidRPr="00052081" w:rsidRDefault="009B47EE" w:rsidP="009B47EE">
      <w:pPr>
        <w:ind w:firstLine="0"/>
        <w:jc w:val="left"/>
        <w:rPr>
          <w:sz w:val="28"/>
          <w:szCs w:val="28"/>
          <w:lang w:eastAsia="en-GB"/>
        </w:rPr>
      </w:pPr>
    </w:p>
    <w:p w14:paraId="126FA0BA" w14:textId="77777777" w:rsidR="009B47EE" w:rsidRPr="00052081" w:rsidRDefault="009B47EE" w:rsidP="009B47EE">
      <w:pPr>
        <w:ind w:firstLine="0"/>
        <w:jc w:val="center"/>
        <w:rPr>
          <w:b/>
          <w:bCs/>
          <w:color w:val="000000"/>
          <w:sz w:val="28"/>
          <w:szCs w:val="28"/>
          <w:lang w:eastAsia="en-GB"/>
        </w:rPr>
      </w:pPr>
      <w:r w:rsidRPr="00052081">
        <w:rPr>
          <w:b/>
          <w:bCs/>
          <w:color w:val="000000"/>
          <w:sz w:val="28"/>
          <w:szCs w:val="28"/>
          <w:lang w:eastAsia="en-GB"/>
        </w:rPr>
        <w:t>COMPONENȚA INSTITUȚIONALĂ</w:t>
      </w:r>
    </w:p>
    <w:p w14:paraId="12E0F210" w14:textId="5F75CCAC" w:rsidR="009B47EE" w:rsidRPr="00052081" w:rsidRDefault="009B47EE" w:rsidP="009B47EE">
      <w:pPr>
        <w:ind w:firstLine="0"/>
        <w:jc w:val="center"/>
        <w:rPr>
          <w:b/>
          <w:sz w:val="28"/>
          <w:szCs w:val="28"/>
        </w:rPr>
      </w:pPr>
      <w:r w:rsidRPr="00052081">
        <w:rPr>
          <w:b/>
          <w:bCs/>
          <w:color w:val="000000"/>
          <w:sz w:val="28"/>
          <w:szCs w:val="28"/>
          <w:lang w:eastAsia="en-GB"/>
        </w:rPr>
        <w:t xml:space="preserve">a Comitetului de Coordonare al Programului </w:t>
      </w:r>
      <w:r w:rsidRPr="00052081">
        <w:rPr>
          <w:b/>
          <w:sz w:val="28"/>
          <w:szCs w:val="28"/>
        </w:rPr>
        <w:t>Programul-pilot de Promovare a Ecologizării IMM-urilor</w:t>
      </w:r>
    </w:p>
    <w:p w14:paraId="26EBF184" w14:textId="77777777" w:rsidR="009B47EE" w:rsidRPr="00052081" w:rsidRDefault="009B47EE" w:rsidP="009B47EE">
      <w:pPr>
        <w:ind w:firstLine="0"/>
        <w:jc w:val="center"/>
        <w:rPr>
          <w:color w:val="000000"/>
          <w:sz w:val="28"/>
          <w:szCs w:val="28"/>
          <w:lang w:eastAsia="en-GB"/>
        </w:rPr>
      </w:pPr>
    </w:p>
    <w:p w14:paraId="3EBE542B" w14:textId="77777777" w:rsidR="009B47EE" w:rsidRPr="00052081" w:rsidRDefault="009B47EE" w:rsidP="009B47EE">
      <w:pPr>
        <w:ind w:firstLine="0"/>
        <w:jc w:val="left"/>
        <w:rPr>
          <w:color w:val="000000"/>
          <w:sz w:val="28"/>
          <w:szCs w:val="28"/>
          <w:lang w:eastAsia="en-GB"/>
        </w:rPr>
      </w:pPr>
      <w:r w:rsidRPr="00052081">
        <w:rPr>
          <w:color w:val="000000"/>
          <w:sz w:val="28"/>
          <w:szCs w:val="28"/>
          <w:lang w:eastAsia="en-GB"/>
        </w:rPr>
        <w:t>1. Comitetul de Coordonare se constituie din:</w:t>
      </w:r>
    </w:p>
    <w:p w14:paraId="4A334E82" w14:textId="2394E91E" w:rsidR="009B47EE" w:rsidRPr="00052081" w:rsidRDefault="009B47EE" w:rsidP="009B47EE">
      <w:pPr>
        <w:ind w:firstLine="0"/>
        <w:jc w:val="left"/>
        <w:rPr>
          <w:color w:val="000000"/>
          <w:sz w:val="28"/>
          <w:szCs w:val="28"/>
          <w:lang w:eastAsia="en-GB"/>
        </w:rPr>
      </w:pPr>
      <w:r w:rsidRPr="00052081">
        <w:rPr>
          <w:color w:val="000000"/>
          <w:sz w:val="28"/>
          <w:szCs w:val="28"/>
          <w:lang w:eastAsia="en-GB"/>
        </w:rPr>
        <w:t>1) cîte un reprezentant din cadrul următoarelor instituții:</w:t>
      </w:r>
    </w:p>
    <w:p w14:paraId="50A60D1A" w14:textId="77777777" w:rsidR="009B47EE" w:rsidRPr="00052081" w:rsidRDefault="009B47EE" w:rsidP="009B47EE">
      <w:pPr>
        <w:ind w:left="426" w:firstLine="0"/>
        <w:jc w:val="left"/>
        <w:rPr>
          <w:color w:val="000000"/>
          <w:sz w:val="28"/>
          <w:szCs w:val="28"/>
          <w:lang w:eastAsia="en-GB"/>
        </w:rPr>
      </w:pPr>
      <w:r w:rsidRPr="00052081">
        <w:rPr>
          <w:color w:val="000000"/>
          <w:sz w:val="28"/>
          <w:szCs w:val="28"/>
          <w:lang w:eastAsia="en-GB"/>
        </w:rPr>
        <w:t>Ministerul Economiei și Infrastructurii;</w:t>
      </w:r>
    </w:p>
    <w:p w14:paraId="0EFFC9D8" w14:textId="0D517344" w:rsidR="009B47EE" w:rsidRPr="00052081" w:rsidRDefault="009B47EE" w:rsidP="009B47EE">
      <w:pPr>
        <w:ind w:left="426" w:firstLine="0"/>
        <w:jc w:val="left"/>
        <w:rPr>
          <w:color w:val="000000"/>
          <w:sz w:val="28"/>
          <w:szCs w:val="28"/>
          <w:lang w:eastAsia="en-GB"/>
        </w:rPr>
      </w:pPr>
      <w:r w:rsidRPr="00052081">
        <w:rPr>
          <w:color w:val="000000"/>
          <w:sz w:val="28"/>
          <w:szCs w:val="28"/>
          <w:lang w:eastAsia="en-GB"/>
        </w:rPr>
        <w:t>Ministerul Agriculturii, Dezvoltării Regionale și Mediului</w:t>
      </w:r>
    </w:p>
    <w:p w14:paraId="514306F1" w14:textId="77777777" w:rsidR="009B47EE" w:rsidRPr="00052081" w:rsidRDefault="009B47EE" w:rsidP="009B47EE">
      <w:pPr>
        <w:ind w:left="426" w:firstLine="0"/>
        <w:jc w:val="left"/>
        <w:rPr>
          <w:color w:val="000000"/>
          <w:sz w:val="28"/>
          <w:szCs w:val="28"/>
          <w:lang w:eastAsia="en-GB"/>
        </w:rPr>
      </w:pPr>
      <w:r w:rsidRPr="00052081">
        <w:rPr>
          <w:color w:val="000000"/>
          <w:sz w:val="28"/>
          <w:szCs w:val="28"/>
          <w:lang w:eastAsia="en-GB"/>
        </w:rPr>
        <w:t>Ministerul Finanțelor;</w:t>
      </w:r>
    </w:p>
    <w:p w14:paraId="4D997E6B" w14:textId="136E27DE" w:rsidR="009B47EE" w:rsidRPr="00052081" w:rsidRDefault="009B47EE" w:rsidP="009B47EE">
      <w:pPr>
        <w:ind w:left="426" w:firstLine="0"/>
        <w:jc w:val="left"/>
        <w:rPr>
          <w:color w:val="000000"/>
          <w:sz w:val="28"/>
          <w:szCs w:val="28"/>
          <w:lang w:eastAsia="en-GB"/>
        </w:rPr>
      </w:pPr>
      <w:r w:rsidRPr="00052081">
        <w:rPr>
          <w:color w:val="000000"/>
          <w:sz w:val="28"/>
          <w:szCs w:val="28"/>
          <w:lang w:eastAsia="en-GB"/>
        </w:rPr>
        <w:t>Ministerul Educației, Culturii și Cercetării;</w:t>
      </w:r>
    </w:p>
    <w:p w14:paraId="3FA32C84" w14:textId="77777777" w:rsidR="009B47EE" w:rsidRPr="00052081" w:rsidRDefault="009B47EE" w:rsidP="009B47EE">
      <w:pPr>
        <w:ind w:left="426" w:firstLine="0"/>
        <w:jc w:val="left"/>
        <w:rPr>
          <w:color w:val="000000"/>
          <w:sz w:val="28"/>
          <w:szCs w:val="28"/>
          <w:lang w:eastAsia="en-GB"/>
        </w:rPr>
      </w:pPr>
      <w:r w:rsidRPr="00052081">
        <w:rPr>
          <w:color w:val="000000"/>
          <w:sz w:val="28"/>
          <w:szCs w:val="28"/>
          <w:lang w:eastAsia="en-GB"/>
        </w:rPr>
        <w:t>Organizația pentru Dezvoltarea Sectorului Întreprinderilor Mici și Mijlocii;</w:t>
      </w:r>
    </w:p>
    <w:p w14:paraId="5DF869DB" w14:textId="77777777" w:rsidR="009B47EE" w:rsidRPr="00052081" w:rsidRDefault="009B47EE" w:rsidP="009B47EE">
      <w:pPr>
        <w:ind w:left="426" w:firstLine="0"/>
        <w:jc w:val="left"/>
        <w:rPr>
          <w:color w:val="000000"/>
          <w:sz w:val="28"/>
          <w:szCs w:val="28"/>
          <w:lang w:eastAsia="en-GB"/>
        </w:rPr>
      </w:pPr>
      <w:r w:rsidRPr="00052081">
        <w:rPr>
          <w:color w:val="000000"/>
          <w:sz w:val="28"/>
          <w:szCs w:val="28"/>
          <w:lang w:eastAsia="en-GB"/>
        </w:rPr>
        <w:t>Agenția de Stat pentru Proprietatea Intelectuală;</w:t>
      </w:r>
    </w:p>
    <w:p w14:paraId="4AD1DC59" w14:textId="77777777" w:rsidR="009B47EE" w:rsidRPr="00052081" w:rsidRDefault="009B47EE" w:rsidP="009B47EE">
      <w:pPr>
        <w:ind w:left="426" w:firstLine="0"/>
        <w:rPr>
          <w:color w:val="000000"/>
          <w:sz w:val="28"/>
          <w:szCs w:val="28"/>
        </w:rPr>
      </w:pPr>
      <w:r w:rsidRPr="00052081">
        <w:rPr>
          <w:color w:val="000000"/>
          <w:sz w:val="28"/>
          <w:szCs w:val="28"/>
        </w:rPr>
        <w:t>Agenția Națională pentru Cercetare și Dezvoltare</w:t>
      </w:r>
    </w:p>
    <w:p w14:paraId="731B8E6D" w14:textId="77777777" w:rsidR="009B47EE" w:rsidRPr="00052081" w:rsidRDefault="009B47EE" w:rsidP="009B47EE">
      <w:pPr>
        <w:ind w:left="426" w:firstLine="0"/>
        <w:rPr>
          <w:sz w:val="28"/>
          <w:szCs w:val="28"/>
        </w:rPr>
      </w:pPr>
      <w:r w:rsidRPr="00052081">
        <w:rPr>
          <w:sz w:val="28"/>
          <w:szCs w:val="28"/>
        </w:rPr>
        <w:t>Agenția pentru Protecția Mediului</w:t>
      </w:r>
    </w:p>
    <w:p w14:paraId="792F11B3" w14:textId="77777777" w:rsidR="009B47EE" w:rsidRPr="00052081" w:rsidRDefault="009B47EE" w:rsidP="009B47EE">
      <w:pPr>
        <w:ind w:left="426" w:firstLine="0"/>
        <w:rPr>
          <w:sz w:val="28"/>
          <w:szCs w:val="28"/>
        </w:rPr>
      </w:pPr>
      <w:r w:rsidRPr="00052081">
        <w:rPr>
          <w:sz w:val="28"/>
          <w:szCs w:val="28"/>
        </w:rPr>
        <w:t>Institutul Național de Cercetări Economice</w:t>
      </w:r>
    </w:p>
    <w:p w14:paraId="5DEB400A" w14:textId="05697DD5" w:rsidR="009B47EE" w:rsidRPr="00052081" w:rsidRDefault="009B47EE" w:rsidP="009B47EE">
      <w:pPr>
        <w:ind w:firstLine="0"/>
        <w:jc w:val="left"/>
        <w:rPr>
          <w:color w:val="000000"/>
          <w:sz w:val="28"/>
          <w:szCs w:val="28"/>
          <w:lang w:eastAsia="en-GB"/>
        </w:rPr>
      </w:pPr>
      <w:r w:rsidRPr="00052081">
        <w:rPr>
          <w:color w:val="000000"/>
          <w:sz w:val="28"/>
          <w:szCs w:val="28"/>
          <w:lang w:eastAsia="en-GB"/>
        </w:rPr>
        <w:t>2) doi reprezentanți din organizații/asociații de mediu.</w:t>
      </w:r>
    </w:p>
    <w:p w14:paraId="2504A4CA" w14:textId="77777777" w:rsidR="009B47EE" w:rsidRPr="00052081" w:rsidRDefault="009B47EE" w:rsidP="009B47EE">
      <w:pPr>
        <w:ind w:firstLine="0"/>
        <w:jc w:val="left"/>
        <w:rPr>
          <w:color w:val="000000"/>
          <w:sz w:val="28"/>
          <w:szCs w:val="28"/>
          <w:lang w:eastAsia="en-GB"/>
        </w:rPr>
      </w:pPr>
    </w:p>
    <w:p w14:paraId="0F7D8886" w14:textId="77777777" w:rsidR="009B47EE" w:rsidRPr="00052081" w:rsidRDefault="009B47EE" w:rsidP="009B47EE">
      <w:pPr>
        <w:ind w:firstLine="0"/>
        <w:jc w:val="left"/>
        <w:rPr>
          <w:b/>
          <w:sz w:val="28"/>
          <w:szCs w:val="28"/>
        </w:rPr>
      </w:pPr>
    </w:p>
    <w:p w14:paraId="49B4EA93" w14:textId="77777777" w:rsidR="00C77E05" w:rsidRPr="00052081" w:rsidRDefault="00C77E05" w:rsidP="009B47EE">
      <w:pPr>
        <w:ind w:firstLine="0"/>
        <w:jc w:val="left"/>
        <w:rPr>
          <w:b/>
          <w:sz w:val="28"/>
          <w:szCs w:val="28"/>
        </w:rPr>
      </w:pPr>
    </w:p>
    <w:p w14:paraId="3C97F1A1" w14:textId="77777777" w:rsidR="00C77E05" w:rsidRPr="00052081" w:rsidRDefault="00C77E05" w:rsidP="009B47EE">
      <w:pPr>
        <w:ind w:firstLine="0"/>
        <w:jc w:val="left"/>
        <w:rPr>
          <w:b/>
          <w:sz w:val="28"/>
          <w:szCs w:val="28"/>
        </w:rPr>
      </w:pPr>
    </w:p>
    <w:p w14:paraId="2C1D7A5E" w14:textId="77777777" w:rsidR="00C77E05" w:rsidRPr="00052081" w:rsidRDefault="00C77E05" w:rsidP="009B47EE">
      <w:pPr>
        <w:ind w:firstLine="0"/>
        <w:jc w:val="left"/>
        <w:rPr>
          <w:b/>
          <w:sz w:val="28"/>
          <w:szCs w:val="28"/>
        </w:rPr>
      </w:pPr>
    </w:p>
    <w:p w14:paraId="01EC2991" w14:textId="77777777" w:rsidR="00C77E05" w:rsidRPr="00052081" w:rsidRDefault="00C77E05" w:rsidP="009B47EE">
      <w:pPr>
        <w:ind w:firstLine="0"/>
        <w:jc w:val="left"/>
        <w:rPr>
          <w:b/>
          <w:sz w:val="28"/>
          <w:szCs w:val="28"/>
        </w:rPr>
      </w:pPr>
      <w:bookmarkStart w:id="16" w:name="_GoBack"/>
      <w:bookmarkEnd w:id="16"/>
    </w:p>
    <w:sectPr w:rsidR="00C77E05" w:rsidRPr="00052081" w:rsidSect="002C0D47">
      <w:headerReference w:type="even" r:id="rId8"/>
      <w:headerReference w:type="default" r:id="rId9"/>
      <w:footerReference w:type="default" r:id="rId10"/>
      <w:type w:val="continuous"/>
      <w:pgSz w:w="12240" w:h="15840"/>
      <w:pgMar w:top="1134" w:right="850" w:bottom="900" w:left="1701" w:header="708" w:footer="708"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A34CD" w14:textId="77777777" w:rsidR="00824972" w:rsidRDefault="00824972">
      <w:r>
        <w:separator/>
      </w:r>
    </w:p>
  </w:endnote>
  <w:endnote w:type="continuationSeparator" w:id="0">
    <w:p w14:paraId="5282F42E" w14:textId="77777777" w:rsidR="00824972" w:rsidRDefault="00824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6296C" w14:textId="77777777" w:rsidR="009B47EE" w:rsidRDefault="009B47EE">
    <w:pPr>
      <w:pBdr>
        <w:top w:val="nil"/>
        <w:left w:val="nil"/>
        <w:bottom w:val="nil"/>
        <w:right w:val="nil"/>
        <w:between w:val="nil"/>
      </w:pBdr>
      <w:tabs>
        <w:tab w:val="center" w:pos="4680"/>
        <w:tab w:val="right" w:pos="9360"/>
      </w:tabs>
      <w:ind w:firstLine="0"/>
      <w:jc w:val="right"/>
      <w:rPr>
        <w:color w:val="000000"/>
      </w:rPr>
    </w:pPr>
    <w:r>
      <w:rPr>
        <w:color w:val="000000"/>
      </w:rPr>
      <w:fldChar w:fldCharType="begin"/>
    </w:r>
    <w:r>
      <w:rPr>
        <w:color w:val="000000"/>
      </w:rPr>
      <w:instrText>PAGE</w:instrText>
    </w:r>
    <w:r>
      <w:rPr>
        <w:color w:val="000000"/>
      </w:rPr>
      <w:fldChar w:fldCharType="separate"/>
    </w:r>
    <w:r w:rsidR="005223A8">
      <w:rPr>
        <w:noProof/>
        <w:color w:val="000000"/>
      </w:rPr>
      <w:t>15</w:t>
    </w:r>
    <w:r>
      <w:rPr>
        <w:color w:val="000000"/>
      </w:rPr>
      <w:fldChar w:fldCharType="end"/>
    </w:r>
  </w:p>
  <w:p w14:paraId="118FFE09" w14:textId="77777777" w:rsidR="009B47EE" w:rsidRDefault="009B47EE">
    <w:pPr>
      <w:pBdr>
        <w:top w:val="nil"/>
        <w:left w:val="nil"/>
        <w:bottom w:val="nil"/>
        <w:right w:val="nil"/>
        <w:between w:val="nil"/>
      </w:pBdr>
      <w:tabs>
        <w:tab w:val="center" w:pos="4680"/>
        <w:tab w:val="right" w:pos="9360"/>
      </w:tabs>
      <w:ind w:firstLine="0"/>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07DF2" w14:textId="77777777" w:rsidR="00824972" w:rsidRDefault="00824972">
      <w:r>
        <w:separator/>
      </w:r>
    </w:p>
  </w:footnote>
  <w:footnote w:type="continuationSeparator" w:id="0">
    <w:p w14:paraId="5DD7F7BD" w14:textId="77777777" w:rsidR="00824972" w:rsidRDefault="00824972">
      <w:r>
        <w:continuationSeparator/>
      </w:r>
    </w:p>
  </w:footnote>
  <w:footnote w:id="1">
    <w:p w14:paraId="2E0E5390" w14:textId="77777777" w:rsidR="009B47EE" w:rsidRDefault="009B47EE" w:rsidP="009B47EE">
      <w:pPr>
        <w:pBdr>
          <w:top w:val="nil"/>
          <w:left w:val="nil"/>
          <w:bottom w:val="nil"/>
          <w:right w:val="nil"/>
          <w:between w:val="nil"/>
        </w:pBdr>
        <w:ind w:firstLine="0"/>
        <w:jc w:val="left"/>
        <w:rPr>
          <w:color w:val="000000"/>
          <w:sz w:val="18"/>
          <w:szCs w:val="18"/>
        </w:rPr>
      </w:pPr>
      <w:r>
        <w:rPr>
          <w:vertAlign w:val="superscript"/>
        </w:rPr>
        <w:footnoteRef/>
      </w:r>
      <w:r>
        <w:rPr>
          <w:color w:val="000000"/>
          <w:sz w:val="18"/>
          <w:szCs w:val="18"/>
        </w:rPr>
        <w:t xml:space="preserve"> Environmental Policy Toolkit for SME Greening in EU Eastern Partnership Countries, OECD Green Growth Studies (</w:t>
      </w:r>
      <w:r>
        <w:rPr>
          <w:i/>
          <w:color w:val="000000"/>
          <w:sz w:val="18"/>
          <w:szCs w:val="18"/>
        </w:rPr>
        <w:t xml:space="preserve">Chapter 9, Information Scheme for Greening SMEs in the Republic of Moldova)  </w:t>
      </w:r>
      <w:hyperlink r:id="rId1" w:anchor="page1">
        <w:r>
          <w:rPr>
            <w:color w:val="0563C1"/>
            <w:sz w:val="18"/>
            <w:szCs w:val="18"/>
            <w:u w:val="single"/>
          </w:rPr>
          <w:t>https://read.oecd-ilibrary.org/environment/environmental-policy-toolkit-for-sme-greening-in-eu-eastern-partnership-countries_9789264293199-en#page1</w:t>
        </w:r>
      </w:hyperlink>
      <w:r>
        <w:rPr>
          <w:color w:val="000000"/>
          <w:sz w:val="18"/>
          <w:szCs w:val="18"/>
        </w:rPr>
        <w:t xml:space="preserve">  </w:t>
      </w:r>
    </w:p>
  </w:footnote>
  <w:footnote w:id="2">
    <w:p w14:paraId="76A878AD" w14:textId="77777777" w:rsidR="009B47EE" w:rsidRDefault="009B47EE" w:rsidP="009B47EE">
      <w:pPr>
        <w:pBdr>
          <w:top w:val="nil"/>
          <w:left w:val="nil"/>
          <w:bottom w:val="nil"/>
          <w:right w:val="nil"/>
          <w:between w:val="nil"/>
        </w:pBdr>
        <w:ind w:firstLine="0"/>
        <w:jc w:val="left"/>
        <w:rPr>
          <w:color w:val="000000"/>
          <w:sz w:val="18"/>
          <w:szCs w:val="18"/>
        </w:rPr>
      </w:pPr>
      <w:r>
        <w:rPr>
          <w:vertAlign w:val="superscript"/>
        </w:rPr>
        <w:footnoteRef/>
      </w:r>
      <w:r>
        <w:rPr>
          <w:color w:val="000000"/>
          <w:sz w:val="18"/>
          <w:szCs w:val="18"/>
        </w:rPr>
        <w:t xml:space="preserve"> Preliminary findings of the scoping stage: Greening SME and Green Industry in the Republic of Moldova, under the EaPGreen Program, </w:t>
      </w:r>
      <w:r>
        <w:rPr>
          <w:b/>
          <w:color w:val="4C4845"/>
          <w:sz w:val="18"/>
          <w:szCs w:val="18"/>
          <w:highlight w:val="white"/>
        </w:rPr>
        <w:t xml:space="preserve">SEA of the National Road Map for the Green Economy of the Republic of Moldova </w:t>
      </w:r>
      <w:hyperlink r:id="rId2">
        <w:r>
          <w:rPr>
            <w:color w:val="0563C1"/>
            <w:sz w:val="18"/>
            <w:szCs w:val="18"/>
            <w:u w:val="single"/>
          </w:rPr>
          <w:t>http://www.unece.org/environmental-policy/conventions/environmental-assessment/about-us/protocol-on-sea/enveiaabouteap-green/environmental-policytreatiesenvironmental-impact-assessmentabout-usprotocol-on-seaenvseaeapgreensea-pilot-projects/moldova-application-of-sea-for-the-national-level-pilot.html</w:t>
        </w:r>
      </w:hyperlink>
      <w:r>
        <w:rPr>
          <w:color w:val="000000"/>
          <w:sz w:val="18"/>
          <w:szCs w:val="18"/>
        </w:rPr>
        <w:t xml:space="preserve"> (Concluzii și recomandări: </w:t>
      </w:r>
      <w:hyperlink r:id="rId3">
        <w:r>
          <w:rPr>
            <w:color w:val="0563C1"/>
            <w:sz w:val="18"/>
            <w:szCs w:val="18"/>
            <w:u w:val="single"/>
          </w:rPr>
          <w:t>http://www.unece.org/fileadmin/DAM/env/eia/meetings/2016/SEA_Scoping_Training__21-22_Apr_Chisinau/SEA_Scoping_Road_Map_SMEs_RO.pdf</w:t>
        </w:r>
      </w:hyperlink>
      <w:r>
        <w:rPr>
          <w:color w:val="000000"/>
          <w:sz w:val="18"/>
          <w:szCs w:val="18"/>
        </w:rPr>
        <w:t xml:space="preserve">) </w:t>
      </w:r>
    </w:p>
  </w:footnote>
  <w:footnote w:id="3">
    <w:p w14:paraId="382A7BFC" w14:textId="77777777" w:rsidR="009B47EE" w:rsidRDefault="009B47EE" w:rsidP="009B47EE">
      <w:pPr>
        <w:pBdr>
          <w:top w:val="nil"/>
          <w:left w:val="nil"/>
          <w:bottom w:val="nil"/>
          <w:right w:val="nil"/>
          <w:between w:val="nil"/>
        </w:pBdr>
        <w:ind w:firstLine="0"/>
        <w:jc w:val="left"/>
        <w:rPr>
          <w:color w:val="000000"/>
          <w:sz w:val="18"/>
          <w:szCs w:val="18"/>
        </w:rPr>
      </w:pPr>
      <w:r>
        <w:rPr>
          <w:vertAlign w:val="superscript"/>
        </w:rPr>
        <w:footnoteRef/>
      </w:r>
      <w:r>
        <w:rPr>
          <w:color w:val="000000"/>
          <w:sz w:val="18"/>
          <w:szCs w:val="18"/>
        </w:rPr>
        <w:t xml:space="preserve"> Gradul de recepție de către IMM a principiilor economiei verzi </w:t>
      </w:r>
      <w:hyperlink r:id="rId4">
        <w:r>
          <w:rPr>
            <w:color w:val="0563C1"/>
            <w:sz w:val="18"/>
            <w:szCs w:val="18"/>
            <w:u w:val="single"/>
          </w:rPr>
          <w:t>http://odimm.md/files/ro/pdf/rapoarte/Raport%20Economia%20Verde.pdf</w:t>
        </w:r>
      </w:hyperlink>
    </w:p>
  </w:footnote>
  <w:footnote w:id="4">
    <w:p w14:paraId="50E34531" w14:textId="77777777" w:rsidR="009B47EE" w:rsidRDefault="009B47EE" w:rsidP="009B47EE">
      <w:pPr>
        <w:pBdr>
          <w:top w:val="nil"/>
          <w:left w:val="nil"/>
          <w:bottom w:val="nil"/>
          <w:right w:val="nil"/>
          <w:between w:val="nil"/>
        </w:pBdr>
        <w:ind w:firstLine="0"/>
        <w:jc w:val="left"/>
        <w:rPr>
          <w:color w:val="000000"/>
          <w:sz w:val="18"/>
          <w:szCs w:val="18"/>
        </w:rPr>
      </w:pPr>
      <w:r>
        <w:rPr>
          <w:vertAlign w:val="superscript"/>
        </w:rPr>
        <w:footnoteRef/>
      </w:r>
      <w:r>
        <w:rPr>
          <w:color w:val="000000"/>
          <w:sz w:val="18"/>
          <w:szCs w:val="18"/>
        </w:rPr>
        <w:t xml:space="preserve"> </w:t>
      </w:r>
      <w:r>
        <w:rPr>
          <w:b/>
          <w:color w:val="000000"/>
          <w:sz w:val="18"/>
          <w:szCs w:val="18"/>
        </w:rPr>
        <w:t>Strategi</w:t>
      </w:r>
      <w:r>
        <w:rPr>
          <w:color w:val="000000"/>
          <w:sz w:val="18"/>
          <w:szCs w:val="18"/>
        </w:rPr>
        <w:t>a</w:t>
      </w:r>
      <w:r>
        <w:rPr>
          <w:b/>
          <w:color w:val="000000"/>
          <w:sz w:val="18"/>
          <w:szCs w:val="18"/>
        </w:rPr>
        <w:t xml:space="preserve"> de dezvoltare a sectorului întreprinderilor mici şi mijlocii pentru anii 2012-2020</w:t>
      </w:r>
      <w:r>
        <w:rPr>
          <w:color w:val="000000"/>
          <w:sz w:val="18"/>
          <w:szCs w:val="18"/>
        </w:rPr>
        <w:t xml:space="preserve">, </w:t>
      </w:r>
      <w:r>
        <w:rPr>
          <w:b/>
          <w:color w:val="000000"/>
          <w:sz w:val="18"/>
          <w:szCs w:val="18"/>
        </w:rPr>
        <w:t>nr.</w:t>
      </w:r>
      <w:r>
        <w:rPr>
          <w:color w:val="000000"/>
          <w:sz w:val="18"/>
          <w:szCs w:val="18"/>
        </w:rPr>
        <w:t xml:space="preserve"> </w:t>
      </w:r>
      <w:r>
        <w:rPr>
          <w:b/>
          <w:color w:val="000000"/>
          <w:sz w:val="18"/>
          <w:szCs w:val="18"/>
        </w:rPr>
        <w:t>685  din  13.09.2012</w:t>
      </w:r>
      <w:r>
        <w:rPr>
          <w:color w:val="000000"/>
          <w:sz w:val="18"/>
          <w:szCs w:val="18"/>
        </w:rPr>
        <w:t xml:space="preserve">  și Planurile de acțiuni aferente </w:t>
      </w:r>
      <w:hyperlink r:id="rId5">
        <w:r>
          <w:rPr>
            <w:color w:val="0563C1"/>
            <w:sz w:val="18"/>
            <w:szCs w:val="18"/>
            <w:u w:val="single"/>
          </w:rPr>
          <w:t>https://mei.gov.md/ro/content/politici-si-programe-imm</w:t>
        </w:r>
      </w:hyperlink>
    </w:p>
  </w:footnote>
  <w:footnote w:id="5">
    <w:p w14:paraId="39E2500D" w14:textId="77777777" w:rsidR="009B47EE" w:rsidRDefault="009B47EE" w:rsidP="009B47EE">
      <w:pPr>
        <w:pBdr>
          <w:top w:val="nil"/>
          <w:left w:val="nil"/>
          <w:bottom w:val="nil"/>
          <w:right w:val="nil"/>
          <w:between w:val="nil"/>
        </w:pBdr>
        <w:ind w:firstLine="0"/>
        <w:jc w:val="left"/>
        <w:rPr>
          <w:color w:val="000000"/>
          <w:sz w:val="18"/>
          <w:szCs w:val="18"/>
        </w:rPr>
      </w:pPr>
      <w:r>
        <w:rPr>
          <w:vertAlign w:val="superscript"/>
        </w:rPr>
        <w:footnoteRef/>
      </w:r>
      <w:r>
        <w:rPr>
          <w:color w:val="000000"/>
          <w:sz w:val="18"/>
          <w:szCs w:val="18"/>
        </w:rPr>
        <w:t xml:space="preserve"> Programul de promovare a economiei „verzi” în Republica Moldova pentru anii 2018-2020 și a Planului de acțiuni pentru implementarea acestuia </w:t>
      </w:r>
      <w:hyperlink r:id="rId6">
        <w:r>
          <w:rPr>
            <w:color w:val="0563C1"/>
            <w:sz w:val="18"/>
            <w:szCs w:val="18"/>
            <w:u w:val="single"/>
          </w:rPr>
          <w:t>https://gov.md/sites/default/files/document/attachments/intr05-1_0.pdf</w:t>
        </w:r>
      </w:hyperlink>
    </w:p>
  </w:footnote>
  <w:footnote w:id="6">
    <w:p w14:paraId="3A25E81A" w14:textId="77777777" w:rsidR="009B47EE" w:rsidRDefault="009B47EE" w:rsidP="009B47EE">
      <w:pPr>
        <w:pBdr>
          <w:top w:val="nil"/>
          <w:left w:val="nil"/>
          <w:bottom w:val="nil"/>
          <w:right w:val="nil"/>
          <w:between w:val="nil"/>
        </w:pBdr>
        <w:ind w:firstLine="0"/>
        <w:jc w:val="left"/>
        <w:rPr>
          <w:color w:val="000000"/>
          <w:sz w:val="18"/>
          <w:szCs w:val="18"/>
        </w:rPr>
      </w:pPr>
      <w:r>
        <w:rPr>
          <w:vertAlign w:val="superscript"/>
        </w:rPr>
        <w:footnoteRef/>
      </w:r>
      <w:r>
        <w:rPr>
          <w:color w:val="000000"/>
          <w:sz w:val="18"/>
          <w:szCs w:val="18"/>
        </w:rPr>
        <w:t xml:space="preserve"> Strategia Națională de Dezvoltare ”Moldova 2030” </w:t>
      </w:r>
    </w:p>
  </w:footnote>
  <w:footnote w:id="7">
    <w:p w14:paraId="5B45FE11" w14:textId="77777777" w:rsidR="009B47EE" w:rsidRDefault="009B47EE" w:rsidP="009B47EE">
      <w:pPr>
        <w:pBdr>
          <w:top w:val="nil"/>
          <w:left w:val="nil"/>
          <w:bottom w:val="nil"/>
          <w:right w:val="nil"/>
          <w:between w:val="nil"/>
        </w:pBdr>
        <w:ind w:firstLine="0"/>
        <w:jc w:val="left"/>
        <w:rPr>
          <w:color w:val="000000"/>
          <w:sz w:val="18"/>
          <w:szCs w:val="18"/>
        </w:rPr>
      </w:pPr>
      <w:r>
        <w:rPr>
          <w:vertAlign w:val="superscript"/>
        </w:rPr>
        <w:footnoteRef/>
      </w:r>
      <w:r>
        <w:rPr>
          <w:color w:val="000000"/>
          <w:sz w:val="18"/>
          <w:szCs w:val="18"/>
        </w:rPr>
        <w:t xml:space="preserve"> Brussels, 2.7.2014 COM(2014) 440 final, {SWD(2014) 213 final} </w:t>
      </w:r>
      <w:hyperlink r:id="rId7">
        <w:r>
          <w:rPr>
            <w:color w:val="0563C1"/>
            <w:sz w:val="18"/>
            <w:szCs w:val="18"/>
            <w:u w:val="single"/>
          </w:rPr>
          <w:t>https://eur-lex.europa.eu/legal-content/RO/TXT/?uri=celex:52014DC0440</w:t>
        </w:r>
      </w:hyperlink>
    </w:p>
  </w:footnote>
  <w:footnote w:id="8">
    <w:p w14:paraId="2730BD1A" w14:textId="77777777" w:rsidR="009B47EE" w:rsidRDefault="009B47EE" w:rsidP="009B47EE">
      <w:pPr>
        <w:pBdr>
          <w:top w:val="nil"/>
          <w:left w:val="nil"/>
          <w:bottom w:val="nil"/>
          <w:right w:val="nil"/>
          <w:between w:val="nil"/>
        </w:pBdr>
        <w:ind w:firstLine="0"/>
        <w:jc w:val="left"/>
        <w:rPr>
          <w:color w:val="000000"/>
          <w:sz w:val="18"/>
          <w:szCs w:val="18"/>
        </w:rPr>
      </w:pPr>
      <w:r>
        <w:rPr>
          <w:vertAlign w:val="superscript"/>
        </w:rPr>
        <w:footnoteRef/>
      </w:r>
      <w:r>
        <w:rPr>
          <w:color w:val="000000"/>
          <w:sz w:val="18"/>
          <w:szCs w:val="18"/>
        </w:rPr>
        <w:t xml:space="preserve"> Planul de acțiune verde pentru IMM-uri se concentrează pe utilizarea eficientă a resurselor în general, fără un accent special pe eficiența energetică sau pe producția de energie din surse regenerabile, care au făcut deja obiectul unor comunicări specifice ale Comisiei sau al unor propuneri legislative.</w:t>
      </w:r>
    </w:p>
  </w:footnote>
  <w:footnote w:id="9">
    <w:p w14:paraId="13D349A4" w14:textId="77777777" w:rsidR="009B47EE" w:rsidRDefault="009B47EE" w:rsidP="009B47EE">
      <w:pPr>
        <w:pBdr>
          <w:top w:val="nil"/>
          <w:left w:val="nil"/>
          <w:bottom w:val="nil"/>
          <w:right w:val="nil"/>
          <w:between w:val="nil"/>
        </w:pBdr>
        <w:ind w:firstLine="0"/>
        <w:jc w:val="left"/>
        <w:rPr>
          <w:color w:val="000000"/>
          <w:sz w:val="18"/>
          <w:szCs w:val="18"/>
        </w:rPr>
      </w:pPr>
      <w:r>
        <w:rPr>
          <w:vertAlign w:val="superscript"/>
        </w:rPr>
        <w:footnoteRef/>
      </w:r>
      <w:r>
        <w:rPr>
          <w:color w:val="000000"/>
          <w:sz w:val="18"/>
          <w:szCs w:val="18"/>
        </w:rPr>
        <w:t xml:space="preserve"> </w:t>
      </w:r>
      <w:hyperlink r:id="rId8">
        <w:r>
          <w:rPr>
            <w:color w:val="0563C1"/>
            <w:sz w:val="18"/>
            <w:szCs w:val="18"/>
            <w:u w:val="single"/>
          </w:rPr>
          <w:t>http://www.oecd.org/fr/publications/environmental-policy-toolkit-for-sme-greening-in-eu-eastern-partnership-countries-9789264293199-en.htm</w:t>
        </w:r>
      </w:hyperlink>
      <w:r>
        <w:rPr>
          <w:color w:val="00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88773" w14:textId="77777777" w:rsidR="009B47EE" w:rsidRDefault="009B47EE">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60A123C3" w14:textId="77777777" w:rsidR="009B47EE" w:rsidRDefault="009B47EE">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B2E56" w14:textId="65AEE54F" w:rsidR="009B47EE" w:rsidRDefault="009B47EE">
    <w:pPr>
      <w:pBdr>
        <w:top w:val="nil"/>
        <w:left w:val="nil"/>
        <w:bottom w:val="nil"/>
        <w:right w:val="nil"/>
        <w:between w:val="nil"/>
      </w:pBdr>
      <w:tabs>
        <w:tab w:val="center" w:pos="4677"/>
        <w:tab w:val="right" w:pos="9355"/>
      </w:tabs>
      <w:jc w:val="center"/>
      <w:rPr>
        <w:color w:val="000000"/>
      </w:rPr>
    </w:pPr>
  </w:p>
  <w:p w14:paraId="6F8D7733" w14:textId="77777777" w:rsidR="009B47EE" w:rsidRDefault="009B47EE">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45F"/>
    <w:multiLevelType w:val="multilevel"/>
    <w:tmpl w:val="EF7CEC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1455053"/>
    <w:multiLevelType w:val="hybridMultilevel"/>
    <w:tmpl w:val="509CF17A"/>
    <w:lvl w:ilvl="0" w:tplc="D4205B6A">
      <w:start w:val="2"/>
      <w:numFmt w:val="low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F63BFA"/>
    <w:multiLevelType w:val="multilevel"/>
    <w:tmpl w:val="52806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46F0849"/>
    <w:multiLevelType w:val="multilevel"/>
    <w:tmpl w:val="2738FF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87503D1"/>
    <w:multiLevelType w:val="hybridMultilevel"/>
    <w:tmpl w:val="655872F8"/>
    <w:lvl w:ilvl="0" w:tplc="1612EF56">
      <w:start w:val="1"/>
      <w:numFmt w:val="bullet"/>
      <w:lvlText w:val="-"/>
      <w:lvlJc w:val="left"/>
      <w:pPr>
        <w:ind w:left="567" w:hanging="360"/>
      </w:pPr>
      <w:rPr>
        <w:rFonts w:ascii="Times New Roman" w:eastAsia="Times New Roman" w:hAnsi="Times New Roman" w:cs="Times New Roman" w:hint="default"/>
        <w:color w:val="auto"/>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5">
    <w:nsid w:val="1FD55DC3"/>
    <w:multiLevelType w:val="multilevel"/>
    <w:tmpl w:val="8B6C41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61120FC"/>
    <w:multiLevelType w:val="multilevel"/>
    <w:tmpl w:val="4ED0E2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270659AA"/>
    <w:multiLevelType w:val="multilevel"/>
    <w:tmpl w:val="470ACAB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C71142B"/>
    <w:multiLevelType w:val="multilevel"/>
    <w:tmpl w:val="F86269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2E455937"/>
    <w:multiLevelType w:val="multilevel"/>
    <w:tmpl w:val="B820308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2EE7012F"/>
    <w:multiLevelType w:val="multilevel"/>
    <w:tmpl w:val="0C4AE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32551A"/>
    <w:multiLevelType w:val="multilevel"/>
    <w:tmpl w:val="A748F628"/>
    <w:lvl w:ilvl="0">
      <w:start w:val="1"/>
      <w:numFmt w:val="bullet"/>
      <w:lvlText w:val="-"/>
      <w:lvlJc w:val="left"/>
      <w:pPr>
        <w:ind w:left="720" w:hanging="360"/>
      </w:pPr>
      <w:rPr>
        <w:rFonts w:ascii="Calibri" w:eastAsiaTheme="minorHAnsi" w:hAnsi="Calibri" w:cs="Calibri" w:hint="default"/>
        <w:color w:val="0000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3BB3B28"/>
    <w:multiLevelType w:val="multilevel"/>
    <w:tmpl w:val="636C92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4EC7D0A"/>
    <w:multiLevelType w:val="multilevel"/>
    <w:tmpl w:val="8E6E8D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0F94179"/>
    <w:multiLevelType w:val="multilevel"/>
    <w:tmpl w:val="0B422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41F173CE"/>
    <w:multiLevelType w:val="multilevel"/>
    <w:tmpl w:val="F03485FA"/>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sz w:val="28"/>
        <w:szCs w:val="28"/>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nsid w:val="47F83161"/>
    <w:multiLevelType w:val="multilevel"/>
    <w:tmpl w:val="2510613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4A777A54"/>
    <w:multiLevelType w:val="multilevel"/>
    <w:tmpl w:val="9A5AE9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nsid w:val="4C3963C4"/>
    <w:multiLevelType w:val="multilevel"/>
    <w:tmpl w:val="53AA0A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4DB55B63"/>
    <w:multiLevelType w:val="multilevel"/>
    <w:tmpl w:val="371A28D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nsid w:val="4EAB3753"/>
    <w:multiLevelType w:val="hybridMultilevel"/>
    <w:tmpl w:val="690C873A"/>
    <w:lvl w:ilvl="0" w:tplc="28AEF91C">
      <w:start w:val="1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F7216A3"/>
    <w:multiLevelType w:val="multilevel"/>
    <w:tmpl w:val="1F26406A"/>
    <w:lvl w:ilvl="0">
      <w:start w:val="1"/>
      <w:numFmt w:val="lowerLetter"/>
      <w:lvlText w:val="%1)"/>
      <w:lvlJc w:val="left"/>
      <w:pPr>
        <w:ind w:left="1004" w:hanging="360"/>
      </w:pPr>
      <w:rPr>
        <w:rFonts w:ascii="Times New Roman" w:eastAsia="Times New Roman" w:hAnsi="Times New Roman" w:cs="Times New Roman"/>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nsid w:val="4FF00262"/>
    <w:multiLevelType w:val="multilevel"/>
    <w:tmpl w:val="3D4CF7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58C00E6A"/>
    <w:multiLevelType w:val="multilevel"/>
    <w:tmpl w:val="64B6F21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nsid w:val="5A8200CB"/>
    <w:multiLevelType w:val="multilevel"/>
    <w:tmpl w:val="E592BE94"/>
    <w:lvl w:ilvl="0">
      <w:start w:val="1"/>
      <w:numFmt w:val="bullet"/>
      <w:lvlText w:val="-"/>
      <w:lvlJc w:val="left"/>
      <w:pPr>
        <w:ind w:left="1080" w:hanging="360"/>
      </w:pPr>
      <w:rPr>
        <w:rFonts w:ascii="Calibri" w:eastAsiaTheme="minorHAnsi" w:hAnsi="Calibri" w:cs="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B4121DB"/>
    <w:multiLevelType w:val="multilevel"/>
    <w:tmpl w:val="F9A247FC"/>
    <w:lvl w:ilvl="0">
      <w:start w:val="1"/>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nsid w:val="5EF05DE9"/>
    <w:multiLevelType w:val="hybridMultilevel"/>
    <w:tmpl w:val="F0E0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416775"/>
    <w:multiLevelType w:val="multilevel"/>
    <w:tmpl w:val="6CE4060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620D5F3D"/>
    <w:multiLevelType w:val="multilevel"/>
    <w:tmpl w:val="EC926204"/>
    <w:lvl w:ilvl="0">
      <w:start w:val="1"/>
      <w:numFmt w:val="decimal"/>
      <w:lvlText w:val="%1."/>
      <w:lvlJc w:val="left"/>
      <w:pPr>
        <w:ind w:left="7165" w:hanging="360"/>
      </w:pPr>
      <w:rPr>
        <w:b/>
      </w:rPr>
    </w:lvl>
    <w:lvl w:ilvl="1">
      <w:start w:val="1"/>
      <w:numFmt w:val="lowerLetter"/>
      <w:lvlText w:val="%2."/>
      <w:lvlJc w:val="left"/>
      <w:pPr>
        <w:ind w:left="7885" w:hanging="360"/>
      </w:pPr>
    </w:lvl>
    <w:lvl w:ilvl="2">
      <w:start w:val="1"/>
      <w:numFmt w:val="lowerRoman"/>
      <w:lvlText w:val="%3."/>
      <w:lvlJc w:val="right"/>
      <w:pPr>
        <w:ind w:left="8605" w:hanging="180"/>
      </w:pPr>
    </w:lvl>
    <w:lvl w:ilvl="3">
      <w:start w:val="1"/>
      <w:numFmt w:val="decimal"/>
      <w:lvlText w:val="%4."/>
      <w:lvlJc w:val="left"/>
      <w:pPr>
        <w:ind w:left="9325" w:hanging="360"/>
      </w:pPr>
    </w:lvl>
    <w:lvl w:ilvl="4">
      <w:start w:val="1"/>
      <w:numFmt w:val="lowerLetter"/>
      <w:lvlText w:val="%5."/>
      <w:lvlJc w:val="left"/>
      <w:pPr>
        <w:ind w:left="10045" w:hanging="360"/>
      </w:pPr>
    </w:lvl>
    <w:lvl w:ilvl="5">
      <w:start w:val="1"/>
      <w:numFmt w:val="lowerRoman"/>
      <w:lvlText w:val="%6."/>
      <w:lvlJc w:val="right"/>
      <w:pPr>
        <w:ind w:left="10765" w:hanging="180"/>
      </w:pPr>
    </w:lvl>
    <w:lvl w:ilvl="6">
      <w:start w:val="1"/>
      <w:numFmt w:val="decimal"/>
      <w:lvlText w:val="%7."/>
      <w:lvlJc w:val="left"/>
      <w:pPr>
        <w:ind w:left="11485" w:hanging="360"/>
      </w:pPr>
    </w:lvl>
    <w:lvl w:ilvl="7">
      <w:start w:val="1"/>
      <w:numFmt w:val="lowerLetter"/>
      <w:lvlText w:val="%8."/>
      <w:lvlJc w:val="left"/>
      <w:pPr>
        <w:ind w:left="12205" w:hanging="360"/>
      </w:pPr>
    </w:lvl>
    <w:lvl w:ilvl="8">
      <w:start w:val="1"/>
      <w:numFmt w:val="lowerRoman"/>
      <w:lvlText w:val="%9."/>
      <w:lvlJc w:val="right"/>
      <w:pPr>
        <w:ind w:left="12925" w:hanging="180"/>
      </w:pPr>
    </w:lvl>
  </w:abstractNum>
  <w:abstractNum w:abstractNumId="29">
    <w:nsid w:val="652E6C50"/>
    <w:multiLevelType w:val="multilevel"/>
    <w:tmpl w:val="F108504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67E4561D"/>
    <w:multiLevelType w:val="multilevel"/>
    <w:tmpl w:val="A82E5C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9053B93"/>
    <w:multiLevelType w:val="hybridMultilevel"/>
    <w:tmpl w:val="6A7A5028"/>
    <w:lvl w:ilvl="0" w:tplc="1390CE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F82B11"/>
    <w:multiLevelType w:val="multilevel"/>
    <w:tmpl w:val="C99E2762"/>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rPr>
        <w:b/>
        <w:sz w:val="28"/>
        <w:szCs w:val="28"/>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nsid w:val="6B002771"/>
    <w:multiLevelType w:val="multilevel"/>
    <w:tmpl w:val="96E09F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6C513A22"/>
    <w:multiLevelType w:val="multilevel"/>
    <w:tmpl w:val="D43CB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6D743742"/>
    <w:multiLevelType w:val="multilevel"/>
    <w:tmpl w:val="59EE70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76696B32"/>
    <w:multiLevelType w:val="multilevel"/>
    <w:tmpl w:val="615EE27C"/>
    <w:lvl w:ilvl="0">
      <w:start w:val="1"/>
      <w:numFmt w:val="decimal"/>
      <w:lvlText w:val="%1."/>
      <w:lvlJc w:val="left"/>
      <w:pPr>
        <w:ind w:left="720" w:hanging="360"/>
      </w:pPr>
      <w:rPr>
        <w:b/>
      </w:rPr>
    </w:lvl>
    <w:lvl w:ilvl="1">
      <w:start w:val="1"/>
      <w:numFmt w:val="lowerLetter"/>
      <w:lvlText w:val="%2."/>
      <w:lvlJc w:val="left"/>
      <w:pPr>
        <w:ind w:left="7885" w:hanging="360"/>
      </w:pPr>
    </w:lvl>
    <w:lvl w:ilvl="2">
      <w:start w:val="1"/>
      <w:numFmt w:val="lowerRoman"/>
      <w:lvlText w:val="%3."/>
      <w:lvlJc w:val="right"/>
      <w:pPr>
        <w:ind w:left="8605" w:hanging="180"/>
      </w:pPr>
    </w:lvl>
    <w:lvl w:ilvl="3">
      <w:start w:val="1"/>
      <w:numFmt w:val="decimal"/>
      <w:lvlText w:val="%4."/>
      <w:lvlJc w:val="left"/>
      <w:pPr>
        <w:ind w:left="9325" w:hanging="360"/>
      </w:pPr>
    </w:lvl>
    <w:lvl w:ilvl="4">
      <w:start w:val="1"/>
      <w:numFmt w:val="lowerLetter"/>
      <w:lvlText w:val="%5."/>
      <w:lvlJc w:val="left"/>
      <w:pPr>
        <w:ind w:left="10045" w:hanging="360"/>
      </w:pPr>
    </w:lvl>
    <w:lvl w:ilvl="5">
      <w:start w:val="1"/>
      <w:numFmt w:val="lowerRoman"/>
      <w:lvlText w:val="%6."/>
      <w:lvlJc w:val="right"/>
      <w:pPr>
        <w:ind w:left="10765" w:hanging="180"/>
      </w:pPr>
    </w:lvl>
    <w:lvl w:ilvl="6">
      <w:start w:val="1"/>
      <w:numFmt w:val="decimal"/>
      <w:lvlText w:val="%7."/>
      <w:lvlJc w:val="left"/>
      <w:pPr>
        <w:ind w:left="11485" w:hanging="360"/>
      </w:pPr>
    </w:lvl>
    <w:lvl w:ilvl="7">
      <w:start w:val="1"/>
      <w:numFmt w:val="lowerLetter"/>
      <w:lvlText w:val="%8."/>
      <w:lvlJc w:val="left"/>
      <w:pPr>
        <w:ind w:left="12205" w:hanging="360"/>
      </w:pPr>
    </w:lvl>
    <w:lvl w:ilvl="8">
      <w:start w:val="1"/>
      <w:numFmt w:val="lowerRoman"/>
      <w:lvlText w:val="%9."/>
      <w:lvlJc w:val="right"/>
      <w:pPr>
        <w:ind w:left="12925" w:hanging="180"/>
      </w:pPr>
    </w:lvl>
  </w:abstractNum>
  <w:abstractNum w:abstractNumId="37">
    <w:nsid w:val="76A86163"/>
    <w:multiLevelType w:val="multilevel"/>
    <w:tmpl w:val="CD6AD4D4"/>
    <w:lvl w:ilvl="0">
      <w:start w:val="1"/>
      <w:numFmt w:val="decimal"/>
      <w:lvlText w:val="%1)"/>
      <w:lvlJc w:val="left"/>
      <w:pPr>
        <w:ind w:left="1080" w:hanging="360"/>
      </w:pPr>
      <w:rPr>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9406D92"/>
    <w:multiLevelType w:val="multilevel"/>
    <w:tmpl w:val="80189204"/>
    <w:lvl w:ilvl="0">
      <w:start w:val="1"/>
      <w:numFmt w:val="decimal"/>
      <w:lvlText w:val="%1)"/>
      <w:lvlJc w:val="left"/>
      <w:pPr>
        <w:ind w:left="644" w:hanging="357"/>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nsid w:val="7D364625"/>
    <w:multiLevelType w:val="hybridMultilevel"/>
    <w:tmpl w:val="FFD2C330"/>
    <w:lvl w:ilvl="0" w:tplc="A0100480">
      <w:start w:val="2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4"/>
  </w:num>
  <w:num w:numId="3">
    <w:abstractNumId w:val="8"/>
  </w:num>
  <w:num w:numId="4">
    <w:abstractNumId w:val="21"/>
  </w:num>
  <w:num w:numId="5">
    <w:abstractNumId w:val="18"/>
  </w:num>
  <w:num w:numId="6">
    <w:abstractNumId w:val="32"/>
  </w:num>
  <w:num w:numId="7">
    <w:abstractNumId w:val="12"/>
  </w:num>
  <w:num w:numId="8">
    <w:abstractNumId w:val="33"/>
  </w:num>
  <w:num w:numId="9">
    <w:abstractNumId w:val="37"/>
  </w:num>
  <w:num w:numId="10">
    <w:abstractNumId w:val="15"/>
  </w:num>
  <w:num w:numId="11">
    <w:abstractNumId w:val="11"/>
  </w:num>
  <w:num w:numId="12">
    <w:abstractNumId w:val="2"/>
  </w:num>
  <w:num w:numId="13">
    <w:abstractNumId w:val="38"/>
  </w:num>
  <w:num w:numId="14">
    <w:abstractNumId w:val="5"/>
  </w:num>
  <w:num w:numId="15">
    <w:abstractNumId w:val="14"/>
  </w:num>
  <w:num w:numId="16">
    <w:abstractNumId w:val="0"/>
  </w:num>
  <w:num w:numId="17">
    <w:abstractNumId w:val="35"/>
  </w:num>
  <w:num w:numId="18">
    <w:abstractNumId w:val="13"/>
  </w:num>
  <w:num w:numId="19">
    <w:abstractNumId w:val="36"/>
  </w:num>
  <w:num w:numId="20">
    <w:abstractNumId w:val="7"/>
  </w:num>
  <w:num w:numId="21">
    <w:abstractNumId w:val="17"/>
  </w:num>
  <w:num w:numId="22">
    <w:abstractNumId w:val="23"/>
  </w:num>
  <w:num w:numId="23">
    <w:abstractNumId w:val="29"/>
  </w:num>
  <w:num w:numId="24">
    <w:abstractNumId w:val="9"/>
  </w:num>
  <w:num w:numId="25">
    <w:abstractNumId w:val="25"/>
  </w:num>
  <w:num w:numId="26">
    <w:abstractNumId w:val="34"/>
  </w:num>
  <w:num w:numId="27">
    <w:abstractNumId w:val="30"/>
  </w:num>
  <w:num w:numId="28">
    <w:abstractNumId w:val="19"/>
  </w:num>
  <w:num w:numId="29">
    <w:abstractNumId w:val="3"/>
  </w:num>
  <w:num w:numId="30">
    <w:abstractNumId w:val="22"/>
  </w:num>
  <w:num w:numId="31">
    <w:abstractNumId w:val="16"/>
  </w:num>
  <w:num w:numId="32">
    <w:abstractNumId w:val="1"/>
  </w:num>
  <w:num w:numId="33">
    <w:abstractNumId w:val="4"/>
  </w:num>
  <w:num w:numId="34">
    <w:abstractNumId w:val="6"/>
  </w:num>
  <w:num w:numId="35">
    <w:abstractNumId w:val="28"/>
  </w:num>
  <w:num w:numId="36">
    <w:abstractNumId w:val="20"/>
  </w:num>
  <w:num w:numId="37">
    <w:abstractNumId w:val="39"/>
  </w:num>
  <w:num w:numId="38">
    <w:abstractNumId w:val="27"/>
  </w:num>
  <w:num w:numId="39">
    <w:abstractNumId w:val="2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D1"/>
    <w:rsid w:val="0001227E"/>
    <w:rsid w:val="00033376"/>
    <w:rsid w:val="00052081"/>
    <w:rsid w:val="000A1E26"/>
    <w:rsid w:val="00104266"/>
    <w:rsid w:val="001137BD"/>
    <w:rsid w:val="00155B39"/>
    <w:rsid w:val="00157E1A"/>
    <w:rsid w:val="00196667"/>
    <w:rsid w:val="002227CB"/>
    <w:rsid w:val="00254E68"/>
    <w:rsid w:val="002815EF"/>
    <w:rsid w:val="002C0D47"/>
    <w:rsid w:val="002E3DB6"/>
    <w:rsid w:val="003428DA"/>
    <w:rsid w:val="00351F83"/>
    <w:rsid w:val="003E640B"/>
    <w:rsid w:val="003F2C71"/>
    <w:rsid w:val="0044387B"/>
    <w:rsid w:val="0044590C"/>
    <w:rsid w:val="00514FB7"/>
    <w:rsid w:val="00515454"/>
    <w:rsid w:val="005223A8"/>
    <w:rsid w:val="00543038"/>
    <w:rsid w:val="005921DC"/>
    <w:rsid w:val="00592258"/>
    <w:rsid w:val="005C0541"/>
    <w:rsid w:val="005F38DA"/>
    <w:rsid w:val="00607C35"/>
    <w:rsid w:val="0064108A"/>
    <w:rsid w:val="006417EF"/>
    <w:rsid w:val="00661364"/>
    <w:rsid w:val="00687C21"/>
    <w:rsid w:val="006B2C8A"/>
    <w:rsid w:val="006E0572"/>
    <w:rsid w:val="00716B3B"/>
    <w:rsid w:val="007726B6"/>
    <w:rsid w:val="007A1D11"/>
    <w:rsid w:val="007A53B0"/>
    <w:rsid w:val="007F43D1"/>
    <w:rsid w:val="007F5161"/>
    <w:rsid w:val="0080411C"/>
    <w:rsid w:val="00815242"/>
    <w:rsid w:val="00824972"/>
    <w:rsid w:val="00827608"/>
    <w:rsid w:val="008614A1"/>
    <w:rsid w:val="0088338C"/>
    <w:rsid w:val="008A2CDB"/>
    <w:rsid w:val="008B2ADC"/>
    <w:rsid w:val="00946680"/>
    <w:rsid w:val="009510CC"/>
    <w:rsid w:val="009B47EE"/>
    <w:rsid w:val="00A217CF"/>
    <w:rsid w:val="00A74F93"/>
    <w:rsid w:val="00AD497A"/>
    <w:rsid w:val="00AF2A39"/>
    <w:rsid w:val="00B36FF9"/>
    <w:rsid w:val="00B40C3C"/>
    <w:rsid w:val="00B6308F"/>
    <w:rsid w:val="00B84E00"/>
    <w:rsid w:val="00BD11D3"/>
    <w:rsid w:val="00BF2223"/>
    <w:rsid w:val="00C77E05"/>
    <w:rsid w:val="00C95FB2"/>
    <w:rsid w:val="00CA6E06"/>
    <w:rsid w:val="00D91511"/>
    <w:rsid w:val="00DD5AB3"/>
    <w:rsid w:val="00DF58F6"/>
    <w:rsid w:val="00E04108"/>
    <w:rsid w:val="00EB0233"/>
    <w:rsid w:val="00F4178C"/>
    <w:rsid w:val="00F756A9"/>
    <w:rsid w:val="00F8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5331"/>
  <w15:docId w15:val="{571108EC-6CEA-4277-A915-D8A99804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keepLines/>
      <w:spacing w:before="40" w:line="259" w:lineRule="auto"/>
      <w:ind w:firstLine="0"/>
      <w:jc w:val="left"/>
      <w:outlineLvl w:val="1"/>
    </w:pPr>
    <w:rPr>
      <w:rFonts w:ascii="Calibri" w:eastAsia="Calibri" w:hAnsi="Calibri" w:cs="Calibri"/>
      <w:color w:val="2E75B5"/>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center"/>
      <w:outlineLvl w:val="4"/>
    </w:pPr>
    <w:rPr>
      <w:rFonts w:ascii="Arial" w:eastAsia="Arial" w:hAnsi="Arial" w:cs="Arial"/>
      <w:sz w:val="24"/>
      <w:szCs w:val="24"/>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firstLine="0"/>
      <w:jc w:val="center"/>
    </w:pPr>
    <w:rPr>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0">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1">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2">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table" w:customStyle="1" w:styleId="a3">
    <w:basedOn w:val="TableNormal"/>
    <w:pPr>
      <w:ind w:firstLine="0"/>
      <w:jc w:val="left"/>
    </w:pPr>
    <w:rPr>
      <w:rFonts w:ascii="Cambria" w:eastAsia="Cambria" w:hAnsi="Cambria" w:cs="Cambria"/>
      <w:sz w:val="22"/>
      <w:szCs w:val="22"/>
    </w:rPr>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44387B"/>
    <w:pPr>
      <w:ind w:left="720"/>
      <w:contextualSpacing/>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3D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B6"/>
    <w:rPr>
      <w:rFonts w:ascii="Segoe UI" w:hAnsi="Segoe UI" w:cs="Segoe UI"/>
      <w:sz w:val="18"/>
      <w:szCs w:val="18"/>
    </w:rPr>
  </w:style>
  <w:style w:type="paragraph" w:styleId="Header">
    <w:name w:val="header"/>
    <w:basedOn w:val="Normal"/>
    <w:link w:val="HeaderChar"/>
    <w:uiPriority w:val="99"/>
    <w:unhideWhenUsed/>
    <w:rsid w:val="00543038"/>
    <w:pPr>
      <w:tabs>
        <w:tab w:val="center" w:pos="4680"/>
        <w:tab w:val="right" w:pos="9360"/>
      </w:tabs>
    </w:pPr>
  </w:style>
  <w:style w:type="character" w:customStyle="1" w:styleId="HeaderChar">
    <w:name w:val="Header Char"/>
    <w:basedOn w:val="DefaultParagraphFont"/>
    <w:link w:val="Header"/>
    <w:uiPriority w:val="99"/>
    <w:rsid w:val="00543038"/>
  </w:style>
  <w:style w:type="paragraph" w:styleId="Footer">
    <w:name w:val="footer"/>
    <w:basedOn w:val="Normal"/>
    <w:link w:val="FooterChar"/>
    <w:uiPriority w:val="99"/>
    <w:unhideWhenUsed/>
    <w:rsid w:val="00543038"/>
    <w:pPr>
      <w:tabs>
        <w:tab w:val="center" w:pos="4680"/>
        <w:tab w:val="right" w:pos="9360"/>
      </w:tabs>
    </w:pPr>
  </w:style>
  <w:style w:type="character" w:customStyle="1" w:styleId="FooterChar">
    <w:name w:val="Footer Char"/>
    <w:basedOn w:val="DefaultParagraphFont"/>
    <w:link w:val="Footer"/>
    <w:uiPriority w:val="99"/>
    <w:rsid w:val="00543038"/>
  </w:style>
  <w:style w:type="paragraph" w:styleId="NoSpacing">
    <w:name w:val="No Spacing"/>
    <w:uiPriority w:val="1"/>
    <w:qFormat/>
    <w:rsid w:val="00661364"/>
    <w:pPr>
      <w:spacing w:before="100"/>
      <w:ind w:firstLine="0"/>
      <w:jc w:val="left"/>
    </w:pPr>
    <w:rPr>
      <w:rFonts w:asciiTheme="minorHAnsi" w:eastAsiaTheme="minorEastAsia" w:hAnsiTheme="minorHAnsi" w:cstheme="minorBidi"/>
      <w:lang w:val="en-US"/>
    </w:rPr>
  </w:style>
  <w:style w:type="paragraph" w:customStyle="1" w:styleId="cb">
    <w:name w:val="cb"/>
    <w:basedOn w:val="Normal"/>
    <w:rsid w:val="00661364"/>
    <w:pPr>
      <w:ind w:firstLine="0"/>
      <w:jc w:val="center"/>
    </w:pPr>
    <w:rPr>
      <w:b/>
      <w:bCs/>
      <w:sz w:val="24"/>
      <w:szCs w:val="24"/>
      <w:lang w:val="en-US"/>
    </w:rPr>
  </w:style>
  <w:style w:type="table" w:styleId="TableGrid">
    <w:name w:val="Table Grid"/>
    <w:basedOn w:val="TableNormal"/>
    <w:uiPriority w:val="39"/>
    <w:rsid w:val="00DF58F6"/>
    <w:pPr>
      <w:ind w:firstLine="0"/>
      <w:jc w:val="left"/>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82119">
      <w:bodyDiv w:val="1"/>
      <w:marLeft w:val="0"/>
      <w:marRight w:val="0"/>
      <w:marTop w:val="0"/>
      <w:marBottom w:val="0"/>
      <w:divBdr>
        <w:top w:val="none" w:sz="0" w:space="0" w:color="auto"/>
        <w:left w:val="none" w:sz="0" w:space="0" w:color="auto"/>
        <w:bottom w:val="none" w:sz="0" w:space="0" w:color="auto"/>
        <w:right w:val="none" w:sz="0" w:space="0" w:color="auto"/>
      </w:divBdr>
    </w:div>
    <w:div w:id="841118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fr/publications/environmental-policy-toolkit-for-sme-greening-in-eu-eastern-partnership-countries-9789264293199-en.htm" TargetMode="External"/><Relationship Id="rId3" Type="http://schemas.openxmlformats.org/officeDocument/2006/relationships/hyperlink" Target="http://www.unece.org/fileadmin/DAM/env/eia/meetings/2016/SEA_Scoping_Training__21-22_Apr_Chisinau/SEA_Scoping_Road_Map_SMEs_RO.pdf" TargetMode="External"/><Relationship Id="rId7" Type="http://schemas.openxmlformats.org/officeDocument/2006/relationships/hyperlink" Target="https://eur-lex.europa.eu/legal-content/RO/TXT/?uri=celex:52014DC0440" TargetMode="External"/><Relationship Id="rId2" Type="http://schemas.openxmlformats.org/officeDocument/2006/relationships/hyperlink" Target="http://www.unece.org/environmental-policy/conventions/environmental-assessment/about-us/protocol-on-sea/enveiaabouteap-green/environmental-policytreatiesenvironmental-impact-assessmentabout-usprotocol-on-seaenvseaeapgreensea-pilot-projects/moldova-application-of-sea-for-the-national-level-pilot.html" TargetMode="External"/><Relationship Id="rId1" Type="http://schemas.openxmlformats.org/officeDocument/2006/relationships/hyperlink" Target="https://read.oecd-ilibrary.org/environment/environmental-policy-toolkit-for-sme-greening-in-eu-eastern-partnership-countries_9789264293199-en" TargetMode="External"/><Relationship Id="rId6" Type="http://schemas.openxmlformats.org/officeDocument/2006/relationships/hyperlink" Target="https://gov.md/sites/default/files/document/attachments/intr05-1_0.pdf" TargetMode="External"/><Relationship Id="rId5" Type="http://schemas.openxmlformats.org/officeDocument/2006/relationships/hyperlink" Target="https://mei.gov.md/ro/content/politici-si-programe-imm" TargetMode="External"/><Relationship Id="rId4" Type="http://schemas.openxmlformats.org/officeDocument/2006/relationships/hyperlink" Target="http://odimm.md/files/ro/pdf/rapoarte/Raport%20Economia%20Ver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Calculator</dc:creator>
  <cp:lastModifiedBy>Constantin Turcanu</cp:lastModifiedBy>
  <cp:revision>2</cp:revision>
  <cp:lastPrinted>2019-10-23T15:56:00Z</cp:lastPrinted>
  <dcterms:created xsi:type="dcterms:W3CDTF">2019-11-01T09:46:00Z</dcterms:created>
  <dcterms:modified xsi:type="dcterms:W3CDTF">2019-11-01T09:46:00Z</dcterms:modified>
</cp:coreProperties>
</file>