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796"/>
        <w:tblW w:w="9826" w:type="dxa"/>
        <w:tblLayout w:type="fixed"/>
        <w:tblLook w:val="0000" w:firstRow="0" w:lastRow="0" w:firstColumn="0" w:lastColumn="0" w:noHBand="0" w:noVBand="0"/>
      </w:tblPr>
      <w:tblGrid>
        <w:gridCol w:w="106"/>
        <w:gridCol w:w="631"/>
        <w:gridCol w:w="1515"/>
        <w:gridCol w:w="527"/>
        <w:gridCol w:w="1305"/>
        <w:gridCol w:w="1044"/>
        <w:gridCol w:w="104"/>
        <w:gridCol w:w="437"/>
        <w:gridCol w:w="4053"/>
        <w:gridCol w:w="104"/>
      </w:tblGrid>
      <w:tr w:rsidR="001168AE" w:rsidRPr="00952201" w:rsidTr="001168AE">
        <w:trPr>
          <w:gridAfter w:val="1"/>
          <w:wAfter w:w="104" w:type="dxa"/>
          <w:trHeight w:val="1388"/>
        </w:trPr>
        <w:tc>
          <w:tcPr>
            <w:tcW w:w="4084" w:type="dxa"/>
            <w:gridSpan w:val="5"/>
          </w:tcPr>
          <w:p w:rsidR="001168AE" w:rsidRPr="00952201" w:rsidRDefault="001168AE" w:rsidP="001168AE">
            <w:pPr>
              <w:spacing w:after="0" w:line="240" w:lineRule="auto"/>
              <w:jc w:val="center"/>
              <w:rPr>
                <w:rFonts w:ascii="Times New Roman" w:eastAsia="Times New Roman" w:hAnsi="Times New Roman" w:cs="Times New Roman"/>
                <w:b/>
                <w:sz w:val="24"/>
                <w:szCs w:val="24"/>
                <w:lang w:val="ro-MD" w:eastAsia="ru-RU"/>
              </w:rPr>
            </w:pPr>
          </w:p>
          <w:p w:rsidR="001168AE" w:rsidRPr="00952201" w:rsidRDefault="001168AE" w:rsidP="001168AE">
            <w:pPr>
              <w:spacing w:after="0" w:line="240" w:lineRule="auto"/>
              <w:jc w:val="center"/>
              <w:rPr>
                <w:rFonts w:ascii="Times New Roman" w:eastAsia="Times New Roman" w:hAnsi="Times New Roman" w:cs="Times New Roman"/>
                <w:b/>
                <w:sz w:val="24"/>
                <w:szCs w:val="24"/>
                <w:lang w:val="ro-MD" w:eastAsia="ru-RU"/>
              </w:rPr>
            </w:pPr>
            <w:r w:rsidRPr="00952201">
              <w:rPr>
                <w:rFonts w:ascii="Times New Roman" w:eastAsia="Times New Roman" w:hAnsi="Times New Roman" w:cs="Times New Roman"/>
                <w:b/>
                <w:sz w:val="24"/>
                <w:szCs w:val="24"/>
                <w:lang w:val="ro-MD" w:eastAsia="ru-RU"/>
              </w:rPr>
              <w:t>MINISTERUL FINANŢELOR</w:t>
            </w:r>
          </w:p>
          <w:p w:rsidR="001168AE" w:rsidRPr="00952201" w:rsidRDefault="001168AE" w:rsidP="001168AE">
            <w:pPr>
              <w:spacing w:after="0" w:line="240" w:lineRule="auto"/>
              <w:jc w:val="center"/>
              <w:rPr>
                <w:rFonts w:ascii="Times New Roman" w:eastAsia="Times New Roman" w:hAnsi="Times New Roman" w:cs="Times New Roman"/>
                <w:b/>
                <w:sz w:val="24"/>
                <w:szCs w:val="24"/>
                <w:lang w:val="ro-MD" w:eastAsia="ru-RU"/>
              </w:rPr>
            </w:pPr>
            <w:r w:rsidRPr="00952201">
              <w:rPr>
                <w:rFonts w:ascii="Times New Roman" w:eastAsia="Times New Roman" w:hAnsi="Times New Roman" w:cs="Times New Roman"/>
                <w:b/>
                <w:sz w:val="24"/>
                <w:szCs w:val="24"/>
                <w:lang w:val="ro-MD" w:eastAsia="ru-RU"/>
              </w:rPr>
              <w:t>AL REPUBLICII MOLDOVA</w:t>
            </w:r>
          </w:p>
        </w:tc>
        <w:tc>
          <w:tcPr>
            <w:tcW w:w="1585" w:type="dxa"/>
            <w:gridSpan w:val="3"/>
          </w:tcPr>
          <w:p w:rsidR="001168AE" w:rsidRPr="00952201" w:rsidRDefault="001168AE" w:rsidP="001168AE">
            <w:pPr>
              <w:spacing w:after="0" w:line="240" w:lineRule="auto"/>
              <w:jc w:val="center"/>
              <w:rPr>
                <w:rFonts w:ascii="Times New Roman" w:eastAsia="Times New Roman" w:hAnsi="Times New Roman" w:cs="Times New Roman"/>
                <w:sz w:val="24"/>
                <w:szCs w:val="24"/>
                <w:lang w:val="ro-MD" w:eastAsia="ru-RU"/>
              </w:rPr>
            </w:pPr>
            <w:r w:rsidRPr="00952201">
              <w:rPr>
                <w:rFonts w:ascii="Times New Roman" w:eastAsia="Times New Roman" w:hAnsi="Times New Roman" w:cs="Times New Roman"/>
                <w:noProof/>
                <w:sz w:val="24"/>
                <w:szCs w:val="24"/>
              </w:rPr>
              <w:drawing>
                <wp:inline distT="0" distB="0" distL="0" distR="0" wp14:anchorId="70E075C0" wp14:editId="6E124A79">
                  <wp:extent cx="790575" cy="942975"/>
                  <wp:effectExtent l="0" t="0" r="9525" b="9525"/>
                  <wp:docPr id="1" name="Рисунок 1" descr="i_gerb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i_gerb_bi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0575" cy="942975"/>
                          </a:xfrm>
                          <a:prstGeom prst="rect">
                            <a:avLst/>
                          </a:prstGeom>
                          <a:noFill/>
                          <a:ln>
                            <a:noFill/>
                          </a:ln>
                        </pic:spPr>
                      </pic:pic>
                    </a:graphicData>
                  </a:graphic>
                </wp:inline>
              </w:drawing>
            </w:r>
          </w:p>
        </w:tc>
        <w:tc>
          <w:tcPr>
            <w:tcW w:w="4053" w:type="dxa"/>
          </w:tcPr>
          <w:p w:rsidR="001168AE" w:rsidRPr="00952201" w:rsidRDefault="001168AE" w:rsidP="001168AE">
            <w:pPr>
              <w:spacing w:after="0" w:line="240" w:lineRule="auto"/>
              <w:jc w:val="center"/>
              <w:rPr>
                <w:rFonts w:ascii="Times New Roman" w:eastAsia="Times New Roman" w:hAnsi="Times New Roman" w:cs="Times New Roman"/>
                <w:b/>
                <w:sz w:val="24"/>
                <w:szCs w:val="24"/>
                <w:lang w:val="ro-MD" w:eastAsia="ru-RU"/>
              </w:rPr>
            </w:pPr>
          </w:p>
          <w:p w:rsidR="001168AE" w:rsidRPr="00952201" w:rsidRDefault="001168AE" w:rsidP="001168AE">
            <w:pPr>
              <w:spacing w:after="0" w:line="240" w:lineRule="auto"/>
              <w:jc w:val="center"/>
              <w:rPr>
                <w:rFonts w:ascii="Times New Roman" w:eastAsia="Times New Roman" w:hAnsi="Times New Roman" w:cs="Times New Roman"/>
                <w:b/>
                <w:sz w:val="24"/>
                <w:szCs w:val="24"/>
                <w:lang w:val="ro-MD" w:eastAsia="ru-RU"/>
              </w:rPr>
            </w:pPr>
            <w:r w:rsidRPr="00952201">
              <w:rPr>
                <w:rFonts w:ascii="Times New Roman" w:eastAsia="Times New Roman" w:hAnsi="Times New Roman" w:cs="Times New Roman"/>
                <w:b/>
                <w:sz w:val="24"/>
                <w:szCs w:val="24"/>
                <w:lang w:val="ro-MD" w:eastAsia="ru-RU"/>
              </w:rPr>
              <w:t>МИНИСТЕРСТВО ФИНАНСОВ</w:t>
            </w:r>
          </w:p>
          <w:p w:rsidR="001168AE" w:rsidRPr="00952201" w:rsidRDefault="001168AE" w:rsidP="001168AE">
            <w:pPr>
              <w:spacing w:after="0" w:line="240" w:lineRule="auto"/>
              <w:jc w:val="center"/>
              <w:rPr>
                <w:rFonts w:ascii="Times New Roman" w:eastAsia="Times New Roman" w:hAnsi="Times New Roman" w:cs="Times New Roman"/>
                <w:b/>
                <w:sz w:val="24"/>
                <w:szCs w:val="24"/>
                <w:lang w:val="ro-MD" w:eastAsia="ru-RU"/>
              </w:rPr>
            </w:pPr>
            <w:r w:rsidRPr="00952201">
              <w:rPr>
                <w:rFonts w:ascii="Times New Roman" w:eastAsia="Times New Roman" w:hAnsi="Times New Roman" w:cs="Times New Roman"/>
                <w:b/>
                <w:sz w:val="24"/>
                <w:szCs w:val="24"/>
                <w:lang w:val="ro-MD" w:eastAsia="ru-RU"/>
              </w:rPr>
              <w:t>РЕСПУБЛИКИ МОЛДОВА</w:t>
            </w:r>
          </w:p>
        </w:tc>
      </w:tr>
      <w:tr w:rsidR="001168AE" w:rsidRPr="00952201" w:rsidTr="001168AE">
        <w:trPr>
          <w:gridAfter w:val="1"/>
          <w:wAfter w:w="104" w:type="dxa"/>
          <w:trHeight w:val="973"/>
        </w:trPr>
        <w:tc>
          <w:tcPr>
            <w:tcW w:w="9722" w:type="dxa"/>
            <w:gridSpan w:val="9"/>
          </w:tcPr>
          <w:p w:rsidR="001168AE" w:rsidRPr="00952201" w:rsidRDefault="001168AE" w:rsidP="001168AE">
            <w:pPr>
              <w:spacing w:after="0" w:line="240" w:lineRule="auto"/>
              <w:jc w:val="center"/>
              <w:rPr>
                <w:rFonts w:ascii="Times New Roman" w:eastAsia="Times New Roman" w:hAnsi="Times New Roman" w:cs="Times New Roman"/>
                <w:sz w:val="24"/>
                <w:szCs w:val="24"/>
                <w:lang w:val="ro-MD" w:eastAsia="ru-RU"/>
              </w:rPr>
            </w:pPr>
            <w:r w:rsidRPr="00952201">
              <w:rPr>
                <w:rFonts w:ascii="Times New Roman" w:eastAsia="Times New Roman" w:hAnsi="Times New Roman" w:cs="Times New Roman"/>
                <w:sz w:val="24"/>
                <w:szCs w:val="24"/>
                <w:lang w:val="ro-MD" w:eastAsia="ru-RU"/>
              </w:rPr>
              <w:t xml:space="preserve">MD-2005, </w:t>
            </w:r>
            <w:proofErr w:type="spellStart"/>
            <w:r w:rsidRPr="00952201">
              <w:rPr>
                <w:rFonts w:ascii="Times New Roman" w:eastAsia="Times New Roman" w:hAnsi="Times New Roman" w:cs="Times New Roman"/>
                <w:sz w:val="24"/>
                <w:szCs w:val="24"/>
                <w:lang w:val="ro-MD" w:eastAsia="ru-RU"/>
              </w:rPr>
              <w:t>mun.Chişinău</w:t>
            </w:r>
            <w:proofErr w:type="spellEnd"/>
            <w:r w:rsidRPr="00952201">
              <w:rPr>
                <w:rFonts w:ascii="Times New Roman" w:eastAsia="Times New Roman" w:hAnsi="Times New Roman" w:cs="Times New Roman"/>
                <w:sz w:val="24"/>
                <w:szCs w:val="24"/>
                <w:lang w:val="ro-MD" w:eastAsia="ru-RU"/>
              </w:rPr>
              <w:t xml:space="preserve">, </w:t>
            </w:r>
            <w:proofErr w:type="spellStart"/>
            <w:r w:rsidRPr="00952201">
              <w:rPr>
                <w:rFonts w:ascii="Times New Roman" w:eastAsia="Times New Roman" w:hAnsi="Times New Roman" w:cs="Times New Roman"/>
                <w:sz w:val="24"/>
                <w:szCs w:val="24"/>
                <w:lang w:val="ro-MD" w:eastAsia="ru-RU"/>
              </w:rPr>
              <w:t>str.Constantin</w:t>
            </w:r>
            <w:proofErr w:type="spellEnd"/>
            <w:r w:rsidRPr="00952201">
              <w:rPr>
                <w:rFonts w:ascii="Times New Roman" w:eastAsia="Times New Roman" w:hAnsi="Times New Roman" w:cs="Times New Roman"/>
                <w:sz w:val="24"/>
                <w:szCs w:val="24"/>
                <w:lang w:val="ro-MD" w:eastAsia="ru-RU"/>
              </w:rPr>
              <w:t xml:space="preserve"> Tănase, 7</w:t>
            </w:r>
          </w:p>
          <w:p w:rsidR="001168AE" w:rsidRPr="00952201" w:rsidRDefault="00141765" w:rsidP="001168AE">
            <w:pPr>
              <w:spacing w:after="0" w:line="240" w:lineRule="auto"/>
              <w:jc w:val="center"/>
              <w:rPr>
                <w:rFonts w:ascii="Times New Roman" w:eastAsia="Times New Roman" w:hAnsi="Times New Roman" w:cs="Times New Roman"/>
                <w:sz w:val="24"/>
                <w:szCs w:val="24"/>
                <w:lang w:val="ro-MD" w:eastAsia="ru-RU"/>
              </w:rPr>
            </w:pPr>
            <w:hyperlink r:id="rId6" w:history="1">
              <w:r w:rsidR="001168AE" w:rsidRPr="00952201">
                <w:rPr>
                  <w:rFonts w:ascii="Times New Roman" w:eastAsia="Times New Roman" w:hAnsi="Times New Roman" w:cs="Times New Roman"/>
                  <w:color w:val="0000FF"/>
                  <w:sz w:val="24"/>
                  <w:szCs w:val="24"/>
                  <w:u w:val="single"/>
                  <w:lang w:val="ro-MD" w:eastAsia="ru-RU"/>
                </w:rPr>
                <w:t>www.mf.gov.md</w:t>
              </w:r>
            </w:hyperlink>
            <w:r w:rsidR="001168AE" w:rsidRPr="00952201">
              <w:rPr>
                <w:rFonts w:ascii="Times New Roman" w:eastAsia="Times New Roman" w:hAnsi="Times New Roman" w:cs="Times New Roman"/>
                <w:sz w:val="24"/>
                <w:szCs w:val="24"/>
                <w:lang w:val="ro-MD" w:eastAsia="ru-RU"/>
              </w:rPr>
              <w:t>, tel.(022) 26-26-00, fax 022-26-25-17</w:t>
            </w:r>
          </w:p>
        </w:tc>
      </w:tr>
      <w:tr w:rsidR="001168AE" w:rsidRPr="00952201" w:rsidTr="001168AE">
        <w:trPr>
          <w:gridBefore w:val="1"/>
          <w:wBefore w:w="106" w:type="dxa"/>
          <w:trHeight w:val="269"/>
        </w:trPr>
        <w:tc>
          <w:tcPr>
            <w:tcW w:w="2146" w:type="dxa"/>
            <w:gridSpan w:val="2"/>
            <w:tcBorders>
              <w:bottom w:val="single" w:sz="4" w:space="0" w:color="auto"/>
            </w:tcBorders>
          </w:tcPr>
          <w:p w:rsidR="001168AE" w:rsidRPr="00952201" w:rsidRDefault="003E17FD" w:rsidP="001168AE">
            <w:pPr>
              <w:spacing w:after="0" w:line="240" w:lineRule="auto"/>
              <w:jc w:val="center"/>
              <w:rPr>
                <w:rFonts w:ascii="Times New Roman" w:eastAsia="Times New Roman" w:hAnsi="Times New Roman" w:cs="Times New Roman"/>
                <w:b/>
                <w:i/>
                <w:sz w:val="24"/>
                <w:szCs w:val="24"/>
                <w:lang w:val="ro-MD" w:eastAsia="ru-RU"/>
              </w:rPr>
            </w:pPr>
            <w:r w:rsidRPr="00952201">
              <w:rPr>
                <w:rFonts w:ascii="Times New Roman" w:eastAsia="Times New Roman" w:hAnsi="Times New Roman" w:cs="Times New Roman"/>
                <w:b/>
                <w:i/>
                <w:sz w:val="24"/>
                <w:szCs w:val="24"/>
                <w:lang w:val="ro-MD" w:eastAsia="ru-RU"/>
              </w:rPr>
              <w:t>25</w:t>
            </w:r>
            <w:r w:rsidR="001168AE" w:rsidRPr="00952201">
              <w:rPr>
                <w:rFonts w:ascii="Times New Roman" w:eastAsia="Times New Roman" w:hAnsi="Times New Roman" w:cs="Times New Roman"/>
                <w:b/>
                <w:i/>
                <w:sz w:val="24"/>
                <w:szCs w:val="24"/>
                <w:lang w:val="ro-MD" w:eastAsia="ru-RU"/>
              </w:rPr>
              <w:t>.11.2019</w:t>
            </w:r>
          </w:p>
        </w:tc>
        <w:tc>
          <w:tcPr>
            <w:tcW w:w="527" w:type="dxa"/>
            <w:vAlign w:val="bottom"/>
          </w:tcPr>
          <w:p w:rsidR="001168AE" w:rsidRPr="00952201" w:rsidRDefault="001168AE" w:rsidP="001168AE">
            <w:pPr>
              <w:spacing w:after="0" w:line="240" w:lineRule="auto"/>
              <w:ind w:right="-116"/>
              <w:jc w:val="center"/>
              <w:rPr>
                <w:rFonts w:ascii="Times New Roman" w:eastAsia="Times New Roman" w:hAnsi="Times New Roman" w:cs="Times New Roman"/>
                <w:sz w:val="24"/>
                <w:szCs w:val="24"/>
                <w:lang w:val="ro-MD" w:eastAsia="ru-RU"/>
              </w:rPr>
            </w:pPr>
            <w:r w:rsidRPr="00952201">
              <w:rPr>
                <w:rFonts w:ascii="Times New Roman" w:eastAsia="Times New Roman" w:hAnsi="Times New Roman" w:cs="Times New Roman"/>
                <w:sz w:val="24"/>
                <w:szCs w:val="24"/>
                <w:lang w:val="ro-MD" w:eastAsia="ru-RU"/>
              </w:rPr>
              <w:t>nr.</w:t>
            </w:r>
          </w:p>
        </w:tc>
        <w:tc>
          <w:tcPr>
            <w:tcW w:w="2453" w:type="dxa"/>
            <w:gridSpan w:val="3"/>
            <w:tcBorders>
              <w:bottom w:val="single" w:sz="4" w:space="0" w:color="auto"/>
            </w:tcBorders>
          </w:tcPr>
          <w:p w:rsidR="001168AE" w:rsidRPr="00952201" w:rsidRDefault="001168AE" w:rsidP="00141765">
            <w:pPr>
              <w:spacing w:after="0" w:line="240" w:lineRule="auto"/>
              <w:ind w:left="72"/>
              <w:jc w:val="center"/>
              <w:rPr>
                <w:rFonts w:ascii="Times New Roman" w:eastAsia="Times New Roman" w:hAnsi="Times New Roman" w:cs="Times New Roman"/>
                <w:b/>
                <w:i/>
                <w:sz w:val="24"/>
                <w:szCs w:val="24"/>
                <w:lang w:val="ro-MD" w:eastAsia="ru-RU"/>
              </w:rPr>
            </w:pPr>
            <w:r w:rsidRPr="00141765">
              <w:rPr>
                <w:rFonts w:ascii="Times New Roman" w:eastAsia="Times New Roman" w:hAnsi="Times New Roman" w:cs="Times New Roman"/>
                <w:b/>
                <w:i/>
                <w:sz w:val="24"/>
                <w:szCs w:val="24"/>
                <w:lang w:val="ro-MD" w:eastAsia="ru-RU"/>
              </w:rPr>
              <w:t>08-18-</w:t>
            </w:r>
            <w:r w:rsidR="000322BC">
              <w:rPr>
                <w:rFonts w:ascii="Times New Roman" w:eastAsia="Times New Roman" w:hAnsi="Times New Roman" w:cs="Times New Roman"/>
                <w:b/>
                <w:i/>
                <w:sz w:val="24"/>
                <w:szCs w:val="24"/>
                <w:lang w:val="ro-MD" w:eastAsia="ru-RU"/>
              </w:rPr>
              <w:t>561/1151</w:t>
            </w:r>
          </w:p>
        </w:tc>
        <w:tc>
          <w:tcPr>
            <w:tcW w:w="4594" w:type="dxa"/>
            <w:gridSpan w:val="3"/>
          </w:tcPr>
          <w:p w:rsidR="001168AE" w:rsidRPr="00952201" w:rsidRDefault="001168AE" w:rsidP="001168AE">
            <w:pPr>
              <w:spacing w:after="0" w:line="240" w:lineRule="auto"/>
              <w:jc w:val="center"/>
              <w:rPr>
                <w:rFonts w:ascii="Times New Roman" w:eastAsia="Times New Roman" w:hAnsi="Times New Roman" w:cs="Times New Roman"/>
                <w:sz w:val="24"/>
                <w:szCs w:val="24"/>
                <w:lang w:val="ro-MD" w:eastAsia="ru-RU"/>
              </w:rPr>
            </w:pPr>
          </w:p>
        </w:tc>
      </w:tr>
      <w:tr w:rsidR="001168AE" w:rsidRPr="00952201" w:rsidTr="001168AE">
        <w:trPr>
          <w:gridAfter w:val="1"/>
          <w:wAfter w:w="104" w:type="dxa"/>
          <w:trHeight w:val="381"/>
        </w:trPr>
        <w:tc>
          <w:tcPr>
            <w:tcW w:w="737" w:type="dxa"/>
            <w:gridSpan w:val="2"/>
            <w:vAlign w:val="bottom"/>
          </w:tcPr>
          <w:p w:rsidR="001168AE" w:rsidRPr="00952201" w:rsidRDefault="001168AE" w:rsidP="001168AE">
            <w:pPr>
              <w:spacing w:after="0" w:line="240" w:lineRule="auto"/>
              <w:ind w:left="-108" w:right="-108"/>
              <w:jc w:val="center"/>
              <w:rPr>
                <w:rFonts w:ascii="Times New Roman" w:eastAsia="Times New Roman" w:hAnsi="Times New Roman" w:cs="Times New Roman"/>
                <w:sz w:val="24"/>
                <w:szCs w:val="24"/>
                <w:lang w:val="ro-MD" w:eastAsia="ru-RU"/>
              </w:rPr>
            </w:pPr>
            <w:r w:rsidRPr="00952201">
              <w:rPr>
                <w:rFonts w:ascii="Times New Roman" w:eastAsia="Times New Roman" w:hAnsi="Times New Roman" w:cs="Times New Roman"/>
                <w:sz w:val="24"/>
                <w:szCs w:val="24"/>
                <w:lang w:val="ro-MD" w:eastAsia="ru-RU"/>
              </w:rPr>
              <w:t>La nr.</w:t>
            </w:r>
          </w:p>
        </w:tc>
        <w:tc>
          <w:tcPr>
            <w:tcW w:w="4391" w:type="dxa"/>
            <w:gridSpan w:val="4"/>
            <w:tcBorders>
              <w:bottom w:val="single" w:sz="4" w:space="0" w:color="auto"/>
            </w:tcBorders>
            <w:vAlign w:val="bottom"/>
          </w:tcPr>
          <w:p w:rsidR="001168AE" w:rsidRPr="00952201" w:rsidRDefault="001168AE" w:rsidP="001168AE">
            <w:pPr>
              <w:spacing w:after="0" w:line="240" w:lineRule="auto"/>
              <w:jc w:val="center"/>
              <w:rPr>
                <w:rFonts w:ascii="Times New Roman" w:eastAsia="Times New Roman" w:hAnsi="Times New Roman" w:cs="Times New Roman"/>
                <w:b/>
                <w:i/>
                <w:sz w:val="24"/>
                <w:szCs w:val="24"/>
                <w:lang w:val="ro-MD" w:eastAsia="ru-RU"/>
              </w:rPr>
            </w:pPr>
          </w:p>
        </w:tc>
        <w:tc>
          <w:tcPr>
            <w:tcW w:w="4594" w:type="dxa"/>
            <w:gridSpan w:val="3"/>
          </w:tcPr>
          <w:p w:rsidR="001168AE" w:rsidRPr="00952201" w:rsidRDefault="001168AE" w:rsidP="001168AE">
            <w:pPr>
              <w:spacing w:after="0" w:line="240" w:lineRule="auto"/>
              <w:jc w:val="center"/>
              <w:rPr>
                <w:rFonts w:ascii="Times New Roman" w:eastAsia="Times New Roman" w:hAnsi="Times New Roman" w:cs="Times New Roman"/>
                <w:sz w:val="24"/>
                <w:szCs w:val="24"/>
                <w:lang w:val="ro-MD" w:eastAsia="ru-RU"/>
              </w:rPr>
            </w:pPr>
          </w:p>
        </w:tc>
      </w:tr>
    </w:tbl>
    <w:p w:rsidR="001168AE" w:rsidRDefault="001168AE" w:rsidP="00141765">
      <w:pPr>
        <w:spacing w:after="0" w:line="276" w:lineRule="auto"/>
        <w:contextualSpacing/>
        <w:jc w:val="right"/>
        <w:rPr>
          <w:rFonts w:ascii="Times New Roman" w:hAnsi="Times New Roman" w:cs="Times New Roman"/>
          <w:b/>
          <w:sz w:val="28"/>
          <w:lang w:val="ro-MD"/>
        </w:rPr>
      </w:pPr>
      <w:r w:rsidRPr="00952201">
        <w:rPr>
          <w:rFonts w:ascii="Times New Roman" w:hAnsi="Times New Roman" w:cs="Times New Roman"/>
          <w:b/>
          <w:sz w:val="28"/>
          <w:lang w:val="ro-MD"/>
        </w:rPr>
        <w:t>Cancelaria de Stat</w:t>
      </w:r>
    </w:p>
    <w:p w:rsidR="00141765" w:rsidRDefault="00141765" w:rsidP="00141765">
      <w:pPr>
        <w:spacing w:after="0" w:line="276" w:lineRule="auto"/>
        <w:contextualSpacing/>
        <w:jc w:val="right"/>
        <w:rPr>
          <w:rFonts w:ascii="Times New Roman" w:hAnsi="Times New Roman" w:cs="Times New Roman"/>
          <w:b/>
          <w:sz w:val="28"/>
          <w:lang w:val="ro-MD"/>
        </w:rPr>
      </w:pPr>
      <w:r>
        <w:rPr>
          <w:rFonts w:ascii="Times New Roman" w:hAnsi="Times New Roman" w:cs="Times New Roman"/>
          <w:b/>
          <w:sz w:val="28"/>
          <w:lang w:val="ro-MD"/>
        </w:rPr>
        <w:t>Ministerul Justiției</w:t>
      </w:r>
    </w:p>
    <w:p w:rsidR="00141765" w:rsidRPr="00952201" w:rsidRDefault="00141765" w:rsidP="00141765">
      <w:pPr>
        <w:spacing w:after="0" w:line="276" w:lineRule="auto"/>
        <w:contextualSpacing/>
        <w:jc w:val="right"/>
        <w:rPr>
          <w:rFonts w:ascii="Times New Roman" w:hAnsi="Times New Roman" w:cs="Times New Roman"/>
          <w:b/>
          <w:sz w:val="28"/>
          <w:lang w:val="ro-MD"/>
        </w:rPr>
      </w:pPr>
      <w:r>
        <w:rPr>
          <w:rFonts w:ascii="Times New Roman" w:hAnsi="Times New Roman" w:cs="Times New Roman"/>
          <w:b/>
          <w:sz w:val="28"/>
          <w:lang w:val="ro-MD"/>
        </w:rPr>
        <w:t>Ministerul Apărării</w:t>
      </w:r>
    </w:p>
    <w:p w:rsidR="00141765" w:rsidRDefault="00141765" w:rsidP="00141765">
      <w:pPr>
        <w:spacing w:after="0" w:line="276" w:lineRule="auto"/>
        <w:contextualSpacing/>
        <w:jc w:val="right"/>
        <w:rPr>
          <w:rFonts w:ascii="Times New Roman" w:hAnsi="Times New Roman" w:cs="Times New Roman"/>
          <w:b/>
          <w:sz w:val="28"/>
          <w:lang w:val="ro-MD"/>
        </w:rPr>
      </w:pPr>
      <w:r>
        <w:rPr>
          <w:rFonts w:ascii="Times New Roman" w:hAnsi="Times New Roman" w:cs="Times New Roman"/>
          <w:b/>
          <w:sz w:val="28"/>
          <w:lang w:val="ro-MD"/>
        </w:rPr>
        <w:t>Ministerul Afacerilor Interne</w:t>
      </w:r>
    </w:p>
    <w:p w:rsidR="00141765" w:rsidRDefault="00141765" w:rsidP="00141765">
      <w:pPr>
        <w:spacing w:after="0" w:line="276" w:lineRule="auto"/>
        <w:contextualSpacing/>
        <w:jc w:val="right"/>
        <w:rPr>
          <w:rFonts w:ascii="Times New Roman" w:hAnsi="Times New Roman" w:cs="Times New Roman"/>
          <w:b/>
          <w:sz w:val="28"/>
          <w:lang w:val="ro-MD"/>
        </w:rPr>
      </w:pPr>
      <w:r>
        <w:rPr>
          <w:rFonts w:ascii="Times New Roman" w:hAnsi="Times New Roman" w:cs="Times New Roman"/>
          <w:b/>
          <w:sz w:val="28"/>
          <w:lang w:val="ro-MD"/>
        </w:rPr>
        <w:t>Ministerul Economiei și Infrastructurii</w:t>
      </w:r>
    </w:p>
    <w:p w:rsidR="00141765" w:rsidRDefault="00141765" w:rsidP="00141765">
      <w:pPr>
        <w:spacing w:after="0" w:line="276" w:lineRule="auto"/>
        <w:contextualSpacing/>
        <w:jc w:val="right"/>
        <w:rPr>
          <w:rFonts w:ascii="Times New Roman" w:hAnsi="Times New Roman" w:cs="Times New Roman"/>
          <w:b/>
          <w:sz w:val="28"/>
          <w:lang w:val="ro-MD"/>
        </w:rPr>
      </w:pPr>
      <w:r>
        <w:rPr>
          <w:rFonts w:ascii="Times New Roman" w:hAnsi="Times New Roman" w:cs="Times New Roman"/>
          <w:b/>
          <w:sz w:val="28"/>
          <w:lang w:val="ro-MD"/>
        </w:rPr>
        <w:t>Ministerul Educației, Culturii și Cercetării</w:t>
      </w:r>
    </w:p>
    <w:p w:rsidR="00141765" w:rsidRDefault="00141765" w:rsidP="00141765">
      <w:pPr>
        <w:spacing w:after="0" w:line="276" w:lineRule="auto"/>
        <w:contextualSpacing/>
        <w:jc w:val="right"/>
        <w:rPr>
          <w:rFonts w:ascii="Times New Roman" w:hAnsi="Times New Roman" w:cs="Times New Roman"/>
          <w:b/>
          <w:sz w:val="28"/>
          <w:lang w:val="ro-MD"/>
        </w:rPr>
      </w:pPr>
      <w:r>
        <w:rPr>
          <w:rFonts w:ascii="Times New Roman" w:hAnsi="Times New Roman" w:cs="Times New Roman"/>
          <w:b/>
          <w:sz w:val="28"/>
          <w:lang w:val="ro-MD"/>
        </w:rPr>
        <w:t>Ministerul Sănătății, Muncii și Protecției Sociale</w:t>
      </w:r>
    </w:p>
    <w:p w:rsidR="000322BC" w:rsidRDefault="000322BC" w:rsidP="000322BC">
      <w:pPr>
        <w:spacing w:after="0" w:line="276" w:lineRule="auto"/>
        <w:contextualSpacing/>
        <w:jc w:val="right"/>
        <w:rPr>
          <w:rFonts w:ascii="Times New Roman" w:hAnsi="Times New Roman" w:cs="Times New Roman"/>
          <w:b/>
          <w:sz w:val="28"/>
          <w:lang w:val="ro-MD"/>
        </w:rPr>
      </w:pPr>
      <w:r>
        <w:rPr>
          <w:rFonts w:ascii="Times New Roman" w:hAnsi="Times New Roman" w:cs="Times New Roman"/>
          <w:b/>
          <w:sz w:val="28"/>
          <w:lang w:val="ro-MD"/>
        </w:rPr>
        <w:t xml:space="preserve">Centrul de </w:t>
      </w:r>
      <w:r>
        <w:rPr>
          <w:rFonts w:ascii="Times New Roman" w:hAnsi="Times New Roman" w:cs="Times New Roman"/>
          <w:b/>
          <w:sz w:val="28"/>
          <w:lang w:val="ro-MD"/>
        </w:rPr>
        <w:tab/>
        <w:t>Implementare</w:t>
      </w:r>
      <w:r>
        <w:rPr>
          <w:rFonts w:ascii="Times New Roman" w:hAnsi="Times New Roman" w:cs="Times New Roman"/>
          <w:b/>
          <w:sz w:val="28"/>
          <w:lang w:val="ro-MD"/>
        </w:rPr>
        <w:t xml:space="preserve"> a Reformelor</w:t>
      </w:r>
    </w:p>
    <w:p w:rsidR="000322BC" w:rsidRDefault="000322BC" w:rsidP="00141765">
      <w:pPr>
        <w:spacing w:after="0" w:line="276" w:lineRule="auto"/>
        <w:contextualSpacing/>
        <w:jc w:val="right"/>
        <w:rPr>
          <w:rFonts w:ascii="Times New Roman" w:hAnsi="Times New Roman" w:cs="Times New Roman"/>
          <w:b/>
          <w:sz w:val="28"/>
          <w:lang w:val="ro-MD"/>
        </w:rPr>
      </w:pPr>
      <w:r>
        <w:rPr>
          <w:rFonts w:ascii="Times New Roman" w:hAnsi="Times New Roman" w:cs="Times New Roman"/>
          <w:b/>
          <w:sz w:val="28"/>
          <w:lang w:val="ro-MD"/>
        </w:rPr>
        <w:t xml:space="preserve">Confederația Națională s Sindicatelor din Moldova </w:t>
      </w:r>
    </w:p>
    <w:p w:rsidR="00141765" w:rsidRDefault="00141765" w:rsidP="00141765">
      <w:pPr>
        <w:spacing w:after="0" w:line="276" w:lineRule="auto"/>
        <w:contextualSpacing/>
        <w:jc w:val="right"/>
        <w:rPr>
          <w:rFonts w:ascii="Times New Roman" w:hAnsi="Times New Roman" w:cs="Times New Roman"/>
          <w:b/>
          <w:sz w:val="28"/>
          <w:lang w:val="ro-MD"/>
        </w:rPr>
      </w:pPr>
    </w:p>
    <w:p w:rsidR="00141765" w:rsidRPr="00141765" w:rsidRDefault="000322BC" w:rsidP="00141765">
      <w:pPr>
        <w:spacing w:after="0"/>
        <w:ind w:firstLine="567"/>
        <w:contextualSpacing/>
        <w:jc w:val="both"/>
        <w:rPr>
          <w:rFonts w:ascii="Times New Roman" w:hAnsi="Times New Roman" w:cs="Times New Roman"/>
          <w:sz w:val="28"/>
          <w:szCs w:val="28"/>
          <w:lang w:val="ro-MD"/>
        </w:rPr>
      </w:pPr>
      <w:r>
        <w:rPr>
          <w:rFonts w:ascii="Times New Roman" w:hAnsi="Times New Roman" w:cs="Times New Roman"/>
          <w:sz w:val="28"/>
          <w:lang w:val="ro-MD"/>
        </w:rPr>
        <w:t xml:space="preserve">În conformitate cu prevederile pct.201 și 202 din Regulamentul Guvernului, aprobat prin </w:t>
      </w:r>
      <w:proofErr w:type="spellStart"/>
      <w:r>
        <w:rPr>
          <w:rFonts w:ascii="Times New Roman" w:hAnsi="Times New Roman" w:cs="Times New Roman"/>
          <w:sz w:val="28"/>
          <w:lang w:val="ro-MD"/>
        </w:rPr>
        <w:t>Hotărîrea</w:t>
      </w:r>
      <w:proofErr w:type="spellEnd"/>
      <w:r>
        <w:rPr>
          <w:rFonts w:ascii="Times New Roman" w:hAnsi="Times New Roman" w:cs="Times New Roman"/>
          <w:sz w:val="28"/>
          <w:lang w:val="ro-MD"/>
        </w:rPr>
        <w:t xml:space="preserve"> Guvernului nr.610/2018</w:t>
      </w:r>
      <w:r w:rsidR="009F7737">
        <w:rPr>
          <w:rFonts w:ascii="Times New Roman" w:hAnsi="Times New Roman" w:cs="Times New Roman"/>
          <w:sz w:val="28"/>
          <w:lang w:val="ro-MD"/>
        </w:rPr>
        <w:t>, Ministerul Finanțelor</w:t>
      </w:r>
      <w:r>
        <w:rPr>
          <w:rFonts w:ascii="Times New Roman" w:hAnsi="Times New Roman" w:cs="Times New Roman"/>
          <w:sz w:val="28"/>
          <w:lang w:val="ro-MD"/>
        </w:rPr>
        <w:t xml:space="preserve"> </w:t>
      </w:r>
      <w:r w:rsidR="00141765">
        <w:rPr>
          <w:rFonts w:ascii="Times New Roman" w:hAnsi="Times New Roman" w:cs="Times New Roman"/>
          <w:sz w:val="28"/>
          <w:lang w:val="ro-MD"/>
        </w:rPr>
        <w:t>remite spre</w:t>
      </w:r>
      <w:r w:rsidR="00141765" w:rsidRPr="00141765">
        <w:rPr>
          <w:rFonts w:ascii="Times New Roman" w:hAnsi="Times New Roman" w:cs="Times New Roman"/>
          <w:sz w:val="28"/>
          <w:lang w:val="ro-MD"/>
        </w:rPr>
        <w:t xml:space="preserve"> examinare repetată proiectul </w:t>
      </w:r>
      <w:proofErr w:type="spellStart"/>
      <w:r w:rsidR="00141765" w:rsidRPr="00141765">
        <w:rPr>
          <w:rFonts w:ascii="Times New Roman" w:hAnsi="Times New Roman" w:cs="Times New Roman"/>
          <w:sz w:val="28"/>
          <w:lang w:val="ro-MD"/>
        </w:rPr>
        <w:t>Hotărîrii</w:t>
      </w:r>
      <w:proofErr w:type="spellEnd"/>
      <w:r w:rsidR="00141765" w:rsidRPr="00141765">
        <w:rPr>
          <w:rFonts w:ascii="Times New Roman" w:hAnsi="Times New Roman" w:cs="Times New Roman"/>
          <w:sz w:val="28"/>
          <w:lang w:val="ro-MD"/>
        </w:rPr>
        <w:t xml:space="preserve"> Guvernului „</w:t>
      </w:r>
      <w:r w:rsidR="00141765" w:rsidRPr="00141765">
        <w:rPr>
          <w:rFonts w:ascii="Times New Roman" w:hAnsi="Times New Roman" w:cs="Times New Roman"/>
          <w:sz w:val="28"/>
          <w:szCs w:val="28"/>
          <w:lang w:val="ro-MD"/>
        </w:rPr>
        <w:t>Cu privire la aprobarea proiectului de lege pentru modificarea Legii nr. 270/2018 privind sistemul unitar de salarizare în sectorul bugetar”</w:t>
      </w:r>
      <w:r w:rsidR="00141765">
        <w:rPr>
          <w:rFonts w:ascii="Times New Roman" w:hAnsi="Times New Roman" w:cs="Times New Roman"/>
          <w:sz w:val="28"/>
          <w:szCs w:val="28"/>
          <w:lang w:val="ro-MD"/>
        </w:rPr>
        <w:t>,</w:t>
      </w:r>
      <w:r>
        <w:rPr>
          <w:rFonts w:ascii="Times New Roman" w:hAnsi="Times New Roman" w:cs="Times New Roman"/>
          <w:sz w:val="28"/>
          <w:szCs w:val="28"/>
          <w:lang w:val="ro-MD"/>
        </w:rPr>
        <w:t xml:space="preserve"> sinteza propunerilor și obiecțiilor și nota informativă la proiect.</w:t>
      </w:r>
    </w:p>
    <w:p w:rsidR="00141765" w:rsidRPr="00141765" w:rsidRDefault="00141765" w:rsidP="00141765">
      <w:pPr>
        <w:spacing w:after="0" w:line="276" w:lineRule="auto"/>
        <w:ind w:firstLine="567"/>
        <w:contextualSpacing/>
        <w:jc w:val="both"/>
        <w:rPr>
          <w:rFonts w:ascii="Times New Roman" w:hAnsi="Times New Roman" w:cs="Times New Roman"/>
          <w:sz w:val="28"/>
          <w:lang w:val="ro-MD"/>
        </w:rPr>
      </w:pPr>
    </w:p>
    <w:p w:rsidR="00141765" w:rsidRDefault="00141765" w:rsidP="00141765">
      <w:pPr>
        <w:spacing w:after="0" w:line="276" w:lineRule="auto"/>
        <w:contextualSpacing/>
        <w:jc w:val="right"/>
        <w:rPr>
          <w:rFonts w:ascii="Times New Roman" w:hAnsi="Times New Roman" w:cs="Times New Roman"/>
          <w:b/>
          <w:sz w:val="28"/>
          <w:lang w:val="ro-MD"/>
        </w:rPr>
      </w:pPr>
    </w:p>
    <w:p w:rsidR="001168AE" w:rsidRPr="00952201" w:rsidRDefault="001168AE" w:rsidP="000322BC">
      <w:pPr>
        <w:spacing w:after="0" w:line="240" w:lineRule="auto"/>
        <w:jc w:val="both"/>
        <w:rPr>
          <w:rFonts w:ascii="Arial" w:eastAsia="Times New Roman" w:hAnsi="Arial" w:cs="Arial"/>
          <w:sz w:val="24"/>
          <w:szCs w:val="24"/>
          <w:lang w:val="ro-MD" w:eastAsia="en-GB"/>
        </w:rPr>
      </w:pPr>
    </w:p>
    <w:p w:rsidR="001168AE" w:rsidRPr="00952201" w:rsidRDefault="001168AE" w:rsidP="001168AE">
      <w:pPr>
        <w:spacing w:after="0" w:line="240" w:lineRule="auto"/>
        <w:ind w:firstLine="567"/>
        <w:jc w:val="both"/>
        <w:rPr>
          <w:rFonts w:ascii="Arial" w:eastAsia="Times New Roman" w:hAnsi="Arial" w:cs="Arial"/>
          <w:sz w:val="24"/>
          <w:szCs w:val="24"/>
          <w:lang w:val="ro-MD" w:eastAsia="en-GB"/>
        </w:rPr>
      </w:pPr>
      <w:r w:rsidRPr="00952201">
        <w:rPr>
          <w:rFonts w:ascii="Arial" w:eastAsia="Times New Roman" w:hAnsi="Arial" w:cs="Arial"/>
          <w:sz w:val="24"/>
          <w:szCs w:val="24"/>
          <w:lang w:val="ro-MD" w:eastAsia="en-GB"/>
        </w:rPr>
        <w:t> </w:t>
      </w:r>
    </w:p>
    <w:p w:rsidR="003E17FD" w:rsidRPr="00952201" w:rsidRDefault="000064D4" w:rsidP="000064D4">
      <w:pPr>
        <w:spacing w:after="0"/>
        <w:rPr>
          <w:rFonts w:ascii="Times New Roman" w:hAnsi="Times New Roman" w:cs="Times New Roman"/>
          <w:b/>
          <w:sz w:val="32"/>
          <w:lang w:val="ro-MD"/>
        </w:rPr>
      </w:pPr>
      <w:r>
        <w:rPr>
          <w:rFonts w:ascii="Times New Roman" w:hAnsi="Times New Roman" w:cs="Times New Roman"/>
          <w:b/>
          <w:sz w:val="32"/>
          <w:lang w:val="ro-MD"/>
        </w:rPr>
        <w:t xml:space="preserve">     </w:t>
      </w:r>
      <w:r w:rsidR="003E17FD" w:rsidRPr="00952201">
        <w:rPr>
          <w:rFonts w:ascii="Times New Roman" w:hAnsi="Times New Roman" w:cs="Times New Roman"/>
          <w:b/>
          <w:sz w:val="32"/>
          <w:lang w:val="ro-MD"/>
        </w:rPr>
        <w:t>Viceprim-ministru,</w:t>
      </w:r>
    </w:p>
    <w:p w:rsidR="003E17FD" w:rsidRPr="00952201" w:rsidRDefault="000064D4" w:rsidP="000064D4">
      <w:pPr>
        <w:spacing w:after="0"/>
        <w:rPr>
          <w:rFonts w:ascii="Times New Roman" w:hAnsi="Times New Roman" w:cs="Times New Roman"/>
          <w:b/>
          <w:sz w:val="32"/>
          <w:lang w:val="ro-MD"/>
        </w:rPr>
      </w:pPr>
      <w:r>
        <w:rPr>
          <w:rFonts w:ascii="Times New Roman" w:hAnsi="Times New Roman" w:cs="Times New Roman"/>
          <w:b/>
          <w:sz w:val="32"/>
          <w:lang w:val="ro-MD"/>
        </w:rPr>
        <w:t xml:space="preserve">     </w:t>
      </w:r>
      <w:r w:rsidR="003E17FD" w:rsidRPr="00952201">
        <w:rPr>
          <w:rFonts w:ascii="Times New Roman" w:hAnsi="Times New Roman" w:cs="Times New Roman"/>
          <w:b/>
          <w:sz w:val="32"/>
          <w:lang w:val="ro-MD"/>
        </w:rPr>
        <w:t xml:space="preserve">Ministru al Finanțelor                                    </w:t>
      </w:r>
      <w:r>
        <w:rPr>
          <w:rFonts w:ascii="Times New Roman" w:hAnsi="Times New Roman" w:cs="Times New Roman"/>
          <w:b/>
          <w:sz w:val="32"/>
          <w:lang w:val="ro-MD"/>
        </w:rPr>
        <w:t xml:space="preserve">  </w:t>
      </w:r>
      <w:r w:rsidR="003E17FD" w:rsidRPr="00952201">
        <w:rPr>
          <w:rFonts w:ascii="Times New Roman" w:hAnsi="Times New Roman" w:cs="Times New Roman"/>
          <w:b/>
          <w:sz w:val="32"/>
          <w:lang w:val="ro-MD"/>
        </w:rPr>
        <w:t xml:space="preserve"> Serghei PUȘCUȚA</w:t>
      </w:r>
    </w:p>
    <w:p w:rsidR="001168AE" w:rsidRPr="00952201" w:rsidRDefault="001168AE" w:rsidP="001168AE">
      <w:pPr>
        <w:spacing w:after="0" w:line="240" w:lineRule="auto"/>
        <w:contextualSpacing/>
        <w:jc w:val="both"/>
        <w:rPr>
          <w:rFonts w:ascii="Times New Roman" w:hAnsi="Times New Roman" w:cs="Times New Roman"/>
          <w:sz w:val="16"/>
          <w:lang w:val="ro-MD"/>
        </w:rPr>
      </w:pPr>
    </w:p>
    <w:p w:rsidR="001168AE" w:rsidRPr="00952201" w:rsidRDefault="001168AE" w:rsidP="001168AE">
      <w:pPr>
        <w:spacing w:after="0" w:line="240" w:lineRule="auto"/>
        <w:contextualSpacing/>
        <w:jc w:val="both"/>
        <w:rPr>
          <w:rFonts w:ascii="Times New Roman" w:hAnsi="Times New Roman" w:cs="Times New Roman"/>
          <w:sz w:val="16"/>
          <w:lang w:val="ro-MD"/>
        </w:rPr>
      </w:pPr>
    </w:p>
    <w:p w:rsidR="001168AE" w:rsidRPr="00952201" w:rsidRDefault="001168AE" w:rsidP="001168AE">
      <w:pPr>
        <w:spacing w:after="0" w:line="240" w:lineRule="auto"/>
        <w:ind w:left="7655"/>
        <w:contextualSpacing/>
        <w:jc w:val="both"/>
        <w:rPr>
          <w:rFonts w:ascii="Times New Roman" w:hAnsi="Times New Roman" w:cs="Times New Roman"/>
          <w:sz w:val="16"/>
          <w:lang w:val="ro-MD"/>
        </w:rPr>
      </w:pPr>
    </w:p>
    <w:p w:rsidR="001168AE" w:rsidRPr="00952201" w:rsidRDefault="001168AE" w:rsidP="001168AE">
      <w:pPr>
        <w:spacing w:after="0" w:line="240" w:lineRule="auto"/>
        <w:ind w:left="7655"/>
        <w:contextualSpacing/>
        <w:jc w:val="both"/>
        <w:rPr>
          <w:rFonts w:ascii="Times New Roman" w:hAnsi="Times New Roman" w:cs="Times New Roman"/>
          <w:sz w:val="16"/>
          <w:lang w:val="ro-MD"/>
        </w:rPr>
      </w:pPr>
    </w:p>
    <w:p w:rsidR="001168AE" w:rsidRPr="00952201" w:rsidRDefault="001168AE" w:rsidP="001168AE">
      <w:pPr>
        <w:spacing w:after="0" w:line="240" w:lineRule="auto"/>
        <w:ind w:left="7655"/>
        <w:contextualSpacing/>
        <w:jc w:val="both"/>
        <w:rPr>
          <w:rFonts w:ascii="Times New Roman" w:hAnsi="Times New Roman" w:cs="Times New Roman"/>
          <w:sz w:val="16"/>
          <w:lang w:val="ro-MD"/>
        </w:rPr>
      </w:pPr>
    </w:p>
    <w:p w:rsidR="001168AE" w:rsidRPr="00952201" w:rsidRDefault="001168AE" w:rsidP="001168AE">
      <w:pPr>
        <w:spacing w:after="0" w:line="240" w:lineRule="auto"/>
        <w:ind w:left="7655"/>
        <w:contextualSpacing/>
        <w:jc w:val="both"/>
        <w:rPr>
          <w:rFonts w:ascii="Times New Roman" w:hAnsi="Times New Roman" w:cs="Times New Roman"/>
          <w:sz w:val="16"/>
          <w:lang w:val="ro-MD"/>
        </w:rPr>
      </w:pPr>
    </w:p>
    <w:p w:rsidR="001168AE" w:rsidRPr="00952201" w:rsidRDefault="001168AE" w:rsidP="001168AE">
      <w:pPr>
        <w:spacing w:after="0" w:line="240" w:lineRule="auto"/>
        <w:ind w:left="7655"/>
        <w:contextualSpacing/>
        <w:jc w:val="both"/>
        <w:rPr>
          <w:rFonts w:ascii="Times New Roman" w:hAnsi="Times New Roman" w:cs="Times New Roman"/>
          <w:sz w:val="16"/>
          <w:lang w:val="ro-MD"/>
        </w:rPr>
      </w:pPr>
    </w:p>
    <w:p w:rsidR="001168AE" w:rsidRPr="00952201" w:rsidRDefault="001168AE" w:rsidP="000322BC">
      <w:pPr>
        <w:spacing w:after="0" w:line="240" w:lineRule="auto"/>
        <w:contextualSpacing/>
        <w:jc w:val="both"/>
        <w:rPr>
          <w:rFonts w:ascii="Times New Roman" w:hAnsi="Times New Roman" w:cs="Times New Roman"/>
          <w:sz w:val="16"/>
          <w:lang w:val="ro-MD"/>
        </w:rPr>
      </w:pPr>
    </w:p>
    <w:p w:rsidR="001168AE" w:rsidRDefault="001168AE" w:rsidP="00141765">
      <w:pPr>
        <w:spacing w:after="0" w:line="240" w:lineRule="auto"/>
        <w:contextualSpacing/>
        <w:jc w:val="both"/>
        <w:rPr>
          <w:rFonts w:ascii="Times New Roman" w:hAnsi="Times New Roman" w:cs="Times New Roman"/>
          <w:sz w:val="16"/>
          <w:lang w:val="ro-MD"/>
        </w:rPr>
      </w:pPr>
    </w:p>
    <w:p w:rsidR="00141765" w:rsidRPr="00952201" w:rsidRDefault="00141765" w:rsidP="00141765">
      <w:pPr>
        <w:spacing w:after="0" w:line="240" w:lineRule="auto"/>
        <w:contextualSpacing/>
        <w:jc w:val="both"/>
        <w:rPr>
          <w:rFonts w:ascii="Times New Roman" w:hAnsi="Times New Roman" w:cs="Times New Roman"/>
          <w:sz w:val="16"/>
          <w:lang w:val="ro-MD"/>
        </w:rPr>
      </w:pPr>
    </w:p>
    <w:p w:rsidR="00FE7D5A" w:rsidRDefault="00FE7D5A" w:rsidP="001168AE">
      <w:pPr>
        <w:spacing w:after="0" w:line="240" w:lineRule="auto"/>
        <w:ind w:left="7655"/>
        <w:contextualSpacing/>
        <w:jc w:val="both"/>
        <w:rPr>
          <w:rFonts w:ascii="Times New Roman" w:hAnsi="Times New Roman" w:cs="Times New Roman"/>
          <w:sz w:val="16"/>
          <w:lang w:val="ro-MD"/>
        </w:rPr>
      </w:pPr>
    </w:p>
    <w:p w:rsidR="00FE7D5A" w:rsidRDefault="00FE7D5A" w:rsidP="001168AE">
      <w:pPr>
        <w:spacing w:after="0" w:line="240" w:lineRule="auto"/>
        <w:ind w:left="7655"/>
        <w:contextualSpacing/>
        <w:jc w:val="both"/>
        <w:rPr>
          <w:rFonts w:ascii="Times New Roman" w:hAnsi="Times New Roman" w:cs="Times New Roman"/>
          <w:sz w:val="16"/>
          <w:lang w:val="ro-MD"/>
        </w:rPr>
      </w:pPr>
    </w:p>
    <w:p w:rsidR="00FE7D5A" w:rsidRDefault="00FE7D5A" w:rsidP="001168AE">
      <w:pPr>
        <w:spacing w:after="0" w:line="240" w:lineRule="auto"/>
        <w:ind w:left="7655"/>
        <w:contextualSpacing/>
        <w:jc w:val="both"/>
        <w:rPr>
          <w:rFonts w:ascii="Times New Roman" w:hAnsi="Times New Roman" w:cs="Times New Roman"/>
          <w:sz w:val="16"/>
          <w:lang w:val="ro-MD"/>
        </w:rPr>
      </w:pPr>
    </w:p>
    <w:p w:rsidR="00FE7D5A" w:rsidRDefault="00FE7D5A" w:rsidP="001168AE">
      <w:pPr>
        <w:spacing w:after="0" w:line="240" w:lineRule="auto"/>
        <w:ind w:left="7655"/>
        <w:contextualSpacing/>
        <w:jc w:val="both"/>
        <w:rPr>
          <w:rFonts w:ascii="Times New Roman" w:hAnsi="Times New Roman" w:cs="Times New Roman"/>
          <w:sz w:val="16"/>
          <w:lang w:val="ro-MD"/>
        </w:rPr>
      </w:pPr>
    </w:p>
    <w:p w:rsidR="000064D4" w:rsidRDefault="000064D4" w:rsidP="001168AE">
      <w:pPr>
        <w:spacing w:after="0" w:line="240" w:lineRule="auto"/>
        <w:ind w:left="7655"/>
        <w:contextualSpacing/>
        <w:jc w:val="both"/>
        <w:rPr>
          <w:rFonts w:ascii="Times New Roman" w:hAnsi="Times New Roman" w:cs="Times New Roman"/>
          <w:sz w:val="16"/>
          <w:lang w:val="ro-MD"/>
        </w:rPr>
      </w:pPr>
    </w:p>
    <w:p w:rsidR="001168AE" w:rsidRPr="00952201" w:rsidRDefault="001168AE" w:rsidP="001168AE">
      <w:pPr>
        <w:spacing w:after="0" w:line="240" w:lineRule="auto"/>
        <w:ind w:left="7655"/>
        <w:contextualSpacing/>
        <w:jc w:val="both"/>
        <w:rPr>
          <w:rFonts w:ascii="Times New Roman" w:hAnsi="Times New Roman" w:cs="Times New Roman"/>
          <w:sz w:val="16"/>
          <w:lang w:val="ro-MD"/>
        </w:rPr>
      </w:pPr>
      <w:r w:rsidRPr="00952201">
        <w:rPr>
          <w:rFonts w:ascii="Times New Roman" w:hAnsi="Times New Roman" w:cs="Times New Roman"/>
          <w:sz w:val="16"/>
          <w:lang w:val="ro-MD"/>
        </w:rPr>
        <w:t xml:space="preserve">Executor: </w:t>
      </w:r>
      <w:proofErr w:type="spellStart"/>
      <w:r w:rsidRPr="00952201">
        <w:rPr>
          <w:rFonts w:ascii="Times New Roman" w:hAnsi="Times New Roman" w:cs="Times New Roman"/>
          <w:sz w:val="16"/>
          <w:lang w:val="ro-MD"/>
        </w:rPr>
        <w:t>Ghilan</w:t>
      </w:r>
      <w:proofErr w:type="spellEnd"/>
      <w:r w:rsidRPr="00952201">
        <w:rPr>
          <w:rFonts w:ascii="Times New Roman" w:hAnsi="Times New Roman" w:cs="Times New Roman"/>
          <w:sz w:val="16"/>
          <w:lang w:val="ro-MD"/>
        </w:rPr>
        <w:t xml:space="preserve"> </w:t>
      </w:r>
      <w:proofErr w:type="spellStart"/>
      <w:r w:rsidRPr="00952201">
        <w:rPr>
          <w:rFonts w:ascii="Times New Roman" w:hAnsi="Times New Roman" w:cs="Times New Roman"/>
          <w:sz w:val="16"/>
          <w:lang w:val="ro-MD"/>
        </w:rPr>
        <w:t>Raisa</w:t>
      </w:r>
      <w:proofErr w:type="spellEnd"/>
    </w:p>
    <w:p w:rsidR="001168AE" w:rsidRPr="00952201" w:rsidRDefault="001168AE" w:rsidP="001168AE">
      <w:pPr>
        <w:spacing w:after="0" w:line="240" w:lineRule="auto"/>
        <w:ind w:left="7655"/>
        <w:contextualSpacing/>
        <w:jc w:val="both"/>
        <w:rPr>
          <w:rFonts w:ascii="Times New Roman" w:hAnsi="Times New Roman" w:cs="Times New Roman"/>
          <w:sz w:val="16"/>
          <w:lang w:val="ro-MD"/>
        </w:rPr>
      </w:pPr>
      <w:r w:rsidRPr="00952201">
        <w:rPr>
          <w:rFonts w:ascii="Times New Roman" w:hAnsi="Times New Roman" w:cs="Times New Roman"/>
          <w:sz w:val="16"/>
          <w:lang w:val="ro-MD"/>
        </w:rPr>
        <w:t>Tel: (022) 26 29 00</w:t>
      </w:r>
    </w:p>
    <w:p w:rsidR="00FE7D5A" w:rsidRPr="009F7737" w:rsidRDefault="001168AE" w:rsidP="009F7737">
      <w:pPr>
        <w:spacing w:after="0" w:line="240" w:lineRule="auto"/>
        <w:ind w:left="7655"/>
        <w:contextualSpacing/>
        <w:jc w:val="both"/>
        <w:rPr>
          <w:rFonts w:ascii="Times New Roman" w:hAnsi="Times New Roman" w:cs="Times New Roman"/>
          <w:lang w:val="ro-MD"/>
        </w:rPr>
      </w:pPr>
      <w:r w:rsidRPr="00952201">
        <w:rPr>
          <w:rFonts w:ascii="Times New Roman" w:hAnsi="Times New Roman" w:cs="Times New Roman"/>
          <w:sz w:val="16"/>
          <w:lang w:val="ro-MD"/>
        </w:rPr>
        <w:t>E-mail: raisa.ghilan@mf.gov.md</w:t>
      </w:r>
      <w:r w:rsidRPr="00952201">
        <w:rPr>
          <w:rFonts w:ascii="Times New Roman" w:hAnsi="Times New Roman" w:cs="Times New Roman"/>
          <w:lang w:val="ro-MD"/>
        </w:rPr>
        <w:t xml:space="preserve"> </w:t>
      </w:r>
    </w:p>
    <w:p w:rsidR="007C6FCA" w:rsidRPr="00952201" w:rsidRDefault="007C6FCA" w:rsidP="000322BC">
      <w:pPr>
        <w:spacing w:after="0" w:line="480" w:lineRule="auto"/>
        <w:contextualSpacing/>
        <w:jc w:val="right"/>
        <w:rPr>
          <w:rFonts w:ascii="Times New Roman" w:hAnsi="Times New Roman" w:cs="Times New Roman"/>
          <w:i/>
          <w:sz w:val="28"/>
          <w:lang w:val="ro-MD"/>
        </w:rPr>
      </w:pPr>
      <w:r w:rsidRPr="00952201">
        <w:rPr>
          <w:rFonts w:ascii="Times New Roman" w:hAnsi="Times New Roman" w:cs="Times New Roman"/>
          <w:i/>
          <w:sz w:val="28"/>
          <w:lang w:val="ro-MD"/>
        </w:rPr>
        <w:lastRenderedPageBreak/>
        <w:t>Proiect</w:t>
      </w:r>
    </w:p>
    <w:p w:rsidR="007C6FCA" w:rsidRPr="00952201" w:rsidRDefault="007C6FCA" w:rsidP="007C6FCA">
      <w:pPr>
        <w:jc w:val="center"/>
        <w:rPr>
          <w:rFonts w:ascii="Times New Roman" w:hAnsi="Times New Roman" w:cs="Times New Roman"/>
          <w:b/>
          <w:sz w:val="28"/>
          <w:szCs w:val="28"/>
          <w:lang w:val="ro-MD"/>
        </w:rPr>
      </w:pPr>
    </w:p>
    <w:p w:rsidR="007C6FCA" w:rsidRPr="00952201" w:rsidRDefault="007C6FCA" w:rsidP="007C6FCA">
      <w:pPr>
        <w:jc w:val="center"/>
        <w:rPr>
          <w:rFonts w:ascii="Times New Roman" w:hAnsi="Times New Roman" w:cs="Times New Roman"/>
          <w:b/>
          <w:sz w:val="28"/>
          <w:szCs w:val="28"/>
          <w:lang w:val="ro-MD"/>
        </w:rPr>
      </w:pPr>
      <w:r w:rsidRPr="00952201">
        <w:rPr>
          <w:rFonts w:ascii="Times New Roman" w:hAnsi="Times New Roman" w:cs="Times New Roman"/>
          <w:b/>
          <w:sz w:val="28"/>
          <w:szCs w:val="28"/>
          <w:lang w:val="ro-MD"/>
        </w:rPr>
        <w:t>GUVERNUL REPUBLICII MOLDOVA</w:t>
      </w:r>
    </w:p>
    <w:p w:rsidR="007C6FCA" w:rsidRPr="00952201" w:rsidRDefault="007C6FCA" w:rsidP="007C6FCA">
      <w:pPr>
        <w:jc w:val="center"/>
        <w:rPr>
          <w:rFonts w:ascii="Times New Roman" w:hAnsi="Times New Roman" w:cs="Times New Roman"/>
          <w:b/>
          <w:sz w:val="28"/>
          <w:szCs w:val="28"/>
          <w:lang w:val="ro-MD"/>
        </w:rPr>
      </w:pPr>
      <w:r w:rsidRPr="00952201">
        <w:rPr>
          <w:rFonts w:ascii="Times New Roman" w:hAnsi="Times New Roman" w:cs="Times New Roman"/>
          <w:b/>
          <w:sz w:val="28"/>
          <w:szCs w:val="28"/>
          <w:lang w:val="ro-MD"/>
        </w:rPr>
        <w:t>HOTĂRÎRE nr._______</w:t>
      </w:r>
    </w:p>
    <w:p w:rsidR="007C6FCA" w:rsidRPr="00952201" w:rsidRDefault="007C6FCA" w:rsidP="007C6FCA">
      <w:pPr>
        <w:spacing w:after="0"/>
        <w:contextualSpacing/>
        <w:jc w:val="center"/>
        <w:rPr>
          <w:rFonts w:ascii="Times New Roman" w:hAnsi="Times New Roman" w:cs="Times New Roman"/>
          <w:b/>
          <w:sz w:val="28"/>
          <w:szCs w:val="28"/>
          <w:lang w:val="ro-MD"/>
        </w:rPr>
      </w:pPr>
      <w:r w:rsidRPr="00952201">
        <w:rPr>
          <w:rFonts w:ascii="Times New Roman" w:hAnsi="Times New Roman" w:cs="Times New Roman"/>
          <w:b/>
          <w:sz w:val="28"/>
          <w:szCs w:val="28"/>
          <w:lang w:val="ro-MD"/>
        </w:rPr>
        <w:t>din ________________2019</w:t>
      </w:r>
    </w:p>
    <w:p w:rsidR="007C6FCA" w:rsidRPr="00952201" w:rsidRDefault="007C6FCA" w:rsidP="007C6FCA">
      <w:pPr>
        <w:jc w:val="center"/>
        <w:rPr>
          <w:rFonts w:ascii="Times New Roman" w:hAnsi="Times New Roman" w:cs="Times New Roman"/>
          <w:b/>
          <w:sz w:val="28"/>
          <w:szCs w:val="28"/>
          <w:lang w:val="ro-MD"/>
        </w:rPr>
      </w:pPr>
      <w:r w:rsidRPr="00952201">
        <w:rPr>
          <w:rFonts w:ascii="Times New Roman" w:hAnsi="Times New Roman" w:cs="Times New Roman"/>
          <w:b/>
          <w:sz w:val="28"/>
          <w:szCs w:val="28"/>
          <w:lang w:val="ro-MD"/>
        </w:rPr>
        <w:t>Chișinău</w:t>
      </w:r>
    </w:p>
    <w:p w:rsidR="007C6FCA" w:rsidRPr="00952201" w:rsidRDefault="007C6FCA" w:rsidP="007C6FCA">
      <w:pPr>
        <w:spacing w:after="0"/>
        <w:contextualSpacing/>
        <w:jc w:val="center"/>
        <w:rPr>
          <w:rFonts w:ascii="Times New Roman" w:hAnsi="Times New Roman" w:cs="Times New Roman"/>
          <w:b/>
          <w:sz w:val="28"/>
          <w:szCs w:val="28"/>
          <w:lang w:val="ro-MD"/>
        </w:rPr>
      </w:pPr>
      <w:r w:rsidRPr="00952201">
        <w:rPr>
          <w:rFonts w:ascii="Times New Roman" w:hAnsi="Times New Roman" w:cs="Times New Roman"/>
          <w:b/>
          <w:sz w:val="28"/>
          <w:szCs w:val="28"/>
          <w:lang w:val="ro-MD"/>
        </w:rPr>
        <w:t>Cu privire la aprobarea proiectului de lege pentru modificarea Legii nr. 270/2018 privind sistemul unitar de salarizare în sectorul bugetar</w:t>
      </w:r>
    </w:p>
    <w:p w:rsidR="007C6FCA" w:rsidRPr="00952201" w:rsidRDefault="007C6FCA" w:rsidP="007C6FCA">
      <w:pPr>
        <w:spacing w:after="0"/>
        <w:contextualSpacing/>
        <w:jc w:val="center"/>
        <w:rPr>
          <w:rFonts w:ascii="Times New Roman" w:eastAsia="Times New Roman" w:hAnsi="Times New Roman" w:cs="Times New Roman"/>
          <w:b/>
          <w:sz w:val="28"/>
          <w:szCs w:val="28"/>
          <w:lang w:val="ro-MD"/>
        </w:rPr>
      </w:pPr>
      <w:r w:rsidRPr="00952201">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7747EE78" wp14:editId="1D947133">
                <wp:simplePos x="0" y="0"/>
                <wp:positionH relativeFrom="column">
                  <wp:posOffset>1247775</wp:posOffset>
                </wp:positionH>
                <wp:positionV relativeFrom="paragraph">
                  <wp:posOffset>81280</wp:posOffset>
                </wp:positionV>
                <wp:extent cx="37909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3790950" cy="0"/>
                        </a:xfrm>
                        <a:prstGeom prst="line">
                          <a:avLst/>
                        </a:prstGeom>
                        <a:ln w="12700" cap="flat" cmpd="sng" algn="ctr">
                          <a:solidFill>
                            <a:schemeClr val="tx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589FC6"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25pt,6.4pt" to="396.7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" strokecolor="black [3213]" strokeweight="1pt">
                <v:stroke dashstyle="dash"/>
              </v:line>
            </w:pict>
          </mc:Fallback>
        </mc:AlternateContent>
      </w:r>
    </w:p>
    <w:p w:rsidR="007C6FCA" w:rsidRPr="00952201" w:rsidRDefault="007C6FCA" w:rsidP="007C6FCA">
      <w:pPr>
        <w:spacing w:before="240" w:after="0" w:line="360" w:lineRule="auto"/>
        <w:ind w:firstLine="567"/>
        <w:jc w:val="both"/>
        <w:rPr>
          <w:rFonts w:ascii="Times New Roman" w:hAnsi="Times New Roman" w:cs="Times New Roman"/>
          <w:sz w:val="28"/>
          <w:szCs w:val="28"/>
          <w:lang w:val="ro-MD"/>
        </w:rPr>
      </w:pPr>
      <w:r w:rsidRPr="00952201">
        <w:rPr>
          <w:rFonts w:ascii="Times New Roman" w:eastAsia="Times New Roman" w:hAnsi="Times New Roman" w:cs="Times New Roman"/>
          <w:sz w:val="28"/>
          <w:szCs w:val="28"/>
          <w:lang w:val="ro-MD"/>
        </w:rPr>
        <w:t xml:space="preserve">Guvernul   </w:t>
      </w:r>
      <w:r w:rsidRPr="00952201">
        <w:rPr>
          <w:rFonts w:ascii="Times New Roman" w:hAnsi="Times New Roman" w:cs="Times New Roman"/>
          <w:b/>
          <w:sz w:val="28"/>
          <w:szCs w:val="28"/>
          <w:lang w:val="ro-MD"/>
        </w:rPr>
        <w:t>HOTĂRĂŞTE</w:t>
      </w:r>
      <w:r w:rsidRPr="00952201">
        <w:rPr>
          <w:rFonts w:ascii="Times New Roman" w:hAnsi="Times New Roman" w:cs="Times New Roman"/>
          <w:sz w:val="28"/>
          <w:szCs w:val="28"/>
          <w:lang w:val="ro-MD"/>
        </w:rPr>
        <w:t>:</w:t>
      </w:r>
    </w:p>
    <w:p w:rsidR="007C6FCA" w:rsidRPr="00952201" w:rsidRDefault="007C6FCA" w:rsidP="007C6FCA">
      <w:pPr>
        <w:spacing w:after="120" w:line="240" w:lineRule="auto"/>
        <w:ind w:firstLine="567"/>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Se aprobă și se prezintă Parlamentului spre examinare proiectul de lege pentru modificarea Legii nr. 270/2018 privind sistemul unitar de salarizare în sectorul bugetar.</w:t>
      </w:r>
    </w:p>
    <w:p w:rsidR="007C6FCA" w:rsidRPr="00952201" w:rsidRDefault="007C6FCA" w:rsidP="007C6FCA">
      <w:pPr>
        <w:spacing w:after="120" w:line="240" w:lineRule="auto"/>
        <w:ind w:firstLine="567"/>
        <w:jc w:val="both"/>
        <w:rPr>
          <w:rFonts w:ascii="Times New Roman" w:hAnsi="Times New Roman" w:cs="Times New Roman"/>
          <w:sz w:val="28"/>
          <w:szCs w:val="28"/>
          <w:lang w:val="ro-MD"/>
        </w:rPr>
      </w:pPr>
    </w:p>
    <w:p w:rsidR="007C6FCA" w:rsidRPr="00952201" w:rsidRDefault="007C6FCA" w:rsidP="007C6FCA">
      <w:pPr>
        <w:spacing w:after="120" w:line="240" w:lineRule="auto"/>
        <w:ind w:firstLine="567"/>
        <w:jc w:val="both"/>
        <w:rPr>
          <w:rFonts w:ascii="Times New Roman" w:hAnsi="Times New Roman" w:cs="Times New Roman"/>
          <w:sz w:val="28"/>
          <w:szCs w:val="28"/>
          <w:lang w:val="ro-MD"/>
        </w:rPr>
      </w:pPr>
    </w:p>
    <w:p w:rsidR="007C6FCA" w:rsidRPr="00952201" w:rsidRDefault="007C6FCA" w:rsidP="007C6FCA">
      <w:pPr>
        <w:spacing w:after="120" w:line="240" w:lineRule="auto"/>
        <w:ind w:firstLine="567"/>
        <w:jc w:val="both"/>
        <w:rPr>
          <w:rFonts w:ascii="Times New Roman" w:hAnsi="Times New Roman" w:cs="Times New Roman"/>
          <w:sz w:val="28"/>
          <w:szCs w:val="28"/>
          <w:lang w:val="ro-MD"/>
        </w:rPr>
      </w:pPr>
    </w:p>
    <w:p w:rsidR="007C6FCA" w:rsidRPr="00952201" w:rsidRDefault="007C6FCA" w:rsidP="007C6FCA">
      <w:pPr>
        <w:spacing w:after="120" w:line="240" w:lineRule="auto"/>
        <w:ind w:firstLine="567"/>
        <w:jc w:val="both"/>
        <w:rPr>
          <w:rFonts w:ascii="Times New Roman" w:hAnsi="Times New Roman" w:cs="Times New Roman"/>
          <w:sz w:val="28"/>
          <w:szCs w:val="28"/>
          <w:lang w:val="ro-MD"/>
        </w:rPr>
      </w:pPr>
    </w:p>
    <w:p w:rsidR="007C6FCA" w:rsidRPr="00952201" w:rsidRDefault="007C6FCA" w:rsidP="007C6FCA">
      <w:pPr>
        <w:spacing w:after="120" w:line="240" w:lineRule="auto"/>
        <w:ind w:firstLine="567"/>
        <w:jc w:val="both"/>
        <w:rPr>
          <w:rFonts w:ascii="Times New Roman" w:hAnsi="Times New Roman" w:cs="Times New Roman"/>
          <w:b/>
          <w:sz w:val="28"/>
          <w:szCs w:val="28"/>
          <w:lang w:val="ro-MD"/>
        </w:rPr>
      </w:pPr>
      <w:r w:rsidRPr="00952201">
        <w:rPr>
          <w:rFonts w:ascii="Times New Roman" w:hAnsi="Times New Roman" w:cs="Times New Roman"/>
          <w:b/>
          <w:sz w:val="28"/>
          <w:szCs w:val="28"/>
          <w:lang w:val="ro-MD"/>
        </w:rPr>
        <w:t>PRIM-MINISTRU</w:t>
      </w:r>
    </w:p>
    <w:p w:rsidR="007C6FCA" w:rsidRPr="00952201" w:rsidRDefault="007C6FCA" w:rsidP="007C6FCA">
      <w:pPr>
        <w:spacing w:after="120" w:line="240" w:lineRule="auto"/>
        <w:ind w:firstLine="567"/>
        <w:jc w:val="both"/>
        <w:rPr>
          <w:rFonts w:ascii="Times New Roman" w:hAnsi="Times New Roman" w:cs="Times New Roman"/>
          <w:sz w:val="28"/>
          <w:szCs w:val="28"/>
          <w:lang w:val="ro-MD"/>
        </w:rPr>
      </w:pPr>
    </w:p>
    <w:p w:rsidR="007C6FCA" w:rsidRPr="00952201" w:rsidRDefault="007C6FCA" w:rsidP="007C6FCA">
      <w:pPr>
        <w:spacing w:after="120" w:line="240" w:lineRule="auto"/>
        <w:ind w:firstLine="567"/>
        <w:jc w:val="both"/>
        <w:rPr>
          <w:rFonts w:ascii="Times New Roman" w:hAnsi="Times New Roman" w:cs="Times New Roman"/>
          <w:b/>
          <w:sz w:val="28"/>
          <w:szCs w:val="28"/>
          <w:lang w:val="ro-MD"/>
        </w:rPr>
      </w:pPr>
      <w:r w:rsidRPr="00952201">
        <w:rPr>
          <w:rFonts w:ascii="Times New Roman" w:hAnsi="Times New Roman" w:cs="Times New Roman"/>
          <w:b/>
          <w:sz w:val="28"/>
          <w:szCs w:val="28"/>
          <w:lang w:val="ro-MD"/>
        </w:rPr>
        <w:t>Contrasemnează:</w:t>
      </w:r>
    </w:p>
    <w:p w:rsidR="00D43642" w:rsidRPr="00952201" w:rsidRDefault="00D43642" w:rsidP="00D43642">
      <w:pPr>
        <w:spacing w:after="0" w:line="240" w:lineRule="auto"/>
        <w:ind w:firstLine="567"/>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Viceprim-ministrul,</w:t>
      </w:r>
    </w:p>
    <w:p w:rsidR="007C6FCA" w:rsidRPr="00952201" w:rsidRDefault="007C6FCA" w:rsidP="00D43642">
      <w:pPr>
        <w:spacing w:after="0" w:line="240" w:lineRule="auto"/>
        <w:ind w:firstLine="567"/>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Minist</w:t>
      </w:r>
      <w:r w:rsidR="00D43642" w:rsidRPr="00952201">
        <w:rPr>
          <w:rFonts w:ascii="Times New Roman" w:hAnsi="Times New Roman" w:cs="Times New Roman"/>
          <w:sz w:val="28"/>
          <w:szCs w:val="28"/>
          <w:lang w:val="ro-MD"/>
        </w:rPr>
        <w:t>rul</w:t>
      </w:r>
      <w:r w:rsidRPr="00952201">
        <w:rPr>
          <w:rFonts w:ascii="Times New Roman" w:hAnsi="Times New Roman" w:cs="Times New Roman"/>
          <w:sz w:val="28"/>
          <w:szCs w:val="28"/>
          <w:lang w:val="ro-MD"/>
        </w:rPr>
        <w:t xml:space="preserve"> </w:t>
      </w:r>
      <w:r w:rsidR="00D43642" w:rsidRPr="00952201">
        <w:rPr>
          <w:rFonts w:ascii="Times New Roman" w:hAnsi="Times New Roman" w:cs="Times New Roman"/>
          <w:sz w:val="28"/>
          <w:szCs w:val="28"/>
          <w:lang w:val="ro-MD"/>
        </w:rPr>
        <w:t>F</w:t>
      </w:r>
      <w:r w:rsidRPr="00952201">
        <w:rPr>
          <w:rFonts w:ascii="Times New Roman" w:hAnsi="Times New Roman" w:cs="Times New Roman"/>
          <w:sz w:val="28"/>
          <w:szCs w:val="28"/>
          <w:lang w:val="ro-MD"/>
        </w:rPr>
        <w:t>inanțelor</w:t>
      </w:r>
    </w:p>
    <w:p w:rsidR="00D43642" w:rsidRPr="00952201" w:rsidRDefault="00D43642" w:rsidP="007C6FCA">
      <w:pPr>
        <w:spacing w:after="120" w:line="240" w:lineRule="auto"/>
        <w:ind w:firstLine="567"/>
        <w:jc w:val="both"/>
        <w:rPr>
          <w:rFonts w:ascii="Times New Roman" w:hAnsi="Times New Roman" w:cs="Times New Roman"/>
          <w:sz w:val="28"/>
          <w:szCs w:val="28"/>
          <w:lang w:val="ro-MD"/>
        </w:rPr>
      </w:pPr>
    </w:p>
    <w:p w:rsidR="007C6FCA" w:rsidRPr="00952201" w:rsidRDefault="007C6FCA" w:rsidP="007C6FCA">
      <w:pPr>
        <w:spacing w:after="120" w:line="240" w:lineRule="auto"/>
        <w:ind w:firstLine="567"/>
        <w:jc w:val="both"/>
        <w:rPr>
          <w:rFonts w:asciiTheme="majorBidi" w:hAnsiTheme="majorBidi" w:cstheme="majorBidi"/>
          <w:color w:val="000000"/>
          <w:sz w:val="28"/>
          <w:szCs w:val="28"/>
          <w:lang w:val="ro-MD" w:eastAsia="ro-RO"/>
        </w:rPr>
      </w:pPr>
      <w:r w:rsidRPr="00952201">
        <w:rPr>
          <w:rFonts w:ascii="Times New Roman" w:hAnsi="Times New Roman" w:cs="Times New Roman"/>
          <w:sz w:val="28"/>
          <w:szCs w:val="28"/>
          <w:lang w:val="ro-MD"/>
        </w:rPr>
        <w:t>Ministrul justiției</w:t>
      </w:r>
    </w:p>
    <w:p w:rsidR="007C6FCA" w:rsidRPr="00952201" w:rsidRDefault="007C6FCA" w:rsidP="006B38AF">
      <w:pPr>
        <w:jc w:val="right"/>
        <w:rPr>
          <w:rFonts w:ascii="Times New Roman" w:hAnsi="Times New Roman" w:cs="Times New Roman"/>
          <w:i/>
          <w:sz w:val="24"/>
          <w:szCs w:val="24"/>
          <w:lang w:val="ro-MD"/>
        </w:rPr>
      </w:pPr>
    </w:p>
    <w:p w:rsidR="007C6FCA" w:rsidRPr="00952201" w:rsidRDefault="007C6FCA" w:rsidP="006B38AF">
      <w:pPr>
        <w:jc w:val="right"/>
        <w:rPr>
          <w:rFonts w:ascii="Times New Roman" w:hAnsi="Times New Roman" w:cs="Times New Roman"/>
          <w:i/>
          <w:sz w:val="28"/>
          <w:szCs w:val="28"/>
          <w:lang w:val="ro-MD"/>
        </w:rPr>
      </w:pPr>
    </w:p>
    <w:p w:rsidR="007C6FCA" w:rsidRPr="00952201" w:rsidRDefault="007C6FCA" w:rsidP="006B38AF">
      <w:pPr>
        <w:jc w:val="right"/>
        <w:rPr>
          <w:rFonts w:ascii="Times New Roman" w:hAnsi="Times New Roman" w:cs="Times New Roman"/>
          <w:i/>
          <w:sz w:val="28"/>
          <w:szCs w:val="28"/>
          <w:lang w:val="ro-MD"/>
        </w:rPr>
      </w:pPr>
    </w:p>
    <w:p w:rsidR="00FE7D5A" w:rsidRDefault="00FE7D5A" w:rsidP="000322BC">
      <w:pPr>
        <w:spacing w:after="0" w:line="240" w:lineRule="auto"/>
        <w:rPr>
          <w:rFonts w:ascii="Times New Roman" w:hAnsi="Times New Roman" w:cs="Times New Roman"/>
          <w:i/>
          <w:sz w:val="28"/>
          <w:szCs w:val="28"/>
          <w:lang w:val="ro-MD"/>
        </w:rPr>
      </w:pPr>
    </w:p>
    <w:p w:rsidR="00FE7D5A" w:rsidRPr="00952201" w:rsidRDefault="00FE7D5A" w:rsidP="000322BC">
      <w:pPr>
        <w:spacing w:after="0" w:line="240" w:lineRule="auto"/>
        <w:rPr>
          <w:rFonts w:ascii="Times New Roman" w:hAnsi="Times New Roman" w:cs="Times New Roman"/>
          <w:b/>
          <w:sz w:val="28"/>
          <w:szCs w:val="28"/>
          <w:lang w:val="ro-MD"/>
        </w:rPr>
      </w:pPr>
    </w:p>
    <w:p w:rsidR="00C81730" w:rsidRPr="00952201" w:rsidRDefault="00C81730" w:rsidP="006B38AF">
      <w:pPr>
        <w:spacing w:after="0" w:line="240" w:lineRule="auto"/>
        <w:jc w:val="center"/>
        <w:rPr>
          <w:rFonts w:ascii="Times New Roman" w:hAnsi="Times New Roman" w:cs="Times New Roman"/>
          <w:b/>
          <w:sz w:val="28"/>
          <w:szCs w:val="28"/>
          <w:lang w:val="ro-MD"/>
        </w:rPr>
      </w:pPr>
    </w:p>
    <w:p w:rsidR="009F7737" w:rsidRDefault="009F7737" w:rsidP="006B38AF">
      <w:pPr>
        <w:spacing w:after="0" w:line="240" w:lineRule="auto"/>
        <w:jc w:val="center"/>
        <w:rPr>
          <w:rFonts w:ascii="Times New Roman" w:hAnsi="Times New Roman" w:cs="Times New Roman"/>
          <w:b/>
          <w:sz w:val="28"/>
          <w:szCs w:val="28"/>
          <w:lang w:val="ro-MD"/>
        </w:rPr>
      </w:pPr>
    </w:p>
    <w:p w:rsidR="009F7737" w:rsidRDefault="009F7737" w:rsidP="006B38AF">
      <w:pPr>
        <w:spacing w:after="0" w:line="240" w:lineRule="auto"/>
        <w:jc w:val="center"/>
        <w:rPr>
          <w:rFonts w:ascii="Times New Roman" w:hAnsi="Times New Roman" w:cs="Times New Roman"/>
          <w:b/>
          <w:sz w:val="28"/>
          <w:szCs w:val="28"/>
          <w:lang w:val="ro-MD"/>
        </w:rPr>
      </w:pPr>
    </w:p>
    <w:p w:rsidR="000D676E" w:rsidRPr="00952201" w:rsidRDefault="0008080D" w:rsidP="006B38AF">
      <w:pPr>
        <w:spacing w:after="0" w:line="240" w:lineRule="auto"/>
        <w:jc w:val="center"/>
        <w:rPr>
          <w:rFonts w:ascii="Times New Roman" w:hAnsi="Times New Roman" w:cs="Times New Roman"/>
          <w:b/>
          <w:sz w:val="28"/>
          <w:szCs w:val="28"/>
          <w:lang w:val="ro-MD"/>
        </w:rPr>
      </w:pPr>
      <w:r w:rsidRPr="00952201">
        <w:rPr>
          <w:rFonts w:ascii="Times New Roman" w:hAnsi="Times New Roman" w:cs="Times New Roman"/>
          <w:b/>
          <w:sz w:val="28"/>
          <w:szCs w:val="28"/>
          <w:lang w:val="ro-MD"/>
        </w:rPr>
        <w:lastRenderedPageBreak/>
        <w:t>Lege</w:t>
      </w:r>
    </w:p>
    <w:p w:rsidR="0008080D" w:rsidRPr="00952201" w:rsidRDefault="0008080D" w:rsidP="006B38AF">
      <w:pPr>
        <w:spacing w:after="0" w:line="240" w:lineRule="auto"/>
        <w:jc w:val="center"/>
        <w:rPr>
          <w:rFonts w:ascii="Times New Roman" w:hAnsi="Times New Roman" w:cs="Times New Roman"/>
          <w:b/>
          <w:sz w:val="28"/>
          <w:szCs w:val="28"/>
          <w:lang w:val="ro-MD"/>
        </w:rPr>
      </w:pPr>
      <w:r w:rsidRPr="00952201">
        <w:rPr>
          <w:rFonts w:ascii="Times New Roman" w:hAnsi="Times New Roman" w:cs="Times New Roman"/>
          <w:b/>
          <w:sz w:val="28"/>
          <w:szCs w:val="28"/>
          <w:lang w:val="ro-MD"/>
        </w:rPr>
        <w:t>pentru modificarea Legii nr. 270/2018 privind sistemul unitar de salarizare în sectorul bugetar</w:t>
      </w:r>
    </w:p>
    <w:p w:rsidR="008D71D7" w:rsidRPr="00952201" w:rsidRDefault="008D71D7" w:rsidP="006B38AF">
      <w:pPr>
        <w:spacing w:after="0" w:line="240" w:lineRule="auto"/>
        <w:jc w:val="center"/>
        <w:rPr>
          <w:rFonts w:ascii="Times New Roman" w:hAnsi="Times New Roman" w:cs="Times New Roman"/>
          <w:b/>
          <w:sz w:val="28"/>
          <w:szCs w:val="28"/>
          <w:lang w:val="ro-MD"/>
        </w:rPr>
      </w:pPr>
    </w:p>
    <w:p w:rsidR="008D71D7" w:rsidRPr="00952201" w:rsidRDefault="008D71D7" w:rsidP="008D71D7">
      <w:pPr>
        <w:spacing w:after="0" w:line="240" w:lineRule="auto"/>
        <w:ind w:right="-23"/>
        <w:jc w:val="both"/>
        <w:rPr>
          <w:rFonts w:ascii="Times New Roman" w:hAnsi="Times New Roman" w:cs="Times New Roman"/>
          <w:sz w:val="28"/>
          <w:szCs w:val="28"/>
          <w:lang w:val="ro-MD"/>
        </w:rPr>
      </w:pPr>
      <w:r w:rsidRPr="00952201">
        <w:rPr>
          <w:rFonts w:ascii="Times New Roman" w:hAnsi="Times New Roman" w:cs="Times New Roman"/>
          <w:b/>
          <w:sz w:val="28"/>
          <w:szCs w:val="28"/>
          <w:lang w:val="ro-MD"/>
        </w:rPr>
        <w:tab/>
      </w:r>
      <w:r w:rsidRPr="00952201">
        <w:rPr>
          <w:rFonts w:ascii="Times New Roman" w:hAnsi="Times New Roman" w:cs="Times New Roman"/>
          <w:sz w:val="28"/>
          <w:szCs w:val="28"/>
          <w:lang w:val="ro-MD"/>
        </w:rPr>
        <w:t>Parlamentul adoptă prezenta lege organică.</w:t>
      </w:r>
    </w:p>
    <w:p w:rsidR="008D71D7" w:rsidRPr="00952201" w:rsidRDefault="008D71D7" w:rsidP="008D71D7">
      <w:pPr>
        <w:spacing w:after="0" w:line="240" w:lineRule="auto"/>
        <w:ind w:right="-23"/>
        <w:jc w:val="both"/>
        <w:rPr>
          <w:rFonts w:ascii="Times New Roman" w:hAnsi="Times New Roman" w:cs="Times New Roman"/>
          <w:sz w:val="28"/>
          <w:szCs w:val="28"/>
          <w:lang w:val="ro-MD"/>
        </w:rPr>
      </w:pPr>
      <w:r w:rsidRPr="00952201">
        <w:rPr>
          <w:rFonts w:ascii="Times New Roman" w:hAnsi="Times New Roman" w:cs="Times New Roman"/>
          <w:b/>
          <w:sz w:val="28"/>
          <w:szCs w:val="28"/>
          <w:lang w:val="ro-MD"/>
        </w:rPr>
        <w:tab/>
        <w:t xml:space="preserve">Art. I. – </w:t>
      </w:r>
      <w:r w:rsidRPr="00952201">
        <w:rPr>
          <w:rFonts w:ascii="Times New Roman" w:hAnsi="Times New Roman" w:cs="Times New Roman"/>
          <w:sz w:val="28"/>
          <w:szCs w:val="28"/>
          <w:lang w:val="ro-MD"/>
        </w:rPr>
        <w:t>Legea nr. 270/2018 privind sistemul unitar de salarizare în sectorul bugetar (Monitorul Oficial al Republicii Moldova, 2018, nr. 441-447, art. 715), cu modificările ulterioare, se modifică după cum urmează:</w:t>
      </w:r>
    </w:p>
    <w:p w:rsidR="00F33339" w:rsidRPr="00952201" w:rsidRDefault="00F33339" w:rsidP="00B0340A">
      <w:pPr>
        <w:pStyle w:val="a3"/>
        <w:numPr>
          <w:ilvl w:val="0"/>
          <w:numId w:val="1"/>
        </w:numPr>
        <w:spacing w:after="0" w:line="240" w:lineRule="auto"/>
        <w:ind w:left="0" w:right="-23" w:firstLine="709"/>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Articolul 1 se completează cu alineatul (3) cu următorul cuprins:</w:t>
      </w:r>
    </w:p>
    <w:p w:rsidR="00F33339" w:rsidRPr="00952201" w:rsidRDefault="00F33339" w:rsidP="00F33339">
      <w:pPr>
        <w:pStyle w:val="a3"/>
        <w:spacing w:after="0" w:line="240" w:lineRule="auto"/>
        <w:ind w:left="0" w:right="-23" w:firstLine="709"/>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„(3) Modul și condițiile de salarizare a personalului din sectorul bugetar țin în exclusivitate de prezenta lege și nu pot fi obiectul de reglementare a altor acte normative</w:t>
      </w:r>
      <w:r w:rsidR="00D43642" w:rsidRPr="00952201">
        <w:rPr>
          <w:rFonts w:ascii="Times New Roman" w:hAnsi="Times New Roman" w:cs="Times New Roman"/>
          <w:sz w:val="28"/>
          <w:szCs w:val="28"/>
          <w:lang w:val="ro-MD"/>
        </w:rPr>
        <w:t>, cu excepția celor ce rezultă din legea respectivă</w:t>
      </w:r>
      <w:r w:rsidRPr="00952201">
        <w:rPr>
          <w:rFonts w:ascii="Times New Roman" w:hAnsi="Times New Roman" w:cs="Times New Roman"/>
          <w:sz w:val="28"/>
          <w:szCs w:val="28"/>
          <w:lang w:val="ro-MD"/>
        </w:rPr>
        <w:t xml:space="preserve">”.  </w:t>
      </w:r>
    </w:p>
    <w:p w:rsidR="00D43642" w:rsidRPr="00952201" w:rsidRDefault="008D71D7" w:rsidP="00B0340A">
      <w:pPr>
        <w:pStyle w:val="a3"/>
        <w:numPr>
          <w:ilvl w:val="0"/>
          <w:numId w:val="1"/>
        </w:numPr>
        <w:spacing w:after="0" w:line="240" w:lineRule="auto"/>
        <w:ind w:left="0" w:right="-23" w:firstLine="709"/>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Articolul 4</w:t>
      </w:r>
      <w:r w:rsidR="00D43642" w:rsidRPr="00952201">
        <w:rPr>
          <w:rFonts w:ascii="Times New Roman" w:hAnsi="Times New Roman" w:cs="Times New Roman"/>
          <w:sz w:val="28"/>
          <w:szCs w:val="28"/>
          <w:lang w:val="ro-MD"/>
        </w:rPr>
        <w:t>:</w:t>
      </w:r>
    </w:p>
    <w:p w:rsidR="00D43642" w:rsidRPr="00952201" w:rsidRDefault="00D43642" w:rsidP="00D43642">
      <w:pPr>
        <w:pStyle w:val="a3"/>
        <w:spacing w:after="0" w:line="240" w:lineRule="auto"/>
        <w:ind w:left="709" w:right="-23"/>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noțiunea</w:t>
      </w:r>
      <w:r w:rsidR="008D71D7" w:rsidRPr="00952201">
        <w:rPr>
          <w:rFonts w:ascii="Times New Roman" w:hAnsi="Times New Roman" w:cs="Times New Roman"/>
          <w:sz w:val="28"/>
          <w:szCs w:val="28"/>
          <w:lang w:val="ro-MD"/>
        </w:rPr>
        <w:t xml:space="preserve"> „</w:t>
      </w:r>
      <w:r w:rsidR="008D71D7" w:rsidRPr="00952201">
        <w:rPr>
          <w:rFonts w:ascii="Times New Roman" w:hAnsi="Times New Roman" w:cs="Times New Roman"/>
          <w:i/>
          <w:sz w:val="28"/>
          <w:szCs w:val="28"/>
          <w:lang w:val="ro-MD"/>
        </w:rPr>
        <w:t>coeficient de salarizare</w:t>
      </w:r>
      <w:r w:rsidR="008D71D7" w:rsidRPr="00952201">
        <w:rPr>
          <w:rFonts w:ascii="Times New Roman" w:hAnsi="Times New Roman" w:cs="Times New Roman"/>
          <w:sz w:val="28"/>
          <w:szCs w:val="28"/>
          <w:lang w:val="ro-MD"/>
        </w:rPr>
        <w:t>”</w:t>
      </w:r>
      <w:r w:rsidRPr="00952201">
        <w:rPr>
          <w:rFonts w:ascii="Times New Roman" w:hAnsi="Times New Roman" w:cs="Times New Roman"/>
          <w:sz w:val="28"/>
          <w:szCs w:val="28"/>
          <w:lang w:val="ro-MD"/>
        </w:rPr>
        <w:t xml:space="preserve"> va avea următorul cuprins:</w:t>
      </w:r>
    </w:p>
    <w:p w:rsidR="00D43642" w:rsidRPr="00952201" w:rsidRDefault="00D43642" w:rsidP="00D43642">
      <w:pPr>
        <w:spacing w:after="0" w:line="240" w:lineRule="auto"/>
        <w:ind w:firstLine="567"/>
        <w:jc w:val="both"/>
        <w:rPr>
          <w:rFonts w:ascii="Times New Roman" w:eastAsia="Times New Roman" w:hAnsi="Times New Roman" w:cs="Times New Roman"/>
          <w:sz w:val="26"/>
          <w:szCs w:val="26"/>
          <w:lang w:val="ro-MD"/>
        </w:rPr>
      </w:pPr>
      <w:r w:rsidRPr="00952201">
        <w:rPr>
          <w:rFonts w:ascii="Times New Roman" w:hAnsi="Times New Roman" w:cs="Times New Roman"/>
          <w:sz w:val="28"/>
          <w:szCs w:val="28"/>
          <w:lang w:val="ro-MD"/>
        </w:rPr>
        <w:t>„</w:t>
      </w:r>
      <w:r w:rsidRPr="00952201">
        <w:rPr>
          <w:rFonts w:ascii="Times New Roman" w:hAnsi="Times New Roman" w:cs="Times New Roman"/>
          <w:i/>
          <w:sz w:val="28"/>
          <w:szCs w:val="28"/>
          <w:lang w:val="ro-MD"/>
        </w:rPr>
        <w:t>coeficient de salarizare</w:t>
      </w:r>
      <w:r w:rsidRPr="00952201">
        <w:rPr>
          <w:rFonts w:ascii="Times New Roman" w:hAnsi="Times New Roman" w:cs="Times New Roman"/>
          <w:sz w:val="28"/>
          <w:szCs w:val="28"/>
          <w:lang w:val="ro-MD"/>
        </w:rPr>
        <w:t xml:space="preserve"> - </w:t>
      </w:r>
      <w:r w:rsidRPr="00952201">
        <w:rPr>
          <w:rFonts w:ascii="Times New Roman" w:eastAsia="Times New Roman" w:hAnsi="Times New Roman" w:cs="Times New Roman"/>
          <w:sz w:val="28"/>
          <w:szCs w:val="28"/>
          <w:lang w:val="ro-MD"/>
        </w:rPr>
        <w:t xml:space="preserve">expresie numerică a clasei de salarizare, care se înmulțește cu valoarea de referință corespunzătoare, stabilită de legea bugetară anuală. Pe baza acestui coeficient este calculat salariul de bază pentru fiecare </w:t>
      </w:r>
      <w:proofErr w:type="spellStart"/>
      <w:r w:rsidRPr="00952201">
        <w:rPr>
          <w:rFonts w:ascii="Times New Roman" w:eastAsia="Times New Roman" w:hAnsi="Times New Roman" w:cs="Times New Roman"/>
          <w:sz w:val="28"/>
          <w:szCs w:val="28"/>
          <w:lang w:val="ro-MD"/>
        </w:rPr>
        <w:t>funcţie</w:t>
      </w:r>
      <w:proofErr w:type="spellEnd"/>
      <w:r w:rsidRPr="00952201">
        <w:rPr>
          <w:rFonts w:ascii="Times New Roman" w:eastAsia="Times New Roman" w:hAnsi="Times New Roman" w:cs="Times New Roman"/>
          <w:sz w:val="28"/>
          <w:szCs w:val="28"/>
          <w:lang w:val="ro-MD"/>
        </w:rPr>
        <w:t>;</w:t>
      </w:r>
      <w:r w:rsidR="00CD738A" w:rsidRPr="00952201">
        <w:rPr>
          <w:rFonts w:ascii="Times New Roman" w:eastAsia="Times New Roman" w:hAnsi="Times New Roman" w:cs="Times New Roman"/>
          <w:sz w:val="28"/>
          <w:szCs w:val="28"/>
          <w:lang w:val="ro-MD"/>
        </w:rPr>
        <w:t>”</w:t>
      </w:r>
    </w:p>
    <w:p w:rsidR="008D71D7" w:rsidRPr="00952201" w:rsidRDefault="00CD738A" w:rsidP="00D43642">
      <w:pPr>
        <w:pStyle w:val="a3"/>
        <w:spacing w:after="0" w:line="240" w:lineRule="auto"/>
        <w:ind w:left="709" w:right="-23"/>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se completează</w:t>
      </w:r>
      <w:r w:rsidR="00236999" w:rsidRPr="00952201">
        <w:rPr>
          <w:rFonts w:ascii="Times New Roman" w:hAnsi="Times New Roman" w:cs="Times New Roman"/>
          <w:sz w:val="28"/>
          <w:szCs w:val="28"/>
          <w:lang w:val="ro-MD"/>
        </w:rPr>
        <w:t>,</w:t>
      </w:r>
      <w:r w:rsidR="008D71D7" w:rsidRPr="00952201">
        <w:rPr>
          <w:rFonts w:ascii="Times New Roman" w:hAnsi="Times New Roman" w:cs="Times New Roman"/>
          <w:sz w:val="28"/>
          <w:szCs w:val="28"/>
          <w:lang w:val="ro-MD"/>
        </w:rPr>
        <w:t xml:space="preserve"> cu o noțiune cu următorul cuprins:</w:t>
      </w:r>
    </w:p>
    <w:p w:rsidR="008D71D7" w:rsidRPr="00952201" w:rsidRDefault="00B0340A" w:rsidP="00FE06A6">
      <w:pPr>
        <w:pStyle w:val="a3"/>
        <w:spacing w:after="0" w:line="240" w:lineRule="auto"/>
        <w:ind w:left="0" w:right="-23" w:firstLine="709"/>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w:t>
      </w:r>
      <w:r w:rsidRPr="00952201">
        <w:rPr>
          <w:rFonts w:ascii="Times New Roman" w:hAnsi="Times New Roman" w:cs="Times New Roman"/>
          <w:i/>
          <w:sz w:val="28"/>
          <w:szCs w:val="28"/>
          <w:lang w:val="ro-MD"/>
        </w:rPr>
        <w:t>conducător al unității bugetare</w:t>
      </w:r>
      <w:r w:rsidRPr="00952201">
        <w:rPr>
          <w:rFonts w:ascii="Times New Roman" w:hAnsi="Times New Roman" w:cs="Times New Roman"/>
          <w:sz w:val="28"/>
          <w:szCs w:val="28"/>
          <w:lang w:val="ro-MD"/>
        </w:rPr>
        <w:t xml:space="preserve"> – persoana (inclusiv cu funcții de locțiitor</w:t>
      </w:r>
      <w:r w:rsidR="00CD738A" w:rsidRPr="00952201">
        <w:rPr>
          <w:rFonts w:ascii="Times New Roman" w:hAnsi="Times New Roman" w:cs="Times New Roman"/>
          <w:sz w:val="28"/>
          <w:szCs w:val="28"/>
          <w:lang w:val="ro-MD"/>
        </w:rPr>
        <w:t>/adjunct</w:t>
      </w:r>
      <w:r w:rsidRPr="00952201">
        <w:rPr>
          <w:rFonts w:ascii="Times New Roman" w:hAnsi="Times New Roman" w:cs="Times New Roman"/>
          <w:sz w:val="28"/>
          <w:szCs w:val="28"/>
          <w:lang w:val="ro-MD"/>
        </w:rPr>
        <w:t xml:space="preserve">), căreia, în virtutea unor acte normative de reglementare sau a documentelor constitutive, i se încredințează oficial funcțiile de gestionare </w:t>
      </w:r>
      <w:r w:rsidR="002D1190" w:rsidRPr="00952201">
        <w:rPr>
          <w:rFonts w:ascii="Times New Roman" w:hAnsi="Times New Roman" w:cs="Times New Roman"/>
          <w:sz w:val="28"/>
          <w:szCs w:val="28"/>
          <w:lang w:val="ro-MD"/>
        </w:rPr>
        <w:t xml:space="preserve">organizatorică </w:t>
      </w:r>
      <w:r w:rsidRPr="00952201">
        <w:rPr>
          <w:rFonts w:ascii="Times New Roman" w:hAnsi="Times New Roman" w:cs="Times New Roman"/>
          <w:sz w:val="28"/>
          <w:szCs w:val="28"/>
          <w:lang w:val="ro-MD"/>
        </w:rPr>
        <w:t xml:space="preserve">a activității unității bugetare”. </w:t>
      </w:r>
    </w:p>
    <w:p w:rsidR="007D2339" w:rsidRPr="00952201" w:rsidRDefault="00667E92" w:rsidP="00667E92">
      <w:pPr>
        <w:pStyle w:val="a3"/>
        <w:numPr>
          <w:ilvl w:val="0"/>
          <w:numId w:val="1"/>
        </w:numPr>
        <w:spacing w:after="0" w:line="240" w:lineRule="auto"/>
        <w:ind w:left="0" w:right="-23" w:firstLine="709"/>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Articolul 10</w:t>
      </w:r>
      <w:r w:rsidR="007D2339" w:rsidRPr="00952201">
        <w:rPr>
          <w:rFonts w:ascii="Times New Roman" w:hAnsi="Times New Roman" w:cs="Times New Roman"/>
          <w:sz w:val="28"/>
          <w:szCs w:val="28"/>
          <w:lang w:val="ro-MD"/>
        </w:rPr>
        <w:t>:</w:t>
      </w:r>
    </w:p>
    <w:p w:rsidR="00667E92" w:rsidRPr="00952201" w:rsidRDefault="007D2339" w:rsidP="007D2339">
      <w:pPr>
        <w:pStyle w:val="a3"/>
        <w:spacing w:after="0" w:line="240" w:lineRule="auto"/>
        <w:ind w:left="709" w:right="-23"/>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 xml:space="preserve">la alineatul (2) </w:t>
      </w:r>
      <w:r w:rsidR="00667E92" w:rsidRPr="00952201">
        <w:rPr>
          <w:rFonts w:ascii="Times New Roman" w:hAnsi="Times New Roman" w:cs="Times New Roman"/>
          <w:sz w:val="28"/>
          <w:szCs w:val="28"/>
          <w:lang w:val="ro-MD"/>
        </w:rPr>
        <w:t xml:space="preserve"> se completează cu o liniuță cu următorul cuprins:</w:t>
      </w:r>
    </w:p>
    <w:p w:rsidR="00667E92" w:rsidRPr="00952201" w:rsidRDefault="00667E92" w:rsidP="00FB5D8A">
      <w:pPr>
        <w:pStyle w:val="a3"/>
        <w:spacing w:after="0" w:line="240" w:lineRule="auto"/>
        <w:ind w:left="0" w:right="-23" w:firstLine="709"/>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 premiu</w:t>
      </w:r>
      <w:r w:rsidR="001C78C5" w:rsidRPr="00952201">
        <w:rPr>
          <w:rFonts w:ascii="Times New Roman" w:hAnsi="Times New Roman" w:cs="Times New Roman"/>
          <w:sz w:val="28"/>
          <w:szCs w:val="28"/>
          <w:lang w:val="ro-MD"/>
        </w:rPr>
        <w:t xml:space="preserve"> </w:t>
      </w:r>
      <w:r w:rsidR="00A74B06" w:rsidRPr="00952201">
        <w:rPr>
          <w:rFonts w:ascii="Times New Roman" w:hAnsi="Times New Roman" w:cs="Times New Roman"/>
          <w:sz w:val="28"/>
          <w:szCs w:val="28"/>
          <w:lang w:val="ro-MD"/>
        </w:rPr>
        <w:t>anual</w:t>
      </w:r>
      <w:r w:rsidRPr="00952201">
        <w:rPr>
          <w:rFonts w:ascii="Times New Roman" w:hAnsi="Times New Roman" w:cs="Times New Roman"/>
          <w:sz w:val="28"/>
          <w:szCs w:val="28"/>
          <w:lang w:val="ro-MD"/>
        </w:rPr>
        <w:t>”.</w:t>
      </w:r>
    </w:p>
    <w:p w:rsidR="00C2765D" w:rsidRPr="00952201" w:rsidRDefault="007D2339" w:rsidP="00FB5D8A">
      <w:pPr>
        <w:pStyle w:val="a3"/>
        <w:spacing w:after="0" w:line="240" w:lineRule="auto"/>
        <w:ind w:left="0" w:right="-23" w:firstLine="709"/>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la alineatul (3), după sintagma „plățile enumerate la alin. (2)” se completează cu textul „ , cu excepția premiului anual”.</w:t>
      </w:r>
    </w:p>
    <w:p w:rsidR="001C79A6" w:rsidRPr="00952201" w:rsidRDefault="00120955" w:rsidP="00C2765D">
      <w:pPr>
        <w:pStyle w:val="a3"/>
        <w:numPr>
          <w:ilvl w:val="0"/>
          <w:numId w:val="1"/>
        </w:numPr>
        <w:spacing w:after="0" w:line="240" w:lineRule="auto"/>
        <w:ind w:left="0" w:right="-23" w:firstLine="709"/>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A</w:t>
      </w:r>
      <w:r w:rsidR="00C2765D" w:rsidRPr="00952201">
        <w:rPr>
          <w:rFonts w:ascii="Times New Roman" w:hAnsi="Times New Roman" w:cs="Times New Roman"/>
          <w:sz w:val="28"/>
          <w:szCs w:val="28"/>
          <w:lang w:val="ro-MD"/>
        </w:rPr>
        <w:t>rticolul 12</w:t>
      </w:r>
      <w:r w:rsidR="001C79A6" w:rsidRPr="00952201">
        <w:rPr>
          <w:rFonts w:ascii="Times New Roman" w:hAnsi="Times New Roman" w:cs="Times New Roman"/>
          <w:sz w:val="28"/>
          <w:szCs w:val="28"/>
          <w:lang w:val="ro-MD"/>
        </w:rPr>
        <w:t>:</w:t>
      </w:r>
    </w:p>
    <w:p w:rsidR="001C79A6" w:rsidRPr="00952201" w:rsidRDefault="001C79A6" w:rsidP="001C79A6">
      <w:pPr>
        <w:pStyle w:val="a3"/>
        <w:spacing w:after="0" w:line="240" w:lineRule="auto"/>
        <w:ind w:left="709" w:right="-23"/>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 xml:space="preserve">la alineatul (7) </w:t>
      </w:r>
      <w:proofErr w:type="spellStart"/>
      <w:r w:rsidRPr="00952201">
        <w:rPr>
          <w:rFonts w:ascii="Times New Roman" w:hAnsi="Times New Roman" w:cs="Times New Roman"/>
          <w:sz w:val="28"/>
          <w:szCs w:val="28"/>
          <w:lang w:val="ro-MD"/>
        </w:rPr>
        <w:t>cuvîntul</w:t>
      </w:r>
      <w:proofErr w:type="spellEnd"/>
      <w:r w:rsidRPr="00952201">
        <w:rPr>
          <w:rFonts w:ascii="Times New Roman" w:hAnsi="Times New Roman" w:cs="Times New Roman"/>
          <w:sz w:val="28"/>
          <w:szCs w:val="28"/>
          <w:lang w:val="ro-MD"/>
        </w:rPr>
        <w:t xml:space="preserve"> „tranșe” se substituie prin </w:t>
      </w:r>
      <w:proofErr w:type="spellStart"/>
      <w:r w:rsidRPr="00952201">
        <w:rPr>
          <w:rFonts w:ascii="Times New Roman" w:hAnsi="Times New Roman" w:cs="Times New Roman"/>
          <w:sz w:val="28"/>
          <w:szCs w:val="28"/>
          <w:lang w:val="ro-MD"/>
        </w:rPr>
        <w:t>cuvîntul</w:t>
      </w:r>
      <w:proofErr w:type="spellEnd"/>
      <w:r w:rsidRPr="00952201">
        <w:rPr>
          <w:rFonts w:ascii="Times New Roman" w:hAnsi="Times New Roman" w:cs="Times New Roman"/>
          <w:sz w:val="28"/>
          <w:szCs w:val="28"/>
          <w:lang w:val="ro-MD"/>
        </w:rPr>
        <w:t xml:space="preserve"> „trepte”;</w:t>
      </w:r>
    </w:p>
    <w:p w:rsidR="007D2339" w:rsidRPr="00952201" w:rsidRDefault="00C2765D" w:rsidP="001C79A6">
      <w:pPr>
        <w:pStyle w:val="a3"/>
        <w:spacing w:after="0" w:line="240" w:lineRule="auto"/>
        <w:ind w:left="709" w:right="-23"/>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alineatul (11) va avea următorul cuprins:</w:t>
      </w:r>
    </w:p>
    <w:p w:rsidR="00C2765D" w:rsidRPr="00952201" w:rsidRDefault="00C2765D" w:rsidP="00C2765D">
      <w:pPr>
        <w:pStyle w:val="a3"/>
        <w:spacing w:after="0" w:line="240" w:lineRule="auto"/>
        <w:ind w:left="0" w:right="-23" w:firstLine="709"/>
        <w:jc w:val="both"/>
        <w:rPr>
          <w:rFonts w:ascii="Times New Roman" w:eastAsia="Times New Roman" w:hAnsi="Times New Roman" w:cs="Times New Roman"/>
          <w:sz w:val="28"/>
          <w:szCs w:val="28"/>
          <w:lang w:val="ro-MD"/>
        </w:rPr>
      </w:pPr>
      <w:r w:rsidRPr="00952201">
        <w:rPr>
          <w:rFonts w:ascii="Times New Roman" w:hAnsi="Times New Roman" w:cs="Times New Roman"/>
          <w:sz w:val="28"/>
          <w:szCs w:val="28"/>
          <w:lang w:val="ro-MD"/>
        </w:rPr>
        <w:t xml:space="preserve">„(11) </w:t>
      </w:r>
      <w:r w:rsidRPr="00952201">
        <w:rPr>
          <w:rFonts w:ascii="Times New Roman" w:eastAsia="Times New Roman" w:hAnsi="Times New Roman" w:cs="Times New Roman"/>
          <w:sz w:val="28"/>
          <w:szCs w:val="28"/>
          <w:lang w:val="ro-MD"/>
        </w:rPr>
        <w:t xml:space="preserve">Personalul unităților bugetare din partea stingă a Nistrului,  din  satul Varnița, raionul Anenii Noi,  satele Copanca </w:t>
      </w:r>
      <w:proofErr w:type="spellStart"/>
      <w:r w:rsidRPr="00952201">
        <w:rPr>
          <w:rFonts w:ascii="Times New Roman" w:eastAsia="Times New Roman" w:hAnsi="Times New Roman" w:cs="Times New Roman"/>
          <w:sz w:val="28"/>
          <w:szCs w:val="28"/>
          <w:lang w:val="ro-MD"/>
        </w:rPr>
        <w:t>şi</w:t>
      </w:r>
      <w:proofErr w:type="spellEnd"/>
      <w:r w:rsidRPr="00952201">
        <w:rPr>
          <w:rFonts w:ascii="Times New Roman" w:eastAsia="Times New Roman" w:hAnsi="Times New Roman" w:cs="Times New Roman"/>
          <w:sz w:val="28"/>
          <w:szCs w:val="28"/>
          <w:lang w:val="ro-MD"/>
        </w:rPr>
        <w:t xml:space="preserve"> Hagimus, raionul Căușeni, </w:t>
      </w:r>
      <w:r w:rsidR="00A86883" w:rsidRPr="00952201">
        <w:rPr>
          <w:rFonts w:ascii="Times New Roman" w:eastAsia="Times New Roman" w:hAnsi="Times New Roman" w:cs="Times New Roman"/>
          <w:sz w:val="28"/>
          <w:szCs w:val="28"/>
          <w:lang w:val="ro-MD"/>
        </w:rPr>
        <w:t xml:space="preserve">municipiul Bender, </w:t>
      </w:r>
      <w:r w:rsidRPr="00952201">
        <w:rPr>
          <w:rFonts w:ascii="Times New Roman" w:eastAsia="Times New Roman" w:hAnsi="Times New Roman" w:cs="Times New Roman"/>
          <w:sz w:val="28"/>
          <w:szCs w:val="28"/>
          <w:lang w:val="ro-MD"/>
        </w:rPr>
        <w:t xml:space="preserve">precum și </w:t>
      </w:r>
      <w:r w:rsidR="00A86883" w:rsidRPr="00952201">
        <w:rPr>
          <w:rFonts w:ascii="Times New Roman" w:eastAsia="Times New Roman" w:hAnsi="Times New Roman" w:cs="Times New Roman"/>
          <w:sz w:val="28"/>
          <w:szCs w:val="28"/>
          <w:lang w:val="ro-MD"/>
        </w:rPr>
        <w:t xml:space="preserve">din cadrul </w:t>
      </w:r>
      <w:r w:rsidRPr="00952201">
        <w:rPr>
          <w:rFonts w:ascii="Times New Roman" w:eastAsia="Times New Roman" w:hAnsi="Times New Roman" w:cs="Times New Roman"/>
          <w:sz w:val="28"/>
          <w:szCs w:val="28"/>
          <w:lang w:val="ro-MD"/>
        </w:rPr>
        <w:t xml:space="preserve">subdiviziunilor </w:t>
      </w:r>
      <w:r w:rsidR="00A86883" w:rsidRPr="00952201">
        <w:rPr>
          <w:rFonts w:ascii="Times New Roman" w:eastAsia="Times New Roman" w:hAnsi="Times New Roman" w:cs="Times New Roman"/>
          <w:sz w:val="28"/>
          <w:szCs w:val="28"/>
          <w:lang w:val="ro-MD"/>
        </w:rPr>
        <w:t xml:space="preserve">din </w:t>
      </w:r>
      <w:r w:rsidRPr="00952201">
        <w:rPr>
          <w:rFonts w:ascii="Times New Roman" w:eastAsia="Times New Roman" w:hAnsi="Times New Roman" w:cs="Times New Roman"/>
          <w:sz w:val="28"/>
          <w:szCs w:val="28"/>
          <w:lang w:val="ro-MD"/>
        </w:rPr>
        <w:t>raionul Dubăsari ale Ministerului Afacerilor Interne, beneficiază de salariul de bază, determinat în condițiile prezentei legi, majorat cu 4 clase de salarizare succesive”.</w:t>
      </w:r>
    </w:p>
    <w:p w:rsidR="009761B4" w:rsidRPr="00952201" w:rsidRDefault="00952201" w:rsidP="009761B4">
      <w:pPr>
        <w:pStyle w:val="a3"/>
        <w:numPr>
          <w:ilvl w:val="0"/>
          <w:numId w:val="1"/>
        </w:numPr>
        <w:spacing w:after="0" w:line="240" w:lineRule="auto"/>
        <w:ind w:left="0" w:right="-23" w:firstLine="709"/>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 xml:space="preserve">La </w:t>
      </w:r>
      <w:r w:rsidR="009761B4" w:rsidRPr="00952201">
        <w:rPr>
          <w:rFonts w:ascii="Times New Roman" w:hAnsi="Times New Roman" w:cs="Times New Roman"/>
          <w:sz w:val="28"/>
          <w:szCs w:val="28"/>
          <w:lang w:val="ro-MD"/>
        </w:rPr>
        <w:t>Articolul 14</w:t>
      </w:r>
      <w:r w:rsidRPr="00952201">
        <w:rPr>
          <w:rFonts w:ascii="Times New Roman" w:hAnsi="Times New Roman" w:cs="Times New Roman"/>
          <w:sz w:val="28"/>
          <w:szCs w:val="28"/>
          <w:lang w:val="ro-MD"/>
        </w:rPr>
        <w:t>, alin. (1) va avea următorul cuprins</w:t>
      </w:r>
      <w:r w:rsidR="009761B4" w:rsidRPr="00952201">
        <w:rPr>
          <w:rFonts w:ascii="Times New Roman" w:hAnsi="Times New Roman" w:cs="Times New Roman"/>
          <w:sz w:val="28"/>
          <w:szCs w:val="28"/>
          <w:lang w:val="ro-MD"/>
        </w:rPr>
        <w:t>:</w:t>
      </w:r>
    </w:p>
    <w:p w:rsidR="00952201" w:rsidRPr="00952201" w:rsidRDefault="00952201" w:rsidP="00952201">
      <w:pPr>
        <w:pStyle w:val="a3"/>
        <w:spacing w:after="0" w:line="240" w:lineRule="auto"/>
        <w:jc w:val="both"/>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 xml:space="preserve">„(1) Sporul lunar pentru titlul </w:t>
      </w:r>
      <w:proofErr w:type="spellStart"/>
      <w:r w:rsidRPr="00952201">
        <w:rPr>
          <w:rFonts w:ascii="Times New Roman" w:eastAsia="Times New Roman" w:hAnsi="Times New Roman" w:cs="Times New Roman"/>
          <w:sz w:val="28"/>
          <w:szCs w:val="28"/>
          <w:lang w:val="ro-MD"/>
        </w:rPr>
        <w:t>ştiinţific</w:t>
      </w:r>
      <w:proofErr w:type="spellEnd"/>
      <w:r w:rsidRPr="00952201">
        <w:rPr>
          <w:rFonts w:ascii="Times New Roman" w:eastAsia="Times New Roman" w:hAnsi="Times New Roman" w:cs="Times New Roman"/>
          <w:sz w:val="28"/>
          <w:szCs w:val="28"/>
          <w:lang w:val="ro-MD"/>
        </w:rPr>
        <w:t xml:space="preserve"> </w:t>
      </w:r>
      <w:proofErr w:type="spellStart"/>
      <w:r w:rsidRPr="00952201">
        <w:rPr>
          <w:rFonts w:ascii="Times New Roman" w:eastAsia="Times New Roman" w:hAnsi="Times New Roman" w:cs="Times New Roman"/>
          <w:sz w:val="28"/>
          <w:szCs w:val="28"/>
          <w:lang w:val="ro-MD"/>
        </w:rPr>
        <w:t>şi</w:t>
      </w:r>
      <w:proofErr w:type="spellEnd"/>
      <w:r w:rsidRPr="00952201">
        <w:rPr>
          <w:rFonts w:ascii="Times New Roman" w:eastAsia="Times New Roman" w:hAnsi="Times New Roman" w:cs="Times New Roman"/>
          <w:sz w:val="28"/>
          <w:szCs w:val="28"/>
          <w:lang w:val="ro-MD"/>
        </w:rPr>
        <w:t xml:space="preserve">/sau </w:t>
      </w:r>
      <w:proofErr w:type="spellStart"/>
      <w:r w:rsidRPr="00952201">
        <w:rPr>
          <w:rFonts w:ascii="Times New Roman" w:eastAsia="Times New Roman" w:hAnsi="Times New Roman" w:cs="Times New Roman"/>
          <w:sz w:val="28"/>
          <w:szCs w:val="28"/>
          <w:lang w:val="ro-MD"/>
        </w:rPr>
        <w:t>ştiinţifico</w:t>
      </w:r>
      <w:proofErr w:type="spellEnd"/>
      <w:r w:rsidRPr="00952201">
        <w:rPr>
          <w:rFonts w:ascii="Times New Roman" w:eastAsia="Times New Roman" w:hAnsi="Times New Roman" w:cs="Times New Roman"/>
          <w:sz w:val="28"/>
          <w:szCs w:val="28"/>
          <w:lang w:val="ro-MD"/>
        </w:rPr>
        <w:t>-didactic se acordă:</w:t>
      </w:r>
    </w:p>
    <w:p w:rsidR="00952201" w:rsidRPr="00952201" w:rsidRDefault="00952201" w:rsidP="00952201">
      <w:pPr>
        <w:pStyle w:val="a3"/>
        <w:spacing w:after="0" w:line="240" w:lineRule="auto"/>
        <w:ind w:left="0" w:firstLine="709"/>
        <w:jc w:val="both"/>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 xml:space="preserve">a) în mărime de 1100 lei, cercetătorilor </w:t>
      </w:r>
      <w:proofErr w:type="spellStart"/>
      <w:r w:rsidRPr="00952201">
        <w:rPr>
          <w:rFonts w:ascii="Times New Roman" w:eastAsia="Times New Roman" w:hAnsi="Times New Roman" w:cs="Times New Roman"/>
          <w:sz w:val="28"/>
          <w:szCs w:val="28"/>
          <w:lang w:val="ro-MD"/>
        </w:rPr>
        <w:t>ştiinţifici</w:t>
      </w:r>
      <w:proofErr w:type="spellEnd"/>
      <w:r w:rsidRPr="00952201">
        <w:rPr>
          <w:rFonts w:ascii="Times New Roman" w:eastAsia="Times New Roman" w:hAnsi="Times New Roman" w:cs="Times New Roman"/>
          <w:sz w:val="28"/>
          <w:szCs w:val="28"/>
          <w:lang w:val="ro-MD"/>
        </w:rPr>
        <w:t xml:space="preserve"> și personalului de conducere care activează în </w:t>
      </w:r>
      <w:proofErr w:type="spellStart"/>
      <w:r w:rsidRPr="00952201">
        <w:rPr>
          <w:rFonts w:ascii="Times New Roman" w:eastAsia="Times New Roman" w:hAnsi="Times New Roman" w:cs="Times New Roman"/>
          <w:sz w:val="28"/>
          <w:szCs w:val="28"/>
          <w:lang w:val="ro-MD"/>
        </w:rPr>
        <w:t>organizaţii</w:t>
      </w:r>
      <w:proofErr w:type="spellEnd"/>
      <w:r w:rsidRPr="00952201">
        <w:rPr>
          <w:rFonts w:ascii="Times New Roman" w:eastAsia="Times New Roman" w:hAnsi="Times New Roman" w:cs="Times New Roman"/>
          <w:sz w:val="28"/>
          <w:szCs w:val="28"/>
          <w:lang w:val="ro-MD"/>
        </w:rPr>
        <w:t xml:space="preserve"> din domeniile cercetării </w:t>
      </w:r>
      <w:proofErr w:type="spellStart"/>
      <w:r w:rsidRPr="00952201">
        <w:rPr>
          <w:rFonts w:ascii="Times New Roman" w:eastAsia="Times New Roman" w:hAnsi="Times New Roman" w:cs="Times New Roman"/>
          <w:sz w:val="28"/>
          <w:szCs w:val="28"/>
          <w:lang w:val="ro-MD"/>
        </w:rPr>
        <w:t>şi</w:t>
      </w:r>
      <w:proofErr w:type="spellEnd"/>
      <w:r w:rsidRPr="00952201">
        <w:rPr>
          <w:rFonts w:ascii="Times New Roman" w:eastAsia="Times New Roman" w:hAnsi="Times New Roman" w:cs="Times New Roman"/>
          <w:sz w:val="28"/>
          <w:szCs w:val="28"/>
          <w:lang w:val="ro-MD"/>
        </w:rPr>
        <w:t xml:space="preserve"> inovării, personalului </w:t>
      </w:r>
      <w:proofErr w:type="spellStart"/>
      <w:r w:rsidRPr="00952201">
        <w:rPr>
          <w:rFonts w:ascii="Times New Roman" w:eastAsia="Times New Roman" w:hAnsi="Times New Roman" w:cs="Times New Roman"/>
          <w:sz w:val="28"/>
          <w:szCs w:val="28"/>
          <w:lang w:val="ro-MD"/>
        </w:rPr>
        <w:t>ştiinţifico</w:t>
      </w:r>
      <w:proofErr w:type="spellEnd"/>
      <w:r w:rsidRPr="00952201">
        <w:rPr>
          <w:rFonts w:ascii="Times New Roman" w:eastAsia="Times New Roman" w:hAnsi="Times New Roman" w:cs="Times New Roman"/>
          <w:sz w:val="28"/>
          <w:szCs w:val="28"/>
          <w:lang w:val="ro-MD"/>
        </w:rPr>
        <w:t xml:space="preserve">-didactic și de conducere din </w:t>
      </w:r>
      <w:proofErr w:type="spellStart"/>
      <w:r w:rsidRPr="00952201">
        <w:rPr>
          <w:rFonts w:ascii="Times New Roman" w:eastAsia="Times New Roman" w:hAnsi="Times New Roman" w:cs="Times New Roman"/>
          <w:sz w:val="28"/>
          <w:szCs w:val="28"/>
          <w:lang w:val="ro-MD"/>
        </w:rPr>
        <w:t>învăţămîntul</w:t>
      </w:r>
      <w:proofErr w:type="spellEnd"/>
      <w:r w:rsidRPr="00952201">
        <w:rPr>
          <w:rFonts w:ascii="Times New Roman" w:eastAsia="Times New Roman" w:hAnsi="Times New Roman" w:cs="Times New Roman"/>
          <w:sz w:val="28"/>
          <w:szCs w:val="28"/>
          <w:lang w:val="ro-MD"/>
        </w:rPr>
        <w:t xml:space="preserve"> superior, care </w:t>
      </w:r>
      <w:proofErr w:type="spellStart"/>
      <w:r w:rsidRPr="00952201">
        <w:rPr>
          <w:rFonts w:ascii="Times New Roman" w:eastAsia="Times New Roman" w:hAnsi="Times New Roman" w:cs="Times New Roman"/>
          <w:sz w:val="28"/>
          <w:szCs w:val="28"/>
          <w:lang w:val="ro-MD"/>
        </w:rPr>
        <w:t>deţin</w:t>
      </w:r>
      <w:proofErr w:type="spellEnd"/>
      <w:r w:rsidRPr="00952201">
        <w:rPr>
          <w:rFonts w:ascii="Times New Roman" w:eastAsia="Times New Roman" w:hAnsi="Times New Roman" w:cs="Times New Roman"/>
          <w:sz w:val="28"/>
          <w:szCs w:val="28"/>
          <w:lang w:val="ro-MD"/>
        </w:rPr>
        <w:t xml:space="preserve"> titlul </w:t>
      </w:r>
      <w:proofErr w:type="spellStart"/>
      <w:r w:rsidRPr="00952201">
        <w:rPr>
          <w:rFonts w:ascii="Times New Roman" w:eastAsia="Times New Roman" w:hAnsi="Times New Roman" w:cs="Times New Roman"/>
          <w:sz w:val="28"/>
          <w:szCs w:val="28"/>
          <w:lang w:val="ro-MD"/>
        </w:rPr>
        <w:t>ştiinţific</w:t>
      </w:r>
      <w:proofErr w:type="spellEnd"/>
      <w:r w:rsidRPr="00952201">
        <w:rPr>
          <w:rFonts w:ascii="Times New Roman" w:eastAsia="Times New Roman" w:hAnsi="Times New Roman" w:cs="Times New Roman"/>
          <w:sz w:val="28"/>
          <w:szCs w:val="28"/>
          <w:lang w:val="ro-MD"/>
        </w:rPr>
        <w:t xml:space="preserve"> de doctor </w:t>
      </w:r>
      <w:proofErr w:type="spellStart"/>
      <w:r w:rsidRPr="00952201">
        <w:rPr>
          <w:rFonts w:ascii="Times New Roman" w:eastAsia="Times New Roman" w:hAnsi="Times New Roman" w:cs="Times New Roman"/>
          <w:sz w:val="28"/>
          <w:szCs w:val="28"/>
          <w:lang w:val="ro-MD"/>
        </w:rPr>
        <w:t>habilitat</w:t>
      </w:r>
      <w:proofErr w:type="spellEnd"/>
      <w:r w:rsidRPr="00952201">
        <w:rPr>
          <w:rFonts w:ascii="Times New Roman" w:eastAsia="Times New Roman" w:hAnsi="Times New Roman" w:cs="Times New Roman"/>
          <w:sz w:val="28"/>
          <w:szCs w:val="28"/>
          <w:lang w:val="ro-MD"/>
        </w:rPr>
        <w:t xml:space="preserve"> </w:t>
      </w:r>
      <w:proofErr w:type="spellStart"/>
      <w:r w:rsidRPr="00952201">
        <w:rPr>
          <w:rFonts w:ascii="Times New Roman" w:eastAsia="Times New Roman" w:hAnsi="Times New Roman" w:cs="Times New Roman"/>
          <w:sz w:val="28"/>
          <w:szCs w:val="28"/>
          <w:lang w:val="ro-MD"/>
        </w:rPr>
        <w:t>şi</w:t>
      </w:r>
      <w:proofErr w:type="spellEnd"/>
      <w:r w:rsidRPr="00952201">
        <w:rPr>
          <w:rFonts w:ascii="Times New Roman" w:eastAsia="Times New Roman" w:hAnsi="Times New Roman" w:cs="Times New Roman"/>
          <w:sz w:val="28"/>
          <w:szCs w:val="28"/>
          <w:lang w:val="ro-MD"/>
        </w:rPr>
        <w:t xml:space="preserve">/sau titlul </w:t>
      </w:r>
      <w:proofErr w:type="spellStart"/>
      <w:r w:rsidRPr="00952201">
        <w:rPr>
          <w:rFonts w:ascii="Times New Roman" w:eastAsia="Times New Roman" w:hAnsi="Times New Roman" w:cs="Times New Roman"/>
          <w:sz w:val="28"/>
          <w:szCs w:val="28"/>
          <w:lang w:val="ro-MD"/>
        </w:rPr>
        <w:t>ştiinţifico</w:t>
      </w:r>
      <w:proofErr w:type="spellEnd"/>
      <w:r w:rsidRPr="00952201">
        <w:rPr>
          <w:rFonts w:ascii="Times New Roman" w:eastAsia="Times New Roman" w:hAnsi="Times New Roman" w:cs="Times New Roman"/>
          <w:sz w:val="28"/>
          <w:szCs w:val="28"/>
          <w:lang w:val="ro-MD"/>
        </w:rPr>
        <w:t xml:space="preserve">-didactic de profesor universitar, </w:t>
      </w:r>
      <w:proofErr w:type="spellStart"/>
      <w:r w:rsidRPr="00952201">
        <w:rPr>
          <w:rFonts w:ascii="Times New Roman" w:eastAsia="Times New Roman" w:hAnsi="Times New Roman" w:cs="Times New Roman"/>
          <w:sz w:val="28"/>
          <w:szCs w:val="28"/>
          <w:lang w:val="ro-MD"/>
        </w:rPr>
        <w:t>şi</w:t>
      </w:r>
      <w:proofErr w:type="spellEnd"/>
      <w:r w:rsidRPr="00952201">
        <w:rPr>
          <w:rFonts w:ascii="Times New Roman" w:eastAsia="Times New Roman" w:hAnsi="Times New Roman" w:cs="Times New Roman"/>
          <w:sz w:val="28"/>
          <w:szCs w:val="28"/>
          <w:lang w:val="ro-MD"/>
        </w:rPr>
        <w:t xml:space="preserve">/sau titlul </w:t>
      </w:r>
      <w:proofErr w:type="spellStart"/>
      <w:r w:rsidRPr="00952201">
        <w:rPr>
          <w:rFonts w:ascii="Times New Roman" w:eastAsia="Times New Roman" w:hAnsi="Times New Roman" w:cs="Times New Roman"/>
          <w:sz w:val="28"/>
          <w:szCs w:val="28"/>
          <w:lang w:val="ro-MD"/>
        </w:rPr>
        <w:t>ştiinţific</w:t>
      </w:r>
      <w:proofErr w:type="spellEnd"/>
      <w:r w:rsidRPr="00952201">
        <w:rPr>
          <w:rFonts w:ascii="Times New Roman" w:eastAsia="Times New Roman" w:hAnsi="Times New Roman" w:cs="Times New Roman"/>
          <w:sz w:val="28"/>
          <w:szCs w:val="28"/>
          <w:lang w:val="ro-MD"/>
        </w:rPr>
        <w:t xml:space="preserve"> de profesor cercetător;</w:t>
      </w:r>
    </w:p>
    <w:p w:rsidR="00952201" w:rsidRPr="00952201" w:rsidRDefault="00952201" w:rsidP="00952201">
      <w:pPr>
        <w:pStyle w:val="a3"/>
        <w:spacing w:after="0" w:line="240" w:lineRule="auto"/>
        <w:ind w:left="0" w:firstLine="709"/>
        <w:jc w:val="both"/>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lastRenderedPageBreak/>
        <w:t xml:space="preserve">b) în mărime de 600 lei, cercetătorilor </w:t>
      </w:r>
      <w:proofErr w:type="spellStart"/>
      <w:r w:rsidRPr="00952201">
        <w:rPr>
          <w:rFonts w:ascii="Times New Roman" w:eastAsia="Times New Roman" w:hAnsi="Times New Roman" w:cs="Times New Roman"/>
          <w:sz w:val="28"/>
          <w:szCs w:val="28"/>
          <w:lang w:val="ro-MD"/>
        </w:rPr>
        <w:t>ştiinţifici</w:t>
      </w:r>
      <w:proofErr w:type="spellEnd"/>
      <w:r w:rsidRPr="00952201">
        <w:rPr>
          <w:rFonts w:ascii="Times New Roman" w:eastAsia="Times New Roman" w:hAnsi="Times New Roman" w:cs="Times New Roman"/>
          <w:sz w:val="28"/>
          <w:szCs w:val="28"/>
          <w:lang w:val="ro-MD"/>
        </w:rPr>
        <w:t xml:space="preserve"> și personalului de conducere care activează în </w:t>
      </w:r>
      <w:proofErr w:type="spellStart"/>
      <w:r w:rsidRPr="00952201">
        <w:rPr>
          <w:rFonts w:ascii="Times New Roman" w:eastAsia="Times New Roman" w:hAnsi="Times New Roman" w:cs="Times New Roman"/>
          <w:sz w:val="28"/>
          <w:szCs w:val="28"/>
          <w:lang w:val="ro-MD"/>
        </w:rPr>
        <w:t>organizaţii</w:t>
      </w:r>
      <w:proofErr w:type="spellEnd"/>
      <w:r w:rsidRPr="00952201">
        <w:rPr>
          <w:rFonts w:ascii="Times New Roman" w:eastAsia="Times New Roman" w:hAnsi="Times New Roman" w:cs="Times New Roman"/>
          <w:sz w:val="28"/>
          <w:szCs w:val="28"/>
          <w:lang w:val="ro-MD"/>
        </w:rPr>
        <w:t xml:space="preserve"> din domeniile cercetării </w:t>
      </w:r>
      <w:proofErr w:type="spellStart"/>
      <w:r w:rsidRPr="00952201">
        <w:rPr>
          <w:rFonts w:ascii="Times New Roman" w:eastAsia="Times New Roman" w:hAnsi="Times New Roman" w:cs="Times New Roman"/>
          <w:sz w:val="28"/>
          <w:szCs w:val="28"/>
          <w:lang w:val="ro-MD"/>
        </w:rPr>
        <w:t>şi</w:t>
      </w:r>
      <w:proofErr w:type="spellEnd"/>
      <w:r w:rsidRPr="00952201">
        <w:rPr>
          <w:rFonts w:ascii="Times New Roman" w:eastAsia="Times New Roman" w:hAnsi="Times New Roman" w:cs="Times New Roman"/>
          <w:sz w:val="28"/>
          <w:szCs w:val="28"/>
          <w:lang w:val="ro-MD"/>
        </w:rPr>
        <w:t xml:space="preserve"> inovării, personalului </w:t>
      </w:r>
      <w:proofErr w:type="spellStart"/>
      <w:r w:rsidRPr="00952201">
        <w:rPr>
          <w:rFonts w:ascii="Times New Roman" w:eastAsia="Times New Roman" w:hAnsi="Times New Roman" w:cs="Times New Roman"/>
          <w:sz w:val="28"/>
          <w:szCs w:val="28"/>
          <w:lang w:val="ro-MD"/>
        </w:rPr>
        <w:t>ştiinţifico</w:t>
      </w:r>
      <w:proofErr w:type="spellEnd"/>
      <w:r w:rsidRPr="00952201">
        <w:rPr>
          <w:rFonts w:ascii="Times New Roman" w:eastAsia="Times New Roman" w:hAnsi="Times New Roman" w:cs="Times New Roman"/>
          <w:sz w:val="28"/>
          <w:szCs w:val="28"/>
          <w:lang w:val="ro-MD"/>
        </w:rPr>
        <w:t xml:space="preserve">-didactic și personalului de conducere din </w:t>
      </w:r>
      <w:proofErr w:type="spellStart"/>
      <w:r w:rsidRPr="00952201">
        <w:rPr>
          <w:rFonts w:ascii="Times New Roman" w:eastAsia="Times New Roman" w:hAnsi="Times New Roman" w:cs="Times New Roman"/>
          <w:sz w:val="28"/>
          <w:szCs w:val="28"/>
          <w:lang w:val="ro-MD"/>
        </w:rPr>
        <w:t>învăţămîntul</w:t>
      </w:r>
      <w:proofErr w:type="spellEnd"/>
      <w:r w:rsidRPr="00952201">
        <w:rPr>
          <w:rFonts w:ascii="Times New Roman" w:eastAsia="Times New Roman" w:hAnsi="Times New Roman" w:cs="Times New Roman"/>
          <w:sz w:val="28"/>
          <w:szCs w:val="28"/>
          <w:lang w:val="ro-MD"/>
        </w:rPr>
        <w:t xml:space="preserve"> superior, care </w:t>
      </w:r>
      <w:proofErr w:type="spellStart"/>
      <w:r w:rsidRPr="00952201">
        <w:rPr>
          <w:rFonts w:ascii="Times New Roman" w:eastAsia="Times New Roman" w:hAnsi="Times New Roman" w:cs="Times New Roman"/>
          <w:sz w:val="28"/>
          <w:szCs w:val="28"/>
          <w:lang w:val="ro-MD"/>
        </w:rPr>
        <w:t>deţin</w:t>
      </w:r>
      <w:proofErr w:type="spellEnd"/>
      <w:r w:rsidRPr="00952201">
        <w:rPr>
          <w:rFonts w:ascii="Times New Roman" w:eastAsia="Times New Roman" w:hAnsi="Times New Roman" w:cs="Times New Roman"/>
          <w:sz w:val="28"/>
          <w:szCs w:val="28"/>
          <w:lang w:val="ro-MD"/>
        </w:rPr>
        <w:t xml:space="preserve"> titlul </w:t>
      </w:r>
      <w:proofErr w:type="spellStart"/>
      <w:r w:rsidRPr="00952201">
        <w:rPr>
          <w:rFonts w:ascii="Times New Roman" w:eastAsia="Times New Roman" w:hAnsi="Times New Roman" w:cs="Times New Roman"/>
          <w:sz w:val="28"/>
          <w:szCs w:val="28"/>
          <w:lang w:val="ro-MD"/>
        </w:rPr>
        <w:t>ştiinţific</w:t>
      </w:r>
      <w:proofErr w:type="spellEnd"/>
      <w:r w:rsidRPr="00952201">
        <w:rPr>
          <w:rFonts w:ascii="Times New Roman" w:eastAsia="Times New Roman" w:hAnsi="Times New Roman" w:cs="Times New Roman"/>
          <w:sz w:val="28"/>
          <w:szCs w:val="28"/>
          <w:lang w:val="ro-MD"/>
        </w:rPr>
        <w:t xml:space="preserve"> de doctor </w:t>
      </w:r>
      <w:proofErr w:type="spellStart"/>
      <w:r w:rsidRPr="00952201">
        <w:rPr>
          <w:rFonts w:ascii="Times New Roman" w:eastAsia="Times New Roman" w:hAnsi="Times New Roman" w:cs="Times New Roman"/>
          <w:sz w:val="28"/>
          <w:szCs w:val="28"/>
          <w:lang w:val="ro-MD"/>
        </w:rPr>
        <w:t>şi</w:t>
      </w:r>
      <w:proofErr w:type="spellEnd"/>
      <w:r w:rsidRPr="00952201">
        <w:rPr>
          <w:rFonts w:ascii="Times New Roman" w:eastAsia="Times New Roman" w:hAnsi="Times New Roman" w:cs="Times New Roman"/>
          <w:sz w:val="28"/>
          <w:szCs w:val="28"/>
          <w:lang w:val="ro-MD"/>
        </w:rPr>
        <w:t xml:space="preserve">/sau titlul </w:t>
      </w:r>
      <w:proofErr w:type="spellStart"/>
      <w:r w:rsidRPr="00952201">
        <w:rPr>
          <w:rFonts w:ascii="Times New Roman" w:eastAsia="Times New Roman" w:hAnsi="Times New Roman" w:cs="Times New Roman"/>
          <w:sz w:val="28"/>
          <w:szCs w:val="28"/>
          <w:lang w:val="ro-MD"/>
        </w:rPr>
        <w:t>ştiinţifico</w:t>
      </w:r>
      <w:proofErr w:type="spellEnd"/>
      <w:r w:rsidRPr="00952201">
        <w:rPr>
          <w:rFonts w:ascii="Times New Roman" w:eastAsia="Times New Roman" w:hAnsi="Times New Roman" w:cs="Times New Roman"/>
          <w:sz w:val="28"/>
          <w:szCs w:val="28"/>
          <w:lang w:val="ro-MD"/>
        </w:rPr>
        <w:t xml:space="preserve">-didactic de </w:t>
      </w:r>
      <w:proofErr w:type="spellStart"/>
      <w:r w:rsidRPr="00952201">
        <w:rPr>
          <w:rFonts w:ascii="Times New Roman" w:eastAsia="Times New Roman" w:hAnsi="Times New Roman" w:cs="Times New Roman"/>
          <w:sz w:val="28"/>
          <w:szCs w:val="28"/>
          <w:lang w:val="ro-MD"/>
        </w:rPr>
        <w:t>conferenţiar</w:t>
      </w:r>
      <w:proofErr w:type="spellEnd"/>
      <w:r w:rsidRPr="00952201">
        <w:rPr>
          <w:rFonts w:ascii="Times New Roman" w:eastAsia="Times New Roman" w:hAnsi="Times New Roman" w:cs="Times New Roman"/>
          <w:sz w:val="28"/>
          <w:szCs w:val="28"/>
          <w:lang w:val="ro-MD"/>
        </w:rPr>
        <w:t xml:space="preserve"> universitar, </w:t>
      </w:r>
      <w:proofErr w:type="spellStart"/>
      <w:r w:rsidRPr="00952201">
        <w:rPr>
          <w:rFonts w:ascii="Times New Roman" w:eastAsia="Times New Roman" w:hAnsi="Times New Roman" w:cs="Times New Roman"/>
          <w:sz w:val="28"/>
          <w:szCs w:val="28"/>
          <w:lang w:val="ro-MD"/>
        </w:rPr>
        <w:t>şi</w:t>
      </w:r>
      <w:proofErr w:type="spellEnd"/>
      <w:r w:rsidRPr="00952201">
        <w:rPr>
          <w:rFonts w:ascii="Times New Roman" w:eastAsia="Times New Roman" w:hAnsi="Times New Roman" w:cs="Times New Roman"/>
          <w:sz w:val="28"/>
          <w:szCs w:val="28"/>
          <w:lang w:val="ro-MD"/>
        </w:rPr>
        <w:t xml:space="preserve">/sau titlul </w:t>
      </w:r>
      <w:proofErr w:type="spellStart"/>
      <w:r w:rsidRPr="00952201">
        <w:rPr>
          <w:rFonts w:ascii="Times New Roman" w:eastAsia="Times New Roman" w:hAnsi="Times New Roman" w:cs="Times New Roman"/>
          <w:sz w:val="28"/>
          <w:szCs w:val="28"/>
          <w:lang w:val="ro-MD"/>
        </w:rPr>
        <w:t>ştiinţific</w:t>
      </w:r>
      <w:proofErr w:type="spellEnd"/>
      <w:r w:rsidRPr="00952201">
        <w:rPr>
          <w:rFonts w:ascii="Times New Roman" w:eastAsia="Times New Roman" w:hAnsi="Times New Roman" w:cs="Times New Roman"/>
          <w:sz w:val="28"/>
          <w:szCs w:val="28"/>
          <w:lang w:val="ro-MD"/>
        </w:rPr>
        <w:t xml:space="preserve"> de </w:t>
      </w:r>
      <w:proofErr w:type="spellStart"/>
      <w:r w:rsidRPr="00952201">
        <w:rPr>
          <w:rFonts w:ascii="Times New Roman" w:eastAsia="Times New Roman" w:hAnsi="Times New Roman" w:cs="Times New Roman"/>
          <w:sz w:val="28"/>
          <w:szCs w:val="28"/>
          <w:lang w:val="ro-MD"/>
        </w:rPr>
        <w:t>conferenţiar</w:t>
      </w:r>
      <w:proofErr w:type="spellEnd"/>
      <w:r w:rsidRPr="00952201">
        <w:rPr>
          <w:rFonts w:ascii="Times New Roman" w:eastAsia="Times New Roman" w:hAnsi="Times New Roman" w:cs="Times New Roman"/>
          <w:sz w:val="28"/>
          <w:szCs w:val="28"/>
          <w:lang w:val="ro-MD"/>
        </w:rPr>
        <w:t xml:space="preserve"> cercetător;</w:t>
      </w:r>
    </w:p>
    <w:p w:rsidR="00952201" w:rsidRDefault="00952201" w:rsidP="00952201">
      <w:pPr>
        <w:pStyle w:val="a3"/>
        <w:spacing w:after="0" w:line="240" w:lineRule="auto"/>
        <w:ind w:left="0" w:firstLine="567"/>
        <w:jc w:val="both"/>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 xml:space="preserve">c) în mărime de 50% din cuantumurile stabilite la </w:t>
      </w:r>
      <w:proofErr w:type="spellStart"/>
      <w:r w:rsidRPr="00952201">
        <w:rPr>
          <w:rFonts w:ascii="Times New Roman" w:eastAsia="Times New Roman" w:hAnsi="Times New Roman" w:cs="Times New Roman"/>
          <w:sz w:val="28"/>
          <w:szCs w:val="28"/>
          <w:lang w:val="ro-MD"/>
        </w:rPr>
        <w:t>lit.a</w:t>
      </w:r>
      <w:proofErr w:type="spellEnd"/>
      <w:r w:rsidRPr="00952201">
        <w:rPr>
          <w:rFonts w:ascii="Times New Roman" w:eastAsia="Times New Roman" w:hAnsi="Times New Roman" w:cs="Times New Roman"/>
          <w:sz w:val="28"/>
          <w:szCs w:val="28"/>
          <w:lang w:val="ro-MD"/>
        </w:rPr>
        <w:t xml:space="preserve">) </w:t>
      </w:r>
      <w:proofErr w:type="spellStart"/>
      <w:r w:rsidRPr="00952201">
        <w:rPr>
          <w:rFonts w:ascii="Times New Roman" w:eastAsia="Times New Roman" w:hAnsi="Times New Roman" w:cs="Times New Roman"/>
          <w:sz w:val="28"/>
          <w:szCs w:val="28"/>
          <w:lang w:val="ro-MD"/>
        </w:rPr>
        <w:t>şi</w:t>
      </w:r>
      <w:proofErr w:type="spellEnd"/>
      <w:r w:rsidRPr="00952201">
        <w:rPr>
          <w:rFonts w:ascii="Times New Roman" w:eastAsia="Times New Roman" w:hAnsi="Times New Roman" w:cs="Times New Roman"/>
          <w:sz w:val="28"/>
          <w:szCs w:val="28"/>
          <w:lang w:val="ro-MD"/>
        </w:rPr>
        <w:t xml:space="preserve"> b), personalului din alte domenii de activitate care </w:t>
      </w:r>
      <w:proofErr w:type="spellStart"/>
      <w:r w:rsidRPr="00952201">
        <w:rPr>
          <w:rFonts w:ascii="Times New Roman" w:eastAsia="Times New Roman" w:hAnsi="Times New Roman" w:cs="Times New Roman"/>
          <w:sz w:val="28"/>
          <w:szCs w:val="28"/>
          <w:lang w:val="ro-MD"/>
        </w:rPr>
        <w:t>deţine</w:t>
      </w:r>
      <w:proofErr w:type="spellEnd"/>
      <w:r w:rsidRPr="00952201">
        <w:rPr>
          <w:rFonts w:ascii="Times New Roman" w:eastAsia="Times New Roman" w:hAnsi="Times New Roman" w:cs="Times New Roman"/>
          <w:sz w:val="28"/>
          <w:szCs w:val="28"/>
          <w:lang w:val="ro-MD"/>
        </w:rPr>
        <w:t xml:space="preserve"> titlul </w:t>
      </w:r>
      <w:proofErr w:type="spellStart"/>
      <w:r w:rsidRPr="00952201">
        <w:rPr>
          <w:rFonts w:ascii="Times New Roman" w:eastAsia="Times New Roman" w:hAnsi="Times New Roman" w:cs="Times New Roman"/>
          <w:sz w:val="28"/>
          <w:szCs w:val="28"/>
          <w:lang w:val="ro-MD"/>
        </w:rPr>
        <w:t>ştiinţific</w:t>
      </w:r>
      <w:proofErr w:type="spellEnd"/>
      <w:r w:rsidRPr="00952201">
        <w:rPr>
          <w:rFonts w:ascii="Times New Roman" w:eastAsia="Times New Roman" w:hAnsi="Times New Roman" w:cs="Times New Roman"/>
          <w:sz w:val="28"/>
          <w:szCs w:val="28"/>
          <w:lang w:val="ro-MD"/>
        </w:rPr>
        <w:t xml:space="preserve"> de doctor </w:t>
      </w:r>
      <w:proofErr w:type="spellStart"/>
      <w:r w:rsidRPr="00952201">
        <w:rPr>
          <w:rFonts w:ascii="Times New Roman" w:eastAsia="Times New Roman" w:hAnsi="Times New Roman" w:cs="Times New Roman"/>
          <w:sz w:val="28"/>
          <w:szCs w:val="28"/>
          <w:lang w:val="ro-MD"/>
        </w:rPr>
        <w:t>habilitat</w:t>
      </w:r>
      <w:proofErr w:type="spellEnd"/>
      <w:r w:rsidRPr="00952201">
        <w:rPr>
          <w:rFonts w:ascii="Times New Roman" w:eastAsia="Times New Roman" w:hAnsi="Times New Roman" w:cs="Times New Roman"/>
          <w:sz w:val="28"/>
          <w:szCs w:val="28"/>
          <w:lang w:val="ro-MD"/>
        </w:rPr>
        <w:t xml:space="preserve"> sau doctor în </w:t>
      </w:r>
      <w:proofErr w:type="spellStart"/>
      <w:r w:rsidRPr="00952201">
        <w:rPr>
          <w:rFonts w:ascii="Times New Roman" w:eastAsia="Times New Roman" w:hAnsi="Times New Roman" w:cs="Times New Roman"/>
          <w:sz w:val="28"/>
          <w:szCs w:val="28"/>
          <w:lang w:val="ro-MD"/>
        </w:rPr>
        <w:t>ştiinţe</w:t>
      </w:r>
      <w:proofErr w:type="spellEnd"/>
      <w:r w:rsidRPr="00952201">
        <w:rPr>
          <w:rFonts w:ascii="Times New Roman" w:eastAsia="Times New Roman" w:hAnsi="Times New Roman" w:cs="Times New Roman"/>
          <w:sz w:val="28"/>
          <w:szCs w:val="28"/>
          <w:lang w:val="ro-MD"/>
        </w:rPr>
        <w:t xml:space="preserve"> în specialitatea ce corespunde </w:t>
      </w:r>
      <w:proofErr w:type="spellStart"/>
      <w:r w:rsidRPr="00952201">
        <w:rPr>
          <w:rFonts w:ascii="Times New Roman" w:eastAsia="Times New Roman" w:hAnsi="Times New Roman" w:cs="Times New Roman"/>
          <w:sz w:val="28"/>
          <w:szCs w:val="28"/>
          <w:lang w:val="ro-MD"/>
        </w:rPr>
        <w:t>obligaţiilor</w:t>
      </w:r>
      <w:proofErr w:type="spellEnd"/>
      <w:r w:rsidRPr="00952201">
        <w:rPr>
          <w:rFonts w:ascii="Times New Roman" w:eastAsia="Times New Roman" w:hAnsi="Times New Roman" w:cs="Times New Roman"/>
          <w:sz w:val="28"/>
          <w:szCs w:val="28"/>
          <w:lang w:val="ro-MD"/>
        </w:rPr>
        <w:t xml:space="preserve"> </w:t>
      </w:r>
      <w:proofErr w:type="spellStart"/>
      <w:r w:rsidRPr="00952201">
        <w:rPr>
          <w:rFonts w:ascii="Times New Roman" w:eastAsia="Times New Roman" w:hAnsi="Times New Roman" w:cs="Times New Roman"/>
          <w:sz w:val="28"/>
          <w:szCs w:val="28"/>
          <w:lang w:val="ro-MD"/>
        </w:rPr>
        <w:t>funcţiei</w:t>
      </w:r>
      <w:proofErr w:type="spellEnd"/>
      <w:r w:rsidRPr="00952201">
        <w:rPr>
          <w:rFonts w:ascii="Times New Roman" w:eastAsia="Times New Roman" w:hAnsi="Times New Roman" w:cs="Times New Roman"/>
          <w:sz w:val="28"/>
          <w:szCs w:val="28"/>
          <w:lang w:val="ro-MD"/>
        </w:rPr>
        <w:t>”.</w:t>
      </w:r>
    </w:p>
    <w:p w:rsidR="004556CD" w:rsidRPr="00952201" w:rsidRDefault="004556CD" w:rsidP="00952201">
      <w:pPr>
        <w:pStyle w:val="a3"/>
        <w:spacing w:after="0" w:line="240" w:lineRule="auto"/>
        <w:ind w:left="0" w:firstLine="567"/>
        <w:jc w:val="both"/>
        <w:rPr>
          <w:rFonts w:ascii="Times New Roman" w:eastAsia="Times New Roman" w:hAnsi="Times New Roman" w:cs="Times New Roman"/>
          <w:sz w:val="28"/>
          <w:szCs w:val="28"/>
          <w:lang w:val="ro-MD"/>
        </w:rPr>
      </w:pPr>
    </w:p>
    <w:p w:rsidR="004556CD" w:rsidRDefault="004556CD" w:rsidP="004A7389">
      <w:pPr>
        <w:pStyle w:val="a3"/>
        <w:numPr>
          <w:ilvl w:val="0"/>
          <w:numId w:val="1"/>
        </w:numPr>
        <w:spacing w:after="0" w:line="240" w:lineRule="auto"/>
        <w:ind w:left="0" w:right="-23" w:firstLine="709"/>
        <w:jc w:val="both"/>
        <w:rPr>
          <w:rFonts w:ascii="Times New Roman" w:hAnsi="Times New Roman" w:cs="Times New Roman"/>
          <w:sz w:val="28"/>
          <w:szCs w:val="28"/>
          <w:lang w:val="ro-MD"/>
        </w:rPr>
      </w:pPr>
      <w:r>
        <w:rPr>
          <w:rFonts w:ascii="Times New Roman" w:hAnsi="Times New Roman" w:cs="Times New Roman"/>
          <w:sz w:val="28"/>
          <w:szCs w:val="28"/>
          <w:lang w:val="ro-MD"/>
        </w:rPr>
        <w:t>La Articolul 15, alin. (1) va avea următorul cuprins:</w:t>
      </w:r>
    </w:p>
    <w:p w:rsidR="004556CD" w:rsidRPr="00051C0D" w:rsidRDefault="004556CD" w:rsidP="00051C0D">
      <w:pPr>
        <w:pStyle w:val="a3"/>
        <w:spacing w:after="0" w:line="240" w:lineRule="auto"/>
        <w:ind w:left="0" w:firstLine="567"/>
        <w:jc w:val="both"/>
        <w:rPr>
          <w:rFonts w:ascii="Times New Roman" w:eastAsia="Times New Roman" w:hAnsi="Times New Roman" w:cs="Times New Roman"/>
          <w:sz w:val="28"/>
          <w:szCs w:val="28"/>
          <w:lang w:val="ro-MD"/>
        </w:rPr>
      </w:pPr>
      <w:r w:rsidRPr="00051C0D">
        <w:rPr>
          <w:rFonts w:ascii="Times New Roman" w:eastAsia="Times New Roman" w:hAnsi="Times New Roman" w:cs="Times New Roman"/>
          <w:sz w:val="28"/>
          <w:szCs w:val="28"/>
          <w:lang w:val="ro-MD"/>
        </w:rPr>
        <w:t xml:space="preserve">„(1) Sporul lunar pentru titlul onorific se </w:t>
      </w:r>
      <w:proofErr w:type="spellStart"/>
      <w:r w:rsidRPr="00051C0D">
        <w:rPr>
          <w:rFonts w:ascii="Times New Roman" w:eastAsia="Times New Roman" w:hAnsi="Times New Roman" w:cs="Times New Roman"/>
          <w:sz w:val="28"/>
          <w:szCs w:val="28"/>
          <w:lang w:val="ro-MD"/>
        </w:rPr>
        <w:t>stabileşte</w:t>
      </w:r>
      <w:proofErr w:type="spellEnd"/>
      <w:r w:rsidRPr="00051C0D">
        <w:rPr>
          <w:rFonts w:ascii="Times New Roman" w:eastAsia="Times New Roman" w:hAnsi="Times New Roman" w:cs="Times New Roman"/>
          <w:sz w:val="28"/>
          <w:szCs w:val="28"/>
          <w:lang w:val="ro-MD"/>
        </w:rPr>
        <w:t xml:space="preserve"> persoanelor distinse cu titluri onorifice, după cum urmează:</w:t>
      </w:r>
    </w:p>
    <w:p w:rsidR="004556CD" w:rsidRPr="00051C0D" w:rsidRDefault="004556CD" w:rsidP="004556CD">
      <w:pPr>
        <w:pStyle w:val="a3"/>
        <w:spacing w:after="0" w:line="240" w:lineRule="auto"/>
        <w:jc w:val="both"/>
        <w:rPr>
          <w:rFonts w:ascii="Times New Roman" w:eastAsia="Times New Roman" w:hAnsi="Times New Roman" w:cs="Times New Roman"/>
          <w:sz w:val="28"/>
          <w:szCs w:val="28"/>
          <w:lang w:val="ro-MD"/>
        </w:rPr>
      </w:pPr>
      <w:r w:rsidRPr="00051C0D">
        <w:rPr>
          <w:rFonts w:ascii="Times New Roman" w:eastAsia="Times New Roman" w:hAnsi="Times New Roman" w:cs="Times New Roman"/>
          <w:sz w:val="28"/>
          <w:szCs w:val="28"/>
          <w:lang w:val="ro-MD"/>
        </w:rPr>
        <w:t>a) “Artist al Poporului”, “Maestru în Artă” – în mărime de 250 de lei;</w:t>
      </w:r>
    </w:p>
    <w:p w:rsidR="004556CD" w:rsidRPr="00051C0D" w:rsidRDefault="004556CD" w:rsidP="00051C0D">
      <w:pPr>
        <w:pStyle w:val="a3"/>
        <w:spacing w:after="0" w:line="240" w:lineRule="auto"/>
        <w:ind w:left="0" w:firstLine="709"/>
        <w:jc w:val="both"/>
        <w:rPr>
          <w:rFonts w:ascii="Times New Roman" w:eastAsia="Times New Roman" w:hAnsi="Times New Roman" w:cs="Times New Roman"/>
          <w:sz w:val="28"/>
          <w:szCs w:val="28"/>
          <w:lang w:val="ro-MD"/>
        </w:rPr>
      </w:pPr>
      <w:r w:rsidRPr="00051C0D">
        <w:rPr>
          <w:rFonts w:ascii="Times New Roman" w:eastAsia="Times New Roman" w:hAnsi="Times New Roman" w:cs="Times New Roman"/>
          <w:sz w:val="28"/>
          <w:szCs w:val="28"/>
          <w:lang w:val="ro-MD"/>
        </w:rPr>
        <w:t>b) “Emerit”, “Om Emerit”, “Maestru al Literaturii”, “</w:t>
      </w:r>
      <w:proofErr w:type="spellStart"/>
      <w:r w:rsidRPr="00051C0D">
        <w:rPr>
          <w:rFonts w:ascii="Times New Roman" w:eastAsia="Times New Roman" w:hAnsi="Times New Roman" w:cs="Times New Roman"/>
          <w:sz w:val="28"/>
          <w:szCs w:val="28"/>
          <w:lang w:val="ro-MD"/>
        </w:rPr>
        <w:t>Meşter</w:t>
      </w:r>
      <w:proofErr w:type="spellEnd"/>
      <w:r w:rsidRPr="00051C0D">
        <w:rPr>
          <w:rFonts w:ascii="Times New Roman" w:eastAsia="Times New Roman" w:hAnsi="Times New Roman" w:cs="Times New Roman"/>
          <w:sz w:val="28"/>
          <w:szCs w:val="28"/>
          <w:lang w:val="ro-MD"/>
        </w:rPr>
        <w:t>-Faur”, “Maestru Emerit al Sportului” – în mărime de 200 de lei;</w:t>
      </w:r>
    </w:p>
    <w:p w:rsidR="004556CD" w:rsidRPr="00051C0D" w:rsidRDefault="004556CD" w:rsidP="00051C0D">
      <w:pPr>
        <w:pStyle w:val="a3"/>
        <w:spacing w:after="0" w:line="240" w:lineRule="auto"/>
        <w:ind w:left="0" w:firstLine="709"/>
        <w:jc w:val="both"/>
        <w:rPr>
          <w:rFonts w:ascii="Times New Roman" w:eastAsia="Times New Roman" w:hAnsi="Times New Roman" w:cs="Times New Roman"/>
          <w:sz w:val="28"/>
          <w:szCs w:val="28"/>
          <w:lang w:val="ro-MD"/>
        </w:rPr>
      </w:pPr>
      <w:r w:rsidRPr="00051C0D">
        <w:rPr>
          <w:rFonts w:ascii="Times New Roman" w:eastAsia="Times New Roman" w:hAnsi="Times New Roman" w:cs="Times New Roman"/>
          <w:sz w:val="28"/>
          <w:szCs w:val="28"/>
          <w:lang w:val="ro-MD"/>
        </w:rPr>
        <w:t xml:space="preserve">c) “Maestru </w:t>
      </w:r>
      <w:proofErr w:type="spellStart"/>
      <w:r w:rsidRPr="00051C0D">
        <w:rPr>
          <w:rFonts w:ascii="Times New Roman" w:eastAsia="Times New Roman" w:hAnsi="Times New Roman" w:cs="Times New Roman"/>
          <w:sz w:val="28"/>
          <w:szCs w:val="28"/>
          <w:lang w:val="ro-MD"/>
        </w:rPr>
        <w:t>Internaţional</w:t>
      </w:r>
      <w:proofErr w:type="spellEnd"/>
      <w:r w:rsidRPr="00051C0D">
        <w:rPr>
          <w:rFonts w:ascii="Times New Roman" w:eastAsia="Times New Roman" w:hAnsi="Times New Roman" w:cs="Times New Roman"/>
          <w:sz w:val="28"/>
          <w:szCs w:val="28"/>
          <w:lang w:val="ro-MD"/>
        </w:rPr>
        <w:t xml:space="preserve"> al Sportului”, “Mare Maestru </w:t>
      </w:r>
      <w:proofErr w:type="spellStart"/>
      <w:r w:rsidRPr="00051C0D">
        <w:rPr>
          <w:rFonts w:ascii="Times New Roman" w:eastAsia="Times New Roman" w:hAnsi="Times New Roman" w:cs="Times New Roman"/>
          <w:sz w:val="28"/>
          <w:szCs w:val="28"/>
          <w:lang w:val="ro-MD"/>
        </w:rPr>
        <w:t>Internaţional</w:t>
      </w:r>
      <w:proofErr w:type="spellEnd"/>
      <w:r w:rsidRPr="00051C0D">
        <w:rPr>
          <w:rFonts w:ascii="Times New Roman" w:eastAsia="Times New Roman" w:hAnsi="Times New Roman" w:cs="Times New Roman"/>
          <w:sz w:val="28"/>
          <w:szCs w:val="28"/>
          <w:lang w:val="ro-MD"/>
        </w:rPr>
        <w:t>” – în mărime de 150 de lei;</w:t>
      </w:r>
    </w:p>
    <w:p w:rsidR="004556CD" w:rsidRPr="00051C0D" w:rsidRDefault="004556CD" w:rsidP="004556CD">
      <w:pPr>
        <w:pStyle w:val="a3"/>
        <w:spacing w:after="0" w:line="240" w:lineRule="auto"/>
        <w:jc w:val="both"/>
        <w:rPr>
          <w:rFonts w:ascii="Times New Roman" w:eastAsia="Times New Roman" w:hAnsi="Times New Roman" w:cs="Times New Roman"/>
          <w:sz w:val="28"/>
          <w:szCs w:val="28"/>
          <w:lang w:val="ro-MD"/>
        </w:rPr>
      </w:pPr>
      <w:r w:rsidRPr="00051C0D">
        <w:rPr>
          <w:rFonts w:ascii="Times New Roman" w:eastAsia="Times New Roman" w:hAnsi="Times New Roman" w:cs="Times New Roman"/>
          <w:sz w:val="28"/>
          <w:szCs w:val="28"/>
          <w:lang w:val="ro-MD"/>
        </w:rPr>
        <w:t>d) “Maestru al Sportului” – în mărime de 100 de lei.</w:t>
      </w:r>
    </w:p>
    <w:p w:rsidR="004556CD" w:rsidRDefault="004556CD" w:rsidP="004556CD">
      <w:pPr>
        <w:pStyle w:val="a3"/>
        <w:spacing w:after="0" w:line="240" w:lineRule="auto"/>
        <w:ind w:left="709" w:right="-23"/>
        <w:jc w:val="both"/>
        <w:rPr>
          <w:rFonts w:ascii="Times New Roman" w:hAnsi="Times New Roman" w:cs="Times New Roman"/>
          <w:sz w:val="28"/>
          <w:szCs w:val="28"/>
          <w:lang w:val="ro-MD"/>
        </w:rPr>
      </w:pPr>
    </w:p>
    <w:p w:rsidR="00BA5C82" w:rsidRPr="00952201" w:rsidRDefault="00120955" w:rsidP="004A7389">
      <w:pPr>
        <w:pStyle w:val="a3"/>
        <w:numPr>
          <w:ilvl w:val="0"/>
          <w:numId w:val="1"/>
        </w:numPr>
        <w:spacing w:after="0" w:line="240" w:lineRule="auto"/>
        <w:ind w:left="0" w:right="-23" w:firstLine="709"/>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A</w:t>
      </w:r>
      <w:r w:rsidR="004A7389" w:rsidRPr="00952201">
        <w:rPr>
          <w:rFonts w:ascii="Times New Roman" w:hAnsi="Times New Roman" w:cs="Times New Roman"/>
          <w:sz w:val="28"/>
          <w:szCs w:val="28"/>
          <w:lang w:val="ro-MD"/>
        </w:rPr>
        <w:t>rticolul 16</w:t>
      </w:r>
      <w:r w:rsidR="00BA5C82" w:rsidRPr="00952201">
        <w:rPr>
          <w:rFonts w:ascii="Times New Roman" w:hAnsi="Times New Roman" w:cs="Times New Roman"/>
          <w:sz w:val="28"/>
          <w:szCs w:val="28"/>
          <w:lang w:val="ro-MD"/>
        </w:rPr>
        <w:t>:</w:t>
      </w:r>
    </w:p>
    <w:p w:rsidR="00BA5C82" w:rsidRPr="00952201" w:rsidRDefault="00BA5C82" w:rsidP="00BA5C82">
      <w:pPr>
        <w:pStyle w:val="a3"/>
        <w:spacing w:after="0" w:line="240" w:lineRule="auto"/>
        <w:ind w:left="0" w:right="-23" w:firstLine="709"/>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 xml:space="preserve">la </w:t>
      </w:r>
      <w:r w:rsidR="004A7389" w:rsidRPr="00952201">
        <w:rPr>
          <w:rFonts w:ascii="Times New Roman" w:hAnsi="Times New Roman" w:cs="Times New Roman"/>
          <w:sz w:val="28"/>
          <w:szCs w:val="28"/>
          <w:lang w:val="ro-MD"/>
        </w:rPr>
        <w:t xml:space="preserve">alineatul (2), sintagma „la nivel de unitate bugetară” se substituie prin „pentru personalul </w:t>
      </w:r>
      <w:r w:rsidR="005C7963">
        <w:rPr>
          <w:rFonts w:ascii="Times New Roman" w:hAnsi="Times New Roman" w:cs="Times New Roman"/>
          <w:sz w:val="28"/>
          <w:szCs w:val="28"/>
          <w:lang w:val="ro-MD"/>
        </w:rPr>
        <w:t>cu drept de a</w:t>
      </w:r>
      <w:r w:rsidR="004A7389" w:rsidRPr="00952201">
        <w:rPr>
          <w:rFonts w:ascii="Times New Roman" w:hAnsi="Times New Roman" w:cs="Times New Roman"/>
          <w:sz w:val="28"/>
          <w:szCs w:val="28"/>
          <w:lang w:val="ro-MD"/>
        </w:rPr>
        <w:t xml:space="preserve"> beneficia de spor de performanță”</w:t>
      </w:r>
      <w:r w:rsidRPr="00952201">
        <w:rPr>
          <w:rFonts w:ascii="Times New Roman" w:hAnsi="Times New Roman" w:cs="Times New Roman"/>
          <w:sz w:val="28"/>
          <w:szCs w:val="28"/>
          <w:lang w:val="ro-MD"/>
        </w:rPr>
        <w:t>;</w:t>
      </w:r>
    </w:p>
    <w:p w:rsidR="005C7963" w:rsidRDefault="00BA5C82" w:rsidP="00BA5C82">
      <w:pPr>
        <w:pStyle w:val="a3"/>
        <w:spacing w:after="0" w:line="240" w:lineRule="auto"/>
        <w:ind w:left="0" w:right="-23" w:firstLine="709"/>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la alineatul (4)</w:t>
      </w:r>
      <w:r w:rsidR="005C7963">
        <w:rPr>
          <w:rFonts w:ascii="Times New Roman" w:hAnsi="Times New Roman" w:cs="Times New Roman"/>
          <w:sz w:val="28"/>
          <w:szCs w:val="28"/>
          <w:lang w:val="ro-MD"/>
        </w:rPr>
        <w:t>:</w:t>
      </w:r>
    </w:p>
    <w:p w:rsidR="005C7963" w:rsidRDefault="005C7963" w:rsidP="00BA5C82">
      <w:pPr>
        <w:pStyle w:val="a3"/>
        <w:spacing w:after="0" w:line="240" w:lineRule="auto"/>
        <w:ind w:left="0" w:right="-23"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       </w:t>
      </w:r>
      <w:r w:rsidR="00BA5C82" w:rsidRPr="00952201">
        <w:rPr>
          <w:rFonts w:ascii="Times New Roman" w:hAnsi="Times New Roman" w:cs="Times New Roman"/>
          <w:sz w:val="28"/>
          <w:szCs w:val="28"/>
          <w:lang w:val="ro-MD"/>
        </w:rPr>
        <w:t>prima propoziție se completează cu sintagma „pentru perioada valabilității sancțiunii”</w:t>
      </w:r>
      <w:r>
        <w:rPr>
          <w:rFonts w:ascii="Times New Roman" w:hAnsi="Times New Roman" w:cs="Times New Roman"/>
          <w:sz w:val="28"/>
          <w:szCs w:val="28"/>
          <w:lang w:val="ro-MD"/>
        </w:rPr>
        <w:t>;</w:t>
      </w:r>
    </w:p>
    <w:p w:rsidR="005C7963" w:rsidRDefault="005C7963" w:rsidP="00BA5C82">
      <w:pPr>
        <w:pStyle w:val="a3"/>
        <w:spacing w:after="0" w:line="240" w:lineRule="auto"/>
        <w:ind w:left="0" w:right="-23"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       propoziția a doua va avea următorul cuprins:</w:t>
      </w:r>
    </w:p>
    <w:p w:rsidR="004A7389" w:rsidRDefault="005C7963" w:rsidP="00BA5C82">
      <w:pPr>
        <w:pStyle w:val="a3"/>
        <w:spacing w:after="0" w:line="240" w:lineRule="auto"/>
        <w:ind w:left="0" w:right="-23" w:firstLine="709"/>
        <w:jc w:val="both"/>
        <w:rPr>
          <w:rFonts w:ascii="Times New Roman" w:hAnsi="Times New Roman" w:cs="Times New Roman"/>
          <w:sz w:val="28"/>
          <w:szCs w:val="28"/>
          <w:lang w:val="ro-MD"/>
        </w:rPr>
      </w:pPr>
      <w:r w:rsidRPr="005C7963">
        <w:rPr>
          <w:rFonts w:ascii="Times New Roman" w:hAnsi="Times New Roman" w:cs="Times New Roman"/>
          <w:sz w:val="28"/>
          <w:szCs w:val="28"/>
          <w:lang w:val="ro-MD"/>
        </w:rPr>
        <w:t xml:space="preserve">       „</w:t>
      </w:r>
      <w:r w:rsidRPr="005C7963">
        <w:rPr>
          <w:rFonts w:ascii="Times New Roman" w:eastAsia="Times New Roman" w:hAnsi="Times New Roman" w:cs="Times New Roman"/>
          <w:sz w:val="28"/>
          <w:szCs w:val="28"/>
          <w:lang w:val="ro-MD"/>
        </w:rPr>
        <w:t xml:space="preserve">În cazul anulării de către </w:t>
      </w:r>
      <w:proofErr w:type="spellStart"/>
      <w:r w:rsidRPr="005C7963">
        <w:rPr>
          <w:rFonts w:ascii="Times New Roman" w:eastAsia="Times New Roman" w:hAnsi="Times New Roman" w:cs="Times New Roman"/>
          <w:sz w:val="28"/>
          <w:szCs w:val="28"/>
          <w:lang w:val="ro-MD"/>
        </w:rPr>
        <w:t>instanţa</w:t>
      </w:r>
      <w:proofErr w:type="spellEnd"/>
      <w:r w:rsidRPr="005C7963">
        <w:rPr>
          <w:rFonts w:ascii="Times New Roman" w:eastAsia="Times New Roman" w:hAnsi="Times New Roman" w:cs="Times New Roman"/>
          <w:sz w:val="28"/>
          <w:szCs w:val="28"/>
          <w:lang w:val="ro-MD"/>
        </w:rPr>
        <w:t xml:space="preserve"> de judecată a actului administrativ de </w:t>
      </w:r>
      <w:proofErr w:type="spellStart"/>
      <w:r w:rsidRPr="005C7963">
        <w:rPr>
          <w:rFonts w:ascii="Times New Roman" w:eastAsia="Times New Roman" w:hAnsi="Times New Roman" w:cs="Times New Roman"/>
          <w:sz w:val="28"/>
          <w:szCs w:val="28"/>
          <w:lang w:val="ro-MD"/>
        </w:rPr>
        <w:t>sancţionare</w:t>
      </w:r>
      <w:proofErr w:type="spellEnd"/>
      <w:r w:rsidRPr="005C7963">
        <w:rPr>
          <w:rFonts w:ascii="Times New Roman" w:eastAsia="Times New Roman" w:hAnsi="Times New Roman" w:cs="Times New Roman"/>
          <w:sz w:val="28"/>
          <w:szCs w:val="28"/>
          <w:lang w:val="ro-MD"/>
        </w:rPr>
        <w:t xml:space="preserve"> a angajatului, sporul se va acorda în condiții generale, pentru perioada care începe cu data anulării sancțiunii”.</w:t>
      </w:r>
      <w:r w:rsidR="004A7389" w:rsidRPr="005C7963">
        <w:rPr>
          <w:rFonts w:ascii="Times New Roman" w:hAnsi="Times New Roman" w:cs="Times New Roman"/>
          <w:sz w:val="28"/>
          <w:szCs w:val="28"/>
          <w:lang w:val="ro-MD"/>
        </w:rPr>
        <w:t xml:space="preserve"> </w:t>
      </w:r>
    </w:p>
    <w:p w:rsidR="0070507D" w:rsidRDefault="0070507D" w:rsidP="00BA5C82">
      <w:pPr>
        <w:pStyle w:val="a3"/>
        <w:spacing w:after="0" w:line="240" w:lineRule="auto"/>
        <w:ind w:left="0" w:right="-23" w:firstLine="709"/>
        <w:jc w:val="both"/>
        <w:rPr>
          <w:rFonts w:ascii="Times New Roman" w:hAnsi="Times New Roman" w:cs="Times New Roman"/>
          <w:sz w:val="28"/>
          <w:szCs w:val="28"/>
          <w:lang w:val="ro-MD"/>
        </w:rPr>
      </w:pPr>
    </w:p>
    <w:p w:rsidR="0070507D" w:rsidRPr="00733949" w:rsidRDefault="0070507D" w:rsidP="0070507D">
      <w:pPr>
        <w:pStyle w:val="a3"/>
        <w:numPr>
          <w:ilvl w:val="0"/>
          <w:numId w:val="1"/>
        </w:numPr>
        <w:spacing w:after="0" w:line="240" w:lineRule="auto"/>
        <w:ind w:left="0" w:right="-23" w:firstLine="709"/>
        <w:jc w:val="both"/>
        <w:rPr>
          <w:rFonts w:ascii="Times New Roman" w:hAnsi="Times New Roman" w:cs="Times New Roman"/>
          <w:sz w:val="28"/>
          <w:szCs w:val="28"/>
          <w:lang w:val="ro-MD"/>
        </w:rPr>
      </w:pPr>
      <w:r w:rsidRPr="00733949">
        <w:rPr>
          <w:rFonts w:ascii="Times New Roman" w:hAnsi="Times New Roman" w:cs="Times New Roman"/>
          <w:sz w:val="28"/>
          <w:szCs w:val="28"/>
          <w:lang w:val="ro-MD"/>
        </w:rPr>
        <w:t>Articolul 19 se completează cu alineatul 3</w:t>
      </w:r>
      <w:r w:rsidRPr="00733949">
        <w:rPr>
          <w:rFonts w:ascii="Times New Roman" w:hAnsi="Times New Roman" w:cs="Times New Roman"/>
          <w:sz w:val="28"/>
          <w:szCs w:val="28"/>
          <w:vertAlign w:val="superscript"/>
          <w:lang w:val="ro-MD"/>
        </w:rPr>
        <w:t xml:space="preserve">1 </w:t>
      </w:r>
      <w:r w:rsidRPr="00733949">
        <w:rPr>
          <w:rFonts w:ascii="Times New Roman" w:hAnsi="Times New Roman" w:cs="Times New Roman"/>
          <w:sz w:val="28"/>
          <w:szCs w:val="28"/>
          <w:lang w:val="ro-MD"/>
        </w:rPr>
        <w:t>care va avea următorul cuprins:</w:t>
      </w:r>
    </w:p>
    <w:p w:rsidR="0070507D" w:rsidRPr="0070507D" w:rsidRDefault="0070507D" w:rsidP="0070507D">
      <w:pPr>
        <w:spacing w:after="0" w:line="240" w:lineRule="auto"/>
        <w:ind w:firstLine="567"/>
        <w:jc w:val="both"/>
        <w:rPr>
          <w:rFonts w:ascii="Times New Roman" w:eastAsia="Times New Roman" w:hAnsi="Times New Roman" w:cs="Times New Roman"/>
          <w:sz w:val="28"/>
          <w:szCs w:val="28"/>
          <w:lang w:val="ro-MD"/>
        </w:rPr>
      </w:pPr>
      <w:r w:rsidRPr="00733949">
        <w:rPr>
          <w:rFonts w:ascii="Times New Roman" w:hAnsi="Times New Roman" w:cs="Times New Roman"/>
          <w:sz w:val="28"/>
          <w:szCs w:val="28"/>
          <w:lang w:val="ro-MD"/>
        </w:rPr>
        <w:t>„</w:t>
      </w:r>
      <w:r w:rsidRPr="00733949">
        <w:rPr>
          <w:rFonts w:ascii="Times New Roman" w:eastAsia="Times New Roman" w:hAnsi="Times New Roman" w:cs="Times New Roman"/>
          <w:sz w:val="28"/>
          <w:szCs w:val="28"/>
          <w:lang w:val="ro-MD"/>
        </w:rPr>
        <w:t>(3</w:t>
      </w:r>
      <w:r w:rsidRPr="00733949">
        <w:rPr>
          <w:rFonts w:ascii="Times New Roman" w:eastAsia="Times New Roman" w:hAnsi="Times New Roman" w:cs="Times New Roman"/>
          <w:sz w:val="28"/>
          <w:szCs w:val="28"/>
          <w:vertAlign w:val="superscript"/>
          <w:lang w:val="ro-MD"/>
        </w:rPr>
        <w:t>1</w:t>
      </w:r>
      <w:r w:rsidRPr="00733949">
        <w:rPr>
          <w:rFonts w:ascii="Times New Roman" w:eastAsia="Times New Roman" w:hAnsi="Times New Roman" w:cs="Times New Roman"/>
          <w:sz w:val="28"/>
          <w:szCs w:val="28"/>
          <w:lang w:val="ro-MD"/>
        </w:rPr>
        <w:t>) Nu este retribuită suplimentar munca prestată în afara duratei normale a timpului de muncă pentru angajații din organele apărării naționale, ordinii publice și securității statului în perioadele pentru care în legi speciale este stabilit program de muncă nenormat”.</w:t>
      </w:r>
    </w:p>
    <w:p w:rsidR="0070507D" w:rsidRPr="005C7963" w:rsidRDefault="0070507D" w:rsidP="00BA5C82">
      <w:pPr>
        <w:pStyle w:val="a3"/>
        <w:spacing w:after="0" w:line="240" w:lineRule="auto"/>
        <w:ind w:left="0" w:right="-23" w:firstLine="709"/>
        <w:jc w:val="both"/>
        <w:rPr>
          <w:rFonts w:ascii="Times New Roman" w:hAnsi="Times New Roman" w:cs="Times New Roman"/>
          <w:sz w:val="28"/>
          <w:szCs w:val="28"/>
          <w:lang w:val="ro-MD"/>
        </w:rPr>
      </w:pPr>
    </w:p>
    <w:p w:rsidR="006C564D" w:rsidRPr="00952201" w:rsidRDefault="006C564D" w:rsidP="00A74B06">
      <w:pPr>
        <w:pStyle w:val="a3"/>
        <w:numPr>
          <w:ilvl w:val="0"/>
          <w:numId w:val="1"/>
        </w:numPr>
        <w:spacing w:after="0" w:line="240" w:lineRule="auto"/>
        <w:ind w:left="0" w:right="-23" w:firstLine="709"/>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Articolul 21 se completează cu alineatul (3) cu următorul cuprins:</w:t>
      </w:r>
    </w:p>
    <w:p w:rsidR="006C564D" w:rsidRDefault="006C564D" w:rsidP="006C564D">
      <w:pPr>
        <w:pStyle w:val="a3"/>
        <w:spacing w:after="0" w:line="240" w:lineRule="auto"/>
        <w:ind w:left="0" w:right="-23" w:firstLine="709"/>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 xml:space="preserve">„(3) Premii unice pot fi acordate și </w:t>
      </w:r>
      <w:r w:rsidR="0046380E">
        <w:rPr>
          <w:rFonts w:ascii="Times New Roman" w:hAnsi="Times New Roman" w:cs="Times New Roman"/>
          <w:sz w:val="28"/>
          <w:szCs w:val="28"/>
          <w:lang w:val="ro-MD"/>
        </w:rPr>
        <w:t>drept</w:t>
      </w:r>
      <w:r w:rsidRPr="00952201">
        <w:rPr>
          <w:rFonts w:ascii="Times New Roman" w:hAnsi="Times New Roman" w:cs="Times New Roman"/>
          <w:sz w:val="28"/>
          <w:szCs w:val="28"/>
          <w:lang w:val="ro-MD"/>
        </w:rPr>
        <w:t xml:space="preserve"> măsuri de stimulare dacă acestea </w:t>
      </w:r>
      <w:proofErr w:type="spellStart"/>
      <w:r w:rsidRPr="00952201">
        <w:rPr>
          <w:rFonts w:ascii="Times New Roman" w:hAnsi="Times New Roman" w:cs="Times New Roman"/>
          <w:sz w:val="28"/>
          <w:szCs w:val="28"/>
          <w:lang w:val="ro-MD"/>
        </w:rPr>
        <w:t>sînt</w:t>
      </w:r>
      <w:proofErr w:type="spellEnd"/>
      <w:r w:rsidRPr="00952201">
        <w:rPr>
          <w:rFonts w:ascii="Times New Roman" w:hAnsi="Times New Roman" w:cs="Times New Roman"/>
          <w:sz w:val="28"/>
          <w:szCs w:val="28"/>
          <w:lang w:val="ro-MD"/>
        </w:rPr>
        <w:t xml:space="preserve"> prevăzute în legi speciale, cu respectarea condițiilor alin. (1) și (2) din prezentul articol”.</w:t>
      </w:r>
    </w:p>
    <w:p w:rsidR="0046380E" w:rsidRDefault="0046380E" w:rsidP="00FE7D5A">
      <w:pPr>
        <w:spacing w:after="0" w:line="240" w:lineRule="auto"/>
        <w:ind w:right="-23"/>
        <w:jc w:val="both"/>
        <w:rPr>
          <w:rFonts w:ascii="Times New Roman" w:hAnsi="Times New Roman" w:cs="Times New Roman"/>
          <w:sz w:val="28"/>
          <w:szCs w:val="28"/>
          <w:lang w:val="ro-MD"/>
        </w:rPr>
      </w:pPr>
    </w:p>
    <w:p w:rsidR="00FE7D5A" w:rsidRDefault="00FE7D5A" w:rsidP="00FE7D5A">
      <w:pPr>
        <w:spacing w:after="0" w:line="240" w:lineRule="auto"/>
        <w:ind w:right="-23"/>
        <w:jc w:val="both"/>
        <w:rPr>
          <w:rFonts w:ascii="Times New Roman" w:hAnsi="Times New Roman" w:cs="Times New Roman"/>
          <w:sz w:val="28"/>
          <w:szCs w:val="28"/>
          <w:lang w:val="ro-MD"/>
        </w:rPr>
      </w:pPr>
    </w:p>
    <w:p w:rsidR="00FE7D5A" w:rsidRPr="00FE7D5A" w:rsidRDefault="00FE7D5A" w:rsidP="00FE7D5A">
      <w:pPr>
        <w:spacing w:after="0" w:line="240" w:lineRule="auto"/>
        <w:ind w:right="-23"/>
        <w:jc w:val="both"/>
        <w:rPr>
          <w:rFonts w:ascii="Times New Roman" w:hAnsi="Times New Roman" w:cs="Times New Roman"/>
          <w:sz w:val="28"/>
          <w:szCs w:val="28"/>
          <w:lang w:val="ro-MD"/>
        </w:rPr>
      </w:pPr>
    </w:p>
    <w:p w:rsidR="00A74B06" w:rsidRPr="00952201" w:rsidRDefault="00A74B06" w:rsidP="00A74B06">
      <w:pPr>
        <w:pStyle w:val="a3"/>
        <w:numPr>
          <w:ilvl w:val="0"/>
          <w:numId w:val="1"/>
        </w:numPr>
        <w:spacing w:after="0" w:line="240" w:lineRule="auto"/>
        <w:ind w:left="0" w:right="-23" w:firstLine="709"/>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lastRenderedPageBreak/>
        <w:t>Legea se completează cu articolul 21</w:t>
      </w:r>
      <w:r w:rsidRPr="00952201">
        <w:rPr>
          <w:rFonts w:ascii="Times New Roman" w:hAnsi="Times New Roman" w:cs="Times New Roman"/>
          <w:sz w:val="28"/>
          <w:szCs w:val="28"/>
          <w:vertAlign w:val="superscript"/>
          <w:lang w:val="ro-MD"/>
        </w:rPr>
        <w:t xml:space="preserve">1 </w:t>
      </w:r>
      <w:r w:rsidRPr="00952201">
        <w:rPr>
          <w:rFonts w:ascii="Times New Roman" w:hAnsi="Times New Roman" w:cs="Times New Roman"/>
          <w:sz w:val="28"/>
          <w:szCs w:val="28"/>
          <w:lang w:val="ro-MD"/>
        </w:rPr>
        <w:t>cu următorul conținut:</w:t>
      </w:r>
    </w:p>
    <w:p w:rsidR="00A74B06" w:rsidRPr="00952201" w:rsidRDefault="00A74B06" w:rsidP="00A74B06">
      <w:pPr>
        <w:spacing w:after="0" w:line="240" w:lineRule="auto"/>
        <w:ind w:firstLine="567"/>
        <w:jc w:val="both"/>
        <w:rPr>
          <w:rFonts w:ascii="Times New Roman" w:eastAsia="Times New Roman" w:hAnsi="Times New Roman" w:cs="Times New Roman"/>
          <w:sz w:val="28"/>
          <w:szCs w:val="28"/>
          <w:lang w:val="ro-MD"/>
        </w:rPr>
      </w:pPr>
      <w:r w:rsidRPr="00952201">
        <w:rPr>
          <w:rFonts w:ascii="Times New Roman" w:hAnsi="Times New Roman" w:cs="Times New Roman"/>
          <w:sz w:val="28"/>
          <w:szCs w:val="28"/>
          <w:lang w:val="ro-MD"/>
        </w:rPr>
        <w:t>„</w:t>
      </w:r>
      <w:r w:rsidRPr="00952201">
        <w:rPr>
          <w:rFonts w:ascii="Times New Roman" w:eastAsia="Times New Roman" w:hAnsi="Times New Roman" w:cs="Times New Roman"/>
          <w:b/>
          <w:sz w:val="28"/>
          <w:szCs w:val="28"/>
          <w:lang w:val="ro-MD"/>
        </w:rPr>
        <w:t>Articolul 21</w:t>
      </w:r>
      <w:r w:rsidRPr="00952201">
        <w:rPr>
          <w:rFonts w:ascii="Times New Roman" w:eastAsia="Times New Roman" w:hAnsi="Times New Roman" w:cs="Times New Roman"/>
          <w:b/>
          <w:sz w:val="28"/>
          <w:szCs w:val="28"/>
          <w:vertAlign w:val="superscript"/>
          <w:lang w:val="ro-MD"/>
        </w:rPr>
        <w:t>1</w:t>
      </w:r>
      <w:r w:rsidRPr="00952201">
        <w:rPr>
          <w:rFonts w:ascii="Times New Roman" w:eastAsia="Times New Roman" w:hAnsi="Times New Roman" w:cs="Times New Roman"/>
          <w:sz w:val="28"/>
          <w:szCs w:val="28"/>
          <w:vertAlign w:val="superscript"/>
          <w:lang w:val="ro-MD"/>
        </w:rPr>
        <w:t xml:space="preserve"> </w:t>
      </w:r>
      <w:r w:rsidRPr="00952201">
        <w:rPr>
          <w:rFonts w:ascii="Times New Roman" w:eastAsia="Times New Roman" w:hAnsi="Times New Roman" w:cs="Times New Roman"/>
          <w:sz w:val="28"/>
          <w:szCs w:val="28"/>
          <w:lang w:val="ro-MD"/>
        </w:rPr>
        <w:t>. Premiu anual</w:t>
      </w:r>
    </w:p>
    <w:p w:rsidR="00A74B06" w:rsidRPr="00952201" w:rsidRDefault="00A74B06" w:rsidP="009D3AE3">
      <w:pPr>
        <w:pStyle w:val="a3"/>
        <w:numPr>
          <w:ilvl w:val="0"/>
          <w:numId w:val="2"/>
        </w:numPr>
        <w:spacing w:after="0" w:line="240" w:lineRule="auto"/>
        <w:ind w:left="0" w:firstLine="709"/>
        <w:jc w:val="both"/>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Personalul din unitățile bugetare</w:t>
      </w:r>
      <w:r w:rsidR="0046380E">
        <w:rPr>
          <w:rFonts w:ascii="Times New Roman" w:eastAsia="Times New Roman" w:hAnsi="Times New Roman" w:cs="Times New Roman"/>
          <w:sz w:val="28"/>
          <w:szCs w:val="28"/>
          <w:lang w:val="ro-MD"/>
        </w:rPr>
        <w:t xml:space="preserve"> (</w:t>
      </w:r>
      <w:r w:rsidRPr="00952201">
        <w:rPr>
          <w:rFonts w:ascii="Times New Roman" w:eastAsia="Times New Roman" w:hAnsi="Times New Roman" w:cs="Times New Roman"/>
          <w:sz w:val="28"/>
          <w:szCs w:val="28"/>
          <w:lang w:val="ro-MD"/>
        </w:rPr>
        <w:t>cu excepția persoanelor cu funcții de demnitate publică și personalului din cabinetul persoanelor cu funcții de demnitate public</w:t>
      </w:r>
      <w:r w:rsidR="0046380E">
        <w:rPr>
          <w:rFonts w:ascii="Times New Roman" w:eastAsia="Times New Roman" w:hAnsi="Times New Roman" w:cs="Times New Roman"/>
          <w:sz w:val="28"/>
          <w:szCs w:val="28"/>
          <w:lang w:val="ro-MD"/>
        </w:rPr>
        <w:t>ă)</w:t>
      </w:r>
      <w:r w:rsidRPr="00952201">
        <w:rPr>
          <w:rFonts w:ascii="Times New Roman" w:eastAsia="Times New Roman" w:hAnsi="Times New Roman" w:cs="Times New Roman"/>
          <w:sz w:val="28"/>
          <w:szCs w:val="28"/>
          <w:lang w:val="ro-MD"/>
        </w:rPr>
        <w:t xml:space="preserve"> poate beneficia de premiu anual pentru rezultatele activității anului precedent, proporțional timpului efectiv lucrat în anul respectiv.</w:t>
      </w:r>
    </w:p>
    <w:p w:rsidR="00A74B06" w:rsidRDefault="00A74B06" w:rsidP="009D3AE3">
      <w:pPr>
        <w:pStyle w:val="a3"/>
        <w:numPr>
          <w:ilvl w:val="0"/>
          <w:numId w:val="2"/>
        </w:numPr>
        <w:spacing w:after="0" w:line="240" w:lineRule="auto"/>
        <w:ind w:left="0" w:firstLine="709"/>
        <w:jc w:val="both"/>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Indicii și mărimile premiilor conducătorilor unităț</w:t>
      </w:r>
      <w:r w:rsidR="00411804" w:rsidRPr="00952201">
        <w:rPr>
          <w:rFonts w:ascii="Times New Roman" w:eastAsia="Times New Roman" w:hAnsi="Times New Roman" w:cs="Times New Roman"/>
          <w:sz w:val="28"/>
          <w:szCs w:val="28"/>
          <w:lang w:val="ro-MD"/>
        </w:rPr>
        <w:t>i</w:t>
      </w:r>
      <w:r w:rsidRPr="00952201">
        <w:rPr>
          <w:rFonts w:ascii="Times New Roman" w:eastAsia="Times New Roman" w:hAnsi="Times New Roman" w:cs="Times New Roman"/>
          <w:sz w:val="28"/>
          <w:szCs w:val="28"/>
          <w:lang w:val="ro-MD"/>
        </w:rPr>
        <w:t xml:space="preserve">lor bugetare se stabilesc de către organul ierarhic superior. Mărimea maximă a premiilor pentru conducător nu poate depăși 50 la sută din salariul de bază. </w:t>
      </w:r>
    </w:p>
    <w:p w:rsidR="001573C3" w:rsidRPr="001573C3" w:rsidRDefault="001573C3" w:rsidP="001573C3">
      <w:pPr>
        <w:pStyle w:val="a3"/>
        <w:numPr>
          <w:ilvl w:val="0"/>
          <w:numId w:val="2"/>
        </w:numPr>
        <w:spacing w:after="0" w:line="240" w:lineRule="auto"/>
        <w:ind w:left="0" w:firstLine="709"/>
        <w:jc w:val="both"/>
        <w:rPr>
          <w:rFonts w:ascii="Times New Roman" w:eastAsia="Times New Roman" w:hAnsi="Times New Roman" w:cs="Times New Roman"/>
          <w:sz w:val="28"/>
          <w:szCs w:val="28"/>
          <w:lang w:val="ro-MD"/>
        </w:rPr>
      </w:pPr>
      <w:r w:rsidRPr="001573C3">
        <w:rPr>
          <w:rFonts w:ascii="Times New Roman" w:eastAsia="Times New Roman" w:hAnsi="Times New Roman" w:cs="Times New Roman"/>
          <w:sz w:val="28"/>
          <w:szCs w:val="28"/>
          <w:lang w:val="ro-MD"/>
        </w:rPr>
        <w:t xml:space="preserve">Premiul anual nu se acordă salariaților care, în cursul anului, au desfășurat o activitate profesională ineficientă sau necorespunzătoare, ori au fost sancționați disciplinar. </w:t>
      </w:r>
    </w:p>
    <w:p w:rsidR="00A74B06" w:rsidRPr="00952201" w:rsidRDefault="00A74B06" w:rsidP="009D3AE3">
      <w:pPr>
        <w:pStyle w:val="a3"/>
        <w:numPr>
          <w:ilvl w:val="0"/>
          <w:numId w:val="2"/>
        </w:numPr>
        <w:spacing w:after="0" w:line="240" w:lineRule="auto"/>
        <w:ind w:left="0" w:firstLine="709"/>
        <w:jc w:val="both"/>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 xml:space="preserve">Pentru </w:t>
      </w:r>
      <w:r w:rsidR="001573C3">
        <w:rPr>
          <w:rFonts w:ascii="Times New Roman" w:eastAsia="Times New Roman" w:hAnsi="Times New Roman" w:cs="Times New Roman"/>
          <w:sz w:val="28"/>
          <w:szCs w:val="28"/>
          <w:lang w:val="ro-MD"/>
        </w:rPr>
        <w:t>acordarea premiului anual</w:t>
      </w:r>
      <w:r w:rsidRPr="00952201">
        <w:rPr>
          <w:rFonts w:ascii="Times New Roman" w:eastAsia="Times New Roman" w:hAnsi="Times New Roman" w:cs="Times New Roman"/>
          <w:sz w:val="28"/>
          <w:szCs w:val="28"/>
          <w:lang w:val="ro-MD"/>
        </w:rPr>
        <w:t xml:space="preserve"> se utilizează mijloacele fondului de salarizare în mărime de </w:t>
      </w:r>
      <w:proofErr w:type="spellStart"/>
      <w:r w:rsidR="00A068D7">
        <w:rPr>
          <w:rFonts w:ascii="Times New Roman" w:eastAsia="Times New Roman" w:hAnsi="Times New Roman" w:cs="Times New Roman"/>
          <w:sz w:val="28"/>
          <w:szCs w:val="28"/>
          <w:lang w:val="ro-MD"/>
        </w:rPr>
        <w:t>pînă</w:t>
      </w:r>
      <w:proofErr w:type="spellEnd"/>
      <w:r w:rsidR="00A068D7">
        <w:rPr>
          <w:rFonts w:ascii="Times New Roman" w:eastAsia="Times New Roman" w:hAnsi="Times New Roman" w:cs="Times New Roman"/>
          <w:sz w:val="28"/>
          <w:szCs w:val="28"/>
          <w:lang w:val="ro-MD"/>
        </w:rPr>
        <w:t xml:space="preserve"> la </w:t>
      </w:r>
      <w:r w:rsidRPr="00952201">
        <w:rPr>
          <w:rFonts w:ascii="Times New Roman" w:eastAsia="Times New Roman" w:hAnsi="Times New Roman" w:cs="Times New Roman"/>
          <w:sz w:val="28"/>
          <w:szCs w:val="28"/>
          <w:lang w:val="ro-MD"/>
        </w:rPr>
        <w:t>50 la sută din salariile de bază ale persoanelor cu drept de a beneficia de premiu anual.</w:t>
      </w:r>
    </w:p>
    <w:p w:rsidR="00691136" w:rsidRPr="00952201" w:rsidRDefault="00A74B06" w:rsidP="009D3AE3">
      <w:pPr>
        <w:pStyle w:val="a3"/>
        <w:numPr>
          <w:ilvl w:val="0"/>
          <w:numId w:val="2"/>
        </w:numPr>
        <w:spacing w:after="0" w:line="240" w:lineRule="auto"/>
        <w:ind w:left="0" w:firstLine="709"/>
        <w:jc w:val="both"/>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 xml:space="preserve">Modul de acordare a premiului anual </w:t>
      </w:r>
      <w:r w:rsidR="00A068D7">
        <w:rPr>
          <w:rFonts w:ascii="Times New Roman" w:eastAsia="Times New Roman" w:hAnsi="Times New Roman" w:cs="Times New Roman"/>
          <w:sz w:val="28"/>
          <w:szCs w:val="28"/>
          <w:lang w:val="ro-MD"/>
        </w:rPr>
        <w:t>și mărimea concretă pentru fiecare an bugetar se</w:t>
      </w:r>
      <w:r w:rsidRPr="00952201">
        <w:rPr>
          <w:rFonts w:ascii="Times New Roman" w:eastAsia="Times New Roman" w:hAnsi="Times New Roman" w:cs="Times New Roman"/>
          <w:sz w:val="28"/>
          <w:szCs w:val="28"/>
          <w:lang w:val="ro-MD"/>
        </w:rPr>
        <w:t xml:space="preserve"> stabil</w:t>
      </w:r>
      <w:r w:rsidR="00A068D7">
        <w:rPr>
          <w:rFonts w:ascii="Times New Roman" w:eastAsia="Times New Roman" w:hAnsi="Times New Roman" w:cs="Times New Roman"/>
          <w:sz w:val="28"/>
          <w:szCs w:val="28"/>
          <w:lang w:val="ro-MD"/>
        </w:rPr>
        <w:t>ește</w:t>
      </w:r>
      <w:r w:rsidRPr="00952201">
        <w:rPr>
          <w:rFonts w:ascii="Times New Roman" w:eastAsia="Times New Roman" w:hAnsi="Times New Roman" w:cs="Times New Roman"/>
          <w:sz w:val="28"/>
          <w:szCs w:val="28"/>
          <w:lang w:val="ro-MD"/>
        </w:rPr>
        <w:t xml:space="preserve"> de Guvern”. </w:t>
      </w:r>
    </w:p>
    <w:p w:rsidR="00D20E21" w:rsidRPr="00952201" w:rsidRDefault="00D20E21" w:rsidP="00691136">
      <w:pPr>
        <w:pStyle w:val="a3"/>
        <w:numPr>
          <w:ilvl w:val="0"/>
          <w:numId w:val="1"/>
        </w:numPr>
        <w:spacing w:after="0" w:line="240" w:lineRule="auto"/>
        <w:ind w:left="0" w:right="-23" w:firstLine="709"/>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Articolul 22 se completează cu alineatul (3</w:t>
      </w:r>
      <w:r w:rsidRPr="00952201">
        <w:rPr>
          <w:rFonts w:ascii="Times New Roman" w:hAnsi="Times New Roman" w:cs="Times New Roman"/>
          <w:sz w:val="28"/>
          <w:szCs w:val="28"/>
          <w:vertAlign w:val="superscript"/>
          <w:lang w:val="ro-MD"/>
        </w:rPr>
        <w:t>1</w:t>
      </w:r>
      <w:r w:rsidRPr="00952201">
        <w:rPr>
          <w:rFonts w:ascii="Times New Roman" w:hAnsi="Times New Roman" w:cs="Times New Roman"/>
          <w:sz w:val="28"/>
          <w:szCs w:val="28"/>
          <w:lang w:val="ro-MD"/>
        </w:rPr>
        <w:t>) cu următorul cuprins:</w:t>
      </w:r>
    </w:p>
    <w:p w:rsidR="00D20E21" w:rsidRPr="00952201" w:rsidRDefault="00D20E21" w:rsidP="00D20E21">
      <w:pPr>
        <w:spacing w:after="0" w:line="240" w:lineRule="auto"/>
        <w:ind w:firstLine="567"/>
        <w:jc w:val="both"/>
        <w:rPr>
          <w:rFonts w:ascii="Times New Roman" w:eastAsia="Times New Roman" w:hAnsi="Times New Roman" w:cs="Times New Roman"/>
          <w:sz w:val="28"/>
          <w:szCs w:val="28"/>
          <w:lang w:val="ro-MD"/>
        </w:rPr>
      </w:pPr>
      <w:r w:rsidRPr="00952201">
        <w:rPr>
          <w:rFonts w:ascii="Times New Roman" w:hAnsi="Times New Roman" w:cs="Times New Roman"/>
          <w:sz w:val="28"/>
          <w:szCs w:val="28"/>
          <w:lang w:val="ro-MD"/>
        </w:rPr>
        <w:t>„(3</w:t>
      </w:r>
      <w:r w:rsidRPr="00952201">
        <w:rPr>
          <w:rFonts w:ascii="Times New Roman" w:hAnsi="Times New Roman" w:cs="Times New Roman"/>
          <w:sz w:val="28"/>
          <w:szCs w:val="28"/>
          <w:vertAlign w:val="superscript"/>
          <w:lang w:val="ro-MD"/>
        </w:rPr>
        <w:t>1</w:t>
      </w:r>
      <w:r w:rsidRPr="00952201">
        <w:rPr>
          <w:rFonts w:ascii="Times New Roman" w:hAnsi="Times New Roman" w:cs="Times New Roman"/>
          <w:sz w:val="28"/>
          <w:szCs w:val="28"/>
          <w:lang w:val="ro-MD"/>
        </w:rPr>
        <w:t xml:space="preserve">) </w:t>
      </w:r>
      <w:r w:rsidRPr="00952201">
        <w:rPr>
          <w:rFonts w:ascii="Times New Roman" w:eastAsia="Times New Roman" w:hAnsi="Times New Roman" w:cs="Times New Roman"/>
          <w:sz w:val="28"/>
          <w:szCs w:val="28"/>
          <w:lang w:val="ro-MD"/>
        </w:rPr>
        <w:t xml:space="preserve">Nu </w:t>
      </w:r>
      <w:r w:rsidR="000354CA">
        <w:rPr>
          <w:rFonts w:ascii="Times New Roman" w:eastAsia="Times New Roman" w:hAnsi="Times New Roman" w:cs="Times New Roman"/>
          <w:sz w:val="28"/>
          <w:szCs w:val="28"/>
          <w:lang w:val="ro-MD"/>
        </w:rPr>
        <w:t xml:space="preserve">se consideră interimat situația </w:t>
      </w:r>
      <w:proofErr w:type="spellStart"/>
      <w:r w:rsidR="000354CA">
        <w:rPr>
          <w:rFonts w:ascii="Times New Roman" w:eastAsia="Times New Roman" w:hAnsi="Times New Roman" w:cs="Times New Roman"/>
          <w:sz w:val="28"/>
          <w:szCs w:val="28"/>
          <w:lang w:val="ro-MD"/>
        </w:rPr>
        <w:t>cînd</w:t>
      </w:r>
      <w:proofErr w:type="spellEnd"/>
      <w:r w:rsidR="000354CA">
        <w:rPr>
          <w:rFonts w:ascii="Times New Roman" w:eastAsia="Times New Roman" w:hAnsi="Times New Roman" w:cs="Times New Roman"/>
          <w:sz w:val="28"/>
          <w:szCs w:val="28"/>
          <w:lang w:val="ro-MD"/>
        </w:rPr>
        <w:t xml:space="preserve"> funcția de conducere este exercitată temporar de către locțiitorul titularului funcției în cauză</w:t>
      </w:r>
      <w:r w:rsidRPr="00952201">
        <w:rPr>
          <w:rFonts w:ascii="Times New Roman" w:eastAsia="Times New Roman" w:hAnsi="Times New Roman" w:cs="Times New Roman"/>
          <w:sz w:val="28"/>
          <w:szCs w:val="28"/>
          <w:lang w:val="ro-MD"/>
        </w:rPr>
        <w:t>”.</w:t>
      </w:r>
    </w:p>
    <w:p w:rsidR="00004863" w:rsidRDefault="00004863" w:rsidP="00691136">
      <w:pPr>
        <w:pStyle w:val="a3"/>
        <w:numPr>
          <w:ilvl w:val="0"/>
          <w:numId w:val="1"/>
        </w:numPr>
        <w:spacing w:after="0" w:line="240" w:lineRule="auto"/>
        <w:ind w:left="0" w:right="-23" w:firstLine="709"/>
        <w:jc w:val="both"/>
        <w:rPr>
          <w:rFonts w:ascii="Times New Roman" w:hAnsi="Times New Roman" w:cs="Times New Roman"/>
          <w:sz w:val="28"/>
          <w:szCs w:val="28"/>
          <w:lang w:val="ro-MD"/>
        </w:rPr>
      </w:pPr>
      <w:r>
        <w:rPr>
          <w:rFonts w:ascii="Times New Roman" w:hAnsi="Times New Roman" w:cs="Times New Roman"/>
          <w:sz w:val="28"/>
          <w:szCs w:val="28"/>
          <w:lang w:val="ro-MD"/>
        </w:rPr>
        <w:t>A</w:t>
      </w:r>
      <w:r w:rsidR="00691136" w:rsidRPr="00952201">
        <w:rPr>
          <w:rFonts w:ascii="Times New Roman" w:hAnsi="Times New Roman" w:cs="Times New Roman"/>
          <w:sz w:val="28"/>
          <w:szCs w:val="28"/>
          <w:lang w:val="ro-MD"/>
        </w:rPr>
        <w:t>rticolul 24</w:t>
      </w:r>
      <w:r>
        <w:rPr>
          <w:rFonts w:ascii="Times New Roman" w:hAnsi="Times New Roman" w:cs="Times New Roman"/>
          <w:sz w:val="28"/>
          <w:szCs w:val="28"/>
          <w:lang w:val="ro-MD"/>
        </w:rPr>
        <w:t>:</w:t>
      </w:r>
    </w:p>
    <w:p w:rsidR="00004863" w:rsidRDefault="00004863" w:rsidP="00D64A13">
      <w:pPr>
        <w:pStyle w:val="a3"/>
        <w:spacing w:after="0" w:line="240" w:lineRule="auto"/>
        <w:ind w:left="0" w:right="-23" w:firstLine="709"/>
        <w:jc w:val="both"/>
        <w:rPr>
          <w:rFonts w:ascii="Times New Roman" w:hAnsi="Times New Roman" w:cs="Times New Roman"/>
          <w:sz w:val="28"/>
          <w:szCs w:val="28"/>
          <w:lang w:val="ro-MD"/>
        </w:rPr>
      </w:pPr>
      <w:r>
        <w:rPr>
          <w:rFonts w:ascii="Times New Roman" w:hAnsi="Times New Roman" w:cs="Times New Roman"/>
          <w:sz w:val="28"/>
          <w:szCs w:val="28"/>
          <w:lang w:val="ro-MD"/>
        </w:rPr>
        <w:t>sintagma „</w:t>
      </w:r>
      <w:r w:rsidR="00D64A13">
        <w:rPr>
          <w:rFonts w:ascii="Times New Roman" w:hAnsi="Times New Roman" w:cs="Times New Roman"/>
          <w:sz w:val="28"/>
          <w:szCs w:val="28"/>
          <w:lang w:val="ro-MD"/>
        </w:rPr>
        <w:t>funcția vacantă”, la orice gen și număr, se substituie prin „funcția vacantă, temporar vacantă”;</w:t>
      </w:r>
      <w:r>
        <w:rPr>
          <w:rFonts w:ascii="Times New Roman" w:hAnsi="Times New Roman" w:cs="Times New Roman"/>
          <w:sz w:val="28"/>
          <w:szCs w:val="28"/>
          <w:lang w:val="ro-MD"/>
        </w:rPr>
        <w:t xml:space="preserve">     </w:t>
      </w:r>
    </w:p>
    <w:p w:rsidR="00691136" w:rsidRPr="00952201" w:rsidRDefault="00691136" w:rsidP="00004863">
      <w:pPr>
        <w:pStyle w:val="a3"/>
        <w:spacing w:after="0" w:line="240" w:lineRule="auto"/>
        <w:ind w:left="709" w:right="-23"/>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alineatul (3) va avea următorul cuprins:</w:t>
      </w:r>
    </w:p>
    <w:p w:rsidR="00D64A13" w:rsidRDefault="00691136" w:rsidP="005C2711">
      <w:pPr>
        <w:pStyle w:val="a3"/>
        <w:spacing w:after="0" w:line="240" w:lineRule="auto"/>
        <w:ind w:left="0" w:right="-23" w:firstLine="709"/>
        <w:jc w:val="both"/>
        <w:rPr>
          <w:rFonts w:ascii="Times New Roman" w:eastAsia="Times New Roman" w:hAnsi="Times New Roman" w:cs="Times New Roman"/>
          <w:sz w:val="28"/>
          <w:szCs w:val="28"/>
          <w:lang w:val="ro-MD"/>
        </w:rPr>
      </w:pPr>
      <w:r w:rsidRPr="00952201">
        <w:rPr>
          <w:rFonts w:ascii="Times New Roman" w:hAnsi="Times New Roman" w:cs="Times New Roman"/>
          <w:sz w:val="28"/>
          <w:szCs w:val="28"/>
          <w:lang w:val="ro-MD"/>
        </w:rPr>
        <w:t xml:space="preserve">„(3)  </w:t>
      </w:r>
      <w:r w:rsidRPr="00952201">
        <w:rPr>
          <w:rFonts w:ascii="Times New Roman" w:eastAsia="Times New Roman" w:hAnsi="Times New Roman" w:cs="Times New Roman"/>
          <w:sz w:val="28"/>
          <w:szCs w:val="28"/>
          <w:lang w:val="ro-MD"/>
        </w:rPr>
        <w:t>Nu se permite  cumularea atribuțiilor altor funcții în orele de program conducătorilor unităților bugetare și personalului din  corpul profesoral, cu excepția cazurilor stabilite de prezenta lege”</w:t>
      </w:r>
      <w:r w:rsidR="00D64A13">
        <w:rPr>
          <w:rFonts w:ascii="Times New Roman" w:eastAsia="Times New Roman" w:hAnsi="Times New Roman" w:cs="Times New Roman"/>
          <w:sz w:val="28"/>
          <w:szCs w:val="28"/>
          <w:lang w:val="ro-MD"/>
        </w:rPr>
        <w:t>;</w:t>
      </w:r>
    </w:p>
    <w:p w:rsidR="00691136" w:rsidRDefault="00D64A13" w:rsidP="005C2711">
      <w:pPr>
        <w:pStyle w:val="a3"/>
        <w:spacing w:after="0" w:line="240" w:lineRule="auto"/>
        <w:ind w:left="0" w:right="-23" w:firstLine="709"/>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în alineatul (5) sintagma „funcției de conducere temporar absente” se substituie prin textul „funcției de conducere vacante, temporar vacante sau temporar absente”</w:t>
      </w:r>
      <w:r w:rsidR="00691136" w:rsidRPr="00952201">
        <w:rPr>
          <w:rFonts w:ascii="Times New Roman" w:eastAsia="Times New Roman" w:hAnsi="Times New Roman" w:cs="Times New Roman"/>
          <w:sz w:val="28"/>
          <w:szCs w:val="28"/>
          <w:lang w:val="ro-MD"/>
        </w:rPr>
        <w:t>.</w:t>
      </w:r>
    </w:p>
    <w:p w:rsidR="009C0C1C" w:rsidRPr="00952201" w:rsidRDefault="009C0C1C" w:rsidP="005C2711">
      <w:pPr>
        <w:pStyle w:val="a3"/>
        <w:spacing w:after="0" w:line="240" w:lineRule="auto"/>
        <w:ind w:left="0" w:right="-23" w:firstLine="709"/>
        <w:jc w:val="both"/>
        <w:rPr>
          <w:rFonts w:ascii="Times New Roman" w:eastAsia="Times New Roman" w:hAnsi="Times New Roman" w:cs="Times New Roman"/>
          <w:sz w:val="28"/>
          <w:szCs w:val="28"/>
          <w:lang w:val="ro-MD"/>
        </w:rPr>
      </w:pPr>
    </w:p>
    <w:p w:rsidR="009C0C1C" w:rsidRDefault="009C0C1C" w:rsidP="009C0C1C">
      <w:pPr>
        <w:pStyle w:val="a3"/>
        <w:numPr>
          <w:ilvl w:val="0"/>
          <w:numId w:val="1"/>
        </w:numPr>
        <w:spacing w:after="0" w:line="240" w:lineRule="auto"/>
        <w:ind w:left="0" w:right="-23" w:firstLine="709"/>
        <w:jc w:val="both"/>
        <w:rPr>
          <w:rFonts w:ascii="Times New Roman" w:hAnsi="Times New Roman" w:cs="Times New Roman"/>
          <w:sz w:val="28"/>
          <w:szCs w:val="28"/>
          <w:lang w:val="ro-MD"/>
        </w:rPr>
      </w:pPr>
      <w:r>
        <w:rPr>
          <w:rFonts w:ascii="Times New Roman" w:hAnsi="Times New Roman" w:cs="Times New Roman"/>
          <w:sz w:val="28"/>
          <w:szCs w:val="28"/>
          <w:lang w:val="ro-MD"/>
        </w:rPr>
        <w:t>A</w:t>
      </w:r>
      <w:r w:rsidRPr="00952201">
        <w:rPr>
          <w:rFonts w:ascii="Times New Roman" w:hAnsi="Times New Roman" w:cs="Times New Roman"/>
          <w:sz w:val="28"/>
          <w:szCs w:val="28"/>
          <w:lang w:val="ro-MD"/>
        </w:rPr>
        <w:t>rticolul 2</w:t>
      </w:r>
      <w:r>
        <w:rPr>
          <w:rFonts w:ascii="Times New Roman" w:hAnsi="Times New Roman" w:cs="Times New Roman"/>
          <w:sz w:val="28"/>
          <w:szCs w:val="28"/>
          <w:lang w:val="ro-MD"/>
        </w:rPr>
        <w:t>6:</w:t>
      </w:r>
    </w:p>
    <w:p w:rsidR="009C0C1C" w:rsidRDefault="009C0C1C" w:rsidP="009C0C1C">
      <w:pPr>
        <w:pStyle w:val="a3"/>
        <w:spacing w:after="0" w:line="240" w:lineRule="auto"/>
        <w:ind w:left="709" w:right="-23"/>
        <w:jc w:val="both"/>
        <w:rPr>
          <w:rFonts w:ascii="Times New Roman" w:hAnsi="Times New Roman" w:cs="Times New Roman"/>
          <w:sz w:val="28"/>
          <w:szCs w:val="28"/>
          <w:lang w:val="ro-MD"/>
        </w:rPr>
      </w:pPr>
      <w:r>
        <w:rPr>
          <w:rFonts w:ascii="Times New Roman" w:hAnsi="Times New Roman" w:cs="Times New Roman"/>
          <w:sz w:val="28"/>
          <w:szCs w:val="28"/>
          <w:lang w:val="ro-MD"/>
        </w:rPr>
        <w:t>alineatul (4) va avea următorul cuprins:</w:t>
      </w:r>
    </w:p>
    <w:p w:rsidR="009C0C1C" w:rsidRDefault="009C0C1C" w:rsidP="009C0C1C">
      <w:pPr>
        <w:pStyle w:val="a3"/>
        <w:spacing w:after="0" w:line="240" w:lineRule="auto"/>
        <w:ind w:left="0" w:right="-23" w:firstLine="709"/>
        <w:jc w:val="both"/>
        <w:rPr>
          <w:rFonts w:ascii="Times New Roman" w:hAnsi="Times New Roman" w:cs="Times New Roman"/>
          <w:sz w:val="28"/>
          <w:szCs w:val="28"/>
          <w:lang w:val="ro-MD"/>
        </w:rPr>
      </w:pPr>
      <w:r>
        <w:rPr>
          <w:rFonts w:ascii="Times New Roman" w:hAnsi="Times New Roman" w:cs="Times New Roman"/>
          <w:sz w:val="28"/>
          <w:szCs w:val="28"/>
          <w:lang w:val="ro-MD"/>
        </w:rPr>
        <w:t>„(4) Drepturile salariale pe perioada detașării se acordă în conformitate cu prevederile art. 72 din Codul muncii al Republicii Moldova”;</w:t>
      </w:r>
    </w:p>
    <w:p w:rsidR="009C0C1C" w:rsidRDefault="009C0C1C" w:rsidP="009C0C1C">
      <w:pPr>
        <w:pStyle w:val="a3"/>
        <w:spacing w:after="0" w:line="240" w:lineRule="auto"/>
        <w:ind w:left="709" w:right="-23"/>
        <w:jc w:val="both"/>
        <w:rPr>
          <w:rFonts w:ascii="Times New Roman" w:hAnsi="Times New Roman" w:cs="Times New Roman"/>
          <w:sz w:val="28"/>
          <w:szCs w:val="28"/>
          <w:lang w:val="ro-MD"/>
        </w:rPr>
      </w:pPr>
      <w:r>
        <w:rPr>
          <w:rFonts w:ascii="Times New Roman" w:hAnsi="Times New Roman" w:cs="Times New Roman"/>
          <w:sz w:val="28"/>
          <w:szCs w:val="28"/>
          <w:lang w:val="ro-MD"/>
        </w:rPr>
        <w:t>se completează cu alineatul (5), care va avea următorul cuprins:</w:t>
      </w:r>
    </w:p>
    <w:p w:rsidR="009C0C1C" w:rsidRDefault="009C0C1C" w:rsidP="009C0C1C">
      <w:pPr>
        <w:pStyle w:val="a3"/>
        <w:spacing w:after="0" w:line="240" w:lineRule="auto"/>
        <w:ind w:left="0" w:right="-23"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„(5)  Drepturile salariale în cazul delegării </w:t>
      </w:r>
      <w:proofErr w:type="spellStart"/>
      <w:r>
        <w:rPr>
          <w:rFonts w:ascii="Times New Roman" w:hAnsi="Times New Roman" w:cs="Times New Roman"/>
          <w:sz w:val="28"/>
          <w:szCs w:val="28"/>
          <w:lang w:val="ro-MD"/>
        </w:rPr>
        <w:t>sînt</w:t>
      </w:r>
      <w:proofErr w:type="spellEnd"/>
      <w:r>
        <w:rPr>
          <w:rFonts w:ascii="Times New Roman" w:hAnsi="Times New Roman" w:cs="Times New Roman"/>
          <w:sz w:val="28"/>
          <w:szCs w:val="28"/>
          <w:lang w:val="ro-MD"/>
        </w:rPr>
        <w:t xml:space="preserve"> suportate de unitatea bugetară care a delegat personalul”.</w:t>
      </w:r>
    </w:p>
    <w:p w:rsidR="009C0C1C" w:rsidRDefault="009C0C1C" w:rsidP="009C0C1C">
      <w:pPr>
        <w:pStyle w:val="a3"/>
        <w:spacing w:after="0" w:line="240" w:lineRule="auto"/>
        <w:ind w:left="709" w:right="-23"/>
        <w:jc w:val="both"/>
        <w:rPr>
          <w:rFonts w:ascii="Times New Roman" w:hAnsi="Times New Roman" w:cs="Times New Roman"/>
          <w:sz w:val="28"/>
          <w:szCs w:val="28"/>
          <w:lang w:val="ro-MD"/>
        </w:rPr>
      </w:pPr>
    </w:p>
    <w:p w:rsidR="00F92337" w:rsidRDefault="003A4315" w:rsidP="003A4315">
      <w:pPr>
        <w:pStyle w:val="a3"/>
        <w:numPr>
          <w:ilvl w:val="0"/>
          <w:numId w:val="1"/>
        </w:numPr>
        <w:spacing w:after="0" w:line="240" w:lineRule="auto"/>
        <w:ind w:left="0" w:right="-23" w:firstLine="709"/>
        <w:jc w:val="both"/>
        <w:rPr>
          <w:rFonts w:ascii="Times New Roman" w:hAnsi="Times New Roman" w:cs="Times New Roman"/>
          <w:sz w:val="28"/>
          <w:szCs w:val="28"/>
          <w:lang w:val="ro-MD"/>
        </w:rPr>
      </w:pPr>
      <w:r w:rsidRPr="003A4315">
        <w:rPr>
          <w:rFonts w:ascii="Times New Roman" w:hAnsi="Times New Roman" w:cs="Times New Roman"/>
          <w:sz w:val="28"/>
          <w:szCs w:val="28"/>
          <w:lang w:val="ro-MD"/>
        </w:rPr>
        <w:t>La a</w:t>
      </w:r>
      <w:r w:rsidR="00F92337" w:rsidRPr="003A4315">
        <w:rPr>
          <w:rFonts w:ascii="Times New Roman" w:hAnsi="Times New Roman" w:cs="Times New Roman"/>
          <w:sz w:val="28"/>
          <w:szCs w:val="28"/>
          <w:lang w:val="ro-MD"/>
        </w:rPr>
        <w:t>rticolul 27</w:t>
      </w:r>
      <w:r w:rsidRPr="003A4315">
        <w:rPr>
          <w:rFonts w:ascii="Times New Roman" w:hAnsi="Times New Roman" w:cs="Times New Roman"/>
          <w:sz w:val="28"/>
          <w:szCs w:val="28"/>
          <w:lang w:val="ro-MD"/>
        </w:rPr>
        <w:t>, alineatul (5), în ultima propoziție,</w:t>
      </w:r>
      <w:r w:rsidR="00F92337" w:rsidRPr="003A4315">
        <w:rPr>
          <w:rFonts w:ascii="Times New Roman" w:hAnsi="Times New Roman" w:cs="Times New Roman"/>
          <w:sz w:val="28"/>
          <w:szCs w:val="28"/>
          <w:lang w:val="ro-MD"/>
        </w:rPr>
        <w:t xml:space="preserve"> </w:t>
      </w:r>
      <w:r w:rsidR="00031968" w:rsidRPr="003A4315">
        <w:rPr>
          <w:rFonts w:ascii="Times New Roman" w:hAnsi="Times New Roman" w:cs="Times New Roman"/>
          <w:sz w:val="28"/>
          <w:szCs w:val="28"/>
          <w:lang w:val="ro-MD"/>
        </w:rPr>
        <w:t xml:space="preserve">sintagma „Garanțiile respective” </w:t>
      </w:r>
      <w:r w:rsidR="00F92337" w:rsidRPr="003A4315">
        <w:rPr>
          <w:rFonts w:ascii="Times New Roman" w:hAnsi="Times New Roman" w:cs="Times New Roman"/>
          <w:sz w:val="28"/>
          <w:szCs w:val="28"/>
          <w:lang w:val="ro-MD"/>
        </w:rPr>
        <w:t>se</w:t>
      </w:r>
      <w:r w:rsidR="00031968" w:rsidRPr="003A4315">
        <w:rPr>
          <w:rFonts w:ascii="Times New Roman" w:hAnsi="Times New Roman" w:cs="Times New Roman"/>
          <w:sz w:val="28"/>
          <w:szCs w:val="28"/>
          <w:lang w:val="ro-MD"/>
        </w:rPr>
        <w:t xml:space="preserve"> substituie prin sintagma „Garanțiile prevăzute la alin. (1) și (3).</w:t>
      </w:r>
    </w:p>
    <w:p w:rsidR="003A4315" w:rsidRPr="003A4315" w:rsidRDefault="003A4315" w:rsidP="003A4315">
      <w:pPr>
        <w:pStyle w:val="a3"/>
        <w:spacing w:after="0" w:line="240" w:lineRule="auto"/>
        <w:ind w:left="709" w:right="-23"/>
        <w:jc w:val="both"/>
        <w:rPr>
          <w:rFonts w:ascii="Times New Roman" w:hAnsi="Times New Roman" w:cs="Times New Roman"/>
          <w:sz w:val="28"/>
          <w:szCs w:val="28"/>
          <w:lang w:val="ro-MD"/>
        </w:rPr>
      </w:pPr>
    </w:p>
    <w:p w:rsidR="003A4315" w:rsidRPr="00FE7D5A" w:rsidRDefault="00BD19D9" w:rsidP="00FE7D5A">
      <w:pPr>
        <w:pStyle w:val="a3"/>
        <w:numPr>
          <w:ilvl w:val="0"/>
          <w:numId w:val="1"/>
        </w:numPr>
        <w:spacing w:after="0" w:line="240" w:lineRule="auto"/>
        <w:ind w:left="0" w:right="-23" w:firstLine="709"/>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Articolul 28 se abrogă.</w:t>
      </w:r>
    </w:p>
    <w:p w:rsidR="00BD19D9" w:rsidRPr="00952201" w:rsidRDefault="00405674" w:rsidP="00BD19D9">
      <w:pPr>
        <w:pStyle w:val="a3"/>
        <w:numPr>
          <w:ilvl w:val="0"/>
          <w:numId w:val="1"/>
        </w:numPr>
        <w:spacing w:after="0" w:line="240" w:lineRule="auto"/>
        <w:ind w:left="0" w:right="-23" w:firstLine="709"/>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lastRenderedPageBreak/>
        <w:t xml:space="preserve">La </w:t>
      </w:r>
      <w:r w:rsidR="00E16A62" w:rsidRPr="00952201">
        <w:rPr>
          <w:rFonts w:ascii="Times New Roman" w:hAnsi="Times New Roman" w:cs="Times New Roman"/>
          <w:sz w:val="28"/>
          <w:szCs w:val="28"/>
          <w:lang w:val="ro-MD"/>
        </w:rPr>
        <w:t>Anexa nr. 2</w:t>
      </w:r>
      <w:r w:rsidRPr="00952201">
        <w:rPr>
          <w:rFonts w:ascii="Times New Roman" w:hAnsi="Times New Roman" w:cs="Times New Roman"/>
          <w:sz w:val="28"/>
          <w:szCs w:val="28"/>
          <w:lang w:val="ro-MD"/>
        </w:rPr>
        <w:t>, compartimentul „Gradele militare/speciale” va avea următorul conținut</w:t>
      </w:r>
      <w:r w:rsidR="00E16A62" w:rsidRPr="00952201">
        <w:rPr>
          <w:rFonts w:ascii="Times New Roman" w:hAnsi="Times New Roman" w:cs="Times New Roman"/>
          <w:sz w:val="28"/>
          <w:szCs w:val="28"/>
          <w:lang w:val="ro-MD"/>
        </w:rPr>
        <w:t>:</w:t>
      </w:r>
    </w:p>
    <w:p w:rsidR="00452A2D" w:rsidRPr="00952201" w:rsidRDefault="00452A2D" w:rsidP="00452A2D">
      <w:pPr>
        <w:pStyle w:val="a3"/>
        <w:spacing w:after="0" w:line="240" w:lineRule="auto"/>
        <w:ind w:left="709" w:right="-23"/>
        <w:jc w:val="both"/>
        <w:rPr>
          <w:rFonts w:ascii="Times New Roman" w:hAnsi="Times New Roman" w:cs="Times New Roman"/>
          <w:sz w:val="28"/>
          <w:szCs w:val="28"/>
          <w:lang w:val="ro-MD"/>
        </w:rPr>
      </w:pPr>
    </w:p>
    <w:tbl>
      <w:tblPr>
        <w:tblW w:w="4736" w:type="pct"/>
        <w:jc w:val="center"/>
        <w:tblCellMar>
          <w:top w:w="15" w:type="dxa"/>
          <w:left w:w="15" w:type="dxa"/>
          <w:bottom w:w="15" w:type="dxa"/>
          <w:right w:w="15" w:type="dxa"/>
        </w:tblCellMar>
        <w:tblLook w:val="04A0" w:firstRow="1" w:lastRow="0" w:firstColumn="1" w:lastColumn="0" w:noHBand="0" w:noVBand="1"/>
      </w:tblPr>
      <w:tblGrid>
        <w:gridCol w:w="7787"/>
        <w:gridCol w:w="1560"/>
        <w:gridCol w:w="15"/>
      </w:tblGrid>
      <w:tr w:rsidR="00405674" w:rsidRPr="00952201" w:rsidTr="00405674">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05674" w:rsidRPr="00952201" w:rsidRDefault="00405674" w:rsidP="00855432">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 xml:space="preserve">  </w:t>
            </w:r>
          </w:p>
          <w:p w:rsidR="00405674" w:rsidRPr="00952201" w:rsidRDefault="00316BEB" w:rsidP="00855432">
            <w:pPr>
              <w:spacing w:after="0" w:line="240" w:lineRule="auto"/>
              <w:jc w:val="center"/>
              <w:rPr>
                <w:rFonts w:ascii="Times New Roman" w:eastAsia="Times New Roman" w:hAnsi="Times New Roman" w:cs="Times New Roman"/>
                <w:b/>
                <w:bCs/>
                <w:sz w:val="28"/>
                <w:szCs w:val="28"/>
                <w:lang w:val="ro-MD"/>
              </w:rPr>
            </w:pPr>
            <w:r w:rsidRPr="00952201">
              <w:rPr>
                <w:rFonts w:ascii="Times New Roman" w:eastAsia="Times New Roman" w:hAnsi="Times New Roman" w:cs="Times New Roman"/>
                <w:b/>
                <w:bCs/>
                <w:sz w:val="28"/>
                <w:szCs w:val="28"/>
                <w:lang w:val="ro-MD"/>
              </w:rPr>
              <w:t>„</w:t>
            </w:r>
            <w:r w:rsidR="00405674" w:rsidRPr="00952201">
              <w:rPr>
                <w:rFonts w:ascii="Times New Roman" w:eastAsia="Times New Roman" w:hAnsi="Times New Roman" w:cs="Times New Roman"/>
                <w:b/>
                <w:bCs/>
                <w:sz w:val="28"/>
                <w:szCs w:val="28"/>
                <w:lang w:val="ro-MD"/>
              </w:rPr>
              <w:t>Gradele militare/speciale</w:t>
            </w:r>
          </w:p>
        </w:tc>
      </w:tr>
      <w:tr w:rsidR="00405674" w:rsidRPr="00952201" w:rsidTr="00405674">
        <w:trPr>
          <w:gridAfter w:val="1"/>
          <w:wAfter w:w="8" w:type="pct"/>
          <w:jc w:val="center"/>
        </w:trPr>
        <w:tc>
          <w:tcPr>
            <w:tcW w:w="415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05674" w:rsidRPr="00952201" w:rsidRDefault="00405674" w:rsidP="00855432">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General de corp; general-colonel; chestor general</w:t>
            </w:r>
          </w:p>
        </w:tc>
        <w:tc>
          <w:tcPr>
            <w:tcW w:w="8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05674" w:rsidRPr="00952201" w:rsidRDefault="00405674"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800</w:t>
            </w:r>
          </w:p>
        </w:tc>
      </w:tr>
      <w:tr w:rsidR="00405674" w:rsidRPr="00952201" w:rsidTr="00405674">
        <w:trPr>
          <w:gridAfter w:val="1"/>
          <w:wAfter w:w="8" w:type="pct"/>
          <w:jc w:val="center"/>
        </w:trPr>
        <w:tc>
          <w:tcPr>
            <w:tcW w:w="415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05674" w:rsidRPr="00952201" w:rsidRDefault="00405674" w:rsidP="00855432">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General de divizie; general-locotenent; chestor-șef</w:t>
            </w:r>
          </w:p>
        </w:tc>
        <w:tc>
          <w:tcPr>
            <w:tcW w:w="8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05674" w:rsidRPr="00952201" w:rsidRDefault="00405674"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700</w:t>
            </w:r>
          </w:p>
        </w:tc>
      </w:tr>
      <w:tr w:rsidR="00405674" w:rsidRPr="00952201" w:rsidTr="00405674">
        <w:trPr>
          <w:gridAfter w:val="1"/>
          <w:wAfter w:w="8" w:type="pct"/>
          <w:jc w:val="center"/>
        </w:trPr>
        <w:tc>
          <w:tcPr>
            <w:tcW w:w="415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05674" w:rsidRPr="00952201" w:rsidRDefault="00405674" w:rsidP="00855432">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General de brigadă; general-maior; chestor, inclusiv de justiție</w:t>
            </w:r>
          </w:p>
        </w:tc>
        <w:tc>
          <w:tcPr>
            <w:tcW w:w="8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05674" w:rsidRPr="00952201" w:rsidRDefault="00405674"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600</w:t>
            </w:r>
          </w:p>
        </w:tc>
      </w:tr>
      <w:tr w:rsidR="00405674" w:rsidRPr="00952201" w:rsidTr="00405674">
        <w:trPr>
          <w:gridAfter w:val="1"/>
          <w:wAfter w:w="8" w:type="pct"/>
          <w:jc w:val="center"/>
        </w:trPr>
        <w:tc>
          <w:tcPr>
            <w:tcW w:w="415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05674" w:rsidRPr="00952201" w:rsidRDefault="00405674" w:rsidP="00855432">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Colonel; comisar-șef, inclusiv de justiție</w:t>
            </w:r>
          </w:p>
        </w:tc>
        <w:tc>
          <w:tcPr>
            <w:tcW w:w="8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05674" w:rsidRPr="00952201" w:rsidRDefault="00405674"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500</w:t>
            </w:r>
          </w:p>
        </w:tc>
      </w:tr>
      <w:tr w:rsidR="00405674" w:rsidRPr="00952201" w:rsidTr="00405674">
        <w:trPr>
          <w:gridAfter w:val="1"/>
          <w:wAfter w:w="8" w:type="pct"/>
          <w:jc w:val="center"/>
        </w:trPr>
        <w:tc>
          <w:tcPr>
            <w:tcW w:w="415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05674" w:rsidRPr="00952201" w:rsidRDefault="00405674" w:rsidP="00855432">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Locotenent-colonel; comisar principal, inclusiv de justiție</w:t>
            </w:r>
          </w:p>
        </w:tc>
        <w:tc>
          <w:tcPr>
            <w:tcW w:w="8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05674" w:rsidRPr="00952201" w:rsidRDefault="00405674"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450</w:t>
            </w:r>
          </w:p>
        </w:tc>
      </w:tr>
      <w:tr w:rsidR="00405674" w:rsidRPr="00952201" w:rsidTr="00405674">
        <w:trPr>
          <w:gridAfter w:val="1"/>
          <w:wAfter w:w="8" w:type="pct"/>
          <w:jc w:val="center"/>
        </w:trPr>
        <w:tc>
          <w:tcPr>
            <w:tcW w:w="415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05674" w:rsidRPr="00952201" w:rsidRDefault="00405674" w:rsidP="00855432">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 xml:space="preserve">Maior; comisar, inclusiv de </w:t>
            </w:r>
            <w:r w:rsidR="00452A2D" w:rsidRPr="00952201">
              <w:rPr>
                <w:rFonts w:ascii="Times New Roman" w:eastAsia="Times New Roman" w:hAnsi="Times New Roman" w:cs="Times New Roman"/>
                <w:sz w:val="28"/>
                <w:szCs w:val="28"/>
                <w:lang w:val="ro-MD"/>
              </w:rPr>
              <w:t>justiție</w:t>
            </w:r>
          </w:p>
        </w:tc>
        <w:tc>
          <w:tcPr>
            <w:tcW w:w="8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05674" w:rsidRPr="00952201" w:rsidRDefault="00405674"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400</w:t>
            </w:r>
          </w:p>
        </w:tc>
      </w:tr>
      <w:tr w:rsidR="00405674" w:rsidRPr="00952201" w:rsidTr="00405674">
        <w:trPr>
          <w:gridAfter w:val="1"/>
          <w:wAfter w:w="8" w:type="pct"/>
          <w:jc w:val="center"/>
        </w:trPr>
        <w:tc>
          <w:tcPr>
            <w:tcW w:w="415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05674" w:rsidRPr="00952201" w:rsidRDefault="00405674" w:rsidP="00855432">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 xml:space="preserve">Căpitan; inspector principal, inclusiv de </w:t>
            </w:r>
            <w:r w:rsidR="00452A2D" w:rsidRPr="00952201">
              <w:rPr>
                <w:rFonts w:ascii="Times New Roman" w:eastAsia="Times New Roman" w:hAnsi="Times New Roman" w:cs="Times New Roman"/>
                <w:sz w:val="28"/>
                <w:szCs w:val="28"/>
                <w:lang w:val="ro-MD"/>
              </w:rPr>
              <w:t>justiție</w:t>
            </w:r>
          </w:p>
        </w:tc>
        <w:tc>
          <w:tcPr>
            <w:tcW w:w="8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05674" w:rsidRPr="00952201" w:rsidRDefault="00405674"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350</w:t>
            </w:r>
          </w:p>
        </w:tc>
      </w:tr>
      <w:tr w:rsidR="00405674" w:rsidRPr="00952201" w:rsidTr="00405674">
        <w:trPr>
          <w:gridAfter w:val="1"/>
          <w:wAfter w:w="8" w:type="pct"/>
          <w:jc w:val="center"/>
        </w:trPr>
        <w:tc>
          <w:tcPr>
            <w:tcW w:w="415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05674" w:rsidRPr="00952201" w:rsidRDefault="00405674" w:rsidP="00855432">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 xml:space="preserve">Locotenent-major; inspector superior, inclusiv de </w:t>
            </w:r>
            <w:r w:rsidR="00452A2D" w:rsidRPr="00952201">
              <w:rPr>
                <w:rFonts w:ascii="Times New Roman" w:eastAsia="Times New Roman" w:hAnsi="Times New Roman" w:cs="Times New Roman"/>
                <w:sz w:val="28"/>
                <w:szCs w:val="28"/>
                <w:lang w:val="ro-MD"/>
              </w:rPr>
              <w:t>justiție</w:t>
            </w:r>
          </w:p>
        </w:tc>
        <w:tc>
          <w:tcPr>
            <w:tcW w:w="8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05674" w:rsidRPr="00952201" w:rsidRDefault="00405674"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300</w:t>
            </w:r>
          </w:p>
        </w:tc>
      </w:tr>
      <w:tr w:rsidR="00405674" w:rsidRPr="00952201" w:rsidTr="00405674">
        <w:trPr>
          <w:gridAfter w:val="1"/>
          <w:wAfter w:w="8" w:type="pct"/>
          <w:jc w:val="center"/>
        </w:trPr>
        <w:tc>
          <w:tcPr>
            <w:tcW w:w="415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05674" w:rsidRPr="00952201" w:rsidRDefault="00405674" w:rsidP="00855432">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 xml:space="preserve">Locotenent; inspector, inclusiv de </w:t>
            </w:r>
            <w:r w:rsidR="00452A2D" w:rsidRPr="00952201">
              <w:rPr>
                <w:rFonts w:ascii="Times New Roman" w:eastAsia="Times New Roman" w:hAnsi="Times New Roman" w:cs="Times New Roman"/>
                <w:sz w:val="28"/>
                <w:szCs w:val="28"/>
                <w:lang w:val="ro-MD"/>
              </w:rPr>
              <w:t>justiție</w:t>
            </w:r>
          </w:p>
        </w:tc>
        <w:tc>
          <w:tcPr>
            <w:tcW w:w="8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05674" w:rsidRPr="00952201" w:rsidRDefault="00405674"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275</w:t>
            </w:r>
          </w:p>
        </w:tc>
      </w:tr>
      <w:tr w:rsidR="00405674" w:rsidRPr="00952201" w:rsidTr="00405674">
        <w:trPr>
          <w:gridAfter w:val="1"/>
          <w:wAfter w:w="8" w:type="pct"/>
          <w:jc w:val="center"/>
        </w:trPr>
        <w:tc>
          <w:tcPr>
            <w:tcW w:w="415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05674" w:rsidRPr="00952201" w:rsidRDefault="00405674" w:rsidP="00855432">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Sublocotenent; sergent principal</w:t>
            </w:r>
          </w:p>
        </w:tc>
        <w:tc>
          <w:tcPr>
            <w:tcW w:w="8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05674" w:rsidRPr="00952201" w:rsidRDefault="00405674"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250</w:t>
            </w:r>
          </w:p>
        </w:tc>
      </w:tr>
      <w:tr w:rsidR="00405674" w:rsidRPr="00952201" w:rsidTr="00405674">
        <w:trPr>
          <w:gridAfter w:val="1"/>
          <w:wAfter w:w="8" w:type="pct"/>
          <w:jc w:val="center"/>
        </w:trPr>
        <w:tc>
          <w:tcPr>
            <w:tcW w:w="415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405674" w:rsidRPr="00952201" w:rsidRDefault="00405674" w:rsidP="00855432">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Sergent major</w:t>
            </w:r>
          </w:p>
        </w:tc>
        <w:tc>
          <w:tcPr>
            <w:tcW w:w="8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405674" w:rsidRPr="00952201" w:rsidRDefault="00405674"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240</w:t>
            </w:r>
          </w:p>
        </w:tc>
      </w:tr>
      <w:tr w:rsidR="00405674" w:rsidRPr="00952201" w:rsidTr="00405674">
        <w:trPr>
          <w:gridAfter w:val="1"/>
          <w:wAfter w:w="8" w:type="pct"/>
          <w:jc w:val="center"/>
        </w:trPr>
        <w:tc>
          <w:tcPr>
            <w:tcW w:w="415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05674" w:rsidRPr="00952201" w:rsidRDefault="00405674" w:rsidP="00855432">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Sergent clasa I; agent-</w:t>
            </w:r>
            <w:r w:rsidR="00452A2D" w:rsidRPr="00952201">
              <w:rPr>
                <w:rFonts w:ascii="Times New Roman" w:eastAsia="Times New Roman" w:hAnsi="Times New Roman" w:cs="Times New Roman"/>
                <w:sz w:val="28"/>
                <w:szCs w:val="28"/>
                <w:lang w:val="ro-MD"/>
              </w:rPr>
              <w:t>șef</w:t>
            </w:r>
            <w:r w:rsidRPr="00952201">
              <w:rPr>
                <w:rFonts w:ascii="Times New Roman" w:eastAsia="Times New Roman" w:hAnsi="Times New Roman" w:cs="Times New Roman"/>
                <w:sz w:val="28"/>
                <w:szCs w:val="28"/>
                <w:lang w:val="ro-MD"/>
              </w:rPr>
              <w:t xml:space="preserve"> principal, inclusiv de </w:t>
            </w:r>
            <w:r w:rsidR="00452A2D" w:rsidRPr="00952201">
              <w:rPr>
                <w:rFonts w:ascii="Times New Roman" w:eastAsia="Times New Roman" w:hAnsi="Times New Roman" w:cs="Times New Roman"/>
                <w:sz w:val="28"/>
                <w:szCs w:val="28"/>
                <w:lang w:val="ro-MD"/>
              </w:rPr>
              <w:t>justiție</w:t>
            </w:r>
          </w:p>
        </w:tc>
        <w:tc>
          <w:tcPr>
            <w:tcW w:w="8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05674" w:rsidRPr="00952201" w:rsidRDefault="00405674"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225</w:t>
            </w:r>
          </w:p>
        </w:tc>
      </w:tr>
      <w:tr w:rsidR="00405674" w:rsidRPr="00952201" w:rsidTr="00405674">
        <w:trPr>
          <w:gridAfter w:val="1"/>
          <w:wAfter w:w="8" w:type="pct"/>
          <w:jc w:val="center"/>
        </w:trPr>
        <w:tc>
          <w:tcPr>
            <w:tcW w:w="415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05674" w:rsidRPr="00952201" w:rsidRDefault="00405674" w:rsidP="00855432">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Sergent clasa II; agent-</w:t>
            </w:r>
            <w:r w:rsidR="00452A2D" w:rsidRPr="00952201">
              <w:rPr>
                <w:rFonts w:ascii="Times New Roman" w:eastAsia="Times New Roman" w:hAnsi="Times New Roman" w:cs="Times New Roman"/>
                <w:sz w:val="28"/>
                <w:szCs w:val="28"/>
                <w:lang w:val="ro-MD"/>
              </w:rPr>
              <w:t>șef</w:t>
            </w:r>
            <w:r w:rsidRPr="00952201">
              <w:rPr>
                <w:rFonts w:ascii="Times New Roman" w:eastAsia="Times New Roman" w:hAnsi="Times New Roman" w:cs="Times New Roman"/>
                <w:sz w:val="28"/>
                <w:szCs w:val="28"/>
                <w:lang w:val="ro-MD"/>
              </w:rPr>
              <w:t xml:space="preserve">, inclusiv de </w:t>
            </w:r>
            <w:r w:rsidR="00452A2D" w:rsidRPr="00952201">
              <w:rPr>
                <w:rFonts w:ascii="Times New Roman" w:eastAsia="Times New Roman" w:hAnsi="Times New Roman" w:cs="Times New Roman"/>
                <w:sz w:val="28"/>
                <w:szCs w:val="28"/>
                <w:lang w:val="ro-MD"/>
              </w:rPr>
              <w:t>justiție</w:t>
            </w:r>
          </w:p>
        </w:tc>
        <w:tc>
          <w:tcPr>
            <w:tcW w:w="8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05674" w:rsidRPr="00952201" w:rsidRDefault="00405674"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200</w:t>
            </w:r>
          </w:p>
        </w:tc>
      </w:tr>
      <w:tr w:rsidR="00405674" w:rsidRPr="00952201" w:rsidTr="00405674">
        <w:trPr>
          <w:gridAfter w:val="1"/>
          <w:wAfter w:w="8" w:type="pct"/>
          <w:jc w:val="center"/>
        </w:trPr>
        <w:tc>
          <w:tcPr>
            <w:tcW w:w="415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05674" w:rsidRPr="00952201" w:rsidRDefault="00405674" w:rsidP="00855432">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Sergent clasa III; agent-</w:t>
            </w:r>
            <w:r w:rsidR="00452A2D" w:rsidRPr="00952201">
              <w:rPr>
                <w:rFonts w:ascii="Times New Roman" w:eastAsia="Times New Roman" w:hAnsi="Times New Roman" w:cs="Times New Roman"/>
                <w:sz w:val="28"/>
                <w:szCs w:val="28"/>
                <w:lang w:val="ro-MD"/>
              </w:rPr>
              <w:t>șef</w:t>
            </w:r>
            <w:r w:rsidRPr="00952201">
              <w:rPr>
                <w:rFonts w:ascii="Times New Roman" w:eastAsia="Times New Roman" w:hAnsi="Times New Roman" w:cs="Times New Roman"/>
                <w:sz w:val="28"/>
                <w:szCs w:val="28"/>
                <w:lang w:val="ro-MD"/>
              </w:rPr>
              <w:t xml:space="preserve"> adjunct, inclusiv de </w:t>
            </w:r>
            <w:r w:rsidR="00452A2D" w:rsidRPr="00952201">
              <w:rPr>
                <w:rFonts w:ascii="Times New Roman" w:eastAsia="Times New Roman" w:hAnsi="Times New Roman" w:cs="Times New Roman"/>
                <w:sz w:val="28"/>
                <w:szCs w:val="28"/>
                <w:lang w:val="ro-MD"/>
              </w:rPr>
              <w:t>justiție</w:t>
            </w:r>
          </w:p>
        </w:tc>
        <w:tc>
          <w:tcPr>
            <w:tcW w:w="8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05674" w:rsidRPr="00952201" w:rsidRDefault="00405674"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175</w:t>
            </w:r>
          </w:p>
        </w:tc>
      </w:tr>
      <w:tr w:rsidR="00405674" w:rsidRPr="00952201" w:rsidTr="00405674">
        <w:trPr>
          <w:gridAfter w:val="1"/>
          <w:wAfter w:w="8" w:type="pct"/>
          <w:jc w:val="center"/>
        </w:trPr>
        <w:tc>
          <w:tcPr>
            <w:tcW w:w="415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05674" w:rsidRPr="00952201" w:rsidRDefault="00405674" w:rsidP="00855432">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 xml:space="preserve">Caporal; agent principal, inclusiv de </w:t>
            </w:r>
            <w:r w:rsidR="00452A2D" w:rsidRPr="00952201">
              <w:rPr>
                <w:rFonts w:ascii="Times New Roman" w:eastAsia="Times New Roman" w:hAnsi="Times New Roman" w:cs="Times New Roman"/>
                <w:sz w:val="28"/>
                <w:szCs w:val="28"/>
                <w:lang w:val="ro-MD"/>
              </w:rPr>
              <w:t>justiție</w:t>
            </w:r>
          </w:p>
        </w:tc>
        <w:tc>
          <w:tcPr>
            <w:tcW w:w="8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05674" w:rsidRPr="00952201" w:rsidRDefault="00405674"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150</w:t>
            </w:r>
          </w:p>
        </w:tc>
      </w:tr>
      <w:tr w:rsidR="00405674" w:rsidRPr="00952201" w:rsidTr="00405674">
        <w:trPr>
          <w:gridAfter w:val="1"/>
          <w:wAfter w:w="8" w:type="pct"/>
          <w:jc w:val="center"/>
        </w:trPr>
        <w:tc>
          <w:tcPr>
            <w:tcW w:w="415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05674" w:rsidRPr="00952201" w:rsidRDefault="00405674" w:rsidP="00855432">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 xml:space="preserve">Soldat clasa I; agent superior, inclusiv de </w:t>
            </w:r>
            <w:r w:rsidR="00452A2D" w:rsidRPr="00952201">
              <w:rPr>
                <w:rFonts w:ascii="Times New Roman" w:eastAsia="Times New Roman" w:hAnsi="Times New Roman" w:cs="Times New Roman"/>
                <w:sz w:val="28"/>
                <w:szCs w:val="28"/>
                <w:lang w:val="ro-MD"/>
              </w:rPr>
              <w:t>justiție</w:t>
            </w:r>
          </w:p>
        </w:tc>
        <w:tc>
          <w:tcPr>
            <w:tcW w:w="8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05674" w:rsidRPr="00952201" w:rsidRDefault="00405674"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125</w:t>
            </w:r>
          </w:p>
        </w:tc>
      </w:tr>
      <w:tr w:rsidR="000E7FA8" w:rsidRPr="00952201" w:rsidTr="00405674">
        <w:trPr>
          <w:gridAfter w:val="1"/>
          <w:wAfter w:w="8" w:type="pct"/>
          <w:jc w:val="center"/>
        </w:trPr>
        <w:tc>
          <w:tcPr>
            <w:tcW w:w="415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0E7FA8" w:rsidRPr="00952201" w:rsidRDefault="000E7FA8" w:rsidP="000E7FA8">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 xml:space="preserve"> Soldat clasa II; agent, inclusiv de justiție</w:t>
            </w:r>
          </w:p>
        </w:tc>
        <w:tc>
          <w:tcPr>
            <w:tcW w:w="8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0E7FA8" w:rsidRPr="00952201" w:rsidRDefault="000E7FA8" w:rsidP="000E7FA8">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100</w:t>
            </w:r>
            <w:r w:rsidR="00316BEB" w:rsidRPr="00952201">
              <w:rPr>
                <w:rFonts w:ascii="Times New Roman" w:eastAsia="Times New Roman" w:hAnsi="Times New Roman" w:cs="Times New Roman"/>
                <w:sz w:val="28"/>
                <w:szCs w:val="28"/>
                <w:lang w:val="ro-MD"/>
              </w:rPr>
              <w:t>”</w:t>
            </w:r>
          </w:p>
        </w:tc>
      </w:tr>
    </w:tbl>
    <w:p w:rsidR="00405674" w:rsidRPr="00952201" w:rsidRDefault="00405674" w:rsidP="00405674">
      <w:pPr>
        <w:pStyle w:val="a3"/>
        <w:spacing w:after="0" w:line="240" w:lineRule="auto"/>
        <w:ind w:left="709" w:right="-23"/>
        <w:jc w:val="both"/>
        <w:rPr>
          <w:rFonts w:ascii="Times New Roman" w:hAnsi="Times New Roman" w:cs="Times New Roman"/>
          <w:sz w:val="28"/>
          <w:szCs w:val="28"/>
          <w:lang w:val="ro-MD"/>
        </w:rPr>
      </w:pPr>
    </w:p>
    <w:p w:rsidR="00E72BFF" w:rsidRPr="00952201" w:rsidRDefault="006B38AF" w:rsidP="006B044C">
      <w:pPr>
        <w:pStyle w:val="a3"/>
        <w:numPr>
          <w:ilvl w:val="0"/>
          <w:numId w:val="1"/>
        </w:numPr>
        <w:spacing w:after="0" w:line="240" w:lineRule="auto"/>
        <w:ind w:left="0" w:right="-23" w:firstLine="709"/>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Anexa nr. 3</w:t>
      </w:r>
      <w:r w:rsidR="00454DDE" w:rsidRPr="00952201">
        <w:rPr>
          <w:rFonts w:ascii="Times New Roman" w:hAnsi="Times New Roman" w:cs="Times New Roman"/>
          <w:sz w:val="28"/>
          <w:szCs w:val="28"/>
          <w:lang w:val="ro-MD"/>
        </w:rPr>
        <w:t>:</w:t>
      </w:r>
    </w:p>
    <w:p w:rsidR="006B38AF" w:rsidRPr="00952201" w:rsidRDefault="00E02E56" w:rsidP="00E02E56">
      <w:pPr>
        <w:pStyle w:val="a3"/>
        <w:spacing w:after="0" w:line="240" w:lineRule="auto"/>
        <w:ind w:left="0" w:firstLine="709"/>
        <w:jc w:val="both"/>
        <w:rPr>
          <w:rFonts w:ascii="Times New Roman" w:hAnsi="Times New Roman" w:cs="Times New Roman"/>
          <w:b/>
          <w:color w:val="FF0000"/>
          <w:sz w:val="28"/>
          <w:szCs w:val="28"/>
          <w:lang w:val="ro-MD"/>
        </w:rPr>
      </w:pPr>
      <w:r w:rsidRPr="00952201">
        <w:rPr>
          <w:rFonts w:ascii="Times New Roman" w:hAnsi="Times New Roman" w:cs="Times New Roman"/>
          <w:sz w:val="28"/>
          <w:szCs w:val="28"/>
          <w:lang w:val="ro-MD"/>
        </w:rPr>
        <w:t>î</w:t>
      </w:r>
      <w:r w:rsidR="006B38AF" w:rsidRPr="00952201">
        <w:rPr>
          <w:rFonts w:ascii="Times New Roman" w:hAnsi="Times New Roman" w:cs="Times New Roman"/>
          <w:sz w:val="28"/>
          <w:szCs w:val="28"/>
          <w:lang w:val="ro-MD"/>
        </w:rPr>
        <w:t xml:space="preserve">n Tabelul 1, compartimentul </w:t>
      </w:r>
      <w:r w:rsidR="006B38AF" w:rsidRPr="00952201">
        <w:rPr>
          <w:rFonts w:ascii="Times New Roman" w:hAnsi="Times New Roman" w:cs="Times New Roman"/>
          <w:b/>
          <w:sz w:val="28"/>
          <w:szCs w:val="28"/>
          <w:lang w:val="ro-MD"/>
        </w:rPr>
        <w:t>Funcții de demnitate publică la nivel local</w:t>
      </w:r>
      <w:r w:rsidR="006B38AF" w:rsidRPr="00952201">
        <w:rPr>
          <w:rFonts w:ascii="Times New Roman" w:hAnsi="Times New Roman" w:cs="Times New Roman"/>
          <w:sz w:val="28"/>
          <w:szCs w:val="28"/>
          <w:lang w:val="ro-MD"/>
        </w:rPr>
        <w:t>, pozițiile cu codurile A1049, A1051, A1050, A1052, A1053, A1054, A1055 vor avea următorul conținut:</w:t>
      </w:r>
    </w:p>
    <w:p w:rsidR="006B38AF" w:rsidRPr="00952201" w:rsidRDefault="006B38AF" w:rsidP="006B38AF">
      <w:pPr>
        <w:spacing w:after="0" w:line="240" w:lineRule="auto"/>
        <w:ind w:left="360"/>
        <w:jc w:val="both"/>
        <w:rPr>
          <w:rFonts w:ascii="Times New Roman" w:hAnsi="Times New Roman" w:cs="Times New Roman"/>
          <w:sz w:val="28"/>
          <w:szCs w:val="28"/>
          <w:lang w:val="ro-MD"/>
        </w:rPr>
      </w:pPr>
    </w:p>
    <w:tbl>
      <w:tblPr>
        <w:tblW w:w="4471" w:type="pct"/>
        <w:jc w:val="center"/>
        <w:tblCellMar>
          <w:top w:w="15" w:type="dxa"/>
          <w:left w:w="15" w:type="dxa"/>
          <w:bottom w:w="15" w:type="dxa"/>
          <w:right w:w="15" w:type="dxa"/>
        </w:tblCellMar>
        <w:tblLook w:val="04A0" w:firstRow="1" w:lastRow="0" w:firstColumn="1" w:lastColumn="0" w:noHBand="0" w:noVBand="1"/>
      </w:tblPr>
      <w:tblGrid>
        <w:gridCol w:w="983"/>
        <w:gridCol w:w="5964"/>
        <w:gridCol w:w="691"/>
        <w:gridCol w:w="1200"/>
      </w:tblGrid>
      <w:tr w:rsidR="006B38AF" w:rsidRPr="00952201" w:rsidTr="006B38A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B38AF" w:rsidRPr="00952201" w:rsidRDefault="00316BEB"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w:t>
            </w:r>
            <w:r w:rsidR="006B38AF" w:rsidRPr="00952201">
              <w:rPr>
                <w:rFonts w:ascii="Times New Roman" w:eastAsia="Times New Roman" w:hAnsi="Times New Roman" w:cs="Times New Roman"/>
                <w:sz w:val="28"/>
                <w:szCs w:val="28"/>
                <w:lang w:val="ro-MD"/>
              </w:rPr>
              <w:t>A1049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B38AF" w:rsidRPr="00952201" w:rsidRDefault="006B38AF" w:rsidP="00855432">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 xml:space="preserve">Primar de </w:t>
            </w:r>
            <w:proofErr w:type="spellStart"/>
            <w:r w:rsidRPr="00952201">
              <w:rPr>
                <w:rFonts w:ascii="Times New Roman" w:eastAsia="Times New Roman" w:hAnsi="Times New Roman" w:cs="Times New Roman"/>
                <w:sz w:val="28"/>
                <w:szCs w:val="28"/>
                <w:lang w:val="ro-MD"/>
              </w:rPr>
              <w:t>oraş</w:t>
            </w:r>
            <w:proofErr w:type="spellEnd"/>
            <w:r w:rsidRPr="00952201">
              <w:rPr>
                <w:rFonts w:ascii="Times New Roman" w:eastAsia="Times New Roman" w:hAnsi="Times New Roman" w:cs="Times New Roman"/>
                <w:sz w:val="28"/>
                <w:szCs w:val="28"/>
                <w:lang w:val="ro-MD"/>
              </w:rPr>
              <w:t>, sat (comună) (cu 9501–20000 de locuitori)</w:t>
            </w:r>
          </w:p>
        </w:tc>
        <w:tc>
          <w:tcPr>
            <w:tcW w:w="3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B38AF" w:rsidRPr="00952201" w:rsidRDefault="006B38AF"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95</w:t>
            </w:r>
          </w:p>
        </w:tc>
        <w:tc>
          <w:tcPr>
            <w:tcW w:w="67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B38AF" w:rsidRPr="00952201" w:rsidRDefault="006B38AF"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7,14</w:t>
            </w:r>
          </w:p>
        </w:tc>
      </w:tr>
      <w:tr w:rsidR="006B38AF" w:rsidRPr="00952201" w:rsidTr="006B38A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B38AF" w:rsidRPr="00952201" w:rsidRDefault="006B38AF"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A1051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B38AF" w:rsidRPr="00952201" w:rsidRDefault="006B38AF" w:rsidP="00855432">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 xml:space="preserve">Viceprimar de </w:t>
            </w:r>
            <w:proofErr w:type="spellStart"/>
            <w:r w:rsidRPr="00952201">
              <w:rPr>
                <w:rFonts w:ascii="Times New Roman" w:eastAsia="Times New Roman" w:hAnsi="Times New Roman" w:cs="Times New Roman"/>
                <w:sz w:val="28"/>
                <w:szCs w:val="28"/>
                <w:lang w:val="ro-MD"/>
              </w:rPr>
              <w:t>oraş</w:t>
            </w:r>
            <w:proofErr w:type="spellEnd"/>
            <w:r w:rsidRPr="00952201">
              <w:rPr>
                <w:rFonts w:ascii="Times New Roman" w:eastAsia="Times New Roman" w:hAnsi="Times New Roman" w:cs="Times New Roman"/>
                <w:sz w:val="28"/>
                <w:szCs w:val="28"/>
                <w:lang w:val="ro-MD"/>
              </w:rPr>
              <w:t>, sat (comună) (cu 9501–20000 de locuitori)</w:t>
            </w:r>
          </w:p>
        </w:tc>
        <w:tc>
          <w:tcPr>
            <w:tcW w:w="3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B38AF" w:rsidRPr="00952201" w:rsidRDefault="006B38AF"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91</w:t>
            </w:r>
          </w:p>
        </w:tc>
        <w:tc>
          <w:tcPr>
            <w:tcW w:w="67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B38AF" w:rsidRPr="00952201" w:rsidRDefault="006B38AF"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6,57</w:t>
            </w:r>
          </w:p>
        </w:tc>
      </w:tr>
      <w:tr w:rsidR="006B38AF" w:rsidRPr="00952201" w:rsidTr="006B38A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B38AF" w:rsidRPr="00952201" w:rsidRDefault="006B38AF"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A1050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B38AF" w:rsidRPr="00952201" w:rsidRDefault="006B38AF" w:rsidP="00855432">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 xml:space="preserve">Primar de </w:t>
            </w:r>
            <w:proofErr w:type="spellStart"/>
            <w:r w:rsidRPr="00952201">
              <w:rPr>
                <w:rFonts w:ascii="Times New Roman" w:eastAsia="Times New Roman" w:hAnsi="Times New Roman" w:cs="Times New Roman"/>
                <w:sz w:val="28"/>
                <w:szCs w:val="28"/>
                <w:lang w:val="ro-MD"/>
              </w:rPr>
              <w:t>oraş</w:t>
            </w:r>
            <w:proofErr w:type="spellEnd"/>
            <w:r w:rsidRPr="00952201">
              <w:rPr>
                <w:rFonts w:ascii="Times New Roman" w:eastAsia="Times New Roman" w:hAnsi="Times New Roman" w:cs="Times New Roman"/>
                <w:sz w:val="28"/>
                <w:szCs w:val="28"/>
                <w:lang w:val="ro-MD"/>
              </w:rPr>
              <w:t>, sat (comună) (cu 5001–9500 de locuitori)</w:t>
            </w:r>
          </w:p>
        </w:tc>
        <w:tc>
          <w:tcPr>
            <w:tcW w:w="3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B38AF" w:rsidRPr="00952201" w:rsidRDefault="006B38AF"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93</w:t>
            </w:r>
          </w:p>
        </w:tc>
        <w:tc>
          <w:tcPr>
            <w:tcW w:w="67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B38AF" w:rsidRPr="00952201" w:rsidRDefault="006B38AF"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6,85</w:t>
            </w:r>
          </w:p>
        </w:tc>
      </w:tr>
      <w:tr w:rsidR="006B38AF" w:rsidRPr="00952201" w:rsidTr="006B38A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B38AF" w:rsidRPr="00952201" w:rsidRDefault="006B38AF"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A1052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B38AF" w:rsidRPr="00952201" w:rsidRDefault="006B38AF" w:rsidP="00855432">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 xml:space="preserve">Viceprimar de </w:t>
            </w:r>
            <w:proofErr w:type="spellStart"/>
            <w:r w:rsidRPr="00952201">
              <w:rPr>
                <w:rFonts w:ascii="Times New Roman" w:eastAsia="Times New Roman" w:hAnsi="Times New Roman" w:cs="Times New Roman"/>
                <w:sz w:val="28"/>
                <w:szCs w:val="28"/>
                <w:lang w:val="ro-MD"/>
              </w:rPr>
              <w:t>oraş</w:t>
            </w:r>
            <w:proofErr w:type="spellEnd"/>
            <w:r w:rsidRPr="00952201">
              <w:rPr>
                <w:rFonts w:ascii="Times New Roman" w:eastAsia="Times New Roman" w:hAnsi="Times New Roman" w:cs="Times New Roman"/>
                <w:sz w:val="28"/>
                <w:szCs w:val="28"/>
                <w:lang w:val="ro-MD"/>
              </w:rPr>
              <w:t>, sat (comună) (cu 5001–9500 de locuitori)</w:t>
            </w:r>
          </w:p>
        </w:tc>
        <w:tc>
          <w:tcPr>
            <w:tcW w:w="3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B38AF" w:rsidRPr="00952201" w:rsidRDefault="006B38AF"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89</w:t>
            </w:r>
          </w:p>
        </w:tc>
        <w:tc>
          <w:tcPr>
            <w:tcW w:w="67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B38AF" w:rsidRPr="00952201" w:rsidRDefault="006B38AF"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6,30</w:t>
            </w:r>
          </w:p>
        </w:tc>
      </w:tr>
      <w:tr w:rsidR="006B38AF" w:rsidRPr="00952201" w:rsidTr="006B38A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B38AF" w:rsidRPr="00952201" w:rsidRDefault="006B38AF"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lastRenderedPageBreak/>
              <w:t>A1053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B38AF" w:rsidRPr="00952201" w:rsidRDefault="006B38AF" w:rsidP="00855432">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 xml:space="preserve">Primar de </w:t>
            </w:r>
            <w:proofErr w:type="spellStart"/>
            <w:r w:rsidRPr="00952201">
              <w:rPr>
                <w:rFonts w:ascii="Times New Roman" w:eastAsia="Times New Roman" w:hAnsi="Times New Roman" w:cs="Times New Roman"/>
                <w:sz w:val="28"/>
                <w:szCs w:val="28"/>
                <w:lang w:val="ro-MD"/>
              </w:rPr>
              <w:t>oraş</w:t>
            </w:r>
            <w:proofErr w:type="spellEnd"/>
            <w:r w:rsidRPr="00952201">
              <w:rPr>
                <w:rFonts w:ascii="Times New Roman" w:eastAsia="Times New Roman" w:hAnsi="Times New Roman" w:cs="Times New Roman"/>
                <w:sz w:val="28"/>
                <w:szCs w:val="28"/>
                <w:lang w:val="ro-MD"/>
              </w:rPr>
              <w:t>, sat (comună) (cu 3501–5000 de locuitori)</w:t>
            </w:r>
          </w:p>
        </w:tc>
        <w:tc>
          <w:tcPr>
            <w:tcW w:w="3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B38AF" w:rsidRPr="00952201" w:rsidRDefault="006B38AF"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91</w:t>
            </w:r>
          </w:p>
        </w:tc>
        <w:tc>
          <w:tcPr>
            <w:tcW w:w="67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B38AF" w:rsidRPr="00952201" w:rsidRDefault="006B38AF"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6,57</w:t>
            </w:r>
          </w:p>
        </w:tc>
      </w:tr>
      <w:tr w:rsidR="006B38AF" w:rsidRPr="00952201" w:rsidTr="006B38A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B38AF" w:rsidRPr="00952201" w:rsidRDefault="006B38AF"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A1054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B38AF" w:rsidRPr="00952201" w:rsidRDefault="006B38AF" w:rsidP="00855432">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 xml:space="preserve">Primar de </w:t>
            </w:r>
            <w:proofErr w:type="spellStart"/>
            <w:r w:rsidRPr="00952201">
              <w:rPr>
                <w:rFonts w:ascii="Times New Roman" w:eastAsia="Times New Roman" w:hAnsi="Times New Roman" w:cs="Times New Roman"/>
                <w:sz w:val="28"/>
                <w:szCs w:val="28"/>
                <w:lang w:val="ro-MD"/>
              </w:rPr>
              <w:t>oraş</w:t>
            </w:r>
            <w:proofErr w:type="spellEnd"/>
            <w:r w:rsidRPr="00952201">
              <w:rPr>
                <w:rFonts w:ascii="Times New Roman" w:eastAsia="Times New Roman" w:hAnsi="Times New Roman" w:cs="Times New Roman"/>
                <w:sz w:val="28"/>
                <w:szCs w:val="28"/>
                <w:lang w:val="ro-MD"/>
              </w:rPr>
              <w:t>, sat (comună) (cu 1501–3500 de locuitori)</w:t>
            </w:r>
          </w:p>
        </w:tc>
        <w:tc>
          <w:tcPr>
            <w:tcW w:w="3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B38AF" w:rsidRPr="00952201" w:rsidRDefault="006B38AF"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89</w:t>
            </w:r>
          </w:p>
        </w:tc>
        <w:tc>
          <w:tcPr>
            <w:tcW w:w="67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B38AF" w:rsidRPr="00952201" w:rsidRDefault="006B38AF"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6,30</w:t>
            </w:r>
          </w:p>
        </w:tc>
      </w:tr>
      <w:tr w:rsidR="006B38AF" w:rsidRPr="00952201" w:rsidTr="006B38A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B38AF" w:rsidRPr="00952201" w:rsidRDefault="006B38AF"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A1055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B38AF" w:rsidRPr="00952201" w:rsidRDefault="006B38AF" w:rsidP="00855432">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 xml:space="preserve">Primar de </w:t>
            </w:r>
            <w:proofErr w:type="spellStart"/>
            <w:r w:rsidRPr="00952201">
              <w:rPr>
                <w:rFonts w:ascii="Times New Roman" w:eastAsia="Times New Roman" w:hAnsi="Times New Roman" w:cs="Times New Roman"/>
                <w:sz w:val="28"/>
                <w:szCs w:val="28"/>
                <w:lang w:val="ro-MD"/>
              </w:rPr>
              <w:t>oraş</w:t>
            </w:r>
            <w:proofErr w:type="spellEnd"/>
            <w:r w:rsidRPr="00952201">
              <w:rPr>
                <w:rFonts w:ascii="Times New Roman" w:eastAsia="Times New Roman" w:hAnsi="Times New Roman" w:cs="Times New Roman"/>
                <w:sz w:val="28"/>
                <w:szCs w:val="28"/>
                <w:lang w:val="ro-MD"/>
              </w:rPr>
              <w:t xml:space="preserve">, sat (comună) (cu </w:t>
            </w:r>
            <w:proofErr w:type="spellStart"/>
            <w:r w:rsidRPr="00952201">
              <w:rPr>
                <w:rFonts w:ascii="Times New Roman" w:eastAsia="Times New Roman" w:hAnsi="Times New Roman" w:cs="Times New Roman"/>
                <w:sz w:val="28"/>
                <w:szCs w:val="28"/>
                <w:lang w:val="ro-MD"/>
              </w:rPr>
              <w:t>pînă</w:t>
            </w:r>
            <w:proofErr w:type="spellEnd"/>
            <w:r w:rsidRPr="00952201">
              <w:rPr>
                <w:rFonts w:ascii="Times New Roman" w:eastAsia="Times New Roman" w:hAnsi="Times New Roman" w:cs="Times New Roman"/>
                <w:sz w:val="28"/>
                <w:szCs w:val="28"/>
                <w:lang w:val="ro-MD"/>
              </w:rPr>
              <w:t xml:space="preserve"> la 1500 de locuitori)</w:t>
            </w:r>
          </w:p>
        </w:tc>
        <w:tc>
          <w:tcPr>
            <w:tcW w:w="3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B38AF" w:rsidRPr="00952201" w:rsidRDefault="006B38AF"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87</w:t>
            </w:r>
          </w:p>
        </w:tc>
        <w:tc>
          <w:tcPr>
            <w:tcW w:w="67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B38AF" w:rsidRPr="00952201" w:rsidRDefault="006B38AF"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6,04</w:t>
            </w:r>
            <w:r w:rsidR="00316BEB" w:rsidRPr="00952201">
              <w:rPr>
                <w:rFonts w:ascii="Times New Roman" w:eastAsia="Times New Roman" w:hAnsi="Times New Roman" w:cs="Times New Roman"/>
                <w:sz w:val="28"/>
                <w:szCs w:val="28"/>
                <w:lang w:val="ro-MD"/>
              </w:rPr>
              <w:t>”</w:t>
            </w:r>
          </w:p>
        </w:tc>
      </w:tr>
    </w:tbl>
    <w:p w:rsidR="00E02E56" w:rsidRPr="00952201" w:rsidRDefault="006B38AF" w:rsidP="00E02E56">
      <w:pPr>
        <w:pStyle w:val="a3"/>
        <w:spacing w:after="0" w:line="240" w:lineRule="auto"/>
        <w:ind w:left="0" w:firstLine="709"/>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 xml:space="preserve"> </w:t>
      </w:r>
    </w:p>
    <w:p w:rsidR="006D4965" w:rsidRPr="00952201" w:rsidRDefault="006D4965" w:rsidP="00E02E56">
      <w:pPr>
        <w:pStyle w:val="a3"/>
        <w:spacing w:after="0" w:line="240" w:lineRule="auto"/>
        <w:ind w:left="0" w:firstLine="709"/>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î</w:t>
      </w:r>
      <w:r w:rsidR="007A7BA1" w:rsidRPr="00952201">
        <w:rPr>
          <w:rFonts w:ascii="Times New Roman" w:hAnsi="Times New Roman" w:cs="Times New Roman"/>
          <w:sz w:val="28"/>
          <w:szCs w:val="28"/>
          <w:lang w:val="ro-MD"/>
        </w:rPr>
        <w:t>n Tabelul 2</w:t>
      </w:r>
      <w:r w:rsidRPr="00952201">
        <w:rPr>
          <w:rFonts w:ascii="Times New Roman" w:hAnsi="Times New Roman" w:cs="Times New Roman"/>
          <w:sz w:val="28"/>
          <w:szCs w:val="28"/>
          <w:lang w:val="ro-MD"/>
        </w:rPr>
        <w:t>:</w:t>
      </w:r>
    </w:p>
    <w:p w:rsidR="00E53628" w:rsidRDefault="006D4965" w:rsidP="00E02E56">
      <w:pPr>
        <w:pStyle w:val="a3"/>
        <w:spacing w:after="0" w:line="240" w:lineRule="auto"/>
        <w:ind w:left="0" w:firstLine="709"/>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 xml:space="preserve">  </w:t>
      </w:r>
      <w:r w:rsidR="00E53628">
        <w:rPr>
          <w:rFonts w:ascii="Times New Roman" w:hAnsi="Times New Roman" w:cs="Times New Roman"/>
          <w:sz w:val="28"/>
          <w:szCs w:val="28"/>
          <w:lang w:val="ro-MD"/>
        </w:rPr>
        <w:t xml:space="preserve">la compartimentul </w:t>
      </w:r>
      <w:r w:rsidR="00E53628" w:rsidRPr="00E53628">
        <w:rPr>
          <w:rFonts w:ascii="Times New Roman" w:hAnsi="Times New Roman" w:cs="Times New Roman"/>
          <w:b/>
          <w:sz w:val="28"/>
          <w:szCs w:val="28"/>
          <w:lang w:val="ro-MD"/>
        </w:rPr>
        <w:t>Autoritățile administrative centrale și din subordine</w:t>
      </w:r>
      <w:r w:rsidR="00E53628">
        <w:rPr>
          <w:rFonts w:ascii="Times New Roman" w:hAnsi="Times New Roman" w:cs="Times New Roman"/>
          <w:sz w:val="28"/>
          <w:szCs w:val="28"/>
          <w:lang w:val="ro-MD"/>
        </w:rPr>
        <w:t>, poziția cu codul A2011 se exclude;</w:t>
      </w:r>
      <w:r w:rsidRPr="00952201">
        <w:rPr>
          <w:rFonts w:ascii="Times New Roman" w:hAnsi="Times New Roman" w:cs="Times New Roman"/>
          <w:sz w:val="28"/>
          <w:szCs w:val="28"/>
          <w:lang w:val="ro-MD"/>
        </w:rPr>
        <w:t xml:space="preserve"> </w:t>
      </w:r>
    </w:p>
    <w:p w:rsidR="007A7BA1" w:rsidRPr="00952201" w:rsidRDefault="00E53628" w:rsidP="00E53628">
      <w:pPr>
        <w:pStyle w:val="a3"/>
        <w:spacing w:after="0" w:line="240" w:lineRule="auto"/>
        <w:ind w:left="0"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  </w:t>
      </w:r>
      <w:r w:rsidR="006D4965" w:rsidRPr="00952201">
        <w:rPr>
          <w:rFonts w:ascii="Times New Roman" w:hAnsi="Times New Roman" w:cs="Times New Roman"/>
          <w:sz w:val="28"/>
          <w:szCs w:val="28"/>
          <w:lang w:val="ro-MD"/>
        </w:rPr>
        <w:t xml:space="preserve">la </w:t>
      </w:r>
      <w:r w:rsidR="007A7BA1" w:rsidRPr="00952201">
        <w:rPr>
          <w:rFonts w:ascii="Times New Roman" w:hAnsi="Times New Roman" w:cs="Times New Roman"/>
          <w:sz w:val="28"/>
          <w:szCs w:val="28"/>
          <w:lang w:val="ro-MD"/>
        </w:rPr>
        <w:t xml:space="preserve">compartimentul </w:t>
      </w:r>
      <w:r w:rsidR="007A7BA1" w:rsidRPr="00952201">
        <w:rPr>
          <w:rFonts w:ascii="Times New Roman" w:hAnsi="Times New Roman" w:cs="Times New Roman"/>
          <w:b/>
          <w:sz w:val="28"/>
          <w:szCs w:val="28"/>
          <w:lang w:val="ro-MD"/>
        </w:rPr>
        <w:t>Subdiviziunile deconcentrate în teritoriu din subordinea ministerelor și a autorităților administrative</w:t>
      </w:r>
      <w:r w:rsidR="007A7BA1" w:rsidRPr="00952201">
        <w:rPr>
          <w:rFonts w:ascii="Times New Roman" w:hAnsi="Times New Roman" w:cs="Times New Roman"/>
          <w:sz w:val="28"/>
          <w:szCs w:val="28"/>
          <w:lang w:val="ro-MD"/>
        </w:rPr>
        <w:t>:</w:t>
      </w:r>
    </w:p>
    <w:p w:rsidR="007A7BA1" w:rsidRPr="00952201" w:rsidRDefault="007A7BA1" w:rsidP="00E02E56">
      <w:pPr>
        <w:pStyle w:val="a3"/>
        <w:spacing w:after="0" w:line="240" w:lineRule="auto"/>
        <w:ind w:left="0" w:firstLine="709"/>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 xml:space="preserve">   </w:t>
      </w:r>
      <w:r w:rsidR="006D4965" w:rsidRPr="00952201">
        <w:rPr>
          <w:rFonts w:ascii="Times New Roman" w:hAnsi="Times New Roman" w:cs="Times New Roman"/>
          <w:sz w:val="28"/>
          <w:szCs w:val="28"/>
          <w:lang w:val="ro-MD"/>
        </w:rPr>
        <w:t xml:space="preserve"> </w:t>
      </w:r>
      <w:r w:rsidRPr="00952201">
        <w:rPr>
          <w:rFonts w:ascii="Times New Roman" w:hAnsi="Times New Roman" w:cs="Times New Roman"/>
          <w:sz w:val="28"/>
          <w:szCs w:val="28"/>
          <w:lang w:val="ro-MD"/>
        </w:rPr>
        <w:t xml:space="preserve"> după poziția cu codul A2054 se introduce poziția cu codul A2230 cu următorul cuprins:</w:t>
      </w:r>
    </w:p>
    <w:tbl>
      <w:tblPr>
        <w:tblW w:w="4489" w:type="pct"/>
        <w:jc w:val="center"/>
        <w:tblCellMar>
          <w:top w:w="15" w:type="dxa"/>
          <w:left w:w="15" w:type="dxa"/>
          <w:bottom w:w="15" w:type="dxa"/>
          <w:right w:w="15" w:type="dxa"/>
        </w:tblCellMar>
        <w:tblLook w:val="04A0" w:firstRow="1" w:lastRow="0" w:firstColumn="1" w:lastColumn="0" w:noHBand="0" w:noVBand="1"/>
      </w:tblPr>
      <w:tblGrid>
        <w:gridCol w:w="1090"/>
        <w:gridCol w:w="5850"/>
        <w:gridCol w:w="708"/>
        <w:gridCol w:w="1226"/>
      </w:tblGrid>
      <w:tr w:rsidR="007A7BA1" w:rsidRPr="00952201" w:rsidTr="007A7BA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7A7BA1" w:rsidRPr="00952201" w:rsidRDefault="00316BEB"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w:t>
            </w:r>
            <w:r w:rsidR="007A7BA1" w:rsidRPr="00952201">
              <w:rPr>
                <w:rFonts w:ascii="Times New Roman" w:eastAsia="Times New Roman" w:hAnsi="Times New Roman" w:cs="Times New Roman"/>
                <w:sz w:val="28"/>
                <w:szCs w:val="28"/>
                <w:lang w:val="ro-MD"/>
              </w:rPr>
              <w:t>A2230</w:t>
            </w:r>
          </w:p>
        </w:tc>
        <w:tc>
          <w:tcPr>
            <w:tcW w:w="329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7A7BA1" w:rsidRPr="00952201" w:rsidRDefault="007A7BA1" w:rsidP="00855432">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Șef direcție în cadrul direcției generale</w:t>
            </w:r>
          </w:p>
        </w:tc>
        <w:tc>
          <w:tcPr>
            <w:tcW w:w="39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7A7BA1" w:rsidRPr="00952201" w:rsidRDefault="007A7BA1"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85</w:t>
            </w:r>
          </w:p>
        </w:tc>
        <w:tc>
          <w:tcPr>
            <w:tcW w:w="6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7A7BA1" w:rsidRPr="00952201" w:rsidRDefault="007A7BA1"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5,79</w:t>
            </w:r>
            <w:r w:rsidR="00316BEB" w:rsidRPr="00952201">
              <w:rPr>
                <w:rFonts w:ascii="Times New Roman" w:eastAsia="Times New Roman" w:hAnsi="Times New Roman" w:cs="Times New Roman"/>
                <w:sz w:val="28"/>
                <w:szCs w:val="28"/>
                <w:lang w:val="ro-MD"/>
              </w:rPr>
              <w:t>”</w:t>
            </w:r>
          </w:p>
        </w:tc>
      </w:tr>
    </w:tbl>
    <w:p w:rsidR="007A7BA1" w:rsidRPr="00952201" w:rsidRDefault="007A7BA1" w:rsidP="00E02E56">
      <w:pPr>
        <w:pStyle w:val="a3"/>
        <w:spacing w:after="0" w:line="240" w:lineRule="auto"/>
        <w:ind w:left="0" w:firstLine="709"/>
        <w:jc w:val="both"/>
        <w:rPr>
          <w:rFonts w:ascii="Times New Roman" w:hAnsi="Times New Roman" w:cs="Times New Roman"/>
          <w:sz w:val="28"/>
          <w:szCs w:val="28"/>
          <w:lang w:val="ro-MD"/>
        </w:rPr>
      </w:pPr>
    </w:p>
    <w:p w:rsidR="007A7BA1" w:rsidRPr="00952201" w:rsidRDefault="007A7BA1" w:rsidP="00E02E56">
      <w:pPr>
        <w:pStyle w:val="a3"/>
        <w:spacing w:after="0" w:line="240" w:lineRule="auto"/>
        <w:ind w:left="0" w:firstLine="709"/>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ab/>
        <w:t xml:space="preserve">   </w:t>
      </w:r>
      <w:r w:rsidR="006D4965" w:rsidRPr="00952201">
        <w:rPr>
          <w:rFonts w:ascii="Times New Roman" w:hAnsi="Times New Roman" w:cs="Times New Roman"/>
          <w:sz w:val="28"/>
          <w:szCs w:val="28"/>
          <w:lang w:val="ro-MD"/>
        </w:rPr>
        <w:t xml:space="preserve"> </w:t>
      </w:r>
      <w:r w:rsidRPr="00952201">
        <w:rPr>
          <w:rFonts w:ascii="Times New Roman" w:hAnsi="Times New Roman" w:cs="Times New Roman"/>
          <w:sz w:val="28"/>
          <w:szCs w:val="28"/>
          <w:lang w:val="ro-MD"/>
        </w:rPr>
        <w:t xml:space="preserve"> după poziția cu codul A2095 se introduce poziția cu codul A2229 cu următorul cuprins:</w:t>
      </w:r>
    </w:p>
    <w:tbl>
      <w:tblPr>
        <w:tblW w:w="4448" w:type="pct"/>
        <w:jc w:val="center"/>
        <w:tblCellMar>
          <w:top w:w="15" w:type="dxa"/>
          <w:left w:w="15" w:type="dxa"/>
          <w:bottom w:w="15" w:type="dxa"/>
          <w:right w:w="15" w:type="dxa"/>
        </w:tblCellMar>
        <w:tblLook w:val="04A0" w:firstRow="1" w:lastRow="0" w:firstColumn="1" w:lastColumn="0" w:noHBand="0" w:noVBand="1"/>
      </w:tblPr>
      <w:tblGrid>
        <w:gridCol w:w="1128"/>
        <w:gridCol w:w="5810"/>
        <w:gridCol w:w="710"/>
        <w:gridCol w:w="1145"/>
      </w:tblGrid>
      <w:tr w:rsidR="007A7BA1" w:rsidRPr="00952201" w:rsidTr="006D4965">
        <w:trPr>
          <w:jc w:val="center"/>
        </w:trPr>
        <w:tc>
          <w:tcPr>
            <w:tcW w:w="6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7A7BA1" w:rsidRPr="00952201" w:rsidRDefault="007A7BA1"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hAnsi="Times New Roman" w:cs="Times New Roman"/>
                <w:sz w:val="28"/>
                <w:szCs w:val="28"/>
                <w:lang w:val="ro-MD"/>
              </w:rPr>
              <w:t xml:space="preserve">  </w:t>
            </w:r>
            <w:r w:rsidR="00316BEB" w:rsidRPr="00952201">
              <w:rPr>
                <w:rFonts w:ascii="Times New Roman" w:hAnsi="Times New Roman" w:cs="Times New Roman"/>
                <w:sz w:val="28"/>
                <w:szCs w:val="28"/>
                <w:lang w:val="ro-MD"/>
              </w:rPr>
              <w:t>„</w:t>
            </w:r>
            <w:r w:rsidRPr="00952201">
              <w:rPr>
                <w:rFonts w:ascii="Times New Roman" w:eastAsia="Times New Roman" w:hAnsi="Times New Roman" w:cs="Times New Roman"/>
                <w:sz w:val="28"/>
                <w:szCs w:val="28"/>
                <w:lang w:val="ro-MD"/>
              </w:rPr>
              <w:t>A2229</w:t>
            </w:r>
          </w:p>
        </w:tc>
        <w:tc>
          <w:tcPr>
            <w:tcW w:w="33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7A7BA1" w:rsidRPr="00952201" w:rsidRDefault="007A7BA1" w:rsidP="00855432">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 xml:space="preserve">Șef post vamal </w:t>
            </w:r>
          </w:p>
        </w:tc>
        <w:tc>
          <w:tcPr>
            <w:tcW w:w="4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7A7BA1" w:rsidRPr="00952201" w:rsidRDefault="007A7BA1"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78</w:t>
            </w:r>
          </w:p>
        </w:tc>
        <w:tc>
          <w:tcPr>
            <w:tcW w:w="65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7A7BA1" w:rsidRPr="00952201" w:rsidRDefault="007A7BA1"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5,00</w:t>
            </w:r>
            <w:r w:rsidR="00316BEB" w:rsidRPr="00952201">
              <w:rPr>
                <w:rFonts w:ascii="Times New Roman" w:eastAsia="Times New Roman" w:hAnsi="Times New Roman" w:cs="Times New Roman"/>
                <w:sz w:val="28"/>
                <w:szCs w:val="28"/>
                <w:lang w:val="ro-MD"/>
              </w:rPr>
              <w:t>”</w:t>
            </w:r>
          </w:p>
        </w:tc>
      </w:tr>
    </w:tbl>
    <w:p w:rsidR="006D4965" w:rsidRPr="00952201" w:rsidRDefault="007A7BA1" w:rsidP="007A7BA1">
      <w:pPr>
        <w:pStyle w:val="a3"/>
        <w:tabs>
          <w:tab w:val="left" w:pos="993"/>
        </w:tabs>
        <w:spacing w:after="0" w:line="240" w:lineRule="auto"/>
        <w:ind w:left="0" w:firstLine="709"/>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 xml:space="preserve"> </w:t>
      </w:r>
    </w:p>
    <w:p w:rsidR="006D4965" w:rsidRPr="00952201" w:rsidRDefault="006D4965" w:rsidP="006D4965">
      <w:pPr>
        <w:pStyle w:val="a3"/>
        <w:spacing w:after="0" w:line="240" w:lineRule="auto"/>
        <w:ind w:left="0" w:firstLine="709"/>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 xml:space="preserve">   la compartimentul </w:t>
      </w:r>
      <w:r w:rsidRPr="00952201">
        <w:rPr>
          <w:rFonts w:ascii="Times New Roman" w:hAnsi="Times New Roman" w:cs="Times New Roman"/>
          <w:b/>
          <w:sz w:val="28"/>
          <w:szCs w:val="28"/>
          <w:lang w:val="ro-MD"/>
        </w:rPr>
        <w:t>Aparatul Procuraturii Generale și procuraturilor specializate, Aparatul Consiliului Superior al Procurorilor, Secretariatul Curții Constituționale, Secretariatul Consiliului Superior al Magistraturii, Secretariatul Curții Supreme de Justiție</w:t>
      </w:r>
      <w:r w:rsidRPr="00952201">
        <w:rPr>
          <w:rFonts w:ascii="Times New Roman" w:hAnsi="Times New Roman" w:cs="Times New Roman"/>
          <w:sz w:val="28"/>
          <w:szCs w:val="28"/>
          <w:lang w:val="ro-MD"/>
        </w:rPr>
        <w:t>:</w:t>
      </w:r>
    </w:p>
    <w:p w:rsidR="006D4965" w:rsidRPr="00952201" w:rsidRDefault="006D4965" w:rsidP="006D4965">
      <w:pPr>
        <w:pStyle w:val="a3"/>
        <w:spacing w:after="0" w:line="240" w:lineRule="auto"/>
        <w:ind w:left="0" w:firstLine="709"/>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 xml:space="preserve">    după poziția cu codul A2</w:t>
      </w:r>
      <w:r w:rsidR="00722D46" w:rsidRPr="00952201">
        <w:rPr>
          <w:rFonts w:ascii="Times New Roman" w:hAnsi="Times New Roman" w:cs="Times New Roman"/>
          <w:sz w:val="28"/>
          <w:szCs w:val="28"/>
          <w:lang w:val="ro-MD"/>
        </w:rPr>
        <w:t>1</w:t>
      </w:r>
      <w:r w:rsidRPr="00952201">
        <w:rPr>
          <w:rFonts w:ascii="Times New Roman" w:hAnsi="Times New Roman" w:cs="Times New Roman"/>
          <w:sz w:val="28"/>
          <w:szCs w:val="28"/>
          <w:lang w:val="ro-MD"/>
        </w:rPr>
        <w:t>13 se introduc pozițiile cu codurile A2231, A2232, A2233 cu următorul cuprins:</w:t>
      </w:r>
    </w:p>
    <w:tbl>
      <w:tblPr>
        <w:tblW w:w="4514" w:type="pct"/>
        <w:jc w:val="center"/>
        <w:tblCellMar>
          <w:top w:w="15" w:type="dxa"/>
          <w:left w:w="15" w:type="dxa"/>
          <w:bottom w:w="15" w:type="dxa"/>
          <w:right w:w="15" w:type="dxa"/>
        </w:tblCellMar>
        <w:tblLook w:val="04A0" w:firstRow="1" w:lastRow="0" w:firstColumn="1" w:lastColumn="0" w:noHBand="0" w:noVBand="1"/>
      </w:tblPr>
      <w:tblGrid>
        <w:gridCol w:w="1550"/>
        <w:gridCol w:w="5404"/>
        <w:gridCol w:w="593"/>
        <w:gridCol w:w="1376"/>
      </w:tblGrid>
      <w:tr w:rsidR="006D4965" w:rsidRPr="00952201" w:rsidTr="006D496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6D4965" w:rsidRPr="00952201" w:rsidRDefault="00316BEB"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w:t>
            </w:r>
            <w:r w:rsidR="006D4965" w:rsidRPr="00952201">
              <w:rPr>
                <w:rFonts w:ascii="Times New Roman" w:eastAsia="Times New Roman" w:hAnsi="Times New Roman" w:cs="Times New Roman"/>
                <w:sz w:val="28"/>
                <w:szCs w:val="28"/>
                <w:lang w:val="ro-MD"/>
              </w:rPr>
              <w:t>A2231</w:t>
            </w:r>
          </w:p>
        </w:tc>
        <w:tc>
          <w:tcPr>
            <w:tcW w:w="302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6D4965" w:rsidRPr="00952201" w:rsidRDefault="006D4965" w:rsidP="00855432">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Auditor intern principal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6D4965" w:rsidRPr="00952201" w:rsidRDefault="006D4965"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77</w:t>
            </w:r>
          </w:p>
        </w:tc>
        <w:tc>
          <w:tcPr>
            <w:tcW w:w="77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6D4965" w:rsidRPr="00952201" w:rsidRDefault="006D4965"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4,90</w:t>
            </w:r>
          </w:p>
        </w:tc>
      </w:tr>
      <w:tr w:rsidR="006D4965" w:rsidRPr="00952201" w:rsidTr="006D496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6D4965" w:rsidRPr="00952201" w:rsidRDefault="006D4965"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A2232</w:t>
            </w:r>
          </w:p>
        </w:tc>
        <w:tc>
          <w:tcPr>
            <w:tcW w:w="302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6D4965" w:rsidRPr="00952201" w:rsidRDefault="006D4965" w:rsidP="00855432">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Auditor intern superior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6D4965" w:rsidRPr="00952201" w:rsidRDefault="006D4965"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72</w:t>
            </w:r>
          </w:p>
        </w:tc>
        <w:tc>
          <w:tcPr>
            <w:tcW w:w="77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6D4965" w:rsidRPr="00952201" w:rsidRDefault="006D4965"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4,41</w:t>
            </w:r>
          </w:p>
        </w:tc>
      </w:tr>
      <w:tr w:rsidR="006D4965" w:rsidRPr="00952201" w:rsidTr="006D496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6D4965" w:rsidRPr="00952201" w:rsidRDefault="006D4965"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A2233</w:t>
            </w:r>
          </w:p>
        </w:tc>
        <w:tc>
          <w:tcPr>
            <w:tcW w:w="302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6D4965" w:rsidRPr="00952201" w:rsidRDefault="006D4965" w:rsidP="00855432">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Auditor intern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6D4965" w:rsidRPr="00952201" w:rsidRDefault="006D4965"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65</w:t>
            </w:r>
          </w:p>
        </w:tc>
        <w:tc>
          <w:tcPr>
            <w:tcW w:w="77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6D4965" w:rsidRPr="00952201" w:rsidRDefault="006D4965"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3,81</w:t>
            </w:r>
            <w:r w:rsidR="00316BEB" w:rsidRPr="00952201">
              <w:rPr>
                <w:rFonts w:ascii="Times New Roman" w:eastAsia="Times New Roman" w:hAnsi="Times New Roman" w:cs="Times New Roman"/>
                <w:sz w:val="28"/>
                <w:szCs w:val="28"/>
                <w:lang w:val="ro-MD"/>
              </w:rPr>
              <w:t>”</w:t>
            </w:r>
          </w:p>
        </w:tc>
      </w:tr>
    </w:tbl>
    <w:p w:rsidR="006D4965" w:rsidRPr="00952201" w:rsidRDefault="006D4965" w:rsidP="006D4965">
      <w:pPr>
        <w:pStyle w:val="a3"/>
        <w:spacing w:after="0" w:line="240" w:lineRule="auto"/>
        <w:ind w:left="0" w:firstLine="709"/>
        <w:jc w:val="both"/>
        <w:rPr>
          <w:rFonts w:ascii="Times New Roman" w:hAnsi="Times New Roman" w:cs="Times New Roman"/>
          <w:sz w:val="28"/>
          <w:szCs w:val="28"/>
          <w:lang w:val="ro-MD"/>
        </w:rPr>
      </w:pPr>
    </w:p>
    <w:p w:rsidR="00DD5FF2" w:rsidRPr="00952201" w:rsidRDefault="00DD5FF2" w:rsidP="00DD5FF2">
      <w:pPr>
        <w:pStyle w:val="a3"/>
        <w:spacing w:after="0" w:line="240" w:lineRule="auto"/>
        <w:ind w:left="0" w:firstLine="709"/>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 xml:space="preserve">  la compartimentul </w:t>
      </w:r>
      <w:r w:rsidRPr="00952201">
        <w:rPr>
          <w:rFonts w:ascii="Times New Roman" w:hAnsi="Times New Roman" w:cs="Times New Roman"/>
          <w:b/>
          <w:sz w:val="28"/>
          <w:szCs w:val="28"/>
          <w:lang w:val="ro-MD"/>
        </w:rPr>
        <w:t xml:space="preserve">UTA Găgăuzia, Aparatul Primăriei municipiului Bălți, </w:t>
      </w:r>
      <w:r w:rsidRPr="00952201">
        <w:rPr>
          <w:rFonts w:ascii="Times New Roman" w:hAnsi="Times New Roman" w:cs="Times New Roman"/>
          <w:sz w:val="28"/>
          <w:szCs w:val="28"/>
          <w:lang w:val="ro-MD"/>
        </w:rPr>
        <w:t>la poziția cu codul A2104 cifra „4,91” se substituie prin cifra „4,90”;</w:t>
      </w:r>
    </w:p>
    <w:p w:rsidR="007A7BA1" w:rsidRPr="00952201" w:rsidRDefault="007A7BA1" w:rsidP="007A7BA1">
      <w:pPr>
        <w:pStyle w:val="a3"/>
        <w:tabs>
          <w:tab w:val="left" w:pos="993"/>
        </w:tabs>
        <w:spacing w:after="0" w:line="240" w:lineRule="auto"/>
        <w:ind w:left="0" w:firstLine="709"/>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 xml:space="preserve">    </w:t>
      </w:r>
    </w:p>
    <w:p w:rsidR="00E02E56" w:rsidRPr="00952201" w:rsidRDefault="00CD487A" w:rsidP="00E02E56">
      <w:pPr>
        <w:pStyle w:val="a3"/>
        <w:spacing w:after="0" w:line="240" w:lineRule="auto"/>
        <w:ind w:left="0" w:firstLine="709"/>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 xml:space="preserve">   </w:t>
      </w:r>
      <w:r w:rsidR="00E02E56" w:rsidRPr="00952201">
        <w:rPr>
          <w:rFonts w:ascii="Times New Roman" w:hAnsi="Times New Roman" w:cs="Times New Roman"/>
          <w:sz w:val="28"/>
          <w:szCs w:val="28"/>
          <w:lang w:val="ro-MD"/>
        </w:rPr>
        <w:t>în Note la Tabelul 2, se introduce punctul 1</w:t>
      </w:r>
      <w:r w:rsidR="00E02E56" w:rsidRPr="00952201">
        <w:rPr>
          <w:rFonts w:ascii="Times New Roman" w:hAnsi="Times New Roman" w:cs="Times New Roman"/>
          <w:sz w:val="28"/>
          <w:szCs w:val="28"/>
          <w:vertAlign w:val="superscript"/>
          <w:lang w:val="ro-MD"/>
        </w:rPr>
        <w:t xml:space="preserve">1 </w:t>
      </w:r>
      <w:r w:rsidR="00E02E56" w:rsidRPr="00952201">
        <w:rPr>
          <w:rFonts w:ascii="Times New Roman" w:hAnsi="Times New Roman" w:cs="Times New Roman"/>
          <w:sz w:val="28"/>
          <w:szCs w:val="28"/>
          <w:lang w:val="ro-MD"/>
        </w:rPr>
        <w:t>cu următorul cuprins:</w:t>
      </w:r>
    </w:p>
    <w:p w:rsidR="00E02E56" w:rsidRPr="00952201" w:rsidRDefault="00E02E56" w:rsidP="00E02E56">
      <w:pPr>
        <w:spacing w:after="0" w:line="240" w:lineRule="auto"/>
        <w:ind w:firstLine="709"/>
        <w:jc w:val="both"/>
        <w:rPr>
          <w:rFonts w:ascii="Times New Roman" w:eastAsia="Times New Roman" w:hAnsi="Times New Roman" w:cs="Times New Roman"/>
          <w:sz w:val="28"/>
          <w:szCs w:val="28"/>
          <w:lang w:val="ro-MD"/>
        </w:rPr>
      </w:pPr>
      <w:r w:rsidRPr="00952201">
        <w:rPr>
          <w:rFonts w:ascii="Times New Roman" w:hAnsi="Times New Roman" w:cs="Times New Roman"/>
          <w:sz w:val="28"/>
          <w:szCs w:val="28"/>
          <w:lang w:val="ro-MD"/>
        </w:rPr>
        <w:t>„1</w:t>
      </w:r>
      <w:r w:rsidRPr="00952201">
        <w:rPr>
          <w:rFonts w:ascii="Times New Roman" w:hAnsi="Times New Roman" w:cs="Times New Roman"/>
          <w:sz w:val="28"/>
          <w:szCs w:val="28"/>
          <w:vertAlign w:val="superscript"/>
          <w:lang w:val="ro-MD"/>
        </w:rPr>
        <w:t>1</w:t>
      </w:r>
      <w:r w:rsidRPr="00952201">
        <w:rPr>
          <w:rFonts w:ascii="Times New Roman" w:hAnsi="Times New Roman" w:cs="Times New Roman"/>
          <w:sz w:val="28"/>
          <w:szCs w:val="28"/>
          <w:lang w:val="ro-MD"/>
        </w:rPr>
        <w:t xml:space="preserve">.  </w:t>
      </w:r>
      <w:r w:rsidRPr="00952201">
        <w:rPr>
          <w:rFonts w:ascii="Times New Roman" w:eastAsia="Times New Roman" w:hAnsi="Times New Roman" w:cs="Times New Roman"/>
          <w:sz w:val="28"/>
          <w:szCs w:val="28"/>
          <w:lang w:val="ro-MD"/>
        </w:rPr>
        <w:t xml:space="preserve">Clasele de salarizare pentru funcțiile din subdiviziunile deconcentrate în teritoriu ale Casei Naționale de Asigurări Sociale se stabilesc la nivelul </w:t>
      </w:r>
      <w:r w:rsidR="0008128B" w:rsidRPr="00952201">
        <w:rPr>
          <w:rFonts w:ascii="Times New Roman" w:eastAsia="Times New Roman" w:hAnsi="Times New Roman" w:cs="Times New Roman"/>
          <w:sz w:val="28"/>
          <w:szCs w:val="28"/>
          <w:lang w:val="ro-MD"/>
        </w:rPr>
        <w:t xml:space="preserve">funcțiilor din </w:t>
      </w:r>
      <w:r w:rsidRPr="00952201">
        <w:rPr>
          <w:rFonts w:ascii="Times New Roman" w:eastAsia="Times New Roman" w:hAnsi="Times New Roman" w:cs="Times New Roman"/>
          <w:sz w:val="28"/>
          <w:szCs w:val="28"/>
          <w:lang w:val="ro-MD"/>
        </w:rPr>
        <w:t>Aparatul Primăriei municipiului Chișinău, UTA Găgăuzia, Aparatul Primăriei municipiului Bălți și Aparatul președintelui de raion, în funcție de amplasare</w:t>
      </w:r>
      <w:r w:rsidR="0008128B" w:rsidRPr="00952201">
        <w:rPr>
          <w:rFonts w:ascii="Times New Roman" w:eastAsia="Times New Roman" w:hAnsi="Times New Roman" w:cs="Times New Roman"/>
          <w:sz w:val="28"/>
          <w:szCs w:val="28"/>
          <w:lang w:val="ro-MD"/>
        </w:rPr>
        <w:t>”</w:t>
      </w:r>
      <w:r w:rsidRPr="00952201">
        <w:rPr>
          <w:rFonts w:ascii="Times New Roman" w:eastAsia="Times New Roman" w:hAnsi="Times New Roman" w:cs="Times New Roman"/>
          <w:sz w:val="28"/>
          <w:szCs w:val="28"/>
          <w:lang w:val="ro-MD"/>
        </w:rPr>
        <w:t xml:space="preserve">. </w:t>
      </w:r>
    </w:p>
    <w:p w:rsidR="00CD487A" w:rsidRPr="00952201" w:rsidRDefault="00CD487A" w:rsidP="00E02E56">
      <w:pPr>
        <w:spacing w:after="0" w:line="240" w:lineRule="auto"/>
        <w:ind w:firstLine="709"/>
        <w:jc w:val="both"/>
        <w:rPr>
          <w:rFonts w:ascii="Times New Roman" w:eastAsia="Times New Roman" w:hAnsi="Times New Roman" w:cs="Times New Roman"/>
          <w:sz w:val="28"/>
          <w:szCs w:val="28"/>
          <w:lang w:val="ro-MD"/>
        </w:rPr>
      </w:pPr>
    </w:p>
    <w:p w:rsidR="00CD487A" w:rsidRPr="00952201" w:rsidRDefault="007B2797" w:rsidP="00E02E56">
      <w:pPr>
        <w:spacing w:after="0" w:line="240" w:lineRule="auto"/>
        <w:ind w:firstLine="709"/>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lastRenderedPageBreak/>
        <w:t xml:space="preserve">în </w:t>
      </w:r>
      <w:r w:rsidR="00CD487A" w:rsidRPr="00952201">
        <w:rPr>
          <w:rFonts w:ascii="Times New Roman" w:eastAsia="Times New Roman" w:hAnsi="Times New Roman" w:cs="Times New Roman"/>
          <w:sz w:val="28"/>
          <w:szCs w:val="28"/>
          <w:lang w:val="ro-MD"/>
        </w:rPr>
        <w:t>tabelul 3</w:t>
      </w:r>
      <w:r>
        <w:rPr>
          <w:rFonts w:ascii="Times New Roman" w:eastAsia="Times New Roman" w:hAnsi="Times New Roman" w:cs="Times New Roman"/>
          <w:sz w:val="28"/>
          <w:szCs w:val="28"/>
          <w:lang w:val="ro-MD"/>
        </w:rPr>
        <w:t xml:space="preserve">, la compartimentul </w:t>
      </w:r>
      <w:r w:rsidRPr="00952201">
        <w:rPr>
          <w:rFonts w:ascii="Times New Roman" w:eastAsia="Times New Roman" w:hAnsi="Times New Roman" w:cs="Times New Roman"/>
          <w:b/>
          <w:bCs/>
          <w:sz w:val="28"/>
          <w:szCs w:val="28"/>
          <w:lang w:val="ro-MD"/>
        </w:rPr>
        <w:t>Președinte al Parlamentului, Președinte al Republicii Moldova, Prim-ministru</w:t>
      </w:r>
      <w:r>
        <w:rPr>
          <w:rFonts w:ascii="Times New Roman" w:eastAsia="Times New Roman" w:hAnsi="Times New Roman" w:cs="Times New Roman"/>
          <w:b/>
          <w:bCs/>
          <w:sz w:val="28"/>
          <w:szCs w:val="28"/>
          <w:lang w:val="ro-MD"/>
        </w:rPr>
        <w:t xml:space="preserve">, </w:t>
      </w:r>
      <w:r w:rsidRPr="007B2797">
        <w:rPr>
          <w:rFonts w:ascii="Times New Roman" w:eastAsia="Times New Roman" w:hAnsi="Times New Roman" w:cs="Times New Roman"/>
          <w:bCs/>
          <w:sz w:val="28"/>
          <w:szCs w:val="28"/>
          <w:lang w:val="ro-MD"/>
        </w:rPr>
        <w:t>pozițiile cu codurile</w:t>
      </w:r>
      <w:r>
        <w:rPr>
          <w:rFonts w:ascii="Times New Roman" w:eastAsia="Times New Roman" w:hAnsi="Times New Roman" w:cs="Times New Roman"/>
          <w:b/>
          <w:bCs/>
          <w:sz w:val="28"/>
          <w:szCs w:val="28"/>
          <w:lang w:val="ro-MD"/>
        </w:rPr>
        <w:t xml:space="preserve"> </w:t>
      </w:r>
      <w:r w:rsidR="00CD487A" w:rsidRPr="00952201">
        <w:rPr>
          <w:rFonts w:ascii="Times New Roman" w:eastAsia="Times New Roman" w:hAnsi="Times New Roman" w:cs="Times New Roman"/>
          <w:sz w:val="28"/>
          <w:szCs w:val="28"/>
          <w:lang w:val="ro-MD"/>
        </w:rPr>
        <w:t xml:space="preserve"> </w:t>
      </w:r>
      <w:r>
        <w:rPr>
          <w:rFonts w:ascii="Times New Roman" w:eastAsia="Times New Roman" w:hAnsi="Times New Roman" w:cs="Times New Roman"/>
          <w:sz w:val="28"/>
          <w:szCs w:val="28"/>
          <w:lang w:val="ro-MD"/>
        </w:rPr>
        <w:t xml:space="preserve">A5007 și A5010 </w:t>
      </w:r>
      <w:r w:rsidR="00CD487A" w:rsidRPr="00952201">
        <w:rPr>
          <w:rFonts w:ascii="Times New Roman" w:eastAsia="Times New Roman" w:hAnsi="Times New Roman" w:cs="Times New Roman"/>
          <w:sz w:val="28"/>
          <w:szCs w:val="28"/>
          <w:lang w:val="ro-MD"/>
        </w:rPr>
        <w:t>v</w:t>
      </w:r>
      <w:r>
        <w:rPr>
          <w:rFonts w:ascii="Times New Roman" w:eastAsia="Times New Roman" w:hAnsi="Times New Roman" w:cs="Times New Roman"/>
          <w:sz w:val="28"/>
          <w:szCs w:val="28"/>
          <w:lang w:val="ro-MD"/>
        </w:rPr>
        <w:t>or</w:t>
      </w:r>
      <w:r w:rsidR="00CD487A" w:rsidRPr="00952201">
        <w:rPr>
          <w:rFonts w:ascii="Times New Roman" w:eastAsia="Times New Roman" w:hAnsi="Times New Roman" w:cs="Times New Roman"/>
          <w:sz w:val="28"/>
          <w:szCs w:val="28"/>
          <w:lang w:val="ro-MD"/>
        </w:rPr>
        <w:t xml:space="preserve"> avea următorul cuprins:</w:t>
      </w:r>
    </w:p>
    <w:tbl>
      <w:tblPr>
        <w:tblW w:w="4439" w:type="pct"/>
        <w:jc w:val="center"/>
        <w:tblCellMar>
          <w:top w:w="15" w:type="dxa"/>
          <w:left w:w="15" w:type="dxa"/>
          <w:bottom w:w="15" w:type="dxa"/>
          <w:right w:w="15" w:type="dxa"/>
        </w:tblCellMar>
        <w:tblLook w:val="04A0" w:firstRow="1" w:lastRow="0" w:firstColumn="1" w:lastColumn="0" w:noHBand="0" w:noVBand="1"/>
      </w:tblPr>
      <w:tblGrid>
        <w:gridCol w:w="2230"/>
        <w:gridCol w:w="2632"/>
        <w:gridCol w:w="976"/>
        <w:gridCol w:w="2951"/>
      </w:tblGrid>
      <w:tr w:rsidR="00CD487A" w:rsidRPr="00952201" w:rsidTr="007B2797">
        <w:trPr>
          <w:jc w:val="center"/>
        </w:trPr>
        <w:tc>
          <w:tcPr>
            <w:tcW w:w="5000" w:type="pct"/>
            <w:gridSpan w:val="4"/>
            <w:tcBorders>
              <w:top w:val="nil"/>
              <w:left w:val="nil"/>
              <w:bottom w:val="single" w:sz="6" w:space="0" w:color="000000"/>
              <w:right w:val="nil"/>
            </w:tcBorders>
            <w:tcMar>
              <w:top w:w="24" w:type="dxa"/>
              <w:left w:w="48" w:type="dxa"/>
              <w:bottom w:w="24" w:type="dxa"/>
              <w:right w:w="48" w:type="dxa"/>
            </w:tcMar>
          </w:tcPr>
          <w:p w:rsidR="00CD487A" w:rsidRPr="00952201" w:rsidRDefault="00CD487A" w:rsidP="00855432">
            <w:pPr>
              <w:spacing w:after="0" w:line="240" w:lineRule="auto"/>
              <w:jc w:val="center"/>
              <w:rPr>
                <w:rFonts w:ascii="Times New Roman" w:eastAsia="Times New Roman" w:hAnsi="Times New Roman" w:cs="Times New Roman"/>
                <w:sz w:val="28"/>
                <w:szCs w:val="28"/>
                <w:lang w:val="ro-MD"/>
              </w:rPr>
            </w:pPr>
          </w:p>
        </w:tc>
      </w:tr>
      <w:tr w:rsidR="00CD487A" w:rsidRPr="00952201" w:rsidTr="007B279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D487A" w:rsidRPr="00952201" w:rsidRDefault="00CD487A"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A5007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D487A" w:rsidRPr="00952201" w:rsidRDefault="00CD487A" w:rsidP="00855432">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Asistent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D487A" w:rsidRPr="00952201" w:rsidRDefault="007B2797" w:rsidP="00855432">
            <w:pPr>
              <w:spacing w:after="0" w:line="240" w:lineRule="auto"/>
              <w:jc w:val="center"/>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78</w:t>
            </w:r>
          </w:p>
        </w:tc>
        <w:tc>
          <w:tcPr>
            <w:tcW w:w="167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D487A" w:rsidRPr="00952201" w:rsidRDefault="007B2797" w:rsidP="00855432">
            <w:pPr>
              <w:spacing w:after="0" w:line="240" w:lineRule="auto"/>
              <w:jc w:val="center"/>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5,00</w:t>
            </w:r>
          </w:p>
        </w:tc>
      </w:tr>
      <w:tr w:rsidR="00CD487A" w:rsidRPr="00952201" w:rsidTr="007B279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D487A" w:rsidRPr="00952201" w:rsidRDefault="00CD487A"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A5010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D487A" w:rsidRPr="00952201" w:rsidRDefault="00CD487A" w:rsidP="00855432">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Secretar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D487A" w:rsidRPr="00952201" w:rsidRDefault="007B2797" w:rsidP="00855432">
            <w:pPr>
              <w:spacing w:after="0" w:line="240" w:lineRule="auto"/>
              <w:jc w:val="center"/>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62</w:t>
            </w:r>
          </w:p>
        </w:tc>
        <w:tc>
          <w:tcPr>
            <w:tcW w:w="167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D487A" w:rsidRPr="00952201" w:rsidRDefault="007B2797" w:rsidP="00855432">
            <w:pPr>
              <w:spacing w:after="0" w:line="240" w:lineRule="auto"/>
              <w:jc w:val="center"/>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3,58</w:t>
            </w:r>
          </w:p>
        </w:tc>
      </w:tr>
    </w:tbl>
    <w:p w:rsidR="00CD487A" w:rsidRPr="00952201" w:rsidRDefault="00CD487A" w:rsidP="00E02E56">
      <w:pPr>
        <w:spacing w:after="0" w:line="240" w:lineRule="auto"/>
        <w:ind w:firstLine="709"/>
        <w:jc w:val="both"/>
        <w:rPr>
          <w:rFonts w:ascii="Times New Roman" w:eastAsia="Times New Roman" w:hAnsi="Times New Roman" w:cs="Times New Roman"/>
          <w:sz w:val="28"/>
          <w:szCs w:val="28"/>
          <w:lang w:val="ro-MD"/>
        </w:rPr>
      </w:pPr>
    </w:p>
    <w:p w:rsidR="00AD5406" w:rsidRPr="00952201" w:rsidRDefault="00AD5406" w:rsidP="00AD5406">
      <w:pPr>
        <w:pStyle w:val="a3"/>
        <w:numPr>
          <w:ilvl w:val="0"/>
          <w:numId w:val="1"/>
        </w:numPr>
        <w:spacing w:after="0" w:line="240" w:lineRule="auto"/>
        <w:ind w:left="0" w:right="-23" w:firstLine="709"/>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Anexa nr. 5:</w:t>
      </w:r>
    </w:p>
    <w:p w:rsidR="0014478E" w:rsidRPr="00952201" w:rsidRDefault="0014478E" w:rsidP="0014478E">
      <w:pPr>
        <w:pStyle w:val="a3"/>
        <w:spacing w:after="0" w:line="240" w:lineRule="auto"/>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în Tabel:</w:t>
      </w:r>
    </w:p>
    <w:p w:rsidR="0014478E" w:rsidRPr="00952201" w:rsidRDefault="0014478E" w:rsidP="0014478E">
      <w:pPr>
        <w:pStyle w:val="a3"/>
        <w:spacing w:after="0" w:line="240" w:lineRule="auto"/>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 xml:space="preserve">   </w:t>
      </w:r>
      <w:r w:rsidR="00CB16AD" w:rsidRPr="00952201">
        <w:rPr>
          <w:rFonts w:ascii="Times New Roman" w:hAnsi="Times New Roman" w:cs="Times New Roman"/>
          <w:sz w:val="28"/>
          <w:szCs w:val="28"/>
          <w:lang w:val="ro-MD"/>
        </w:rPr>
        <w:t xml:space="preserve"> </w:t>
      </w:r>
      <w:r w:rsidRPr="00952201">
        <w:rPr>
          <w:rFonts w:ascii="Times New Roman" w:hAnsi="Times New Roman" w:cs="Times New Roman"/>
          <w:sz w:val="28"/>
          <w:szCs w:val="28"/>
          <w:lang w:val="ro-MD"/>
        </w:rPr>
        <w:t xml:space="preserve">la compartimentul </w:t>
      </w:r>
      <w:r w:rsidRPr="00952201">
        <w:rPr>
          <w:rFonts w:ascii="Times New Roman" w:hAnsi="Times New Roman" w:cs="Times New Roman"/>
          <w:b/>
          <w:sz w:val="28"/>
          <w:szCs w:val="28"/>
          <w:lang w:val="ro-MD"/>
        </w:rPr>
        <w:t>Aparatul central al Ministerului Apărării, al marelui Stat Major al Armatei Naționale și organul central al autorității administrative din subordine,</w:t>
      </w:r>
      <w:r w:rsidRPr="00952201">
        <w:rPr>
          <w:rFonts w:ascii="Times New Roman" w:hAnsi="Times New Roman" w:cs="Times New Roman"/>
          <w:sz w:val="28"/>
          <w:szCs w:val="28"/>
          <w:lang w:val="ro-MD"/>
        </w:rPr>
        <w:t xml:space="preserve">     după poziția cu codul C3005 se introduce poziția cu codul C3055 cu următorul cuprins:</w:t>
      </w:r>
    </w:p>
    <w:tbl>
      <w:tblPr>
        <w:tblW w:w="4489" w:type="pct"/>
        <w:jc w:val="center"/>
        <w:tblCellMar>
          <w:top w:w="15" w:type="dxa"/>
          <w:left w:w="15" w:type="dxa"/>
          <w:bottom w:w="15" w:type="dxa"/>
          <w:right w:w="15" w:type="dxa"/>
        </w:tblCellMar>
        <w:tblLook w:val="04A0" w:firstRow="1" w:lastRow="0" w:firstColumn="1" w:lastColumn="0" w:noHBand="0" w:noVBand="1"/>
      </w:tblPr>
      <w:tblGrid>
        <w:gridCol w:w="1090"/>
        <w:gridCol w:w="5850"/>
        <w:gridCol w:w="708"/>
        <w:gridCol w:w="1226"/>
      </w:tblGrid>
      <w:tr w:rsidR="0014478E" w:rsidRPr="00952201" w:rsidTr="0085543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14478E" w:rsidRPr="00952201" w:rsidRDefault="00316BEB"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w:t>
            </w:r>
            <w:r w:rsidR="0014478E" w:rsidRPr="00952201">
              <w:rPr>
                <w:rFonts w:ascii="Times New Roman" w:eastAsia="Times New Roman" w:hAnsi="Times New Roman" w:cs="Times New Roman"/>
                <w:sz w:val="28"/>
                <w:szCs w:val="28"/>
                <w:lang w:val="ro-MD"/>
              </w:rPr>
              <w:t>C3055</w:t>
            </w:r>
          </w:p>
        </w:tc>
        <w:tc>
          <w:tcPr>
            <w:tcW w:w="329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14478E" w:rsidRPr="00952201" w:rsidRDefault="0014478E" w:rsidP="00855432">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Șef direcție în cadrul direcției generale</w:t>
            </w:r>
          </w:p>
        </w:tc>
        <w:tc>
          <w:tcPr>
            <w:tcW w:w="39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14478E" w:rsidRPr="00952201" w:rsidRDefault="0014478E"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95</w:t>
            </w:r>
          </w:p>
        </w:tc>
        <w:tc>
          <w:tcPr>
            <w:tcW w:w="6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14478E" w:rsidRPr="00952201" w:rsidRDefault="0014478E"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7,14</w:t>
            </w:r>
            <w:r w:rsidR="00316BEB" w:rsidRPr="00952201">
              <w:rPr>
                <w:rFonts w:ascii="Times New Roman" w:eastAsia="Times New Roman" w:hAnsi="Times New Roman" w:cs="Times New Roman"/>
                <w:sz w:val="28"/>
                <w:szCs w:val="28"/>
                <w:lang w:val="ro-MD"/>
              </w:rPr>
              <w:t>”</w:t>
            </w:r>
          </w:p>
        </w:tc>
      </w:tr>
    </w:tbl>
    <w:p w:rsidR="0014478E" w:rsidRPr="00952201" w:rsidRDefault="0014478E" w:rsidP="0014478E">
      <w:pPr>
        <w:spacing w:after="0" w:line="240" w:lineRule="auto"/>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 xml:space="preserve">          </w:t>
      </w:r>
      <w:r w:rsidR="00CB16AD" w:rsidRPr="00952201">
        <w:rPr>
          <w:rFonts w:ascii="Times New Roman" w:hAnsi="Times New Roman" w:cs="Times New Roman"/>
          <w:sz w:val="28"/>
          <w:szCs w:val="28"/>
          <w:lang w:val="ro-MD"/>
        </w:rPr>
        <w:t xml:space="preserve">  </w:t>
      </w:r>
      <w:r w:rsidR="003E6799" w:rsidRPr="00952201">
        <w:rPr>
          <w:rFonts w:ascii="Times New Roman" w:hAnsi="Times New Roman" w:cs="Times New Roman"/>
          <w:sz w:val="28"/>
          <w:szCs w:val="28"/>
          <w:lang w:val="ro-MD"/>
        </w:rPr>
        <w:t xml:space="preserve">     </w:t>
      </w:r>
      <w:r w:rsidRPr="00952201">
        <w:rPr>
          <w:rFonts w:ascii="Times New Roman" w:hAnsi="Times New Roman" w:cs="Times New Roman"/>
          <w:sz w:val="28"/>
          <w:szCs w:val="28"/>
          <w:lang w:val="ro-MD"/>
        </w:rPr>
        <w:t>după poziția cu codul C3007 se introduce poziția cu codul C3056 cu următorul cuprins:</w:t>
      </w:r>
    </w:p>
    <w:tbl>
      <w:tblPr>
        <w:tblW w:w="4448" w:type="pct"/>
        <w:jc w:val="center"/>
        <w:tblCellMar>
          <w:top w:w="15" w:type="dxa"/>
          <w:left w:w="15" w:type="dxa"/>
          <w:bottom w:w="15" w:type="dxa"/>
          <w:right w:w="15" w:type="dxa"/>
        </w:tblCellMar>
        <w:tblLook w:val="04A0" w:firstRow="1" w:lastRow="0" w:firstColumn="1" w:lastColumn="0" w:noHBand="0" w:noVBand="1"/>
      </w:tblPr>
      <w:tblGrid>
        <w:gridCol w:w="1128"/>
        <w:gridCol w:w="5810"/>
        <w:gridCol w:w="710"/>
        <w:gridCol w:w="1145"/>
      </w:tblGrid>
      <w:tr w:rsidR="0014478E" w:rsidRPr="00952201" w:rsidTr="00855432">
        <w:trPr>
          <w:jc w:val="center"/>
        </w:trPr>
        <w:tc>
          <w:tcPr>
            <w:tcW w:w="6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14478E" w:rsidRPr="00952201" w:rsidRDefault="0014478E" w:rsidP="0014478E">
            <w:pPr>
              <w:spacing w:after="0" w:line="240" w:lineRule="auto"/>
              <w:jc w:val="center"/>
              <w:rPr>
                <w:rFonts w:ascii="Times New Roman" w:eastAsia="Times New Roman" w:hAnsi="Times New Roman" w:cs="Times New Roman"/>
                <w:sz w:val="28"/>
                <w:szCs w:val="28"/>
                <w:lang w:val="ro-MD"/>
              </w:rPr>
            </w:pPr>
            <w:r w:rsidRPr="00952201">
              <w:rPr>
                <w:rFonts w:ascii="Times New Roman" w:hAnsi="Times New Roman" w:cs="Times New Roman"/>
                <w:sz w:val="28"/>
                <w:szCs w:val="28"/>
                <w:lang w:val="ro-MD"/>
              </w:rPr>
              <w:t xml:space="preserve">  </w:t>
            </w:r>
            <w:r w:rsidR="00316BEB" w:rsidRPr="00952201">
              <w:rPr>
                <w:rFonts w:ascii="Times New Roman" w:hAnsi="Times New Roman" w:cs="Times New Roman"/>
                <w:sz w:val="28"/>
                <w:szCs w:val="28"/>
                <w:lang w:val="ro-MD"/>
              </w:rPr>
              <w:t>„</w:t>
            </w:r>
            <w:r w:rsidRPr="00952201">
              <w:rPr>
                <w:rFonts w:ascii="Times New Roman" w:eastAsia="Times New Roman" w:hAnsi="Times New Roman" w:cs="Times New Roman"/>
                <w:sz w:val="28"/>
                <w:szCs w:val="28"/>
                <w:lang w:val="ro-MD"/>
              </w:rPr>
              <w:t>C3056</w:t>
            </w:r>
          </w:p>
        </w:tc>
        <w:tc>
          <w:tcPr>
            <w:tcW w:w="33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14478E" w:rsidRPr="00952201" w:rsidRDefault="0014478E" w:rsidP="0014478E">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 xml:space="preserve">Șef secție în cadrul direcției </w:t>
            </w:r>
          </w:p>
        </w:tc>
        <w:tc>
          <w:tcPr>
            <w:tcW w:w="4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14478E" w:rsidRPr="00952201" w:rsidRDefault="0014478E"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85</w:t>
            </w:r>
          </w:p>
        </w:tc>
        <w:tc>
          <w:tcPr>
            <w:tcW w:w="65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14478E" w:rsidRPr="00952201" w:rsidRDefault="0014478E"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5,79</w:t>
            </w:r>
            <w:r w:rsidR="00316BEB" w:rsidRPr="00952201">
              <w:rPr>
                <w:rFonts w:ascii="Times New Roman" w:eastAsia="Times New Roman" w:hAnsi="Times New Roman" w:cs="Times New Roman"/>
                <w:sz w:val="28"/>
                <w:szCs w:val="28"/>
                <w:lang w:val="ro-MD"/>
              </w:rPr>
              <w:t>”</w:t>
            </w:r>
          </w:p>
        </w:tc>
      </w:tr>
    </w:tbl>
    <w:p w:rsidR="00826060" w:rsidRPr="00952201" w:rsidRDefault="003E6799" w:rsidP="003E6799">
      <w:pPr>
        <w:spacing w:after="0" w:line="240" w:lineRule="auto"/>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 xml:space="preserve">                 la pozițiile cu codurile C3032, C3037, cifrele „3,09” și ”2,73” se substituie prin cifrele „3,43” și respectiv „3,09”;</w:t>
      </w:r>
    </w:p>
    <w:p w:rsidR="003E6799" w:rsidRPr="00952201" w:rsidRDefault="003E6799" w:rsidP="00BB001B">
      <w:pPr>
        <w:pStyle w:val="a3"/>
        <w:spacing w:after="0" w:line="240" w:lineRule="auto"/>
        <w:jc w:val="both"/>
        <w:rPr>
          <w:rFonts w:ascii="Times New Roman" w:hAnsi="Times New Roman" w:cs="Times New Roman"/>
          <w:sz w:val="28"/>
          <w:szCs w:val="28"/>
          <w:lang w:val="ro-MD"/>
        </w:rPr>
      </w:pPr>
    </w:p>
    <w:p w:rsidR="001E43DF" w:rsidRPr="00952201" w:rsidRDefault="001E43DF" w:rsidP="00BB001B">
      <w:pPr>
        <w:pStyle w:val="a3"/>
        <w:spacing w:after="0" w:line="240" w:lineRule="auto"/>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 xml:space="preserve">    la compartimentul </w:t>
      </w:r>
      <w:r w:rsidRPr="00952201">
        <w:rPr>
          <w:rFonts w:ascii="Times New Roman" w:hAnsi="Times New Roman" w:cs="Times New Roman"/>
          <w:b/>
          <w:sz w:val="28"/>
          <w:szCs w:val="28"/>
          <w:lang w:val="ro-MD"/>
        </w:rPr>
        <w:t>Unități și instituții militare</w:t>
      </w:r>
      <w:r w:rsidRPr="00952201">
        <w:rPr>
          <w:rFonts w:ascii="Times New Roman" w:hAnsi="Times New Roman" w:cs="Times New Roman"/>
          <w:sz w:val="28"/>
          <w:szCs w:val="28"/>
          <w:lang w:val="ro-MD"/>
        </w:rPr>
        <w:t>:</w:t>
      </w:r>
    </w:p>
    <w:p w:rsidR="001E43DF" w:rsidRPr="00952201" w:rsidRDefault="001E43DF" w:rsidP="00BB001B">
      <w:pPr>
        <w:pStyle w:val="a3"/>
        <w:spacing w:after="0" w:line="240" w:lineRule="auto"/>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 xml:space="preserve">        pozițiile cu codurile C3008</w:t>
      </w:r>
      <w:r w:rsidR="005D7E2B" w:rsidRPr="00952201">
        <w:rPr>
          <w:rFonts w:ascii="Times New Roman" w:hAnsi="Times New Roman" w:cs="Times New Roman"/>
          <w:sz w:val="28"/>
          <w:szCs w:val="28"/>
          <w:lang w:val="ro-MD"/>
        </w:rPr>
        <w:t>,</w:t>
      </w:r>
      <w:r w:rsidRPr="00952201">
        <w:rPr>
          <w:rFonts w:ascii="Times New Roman" w:hAnsi="Times New Roman" w:cs="Times New Roman"/>
          <w:sz w:val="28"/>
          <w:szCs w:val="28"/>
          <w:lang w:val="ro-MD"/>
        </w:rPr>
        <w:t xml:space="preserve"> C3009</w:t>
      </w:r>
      <w:r w:rsidR="005D7E2B" w:rsidRPr="00952201">
        <w:rPr>
          <w:rFonts w:ascii="Times New Roman" w:hAnsi="Times New Roman" w:cs="Times New Roman"/>
          <w:sz w:val="28"/>
          <w:szCs w:val="28"/>
          <w:lang w:val="ro-MD"/>
        </w:rPr>
        <w:t>, C3015</w:t>
      </w:r>
      <w:r w:rsidR="003A66F4" w:rsidRPr="00952201">
        <w:rPr>
          <w:rFonts w:ascii="Times New Roman" w:hAnsi="Times New Roman" w:cs="Times New Roman"/>
          <w:sz w:val="28"/>
          <w:szCs w:val="28"/>
          <w:lang w:val="ro-MD"/>
        </w:rPr>
        <w:t>, C3031, C3033</w:t>
      </w:r>
      <w:r w:rsidRPr="00952201">
        <w:rPr>
          <w:rFonts w:ascii="Times New Roman" w:hAnsi="Times New Roman" w:cs="Times New Roman"/>
          <w:sz w:val="28"/>
          <w:szCs w:val="28"/>
          <w:lang w:val="ro-MD"/>
        </w:rPr>
        <w:t xml:space="preserve"> vor avea următorul cuprins:</w:t>
      </w:r>
    </w:p>
    <w:tbl>
      <w:tblPr>
        <w:tblW w:w="4514" w:type="pct"/>
        <w:jc w:val="center"/>
        <w:tblCellMar>
          <w:top w:w="15" w:type="dxa"/>
          <w:left w:w="15" w:type="dxa"/>
          <w:bottom w:w="15" w:type="dxa"/>
          <w:right w:w="15" w:type="dxa"/>
        </w:tblCellMar>
        <w:tblLook w:val="04A0" w:firstRow="1" w:lastRow="0" w:firstColumn="1" w:lastColumn="0" w:noHBand="0" w:noVBand="1"/>
      </w:tblPr>
      <w:tblGrid>
        <w:gridCol w:w="1061"/>
        <w:gridCol w:w="5756"/>
        <w:gridCol w:w="830"/>
        <w:gridCol w:w="1276"/>
      </w:tblGrid>
      <w:tr w:rsidR="001E43DF" w:rsidRPr="00952201" w:rsidTr="001E43D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E43DF" w:rsidRPr="00952201" w:rsidRDefault="00316BEB"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w:t>
            </w:r>
            <w:r w:rsidR="001E43DF" w:rsidRPr="00952201">
              <w:rPr>
                <w:rFonts w:ascii="Times New Roman" w:eastAsia="Times New Roman" w:hAnsi="Times New Roman" w:cs="Times New Roman"/>
                <w:sz w:val="28"/>
                <w:szCs w:val="28"/>
                <w:lang w:val="ro-MD"/>
              </w:rPr>
              <w:t>C3008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E43DF" w:rsidRPr="00952201" w:rsidRDefault="001E43DF" w:rsidP="00855432">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Comandant regiment</w:t>
            </w:r>
          </w:p>
        </w:tc>
        <w:tc>
          <w:tcPr>
            <w:tcW w:w="4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E43DF" w:rsidRPr="00952201" w:rsidRDefault="001E43DF"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92</w:t>
            </w:r>
          </w:p>
        </w:tc>
        <w:tc>
          <w:tcPr>
            <w:tcW w:w="7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E43DF" w:rsidRPr="00952201" w:rsidRDefault="001E43DF"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6,70</w:t>
            </w:r>
          </w:p>
        </w:tc>
      </w:tr>
      <w:tr w:rsidR="001E43DF" w:rsidRPr="00952201" w:rsidTr="001E43D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E43DF" w:rsidRPr="00952201" w:rsidRDefault="001E43DF"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C3009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E43DF" w:rsidRPr="00952201" w:rsidRDefault="001E43DF" w:rsidP="00855432">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Comandant batalion/escadrilă independent (ă)</w:t>
            </w:r>
          </w:p>
        </w:tc>
        <w:tc>
          <w:tcPr>
            <w:tcW w:w="4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E43DF" w:rsidRPr="00952201" w:rsidRDefault="001E43DF"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90</w:t>
            </w:r>
          </w:p>
        </w:tc>
        <w:tc>
          <w:tcPr>
            <w:tcW w:w="7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E43DF" w:rsidRPr="00952201" w:rsidRDefault="001E43DF"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6,43</w:t>
            </w:r>
          </w:p>
        </w:tc>
      </w:tr>
      <w:tr w:rsidR="005D7E2B" w:rsidRPr="00952201" w:rsidTr="001E43D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5D7E2B" w:rsidRPr="00952201" w:rsidRDefault="005D7E2B"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C3015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5D7E2B" w:rsidRPr="00952201" w:rsidRDefault="005D7E2B" w:rsidP="00855432">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Șef bază</w:t>
            </w:r>
          </w:p>
        </w:tc>
        <w:tc>
          <w:tcPr>
            <w:tcW w:w="4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5D7E2B" w:rsidRPr="00952201" w:rsidRDefault="005D7E2B"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80</w:t>
            </w:r>
          </w:p>
        </w:tc>
        <w:tc>
          <w:tcPr>
            <w:tcW w:w="7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5D7E2B" w:rsidRPr="00952201" w:rsidRDefault="005D7E2B"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5,22</w:t>
            </w:r>
          </w:p>
        </w:tc>
      </w:tr>
      <w:tr w:rsidR="003A66F4" w:rsidRPr="00952201" w:rsidTr="001E43D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3A66F4" w:rsidRPr="00952201" w:rsidRDefault="003A66F4"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C3031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3A66F4" w:rsidRPr="00952201" w:rsidRDefault="003A66F4" w:rsidP="00855432">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Ofițer principal</w:t>
            </w:r>
          </w:p>
        </w:tc>
        <w:tc>
          <w:tcPr>
            <w:tcW w:w="4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3A66F4" w:rsidRPr="00952201" w:rsidRDefault="003A66F4"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68</w:t>
            </w:r>
          </w:p>
        </w:tc>
        <w:tc>
          <w:tcPr>
            <w:tcW w:w="7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3A66F4" w:rsidRPr="00952201" w:rsidRDefault="003A66F4"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4,06</w:t>
            </w:r>
          </w:p>
        </w:tc>
      </w:tr>
      <w:tr w:rsidR="003A66F4" w:rsidRPr="00952201" w:rsidTr="001E43D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3A66F4" w:rsidRPr="00952201" w:rsidRDefault="003A66F4"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C3033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3A66F4" w:rsidRPr="00952201" w:rsidRDefault="003A66F4" w:rsidP="00855432">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Ofițer superior</w:t>
            </w:r>
          </w:p>
        </w:tc>
        <w:tc>
          <w:tcPr>
            <w:tcW w:w="4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3A66F4" w:rsidRPr="00952201" w:rsidRDefault="003A66F4"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61</w:t>
            </w:r>
          </w:p>
        </w:tc>
        <w:tc>
          <w:tcPr>
            <w:tcW w:w="7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3A66F4" w:rsidRPr="00952201" w:rsidRDefault="003A66F4"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3,51</w:t>
            </w:r>
            <w:r w:rsidR="00316BEB" w:rsidRPr="00952201">
              <w:rPr>
                <w:rFonts w:ascii="Times New Roman" w:eastAsia="Times New Roman" w:hAnsi="Times New Roman" w:cs="Times New Roman"/>
                <w:sz w:val="28"/>
                <w:szCs w:val="28"/>
                <w:lang w:val="ro-MD"/>
              </w:rPr>
              <w:t>”</w:t>
            </w:r>
          </w:p>
        </w:tc>
      </w:tr>
    </w:tbl>
    <w:p w:rsidR="005D7E2B" w:rsidRPr="00952201" w:rsidRDefault="005D7E2B" w:rsidP="00BB001B">
      <w:pPr>
        <w:pStyle w:val="a3"/>
        <w:spacing w:after="0" w:line="240" w:lineRule="auto"/>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 xml:space="preserve">        după poziția cu codul C3011 se introduce poziția cu codul C3058 cu următorul cuprins:</w:t>
      </w:r>
    </w:p>
    <w:tbl>
      <w:tblPr>
        <w:tblW w:w="4585" w:type="pct"/>
        <w:jc w:val="center"/>
        <w:tblCellMar>
          <w:top w:w="15" w:type="dxa"/>
          <w:left w:w="15" w:type="dxa"/>
          <w:bottom w:w="15" w:type="dxa"/>
          <w:right w:w="15" w:type="dxa"/>
        </w:tblCellMar>
        <w:tblLook w:val="04A0" w:firstRow="1" w:lastRow="0" w:firstColumn="1" w:lastColumn="0" w:noHBand="0" w:noVBand="1"/>
      </w:tblPr>
      <w:tblGrid>
        <w:gridCol w:w="1209"/>
        <w:gridCol w:w="5728"/>
        <w:gridCol w:w="847"/>
        <w:gridCol w:w="1280"/>
      </w:tblGrid>
      <w:tr w:rsidR="005D7E2B" w:rsidRPr="00952201" w:rsidTr="005D7E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5D7E2B" w:rsidRPr="00952201" w:rsidRDefault="00316BEB"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w:t>
            </w:r>
            <w:r w:rsidR="005D7E2B" w:rsidRPr="00952201">
              <w:rPr>
                <w:rFonts w:ascii="Times New Roman" w:eastAsia="Times New Roman" w:hAnsi="Times New Roman" w:cs="Times New Roman"/>
                <w:sz w:val="28"/>
                <w:szCs w:val="28"/>
                <w:lang w:val="ro-MD"/>
              </w:rPr>
              <w:t>C3058</w:t>
            </w:r>
          </w:p>
        </w:tc>
        <w:tc>
          <w:tcPr>
            <w:tcW w:w="31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5D7E2B" w:rsidRPr="00952201" w:rsidRDefault="005D7E2B" w:rsidP="00855432">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Comandant comenduire militară</w:t>
            </w:r>
          </w:p>
        </w:tc>
        <w:tc>
          <w:tcPr>
            <w:tcW w:w="46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5D7E2B" w:rsidRPr="00952201" w:rsidRDefault="005D7E2B"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87</w:t>
            </w:r>
          </w:p>
        </w:tc>
        <w:tc>
          <w:tcPr>
            <w:tcW w:w="7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5D7E2B" w:rsidRPr="00952201" w:rsidRDefault="005D7E2B"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6,04</w:t>
            </w:r>
            <w:r w:rsidR="00316BEB" w:rsidRPr="00952201">
              <w:rPr>
                <w:rFonts w:ascii="Times New Roman" w:eastAsia="Times New Roman" w:hAnsi="Times New Roman" w:cs="Times New Roman"/>
                <w:sz w:val="28"/>
                <w:szCs w:val="28"/>
                <w:lang w:val="ro-MD"/>
              </w:rPr>
              <w:t>”</w:t>
            </w:r>
          </w:p>
        </w:tc>
      </w:tr>
    </w:tbl>
    <w:p w:rsidR="00041413" w:rsidRPr="00952201" w:rsidRDefault="005D7E2B" w:rsidP="00BB001B">
      <w:pPr>
        <w:pStyle w:val="a3"/>
        <w:spacing w:after="0" w:line="240" w:lineRule="auto"/>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 xml:space="preserve"> </w:t>
      </w:r>
      <w:r w:rsidR="003A66F4" w:rsidRPr="00952201">
        <w:rPr>
          <w:rFonts w:ascii="Times New Roman" w:hAnsi="Times New Roman" w:cs="Times New Roman"/>
          <w:sz w:val="28"/>
          <w:szCs w:val="28"/>
          <w:lang w:val="ro-MD"/>
        </w:rPr>
        <w:t xml:space="preserve">      </w:t>
      </w:r>
      <w:r w:rsidR="00041413" w:rsidRPr="00952201">
        <w:rPr>
          <w:rFonts w:ascii="Times New Roman" w:hAnsi="Times New Roman" w:cs="Times New Roman"/>
          <w:sz w:val="28"/>
          <w:szCs w:val="28"/>
          <w:lang w:val="ro-MD"/>
        </w:rPr>
        <w:t>la poziția cu codul C3051</w:t>
      </w:r>
      <w:r w:rsidR="005E1D04" w:rsidRPr="00952201">
        <w:rPr>
          <w:rFonts w:ascii="Times New Roman" w:hAnsi="Times New Roman" w:cs="Times New Roman"/>
          <w:sz w:val="28"/>
          <w:szCs w:val="28"/>
          <w:lang w:val="ro-MD"/>
        </w:rPr>
        <w:t>, codul se modifică în C3057;</w:t>
      </w:r>
      <w:r w:rsidR="003A66F4" w:rsidRPr="00952201">
        <w:rPr>
          <w:rFonts w:ascii="Times New Roman" w:hAnsi="Times New Roman" w:cs="Times New Roman"/>
          <w:sz w:val="28"/>
          <w:szCs w:val="28"/>
          <w:lang w:val="ro-MD"/>
        </w:rPr>
        <w:t xml:space="preserve"> </w:t>
      </w:r>
    </w:p>
    <w:p w:rsidR="001E43DF" w:rsidRPr="00952201" w:rsidRDefault="00041413" w:rsidP="00BB001B">
      <w:pPr>
        <w:pStyle w:val="a3"/>
        <w:spacing w:after="0" w:line="240" w:lineRule="auto"/>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 xml:space="preserve">       </w:t>
      </w:r>
      <w:r w:rsidR="003A66F4" w:rsidRPr="00952201">
        <w:rPr>
          <w:rFonts w:ascii="Times New Roman" w:hAnsi="Times New Roman" w:cs="Times New Roman"/>
          <w:sz w:val="28"/>
          <w:szCs w:val="28"/>
          <w:lang w:val="ro-MD"/>
        </w:rPr>
        <w:t xml:space="preserve">pozițiile cu codurile C3043, C3044, C3046 și C3048 se exclud. </w:t>
      </w:r>
    </w:p>
    <w:p w:rsidR="00826060" w:rsidRPr="00952201" w:rsidRDefault="00826060" w:rsidP="00BB001B">
      <w:pPr>
        <w:pStyle w:val="a3"/>
        <w:spacing w:after="0" w:line="240" w:lineRule="auto"/>
        <w:jc w:val="both"/>
        <w:rPr>
          <w:rFonts w:ascii="Times New Roman" w:hAnsi="Times New Roman" w:cs="Times New Roman"/>
          <w:sz w:val="28"/>
          <w:szCs w:val="28"/>
          <w:lang w:val="ro-MD"/>
        </w:rPr>
      </w:pPr>
    </w:p>
    <w:p w:rsidR="006445FD" w:rsidRPr="00952201" w:rsidRDefault="006445FD" w:rsidP="00BB001B">
      <w:pPr>
        <w:pStyle w:val="a3"/>
        <w:spacing w:after="0" w:line="240" w:lineRule="auto"/>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 xml:space="preserve">   </w:t>
      </w:r>
      <w:r w:rsidR="00BB001B" w:rsidRPr="00952201">
        <w:rPr>
          <w:rFonts w:ascii="Times New Roman" w:hAnsi="Times New Roman" w:cs="Times New Roman"/>
          <w:sz w:val="28"/>
          <w:szCs w:val="28"/>
          <w:lang w:val="ro-MD"/>
        </w:rPr>
        <w:t>Notele la tabel</w:t>
      </w:r>
      <w:r w:rsidRPr="00952201">
        <w:rPr>
          <w:rFonts w:ascii="Times New Roman" w:hAnsi="Times New Roman" w:cs="Times New Roman"/>
          <w:sz w:val="28"/>
          <w:szCs w:val="28"/>
          <w:lang w:val="ro-MD"/>
        </w:rPr>
        <w:t>:</w:t>
      </w:r>
    </w:p>
    <w:p w:rsidR="00BB001B" w:rsidRPr="00952201" w:rsidRDefault="006445FD" w:rsidP="00BB001B">
      <w:pPr>
        <w:pStyle w:val="a3"/>
        <w:spacing w:after="0" w:line="240" w:lineRule="auto"/>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 xml:space="preserve">       </w:t>
      </w:r>
      <w:r w:rsidR="00BB001B" w:rsidRPr="00952201">
        <w:rPr>
          <w:rFonts w:ascii="Times New Roman" w:hAnsi="Times New Roman" w:cs="Times New Roman"/>
          <w:sz w:val="28"/>
          <w:szCs w:val="28"/>
          <w:lang w:val="ro-MD"/>
        </w:rPr>
        <w:t xml:space="preserve"> se completează cu punct</w:t>
      </w:r>
      <w:r w:rsidR="00B27A23">
        <w:rPr>
          <w:rFonts w:ascii="Times New Roman" w:hAnsi="Times New Roman" w:cs="Times New Roman"/>
          <w:sz w:val="28"/>
          <w:szCs w:val="28"/>
          <w:lang w:val="ro-MD"/>
        </w:rPr>
        <w:t>ele</w:t>
      </w:r>
      <w:r w:rsidR="00BB001B" w:rsidRPr="00952201">
        <w:rPr>
          <w:rFonts w:ascii="Times New Roman" w:hAnsi="Times New Roman" w:cs="Times New Roman"/>
          <w:sz w:val="28"/>
          <w:szCs w:val="28"/>
          <w:lang w:val="ro-MD"/>
        </w:rPr>
        <w:t xml:space="preserve"> 2</w:t>
      </w:r>
      <w:r w:rsidR="00BB001B" w:rsidRPr="00952201">
        <w:rPr>
          <w:rFonts w:ascii="Times New Roman" w:hAnsi="Times New Roman" w:cs="Times New Roman"/>
          <w:sz w:val="28"/>
          <w:szCs w:val="28"/>
          <w:vertAlign w:val="superscript"/>
          <w:lang w:val="ro-MD"/>
        </w:rPr>
        <w:t>1</w:t>
      </w:r>
      <w:r w:rsidR="00B27A23">
        <w:rPr>
          <w:rFonts w:ascii="Times New Roman" w:hAnsi="Times New Roman" w:cs="Times New Roman"/>
          <w:sz w:val="28"/>
          <w:szCs w:val="28"/>
          <w:vertAlign w:val="superscript"/>
          <w:lang w:val="ro-MD"/>
        </w:rPr>
        <w:t xml:space="preserve"> </w:t>
      </w:r>
      <w:r w:rsidR="00B27A23">
        <w:rPr>
          <w:rFonts w:ascii="Times New Roman" w:hAnsi="Times New Roman" w:cs="Times New Roman"/>
          <w:sz w:val="28"/>
          <w:szCs w:val="28"/>
          <w:lang w:val="ro-MD"/>
        </w:rPr>
        <w:t>și 2</w:t>
      </w:r>
      <w:r w:rsidR="00B27A23">
        <w:rPr>
          <w:rFonts w:ascii="Times New Roman" w:hAnsi="Times New Roman" w:cs="Times New Roman"/>
          <w:sz w:val="28"/>
          <w:szCs w:val="28"/>
          <w:vertAlign w:val="superscript"/>
          <w:lang w:val="ro-MD"/>
        </w:rPr>
        <w:t>2</w:t>
      </w:r>
      <w:r w:rsidR="00BB001B" w:rsidRPr="00952201">
        <w:rPr>
          <w:rFonts w:ascii="Times New Roman" w:hAnsi="Times New Roman" w:cs="Times New Roman"/>
          <w:sz w:val="28"/>
          <w:szCs w:val="28"/>
          <w:vertAlign w:val="superscript"/>
          <w:lang w:val="ro-MD"/>
        </w:rPr>
        <w:t xml:space="preserve"> </w:t>
      </w:r>
      <w:r w:rsidR="00BB001B" w:rsidRPr="00952201">
        <w:rPr>
          <w:rFonts w:ascii="Times New Roman" w:hAnsi="Times New Roman" w:cs="Times New Roman"/>
          <w:sz w:val="28"/>
          <w:szCs w:val="28"/>
          <w:lang w:val="ro-MD"/>
        </w:rPr>
        <w:t>cu următorul cuprins:</w:t>
      </w:r>
    </w:p>
    <w:p w:rsidR="00B27A23" w:rsidRDefault="00BB001B" w:rsidP="00BB001B">
      <w:pPr>
        <w:spacing w:after="0" w:line="240" w:lineRule="auto"/>
        <w:ind w:firstLine="709"/>
        <w:jc w:val="both"/>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„2</w:t>
      </w:r>
      <w:r w:rsidRPr="00952201">
        <w:rPr>
          <w:rFonts w:ascii="Times New Roman" w:eastAsia="Times New Roman" w:hAnsi="Times New Roman" w:cs="Times New Roman"/>
          <w:sz w:val="28"/>
          <w:szCs w:val="28"/>
          <w:vertAlign w:val="superscript"/>
          <w:lang w:val="ro-MD"/>
        </w:rPr>
        <w:t>1</w:t>
      </w:r>
      <w:r w:rsidRPr="00952201">
        <w:rPr>
          <w:rFonts w:ascii="Times New Roman" w:eastAsia="Times New Roman" w:hAnsi="Times New Roman" w:cs="Times New Roman"/>
          <w:sz w:val="28"/>
          <w:szCs w:val="28"/>
          <w:lang w:val="ro-MD"/>
        </w:rPr>
        <w:t xml:space="preserve">. Clasele de salarizare pentru funcțiile „Șef secție” și „Șef serviciu” din compartimentul „Unități și instituții militare” </w:t>
      </w:r>
      <w:proofErr w:type="spellStart"/>
      <w:r w:rsidRPr="00952201">
        <w:rPr>
          <w:rFonts w:ascii="Times New Roman" w:eastAsia="Times New Roman" w:hAnsi="Times New Roman" w:cs="Times New Roman"/>
          <w:sz w:val="28"/>
          <w:szCs w:val="28"/>
          <w:lang w:val="ro-MD"/>
        </w:rPr>
        <w:t>sînt</w:t>
      </w:r>
      <w:proofErr w:type="spellEnd"/>
      <w:r w:rsidRPr="00952201">
        <w:rPr>
          <w:rFonts w:ascii="Times New Roman" w:eastAsia="Times New Roman" w:hAnsi="Times New Roman" w:cs="Times New Roman"/>
          <w:sz w:val="28"/>
          <w:szCs w:val="28"/>
          <w:lang w:val="ro-MD"/>
        </w:rPr>
        <w:t xml:space="preserve"> stabilite pentru funcțiile instituite în Brigadă, </w:t>
      </w:r>
      <w:r w:rsidR="00B27A23">
        <w:rPr>
          <w:rFonts w:ascii="Times New Roman" w:eastAsia="Times New Roman" w:hAnsi="Times New Roman" w:cs="Times New Roman"/>
          <w:sz w:val="28"/>
          <w:szCs w:val="28"/>
          <w:lang w:val="ro-MD"/>
        </w:rPr>
        <w:t xml:space="preserve">Regiment, </w:t>
      </w:r>
      <w:r w:rsidRPr="00952201">
        <w:rPr>
          <w:rFonts w:ascii="Times New Roman" w:eastAsia="Times New Roman" w:hAnsi="Times New Roman" w:cs="Times New Roman"/>
          <w:sz w:val="28"/>
          <w:szCs w:val="28"/>
          <w:lang w:val="ro-MD"/>
        </w:rPr>
        <w:t>Academia Militară a Forțelor Armate „Alexa</w:t>
      </w:r>
      <w:r w:rsidR="00826060" w:rsidRPr="00952201">
        <w:rPr>
          <w:rFonts w:ascii="Times New Roman" w:eastAsia="Times New Roman" w:hAnsi="Times New Roman" w:cs="Times New Roman"/>
          <w:sz w:val="28"/>
          <w:szCs w:val="28"/>
          <w:lang w:val="ro-MD"/>
        </w:rPr>
        <w:t>n</w:t>
      </w:r>
      <w:r w:rsidRPr="00952201">
        <w:rPr>
          <w:rFonts w:ascii="Times New Roman" w:eastAsia="Times New Roman" w:hAnsi="Times New Roman" w:cs="Times New Roman"/>
          <w:sz w:val="28"/>
          <w:szCs w:val="28"/>
          <w:lang w:val="ro-MD"/>
        </w:rPr>
        <w:t xml:space="preserve">dru cel Bun” și Spitalul </w:t>
      </w:r>
      <w:r w:rsidRPr="00952201">
        <w:rPr>
          <w:rFonts w:ascii="Times New Roman" w:eastAsia="Times New Roman" w:hAnsi="Times New Roman" w:cs="Times New Roman"/>
          <w:sz w:val="28"/>
          <w:szCs w:val="28"/>
          <w:lang w:val="ro-MD"/>
        </w:rPr>
        <w:lastRenderedPageBreak/>
        <w:t>Clinic Militar Central. Pentru funcțiile respective instituite în alte unități și instituții militare, clasele de salarizare se stabilesc cu o reducere de 2 clase succesive față de cele stabilite pentru funcțiile similare în tabel</w:t>
      </w:r>
      <w:r w:rsidR="00B27A23">
        <w:rPr>
          <w:rFonts w:ascii="Times New Roman" w:eastAsia="Times New Roman" w:hAnsi="Times New Roman" w:cs="Times New Roman"/>
          <w:sz w:val="28"/>
          <w:szCs w:val="28"/>
          <w:lang w:val="ro-MD"/>
        </w:rPr>
        <w:t>.</w:t>
      </w:r>
    </w:p>
    <w:p w:rsidR="00BB001B" w:rsidRPr="00952201" w:rsidRDefault="00B27A23" w:rsidP="00BB001B">
      <w:pPr>
        <w:spacing w:after="0" w:line="240" w:lineRule="auto"/>
        <w:ind w:firstLine="709"/>
        <w:jc w:val="both"/>
        <w:rPr>
          <w:rFonts w:ascii="Times New Roman" w:eastAsia="Times New Roman" w:hAnsi="Times New Roman" w:cs="Times New Roman"/>
          <w:sz w:val="28"/>
          <w:szCs w:val="28"/>
          <w:lang w:val="ro-MD"/>
        </w:rPr>
      </w:pPr>
      <w:r>
        <w:rPr>
          <w:rFonts w:ascii="Times New Roman" w:eastAsia="Times New Roman" w:hAnsi="Times New Roman" w:cs="Times New Roman"/>
          <w:bCs/>
          <w:sz w:val="28"/>
          <w:szCs w:val="28"/>
          <w:lang w:val="ro-MD"/>
        </w:rPr>
        <w:t>2</w:t>
      </w:r>
      <w:r w:rsidRPr="00952201">
        <w:rPr>
          <w:rFonts w:ascii="Times New Roman" w:eastAsia="Times New Roman" w:hAnsi="Times New Roman" w:cs="Times New Roman"/>
          <w:bCs/>
          <w:sz w:val="28"/>
          <w:szCs w:val="28"/>
          <w:vertAlign w:val="superscript"/>
          <w:lang w:val="ro-MD"/>
        </w:rPr>
        <w:t>2</w:t>
      </w:r>
      <w:r w:rsidRPr="00952201">
        <w:rPr>
          <w:rFonts w:ascii="Times New Roman" w:eastAsia="Times New Roman" w:hAnsi="Times New Roman" w:cs="Times New Roman"/>
          <w:bCs/>
          <w:sz w:val="28"/>
          <w:szCs w:val="28"/>
          <w:lang w:val="ro-MD"/>
        </w:rPr>
        <w:t>. La nivel de „Șef direcție generală” din  Aparatul central al Ministerului Apărării se stabilește clasa de salarizare pentru șeful militar superior contingent militar Forțe de Menținere a Păcii</w:t>
      </w:r>
      <w:r w:rsidR="00BB001B" w:rsidRPr="00952201">
        <w:rPr>
          <w:rFonts w:ascii="Times New Roman" w:eastAsia="Times New Roman" w:hAnsi="Times New Roman" w:cs="Times New Roman"/>
          <w:sz w:val="28"/>
          <w:szCs w:val="28"/>
          <w:lang w:val="ro-MD"/>
        </w:rPr>
        <w:t xml:space="preserve">”. </w:t>
      </w:r>
    </w:p>
    <w:p w:rsidR="006445FD" w:rsidRPr="00952201" w:rsidRDefault="006445FD" w:rsidP="00BB001B">
      <w:pPr>
        <w:spacing w:after="0" w:line="240" w:lineRule="auto"/>
        <w:ind w:firstLine="709"/>
        <w:jc w:val="both"/>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 xml:space="preserve">       punctul </w:t>
      </w:r>
      <w:r w:rsidRPr="00952201">
        <w:rPr>
          <w:rFonts w:ascii="Times New Roman" w:eastAsia="Times New Roman" w:hAnsi="Times New Roman" w:cs="Times New Roman"/>
          <w:b/>
          <w:sz w:val="28"/>
          <w:szCs w:val="28"/>
          <w:lang w:val="ro-MD"/>
        </w:rPr>
        <w:t>3</w:t>
      </w:r>
      <w:r w:rsidRPr="00952201">
        <w:rPr>
          <w:rFonts w:ascii="Times New Roman" w:eastAsia="Times New Roman" w:hAnsi="Times New Roman" w:cs="Times New Roman"/>
          <w:sz w:val="28"/>
          <w:szCs w:val="28"/>
          <w:lang w:val="ro-MD"/>
        </w:rPr>
        <w:t xml:space="preserve"> va avea următorul cuprins:</w:t>
      </w:r>
    </w:p>
    <w:p w:rsidR="006445FD" w:rsidRPr="00952201" w:rsidRDefault="006445FD" w:rsidP="006445FD">
      <w:pPr>
        <w:spacing w:after="0" w:line="240" w:lineRule="auto"/>
        <w:ind w:firstLine="567"/>
        <w:jc w:val="both"/>
        <w:rPr>
          <w:rFonts w:ascii="Times New Roman" w:eastAsia="Times New Roman" w:hAnsi="Times New Roman" w:cs="Times New Roman"/>
          <w:sz w:val="28"/>
          <w:szCs w:val="28"/>
          <w:lang w:val="ro-MD"/>
        </w:rPr>
      </w:pPr>
      <w:r w:rsidRPr="00952201">
        <w:rPr>
          <w:rFonts w:ascii="Times New Roman" w:eastAsia="Times New Roman" w:hAnsi="Times New Roman" w:cs="Times New Roman"/>
          <w:b/>
          <w:bCs/>
          <w:sz w:val="28"/>
          <w:szCs w:val="28"/>
          <w:lang w:val="ro-MD"/>
        </w:rPr>
        <w:t xml:space="preserve">   ”3.</w:t>
      </w:r>
      <w:r w:rsidRPr="00952201">
        <w:rPr>
          <w:rFonts w:ascii="Times New Roman" w:eastAsia="Times New Roman" w:hAnsi="Times New Roman" w:cs="Times New Roman"/>
          <w:sz w:val="28"/>
          <w:szCs w:val="28"/>
          <w:lang w:val="ro-MD"/>
        </w:rPr>
        <w:t xml:space="preserve"> Pentru funcțiile cu statut special (militari) din corpul de soldați, sergenți și plutonieri, fără grade de ofițeri, clasa de salarizare și, respectiv, coeficientul de salarizare se stabilesc în funcție de gradul profesional, după cum urmează:</w:t>
      </w:r>
    </w:p>
    <w:p w:rsidR="006445FD" w:rsidRPr="00952201" w:rsidRDefault="006445FD" w:rsidP="006445FD">
      <w:pPr>
        <w:spacing w:after="0" w:line="240" w:lineRule="auto"/>
        <w:ind w:firstLine="567"/>
        <w:jc w:val="both"/>
        <w:rPr>
          <w:rFonts w:ascii="Times New Roman" w:eastAsia="Times New Roman" w:hAnsi="Times New Roman" w:cs="Times New Roman"/>
          <w:sz w:val="28"/>
          <w:szCs w:val="28"/>
          <w:lang w:val="ro-MD"/>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999"/>
        <w:gridCol w:w="4017"/>
        <w:gridCol w:w="1278"/>
        <w:gridCol w:w="1613"/>
      </w:tblGrid>
      <w:tr w:rsidR="006445FD" w:rsidRPr="00952201" w:rsidTr="0085543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6445FD" w:rsidRPr="00952201" w:rsidRDefault="006445FD"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b/>
                <w:bCs/>
                <w:sz w:val="28"/>
                <w:szCs w:val="28"/>
                <w:lang w:val="ro-MD"/>
              </w:rPr>
              <w:t>Codul</w:t>
            </w:r>
            <w:r w:rsidRPr="00952201">
              <w:rPr>
                <w:rFonts w:ascii="Times New Roman" w:eastAsia="Times New Roman" w:hAnsi="Times New Roman" w:cs="Times New Roman"/>
                <w:b/>
                <w:bCs/>
                <w:sz w:val="28"/>
                <w:szCs w:val="28"/>
                <w:lang w:val="ro-MD"/>
              </w:rPr>
              <w:br/>
              <w:t>funcției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6445FD" w:rsidRPr="00952201" w:rsidRDefault="006445FD"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b/>
                <w:bCs/>
                <w:sz w:val="28"/>
                <w:szCs w:val="28"/>
                <w:lang w:val="ro-MD"/>
              </w:rPr>
              <w:t>Pentru funcțiile cărora le corespunde</w:t>
            </w:r>
            <w:r w:rsidRPr="00952201">
              <w:rPr>
                <w:rFonts w:ascii="Times New Roman" w:eastAsia="Times New Roman" w:hAnsi="Times New Roman" w:cs="Times New Roman"/>
                <w:b/>
                <w:bCs/>
                <w:sz w:val="28"/>
                <w:szCs w:val="28"/>
                <w:lang w:val="ro-MD"/>
              </w:rPr>
              <w:br/>
              <w:t>gradul profesional de: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6445FD" w:rsidRPr="00952201" w:rsidRDefault="006445FD"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b/>
                <w:bCs/>
                <w:sz w:val="28"/>
                <w:szCs w:val="28"/>
                <w:lang w:val="ro-MD"/>
              </w:rPr>
              <w:t>Clasa de</w:t>
            </w:r>
            <w:r w:rsidRPr="00952201">
              <w:rPr>
                <w:rFonts w:ascii="Times New Roman" w:eastAsia="Times New Roman" w:hAnsi="Times New Roman" w:cs="Times New Roman"/>
                <w:b/>
                <w:bCs/>
                <w:sz w:val="28"/>
                <w:szCs w:val="28"/>
                <w:lang w:val="ro-MD"/>
              </w:rPr>
              <w:br/>
              <w:t>salarizare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6445FD" w:rsidRPr="00952201" w:rsidRDefault="006445FD"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b/>
                <w:bCs/>
                <w:sz w:val="28"/>
                <w:szCs w:val="28"/>
                <w:lang w:val="ro-MD"/>
              </w:rPr>
              <w:t>Coeficientul</w:t>
            </w:r>
            <w:r w:rsidRPr="00952201">
              <w:rPr>
                <w:rFonts w:ascii="Times New Roman" w:eastAsia="Times New Roman" w:hAnsi="Times New Roman" w:cs="Times New Roman"/>
                <w:b/>
                <w:bCs/>
                <w:sz w:val="28"/>
                <w:szCs w:val="28"/>
                <w:lang w:val="ro-MD"/>
              </w:rPr>
              <w:br/>
              <w:t>de salarizare</w:t>
            </w:r>
          </w:p>
        </w:tc>
      </w:tr>
      <w:tr w:rsidR="006445FD" w:rsidRPr="00952201" w:rsidTr="0085543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445FD" w:rsidRPr="00952201" w:rsidRDefault="006445FD"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C3059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445FD" w:rsidRPr="00952201" w:rsidRDefault="006445FD" w:rsidP="00855432">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Sergent principal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445FD" w:rsidRPr="00952201" w:rsidRDefault="006445FD"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445FD" w:rsidRPr="00952201" w:rsidRDefault="006445FD"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2,90</w:t>
            </w:r>
          </w:p>
        </w:tc>
      </w:tr>
      <w:tr w:rsidR="006445FD" w:rsidRPr="00952201" w:rsidTr="0085543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445FD" w:rsidRPr="00952201" w:rsidRDefault="006445FD"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C3060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445FD" w:rsidRPr="00952201" w:rsidRDefault="006445FD" w:rsidP="00855432">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Sergent major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445FD" w:rsidRPr="00952201" w:rsidRDefault="006445FD"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445FD" w:rsidRPr="00952201" w:rsidRDefault="006445FD"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2,79</w:t>
            </w:r>
          </w:p>
        </w:tc>
      </w:tr>
      <w:tr w:rsidR="006445FD" w:rsidRPr="00952201" w:rsidTr="0085543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445FD" w:rsidRPr="00952201" w:rsidRDefault="006445FD"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C3061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445FD" w:rsidRPr="00952201" w:rsidRDefault="006445FD" w:rsidP="00855432">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Sergent clasa 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445FD" w:rsidRPr="00952201" w:rsidRDefault="006445FD"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47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445FD" w:rsidRPr="00952201" w:rsidRDefault="006445FD"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2,62</w:t>
            </w:r>
          </w:p>
        </w:tc>
      </w:tr>
      <w:tr w:rsidR="006445FD" w:rsidRPr="00952201" w:rsidTr="0085543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445FD" w:rsidRPr="00952201" w:rsidRDefault="006445FD"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C3062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445FD" w:rsidRPr="00952201" w:rsidRDefault="006445FD" w:rsidP="00855432">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Sergent clasa 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445FD" w:rsidRPr="00952201" w:rsidRDefault="006445FD"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445FD" w:rsidRPr="00952201" w:rsidRDefault="006445FD"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2,51</w:t>
            </w:r>
          </w:p>
        </w:tc>
      </w:tr>
      <w:tr w:rsidR="006445FD" w:rsidRPr="00952201" w:rsidTr="0085543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445FD" w:rsidRPr="00952201" w:rsidRDefault="006445FD"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C3063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445FD" w:rsidRPr="00952201" w:rsidRDefault="006445FD" w:rsidP="00855432">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Sergent clasa III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445FD" w:rsidRPr="00952201" w:rsidRDefault="006445FD"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44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445FD" w:rsidRPr="00952201" w:rsidRDefault="006445FD"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2,46</w:t>
            </w:r>
          </w:p>
        </w:tc>
      </w:tr>
      <w:tr w:rsidR="006445FD" w:rsidRPr="00952201" w:rsidTr="0085543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445FD" w:rsidRPr="00952201" w:rsidRDefault="006445FD"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C3064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445FD" w:rsidRPr="00952201" w:rsidRDefault="006445FD" w:rsidP="00855432">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Caporal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445FD" w:rsidRPr="00952201" w:rsidRDefault="006445FD"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445FD" w:rsidRPr="00952201" w:rsidRDefault="006445FD"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2,41</w:t>
            </w:r>
          </w:p>
        </w:tc>
      </w:tr>
      <w:tr w:rsidR="006445FD" w:rsidRPr="00952201" w:rsidTr="0085543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445FD" w:rsidRPr="00952201" w:rsidRDefault="006445FD"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C3065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445FD" w:rsidRPr="00952201" w:rsidRDefault="006445FD" w:rsidP="00855432">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Soldat clasa 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445FD" w:rsidRPr="00952201" w:rsidRDefault="006445FD"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445FD" w:rsidRPr="00952201" w:rsidRDefault="006445FD"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2,36</w:t>
            </w:r>
          </w:p>
        </w:tc>
      </w:tr>
      <w:tr w:rsidR="006445FD" w:rsidRPr="00952201" w:rsidTr="0085543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445FD" w:rsidRPr="00952201" w:rsidRDefault="006445FD"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C3066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445FD" w:rsidRPr="00952201" w:rsidRDefault="006445FD" w:rsidP="00855432">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Soldat clasa 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445FD" w:rsidRPr="00952201" w:rsidRDefault="006445FD"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445FD" w:rsidRPr="00952201" w:rsidRDefault="006445FD"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2,31</w:t>
            </w:r>
          </w:p>
        </w:tc>
      </w:tr>
      <w:tr w:rsidR="006445FD" w:rsidRPr="00952201" w:rsidTr="0085543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6445FD" w:rsidRPr="00952201" w:rsidDel="00E700FB" w:rsidRDefault="006445FD"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C3067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6445FD" w:rsidRPr="00952201" w:rsidRDefault="006445FD" w:rsidP="00855432">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Soldat clasa III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6445FD" w:rsidRPr="00952201" w:rsidRDefault="006445FD"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6445FD" w:rsidRPr="00952201" w:rsidRDefault="006445FD" w:rsidP="00316BEB">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2,26</w:t>
            </w:r>
          </w:p>
        </w:tc>
      </w:tr>
    </w:tbl>
    <w:p w:rsidR="006445FD" w:rsidRDefault="006445FD" w:rsidP="006445FD">
      <w:pPr>
        <w:spacing w:after="0" w:line="240" w:lineRule="auto"/>
        <w:ind w:firstLine="567"/>
        <w:jc w:val="both"/>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Lista funcțiilor cu statut special concrete care corespund fiecărui grad profesional se aprobă de ministrul apărării, cu informarea Ministerului Finanțelor pentru a fi incluse în Registrul funcțiilor”</w:t>
      </w:r>
      <w:r w:rsidR="007460B9">
        <w:rPr>
          <w:rFonts w:ascii="Times New Roman" w:eastAsia="Times New Roman" w:hAnsi="Times New Roman" w:cs="Times New Roman"/>
          <w:sz w:val="28"/>
          <w:szCs w:val="28"/>
          <w:lang w:val="ro-MD"/>
        </w:rPr>
        <w:t>;</w:t>
      </w:r>
    </w:p>
    <w:p w:rsidR="007460B9" w:rsidRPr="00952201" w:rsidRDefault="007460B9" w:rsidP="007460B9">
      <w:pPr>
        <w:spacing w:after="0" w:line="240" w:lineRule="auto"/>
        <w:ind w:firstLine="709"/>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 xml:space="preserve">      </w:t>
      </w:r>
      <w:r w:rsidRPr="00952201">
        <w:rPr>
          <w:rFonts w:ascii="Times New Roman" w:eastAsia="Times New Roman" w:hAnsi="Times New Roman" w:cs="Times New Roman"/>
          <w:sz w:val="28"/>
          <w:szCs w:val="28"/>
          <w:lang w:val="ro-MD"/>
        </w:rPr>
        <w:t xml:space="preserve">punctul </w:t>
      </w:r>
      <w:r>
        <w:rPr>
          <w:rFonts w:ascii="Times New Roman" w:eastAsia="Times New Roman" w:hAnsi="Times New Roman" w:cs="Times New Roman"/>
          <w:b/>
          <w:sz w:val="28"/>
          <w:szCs w:val="28"/>
          <w:lang w:val="ro-MD"/>
        </w:rPr>
        <w:t>6</w:t>
      </w:r>
      <w:r w:rsidRPr="00952201">
        <w:rPr>
          <w:rFonts w:ascii="Times New Roman" w:eastAsia="Times New Roman" w:hAnsi="Times New Roman" w:cs="Times New Roman"/>
          <w:sz w:val="28"/>
          <w:szCs w:val="28"/>
          <w:lang w:val="ro-MD"/>
        </w:rPr>
        <w:t xml:space="preserve"> va avea următorul cuprins:</w:t>
      </w:r>
    </w:p>
    <w:p w:rsidR="007460B9" w:rsidRPr="00952201" w:rsidRDefault="007460B9" w:rsidP="007460B9">
      <w:pPr>
        <w:spacing w:after="0" w:line="240" w:lineRule="auto"/>
        <w:ind w:firstLine="567"/>
        <w:jc w:val="both"/>
        <w:rPr>
          <w:rFonts w:ascii="Times New Roman" w:eastAsia="Times New Roman" w:hAnsi="Times New Roman" w:cs="Times New Roman"/>
          <w:sz w:val="28"/>
          <w:szCs w:val="28"/>
          <w:lang w:val="ro-MD"/>
        </w:rPr>
      </w:pPr>
      <w:r w:rsidRPr="00952201">
        <w:rPr>
          <w:rFonts w:ascii="Times New Roman" w:eastAsia="Times New Roman" w:hAnsi="Times New Roman" w:cs="Times New Roman"/>
          <w:b/>
          <w:bCs/>
          <w:sz w:val="28"/>
          <w:szCs w:val="28"/>
          <w:lang w:val="ro-MD"/>
        </w:rPr>
        <w:t xml:space="preserve">   ”</w:t>
      </w:r>
      <w:r w:rsidR="004B6431">
        <w:rPr>
          <w:rFonts w:ascii="Times New Roman" w:eastAsia="Times New Roman" w:hAnsi="Times New Roman" w:cs="Times New Roman"/>
          <w:b/>
          <w:bCs/>
          <w:sz w:val="28"/>
          <w:szCs w:val="28"/>
          <w:lang w:val="ro-MD"/>
        </w:rPr>
        <w:t>6</w:t>
      </w:r>
      <w:r w:rsidRPr="00952201">
        <w:rPr>
          <w:rFonts w:ascii="Times New Roman" w:eastAsia="Times New Roman" w:hAnsi="Times New Roman" w:cs="Times New Roman"/>
          <w:b/>
          <w:bCs/>
          <w:sz w:val="28"/>
          <w:szCs w:val="28"/>
          <w:lang w:val="ro-MD"/>
        </w:rPr>
        <w:t>.</w:t>
      </w:r>
      <w:r w:rsidRPr="00952201">
        <w:rPr>
          <w:rFonts w:ascii="Times New Roman" w:eastAsia="Times New Roman" w:hAnsi="Times New Roman" w:cs="Times New Roman"/>
          <w:sz w:val="28"/>
          <w:szCs w:val="28"/>
          <w:lang w:val="ro-MD"/>
        </w:rPr>
        <w:t xml:space="preserve"> </w:t>
      </w:r>
      <w:r w:rsidR="004B6431">
        <w:rPr>
          <w:rFonts w:ascii="Times New Roman" w:eastAsia="Times New Roman" w:hAnsi="Times New Roman" w:cs="Times New Roman"/>
          <w:sz w:val="28"/>
          <w:szCs w:val="28"/>
          <w:lang w:val="ro-MD"/>
        </w:rPr>
        <w:t xml:space="preserve">Clasa de salarizare a specialiștilor care hrănesc </w:t>
      </w:r>
      <w:proofErr w:type="spellStart"/>
      <w:r w:rsidR="004B6431">
        <w:rPr>
          <w:rFonts w:ascii="Times New Roman" w:eastAsia="Times New Roman" w:hAnsi="Times New Roman" w:cs="Times New Roman"/>
          <w:sz w:val="28"/>
          <w:szCs w:val="28"/>
          <w:lang w:val="ro-MD"/>
        </w:rPr>
        <w:t>cîinii</w:t>
      </w:r>
      <w:proofErr w:type="spellEnd"/>
      <w:r w:rsidR="004B6431">
        <w:rPr>
          <w:rFonts w:ascii="Times New Roman" w:eastAsia="Times New Roman" w:hAnsi="Times New Roman" w:cs="Times New Roman"/>
          <w:sz w:val="28"/>
          <w:szCs w:val="28"/>
          <w:lang w:val="ro-MD"/>
        </w:rPr>
        <w:t xml:space="preserve"> de serviciu în condiții casnice se majorează cu 4 clase succesive”.</w:t>
      </w:r>
    </w:p>
    <w:p w:rsidR="006445FD" w:rsidRPr="00952201" w:rsidRDefault="006445FD" w:rsidP="00BB001B">
      <w:pPr>
        <w:spacing w:after="0" w:line="240" w:lineRule="auto"/>
        <w:ind w:firstLine="709"/>
        <w:jc w:val="both"/>
        <w:rPr>
          <w:rFonts w:ascii="Times New Roman" w:eastAsia="Times New Roman" w:hAnsi="Times New Roman" w:cs="Times New Roman"/>
          <w:sz w:val="28"/>
          <w:szCs w:val="28"/>
          <w:lang w:val="ro-MD"/>
        </w:rPr>
      </w:pPr>
    </w:p>
    <w:p w:rsidR="00C67C6F" w:rsidRPr="00952201" w:rsidRDefault="00C67C6F" w:rsidP="00C67C6F">
      <w:pPr>
        <w:pStyle w:val="a3"/>
        <w:numPr>
          <w:ilvl w:val="0"/>
          <w:numId w:val="1"/>
        </w:numPr>
        <w:spacing w:after="0" w:line="240" w:lineRule="auto"/>
        <w:ind w:left="0" w:right="-23" w:firstLine="709"/>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Anexa nr. 6:</w:t>
      </w:r>
    </w:p>
    <w:p w:rsidR="000A7CAE" w:rsidRPr="00952201" w:rsidRDefault="000A7CAE" w:rsidP="000A7CAE">
      <w:pPr>
        <w:pStyle w:val="a3"/>
        <w:spacing w:after="0" w:line="240" w:lineRule="auto"/>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în Tabel:</w:t>
      </w:r>
    </w:p>
    <w:p w:rsidR="000A7CAE" w:rsidRPr="00952201" w:rsidRDefault="000A7CAE" w:rsidP="000A7CAE">
      <w:pPr>
        <w:pStyle w:val="a3"/>
        <w:spacing w:after="0" w:line="240" w:lineRule="auto"/>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 xml:space="preserve">    la compartimentul </w:t>
      </w:r>
      <w:r w:rsidRPr="00952201">
        <w:rPr>
          <w:rFonts w:ascii="Times New Roman" w:hAnsi="Times New Roman" w:cs="Times New Roman"/>
          <w:b/>
          <w:sz w:val="28"/>
          <w:szCs w:val="28"/>
          <w:lang w:val="ro-MD"/>
        </w:rPr>
        <w:t>Ministerul Afacerilor Interne/Aparatul central al ministerului și al autorităților administrative din subordine,</w:t>
      </w:r>
      <w:r w:rsidRPr="00952201">
        <w:rPr>
          <w:rFonts w:ascii="Times New Roman" w:hAnsi="Times New Roman" w:cs="Times New Roman"/>
          <w:sz w:val="28"/>
          <w:szCs w:val="28"/>
          <w:lang w:val="ro-MD"/>
        </w:rPr>
        <w:t xml:space="preserve"> </w:t>
      </w:r>
      <w:r w:rsidR="000E34B4" w:rsidRPr="00952201">
        <w:rPr>
          <w:rFonts w:ascii="Times New Roman" w:hAnsi="Times New Roman" w:cs="Times New Roman"/>
          <w:sz w:val="28"/>
          <w:szCs w:val="28"/>
          <w:lang w:val="ro-MD"/>
        </w:rPr>
        <w:t>d</w:t>
      </w:r>
      <w:r w:rsidRPr="00952201">
        <w:rPr>
          <w:rFonts w:ascii="Times New Roman" w:hAnsi="Times New Roman" w:cs="Times New Roman"/>
          <w:sz w:val="28"/>
          <w:szCs w:val="28"/>
          <w:lang w:val="ro-MD"/>
        </w:rPr>
        <w:t>upă poziția cu codul D3013 se introduce poziția cu codul D3188 cu următorul cuprins:</w:t>
      </w:r>
    </w:p>
    <w:tbl>
      <w:tblPr>
        <w:tblW w:w="4489" w:type="pct"/>
        <w:jc w:val="center"/>
        <w:tblCellMar>
          <w:top w:w="15" w:type="dxa"/>
          <w:left w:w="15" w:type="dxa"/>
          <w:bottom w:w="15" w:type="dxa"/>
          <w:right w:w="15" w:type="dxa"/>
        </w:tblCellMar>
        <w:tblLook w:val="04A0" w:firstRow="1" w:lastRow="0" w:firstColumn="1" w:lastColumn="0" w:noHBand="0" w:noVBand="1"/>
      </w:tblPr>
      <w:tblGrid>
        <w:gridCol w:w="1090"/>
        <w:gridCol w:w="5850"/>
        <w:gridCol w:w="708"/>
        <w:gridCol w:w="1226"/>
      </w:tblGrid>
      <w:tr w:rsidR="000A7CAE" w:rsidRPr="00952201" w:rsidTr="0085543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0A7CAE" w:rsidRPr="00952201" w:rsidRDefault="00316BEB"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w:t>
            </w:r>
            <w:r w:rsidR="000A7CAE" w:rsidRPr="00952201">
              <w:rPr>
                <w:rFonts w:ascii="Times New Roman" w:eastAsia="Times New Roman" w:hAnsi="Times New Roman" w:cs="Times New Roman"/>
                <w:sz w:val="28"/>
                <w:szCs w:val="28"/>
                <w:lang w:val="ro-MD"/>
              </w:rPr>
              <w:t>D3188</w:t>
            </w:r>
          </w:p>
        </w:tc>
        <w:tc>
          <w:tcPr>
            <w:tcW w:w="329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0A7CAE" w:rsidRPr="00952201" w:rsidRDefault="000A7CAE" w:rsidP="00855432">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Șef direcție în cadrul direcției generale</w:t>
            </w:r>
          </w:p>
        </w:tc>
        <w:tc>
          <w:tcPr>
            <w:tcW w:w="39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0A7CAE" w:rsidRPr="00952201" w:rsidRDefault="000A7CAE"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95</w:t>
            </w:r>
          </w:p>
        </w:tc>
        <w:tc>
          <w:tcPr>
            <w:tcW w:w="6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0A7CAE" w:rsidRPr="00952201" w:rsidRDefault="000A7CAE"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7,14</w:t>
            </w:r>
            <w:r w:rsidR="00316BEB" w:rsidRPr="00952201">
              <w:rPr>
                <w:rFonts w:ascii="Times New Roman" w:eastAsia="Times New Roman" w:hAnsi="Times New Roman" w:cs="Times New Roman"/>
                <w:sz w:val="28"/>
                <w:szCs w:val="28"/>
                <w:lang w:val="ro-MD"/>
              </w:rPr>
              <w:t>”</w:t>
            </w:r>
          </w:p>
        </w:tc>
      </w:tr>
    </w:tbl>
    <w:p w:rsidR="000A7CAE" w:rsidRPr="00952201" w:rsidRDefault="000A7CAE" w:rsidP="000A7CAE">
      <w:pPr>
        <w:spacing w:after="0" w:line="240" w:lineRule="auto"/>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 xml:space="preserve">            </w:t>
      </w:r>
      <w:r w:rsidR="000E34B4" w:rsidRPr="00952201">
        <w:rPr>
          <w:rFonts w:ascii="Times New Roman" w:hAnsi="Times New Roman" w:cs="Times New Roman"/>
          <w:sz w:val="28"/>
          <w:szCs w:val="28"/>
          <w:lang w:val="ro-MD"/>
        </w:rPr>
        <w:t xml:space="preserve">   </w:t>
      </w:r>
      <w:r w:rsidRPr="00952201">
        <w:rPr>
          <w:rFonts w:ascii="Times New Roman" w:hAnsi="Times New Roman" w:cs="Times New Roman"/>
          <w:sz w:val="28"/>
          <w:szCs w:val="28"/>
          <w:lang w:val="ro-MD"/>
        </w:rPr>
        <w:t xml:space="preserve">după poziția cu codul D3028 se introduce poziția cu codul </w:t>
      </w:r>
      <w:r w:rsidR="00F13C35" w:rsidRPr="00952201">
        <w:rPr>
          <w:rFonts w:ascii="Times New Roman" w:hAnsi="Times New Roman" w:cs="Times New Roman"/>
          <w:sz w:val="28"/>
          <w:szCs w:val="28"/>
          <w:lang w:val="ro-MD"/>
        </w:rPr>
        <w:t>D3189</w:t>
      </w:r>
      <w:r w:rsidRPr="00952201">
        <w:rPr>
          <w:rFonts w:ascii="Times New Roman" w:hAnsi="Times New Roman" w:cs="Times New Roman"/>
          <w:sz w:val="28"/>
          <w:szCs w:val="28"/>
          <w:lang w:val="ro-MD"/>
        </w:rPr>
        <w:t xml:space="preserve"> cu următorul cuprins:</w:t>
      </w:r>
    </w:p>
    <w:tbl>
      <w:tblPr>
        <w:tblW w:w="4448" w:type="pct"/>
        <w:jc w:val="center"/>
        <w:tblCellMar>
          <w:top w:w="15" w:type="dxa"/>
          <w:left w:w="15" w:type="dxa"/>
          <w:bottom w:w="15" w:type="dxa"/>
          <w:right w:w="15" w:type="dxa"/>
        </w:tblCellMar>
        <w:tblLook w:val="04A0" w:firstRow="1" w:lastRow="0" w:firstColumn="1" w:lastColumn="0" w:noHBand="0" w:noVBand="1"/>
      </w:tblPr>
      <w:tblGrid>
        <w:gridCol w:w="1128"/>
        <w:gridCol w:w="5810"/>
        <w:gridCol w:w="710"/>
        <w:gridCol w:w="1145"/>
      </w:tblGrid>
      <w:tr w:rsidR="000A7CAE" w:rsidRPr="00952201" w:rsidTr="00855432">
        <w:trPr>
          <w:jc w:val="center"/>
        </w:trPr>
        <w:tc>
          <w:tcPr>
            <w:tcW w:w="6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0A7CAE" w:rsidRPr="00952201" w:rsidRDefault="000A7CAE" w:rsidP="00F13C35">
            <w:pPr>
              <w:spacing w:after="0" w:line="240" w:lineRule="auto"/>
              <w:jc w:val="center"/>
              <w:rPr>
                <w:rFonts w:ascii="Times New Roman" w:eastAsia="Times New Roman" w:hAnsi="Times New Roman" w:cs="Times New Roman"/>
                <w:sz w:val="28"/>
                <w:szCs w:val="28"/>
                <w:lang w:val="ro-MD"/>
              </w:rPr>
            </w:pPr>
            <w:r w:rsidRPr="00952201">
              <w:rPr>
                <w:rFonts w:ascii="Times New Roman" w:hAnsi="Times New Roman" w:cs="Times New Roman"/>
                <w:sz w:val="28"/>
                <w:szCs w:val="28"/>
                <w:lang w:val="ro-MD"/>
              </w:rPr>
              <w:t xml:space="preserve">  </w:t>
            </w:r>
            <w:r w:rsidR="00316BEB" w:rsidRPr="00952201">
              <w:rPr>
                <w:rFonts w:ascii="Times New Roman" w:hAnsi="Times New Roman" w:cs="Times New Roman"/>
                <w:sz w:val="28"/>
                <w:szCs w:val="28"/>
                <w:lang w:val="ro-MD"/>
              </w:rPr>
              <w:t>„</w:t>
            </w:r>
            <w:r w:rsidR="00F13C35" w:rsidRPr="00952201">
              <w:rPr>
                <w:rFonts w:ascii="Times New Roman" w:eastAsia="Times New Roman" w:hAnsi="Times New Roman" w:cs="Times New Roman"/>
                <w:sz w:val="28"/>
                <w:szCs w:val="28"/>
                <w:lang w:val="ro-MD"/>
              </w:rPr>
              <w:t>D3189</w:t>
            </w:r>
          </w:p>
        </w:tc>
        <w:tc>
          <w:tcPr>
            <w:tcW w:w="33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0A7CAE" w:rsidRPr="00952201" w:rsidRDefault="000A7CAE" w:rsidP="00855432">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 xml:space="preserve">Șef secție în cadrul direcției </w:t>
            </w:r>
          </w:p>
        </w:tc>
        <w:tc>
          <w:tcPr>
            <w:tcW w:w="4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0A7CAE" w:rsidRPr="00952201" w:rsidRDefault="000A7CAE"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85</w:t>
            </w:r>
          </w:p>
        </w:tc>
        <w:tc>
          <w:tcPr>
            <w:tcW w:w="65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0A7CAE" w:rsidRPr="00952201" w:rsidRDefault="000A7CAE"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5,79</w:t>
            </w:r>
            <w:r w:rsidR="00316BEB" w:rsidRPr="00952201">
              <w:rPr>
                <w:rFonts w:ascii="Times New Roman" w:eastAsia="Times New Roman" w:hAnsi="Times New Roman" w:cs="Times New Roman"/>
                <w:sz w:val="28"/>
                <w:szCs w:val="28"/>
                <w:lang w:val="ro-MD"/>
              </w:rPr>
              <w:t>”</w:t>
            </w:r>
          </w:p>
        </w:tc>
      </w:tr>
    </w:tbl>
    <w:p w:rsidR="0065534B" w:rsidRPr="00952201" w:rsidRDefault="000E34B4" w:rsidP="000E34B4">
      <w:pPr>
        <w:pStyle w:val="a3"/>
        <w:spacing w:after="0" w:line="240" w:lineRule="auto"/>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lastRenderedPageBreak/>
        <w:t xml:space="preserve">   </w:t>
      </w:r>
    </w:p>
    <w:p w:rsidR="00D559D4" w:rsidRPr="00952201" w:rsidRDefault="0065534B" w:rsidP="000E34B4">
      <w:pPr>
        <w:pStyle w:val="a3"/>
        <w:spacing w:after="0" w:line="240" w:lineRule="auto"/>
        <w:jc w:val="both"/>
        <w:rPr>
          <w:rFonts w:ascii="Times New Roman" w:hAnsi="Times New Roman" w:cs="Times New Roman"/>
          <w:b/>
          <w:sz w:val="28"/>
          <w:szCs w:val="28"/>
          <w:lang w:val="ro-MD"/>
        </w:rPr>
      </w:pPr>
      <w:r w:rsidRPr="00952201">
        <w:rPr>
          <w:rFonts w:ascii="Times New Roman" w:hAnsi="Times New Roman" w:cs="Times New Roman"/>
          <w:sz w:val="28"/>
          <w:szCs w:val="28"/>
          <w:lang w:val="ro-MD"/>
        </w:rPr>
        <w:t xml:space="preserve">   </w:t>
      </w:r>
      <w:r w:rsidR="000E34B4" w:rsidRPr="00952201">
        <w:rPr>
          <w:rFonts w:ascii="Times New Roman" w:hAnsi="Times New Roman" w:cs="Times New Roman"/>
          <w:sz w:val="28"/>
          <w:szCs w:val="28"/>
          <w:lang w:val="ro-MD"/>
        </w:rPr>
        <w:t xml:space="preserve"> la compartimentul </w:t>
      </w:r>
      <w:r w:rsidR="000E34B4" w:rsidRPr="00952201">
        <w:rPr>
          <w:rFonts w:ascii="Times New Roman" w:hAnsi="Times New Roman" w:cs="Times New Roman"/>
          <w:b/>
          <w:sz w:val="28"/>
          <w:szCs w:val="28"/>
          <w:lang w:val="ro-MD"/>
        </w:rPr>
        <w:t>Instituții și subdiviziuni subordonate Ministerului Afacerilor Interne și ale autorităților administrative din subordinea acestora</w:t>
      </w:r>
      <w:r w:rsidR="00D559D4" w:rsidRPr="00952201">
        <w:rPr>
          <w:rFonts w:ascii="Times New Roman" w:hAnsi="Times New Roman" w:cs="Times New Roman"/>
          <w:b/>
          <w:sz w:val="28"/>
          <w:szCs w:val="28"/>
          <w:lang w:val="ro-MD"/>
        </w:rPr>
        <w:t>:</w:t>
      </w:r>
    </w:p>
    <w:p w:rsidR="00D559D4" w:rsidRPr="00952201" w:rsidRDefault="00D559D4" w:rsidP="000E34B4">
      <w:pPr>
        <w:pStyle w:val="a3"/>
        <w:spacing w:after="0" w:line="240" w:lineRule="auto"/>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 xml:space="preserve">         la poziția cu codul D3021, codul se modifică în D3204; </w:t>
      </w:r>
      <w:r w:rsidR="000E34B4" w:rsidRPr="00952201">
        <w:rPr>
          <w:rFonts w:ascii="Times New Roman" w:hAnsi="Times New Roman" w:cs="Times New Roman"/>
          <w:sz w:val="28"/>
          <w:szCs w:val="28"/>
          <w:lang w:val="ro-MD"/>
        </w:rPr>
        <w:t xml:space="preserve"> </w:t>
      </w:r>
    </w:p>
    <w:p w:rsidR="000E34B4" w:rsidRPr="00952201" w:rsidRDefault="00D559D4" w:rsidP="000E34B4">
      <w:pPr>
        <w:pStyle w:val="a3"/>
        <w:spacing w:after="0" w:line="240" w:lineRule="auto"/>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 xml:space="preserve">        </w:t>
      </w:r>
      <w:r w:rsidR="000E34B4" w:rsidRPr="00952201">
        <w:rPr>
          <w:rFonts w:ascii="Times New Roman" w:hAnsi="Times New Roman" w:cs="Times New Roman"/>
          <w:sz w:val="28"/>
          <w:szCs w:val="28"/>
          <w:lang w:val="ro-MD"/>
        </w:rPr>
        <w:t>după poziția cu codul D3021 se introduce poziția cu codul D3190 cu următorul cuprins:</w:t>
      </w:r>
    </w:p>
    <w:tbl>
      <w:tblPr>
        <w:tblW w:w="4489" w:type="pct"/>
        <w:jc w:val="center"/>
        <w:tblCellMar>
          <w:top w:w="15" w:type="dxa"/>
          <w:left w:w="15" w:type="dxa"/>
          <w:bottom w:w="15" w:type="dxa"/>
          <w:right w:w="15" w:type="dxa"/>
        </w:tblCellMar>
        <w:tblLook w:val="04A0" w:firstRow="1" w:lastRow="0" w:firstColumn="1" w:lastColumn="0" w:noHBand="0" w:noVBand="1"/>
      </w:tblPr>
      <w:tblGrid>
        <w:gridCol w:w="1090"/>
        <w:gridCol w:w="5850"/>
        <w:gridCol w:w="708"/>
        <w:gridCol w:w="1226"/>
      </w:tblGrid>
      <w:tr w:rsidR="000E34B4" w:rsidRPr="00952201" w:rsidTr="0085543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0E34B4" w:rsidRPr="00952201" w:rsidRDefault="00316BEB" w:rsidP="000E34B4">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w:t>
            </w:r>
            <w:r w:rsidR="000E34B4" w:rsidRPr="00952201">
              <w:rPr>
                <w:rFonts w:ascii="Times New Roman" w:eastAsia="Times New Roman" w:hAnsi="Times New Roman" w:cs="Times New Roman"/>
                <w:sz w:val="28"/>
                <w:szCs w:val="28"/>
                <w:lang w:val="ro-MD"/>
              </w:rPr>
              <w:t>D3190</w:t>
            </w:r>
          </w:p>
        </w:tc>
        <w:tc>
          <w:tcPr>
            <w:tcW w:w="329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0E34B4" w:rsidRPr="00952201" w:rsidRDefault="000E34B4" w:rsidP="00855432">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Șef direcție în cadrul direcției generale</w:t>
            </w:r>
          </w:p>
        </w:tc>
        <w:tc>
          <w:tcPr>
            <w:tcW w:w="39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0E34B4" w:rsidRPr="00952201" w:rsidRDefault="000E34B4"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92</w:t>
            </w:r>
          </w:p>
        </w:tc>
        <w:tc>
          <w:tcPr>
            <w:tcW w:w="6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0E34B4" w:rsidRPr="00952201" w:rsidRDefault="000E34B4"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6,70</w:t>
            </w:r>
            <w:r w:rsidR="00316BEB" w:rsidRPr="00952201">
              <w:rPr>
                <w:rFonts w:ascii="Times New Roman" w:eastAsia="Times New Roman" w:hAnsi="Times New Roman" w:cs="Times New Roman"/>
                <w:sz w:val="28"/>
                <w:szCs w:val="28"/>
                <w:lang w:val="ro-MD"/>
              </w:rPr>
              <w:t>”</w:t>
            </w:r>
          </w:p>
        </w:tc>
      </w:tr>
    </w:tbl>
    <w:p w:rsidR="000E34B4" w:rsidRPr="00952201" w:rsidRDefault="000E34B4" w:rsidP="000E34B4">
      <w:pPr>
        <w:spacing w:after="0" w:line="240" w:lineRule="auto"/>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 xml:space="preserve">               </w:t>
      </w:r>
      <w:r w:rsidR="00D559D4" w:rsidRPr="00952201">
        <w:rPr>
          <w:rFonts w:ascii="Times New Roman" w:hAnsi="Times New Roman" w:cs="Times New Roman"/>
          <w:sz w:val="28"/>
          <w:szCs w:val="28"/>
          <w:lang w:val="ro-MD"/>
        </w:rPr>
        <w:t xml:space="preserve">    </w:t>
      </w:r>
      <w:r w:rsidRPr="00952201">
        <w:rPr>
          <w:rFonts w:ascii="Times New Roman" w:hAnsi="Times New Roman" w:cs="Times New Roman"/>
          <w:sz w:val="28"/>
          <w:szCs w:val="28"/>
          <w:lang w:val="ro-MD"/>
        </w:rPr>
        <w:t>după poziția cu codul D3041 se introduce poziția cu codul D3192 cu următorul cuprins:</w:t>
      </w:r>
    </w:p>
    <w:tbl>
      <w:tblPr>
        <w:tblW w:w="4448" w:type="pct"/>
        <w:jc w:val="center"/>
        <w:tblCellMar>
          <w:top w:w="15" w:type="dxa"/>
          <w:left w:w="15" w:type="dxa"/>
          <w:bottom w:w="15" w:type="dxa"/>
          <w:right w:w="15" w:type="dxa"/>
        </w:tblCellMar>
        <w:tblLook w:val="04A0" w:firstRow="1" w:lastRow="0" w:firstColumn="1" w:lastColumn="0" w:noHBand="0" w:noVBand="1"/>
      </w:tblPr>
      <w:tblGrid>
        <w:gridCol w:w="1128"/>
        <w:gridCol w:w="5810"/>
        <w:gridCol w:w="710"/>
        <w:gridCol w:w="1145"/>
      </w:tblGrid>
      <w:tr w:rsidR="000E34B4" w:rsidRPr="00952201" w:rsidTr="00855432">
        <w:trPr>
          <w:jc w:val="center"/>
        </w:trPr>
        <w:tc>
          <w:tcPr>
            <w:tcW w:w="6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0E34B4" w:rsidRPr="00952201" w:rsidRDefault="000E34B4" w:rsidP="000E34B4">
            <w:pPr>
              <w:spacing w:after="0" w:line="240" w:lineRule="auto"/>
              <w:jc w:val="center"/>
              <w:rPr>
                <w:rFonts w:ascii="Times New Roman" w:eastAsia="Times New Roman" w:hAnsi="Times New Roman" w:cs="Times New Roman"/>
                <w:sz w:val="28"/>
                <w:szCs w:val="28"/>
                <w:lang w:val="ro-MD"/>
              </w:rPr>
            </w:pPr>
            <w:r w:rsidRPr="00952201">
              <w:rPr>
                <w:rFonts w:ascii="Times New Roman" w:hAnsi="Times New Roman" w:cs="Times New Roman"/>
                <w:sz w:val="28"/>
                <w:szCs w:val="28"/>
                <w:lang w:val="ro-MD"/>
              </w:rPr>
              <w:t xml:space="preserve">  </w:t>
            </w:r>
            <w:r w:rsidR="00316BEB" w:rsidRPr="00952201">
              <w:rPr>
                <w:rFonts w:ascii="Times New Roman" w:hAnsi="Times New Roman" w:cs="Times New Roman"/>
                <w:sz w:val="28"/>
                <w:szCs w:val="28"/>
                <w:lang w:val="ro-MD"/>
              </w:rPr>
              <w:t>„</w:t>
            </w:r>
            <w:r w:rsidRPr="00952201">
              <w:rPr>
                <w:rFonts w:ascii="Times New Roman" w:eastAsia="Times New Roman" w:hAnsi="Times New Roman" w:cs="Times New Roman"/>
                <w:sz w:val="28"/>
                <w:szCs w:val="28"/>
                <w:lang w:val="ro-MD"/>
              </w:rPr>
              <w:t>D3192</w:t>
            </w:r>
          </w:p>
        </w:tc>
        <w:tc>
          <w:tcPr>
            <w:tcW w:w="33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0E34B4" w:rsidRPr="00952201" w:rsidRDefault="000E34B4" w:rsidP="00855432">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 xml:space="preserve">Șef secție în cadrul direcției </w:t>
            </w:r>
          </w:p>
        </w:tc>
        <w:tc>
          <w:tcPr>
            <w:tcW w:w="4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0E34B4" w:rsidRPr="00952201" w:rsidRDefault="000E34B4"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80</w:t>
            </w:r>
          </w:p>
        </w:tc>
        <w:tc>
          <w:tcPr>
            <w:tcW w:w="65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0E34B4" w:rsidRPr="00952201" w:rsidRDefault="000E34B4"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5,22</w:t>
            </w:r>
            <w:r w:rsidR="00316BEB" w:rsidRPr="00952201">
              <w:rPr>
                <w:rFonts w:ascii="Times New Roman" w:eastAsia="Times New Roman" w:hAnsi="Times New Roman" w:cs="Times New Roman"/>
                <w:sz w:val="28"/>
                <w:szCs w:val="28"/>
                <w:lang w:val="ro-MD"/>
              </w:rPr>
              <w:t>”</w:t>
            </w:r>
          </w:p>
        </w:tc>
      </w:tr>
    </w:tbl>
    <w:p w:rsidR="0024032F" w:rsidRPr="00952201" w:rsidRDefault="0024032F" w:rsidP="0024032F">
      <w:pPr>
        <w:spacing w:after="0" w:line="240" w:lineRule="auto"/>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 xml:space="preserve">                </w:t>
      </w:r>
      <w:r w:rsidR="00D559D4" w:rsidRPr="00952201">
        <w:rPr>
          <w:rFonts w:ascii="Times New Roman" w:hAnsi="Times New Roman" w:cs="Times New Roman"/>
          <w:sz w:val="28"/>
          <w:szCs w:val="28"/>
          <w:lang w:val="ro-MD"/>
        </w:rPr>
        <w:t xml:space="preserve">   </w:t>
      </w:r>
      <w:r w:rsidRPr="00952201">
        <w:rPr>
          <w:rFonts w:ascii="Times New Roman" w:hAnsi="Times New Roman" w:cs="Times New Roman"/>
          <w:sz w:val="28"/>
          <w:szCs w:val="28"/>
          <w:lang w:val="ro-MD"/>
        </w:rPr>
        <w:t>după poziția cu codul D3149 se introduce poziția cu codul D3201 cu următorul cuprins:</w:t>
      </w:r>
    </w:p>
    <w:tbl>
      <w:tblPr>
        <w:tblW w:w="4448" w:type="pct"/>
        <w:jc w:val="center"/>
        <w:tblCellMar>
          <w:top w:w="15" w:type="dxa"/>
          <w:left w:w="15" w:type="dxa"/>
          <w:bottom w:w="15" w:type="dxa"/>
          <w:right w:w="15" w:type="dxa"/>
        </w:tblCellMar>
        <w:tblLook w:val="04A0" w:firstRow="1" w:lastRow="0" w:firstColumn="1" w:lastColumn="0" w:noHBand="0" w:noVBand="1"/>
      </w:tblPr>
      <w:tblGrid>
        <w:gridCol w:w="1128"/>
        <w:gridCol w:w="5810"/>
        <w:gridCol w:w="710"/>
        <w:gridCol w:w="1145"/>
      </w:tblGrid>
      <w:tr w:rsidR="0024032F" w:rsidRPr="00952201" w:rsidTr="00855432">
        <w:trPr>
          <w:jc w:val="center"/>
        </w:trPr>
        <w:tc>
          <w:tcPr>
            <w:tcW w:w="6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24032F" w:rsidRPr="00952201" w:rsidRDefault="0024032F" w:rsidP="0024032F">
            <w:pPr>
              <w:spacing w:after="0" w:line="240" w:lineRule="auto"/>
              <w:jc w:val="center"/>
              <w:rPr>
                <w:rFonts w:ascii="Times New Roman" w:eastAsia="Times New Roman" w:hAnsi="Times New Roman" w:cs="Times New Roman"/>
                <w:sz w:val="28"/>
                <w:szCs w:val="28"/>
                <w:lang w:val="ro-MD"/>
              </w:rPr>
            </w:pPr>
            <w:r w:rsidRPr="00952201">
              <w:rPr>
                <w:rFonts w:ascii="Times New Roman" w:hAnsi="Times New Roman" w:cs="Times New Roman"/>
                <w:sz w:val="28"/>
                <w:szCs w:val="28"/>
                <w:lang w:val="ro-MD"/>
              </w:rPr>
              <w:t xml:space="preserve">  </w:t>
            </w:r>
            <w:r w:rsidR="00316BEB" w:rsidRPr="00952201">
              <w:rPr>
                <w:rFonts w:ascii="Times New Roman" w:hAnsi="Times New Roman" w:cs="Times New Roman"/>
                <w:sz w:val="28"/>
                <w:szCs w:val="28"/>
                <w:lang w:val="ro-MD"/>
              </w:rPr>
              <w:t>„</w:t>
            </w:r>
            <w:r w:rsidRPr="00952201">
              <w:rPr>
                <w:rFonts w:ascii="Times New Roman" w:eastAsia="Times New Roman" w:hAnsi="Times New Roman" w:cs="Times New Roman"/>
                <w:sz w:val="28"/>
                <w:szCs w:val="28"/>
                <w:lang w:val="ro-MD"/>
              </w:rPr>
              <w:t>D3201</w:t>
            </w:r>
          </w:p>
        </w:tc>
        <w:tc>
          <w:tcPr>
            <w:tcW w:w="33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24032F" w:rsidRPr="00952201" w:rsidRDefault="0024032F" w:rsidP="00855432">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 xml:space="preserve">Inspector </w:t>
            </w:r>
          </w:p>
        </w:tc>
        <w:tc>
          <w:tcPr>
            <w:tcW w:w="4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24032F" w:rsidRPr="00952201" w:rsidRDefault="0024032F"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55</w:t>
            </w:r>
          </w:p>
        </w:tc>
        <w:tc>
          <w:tcPr>
            <w:tcW w:w="65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24032F" w:rsidRPr="00952201" w:rsidRDefault="0024032F"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3,09</w:t>
            </w:r>
            <w:r w:rsidR="00316BEB" w:rsidRPr="00952201">
              <w:rPr>
                <w:rFonts w:ascii="Times New Roman" w:eastAsia="Times New Roman" w:hAnsi="Times New Roman" w:cs="Times New Roman"/>
                <w:sz w:val="28"/>
                <w:szCs w:val="28"/>
                <w:lang w:val="ro-MD"/>
              </w:rPr>
              <w:t>”</w:t>
            </w:r>
          </w:p>
        </w:tc>
      </w:tr>
    </w:tbl>
    <w:p w:rsidR="0024032F" w:rsidRPr="00952201" w:rsidRDefault="0024032F" w:rsidP="0024032F">
      <w:pPr>
        <w:spacing w:after="0" w:line="240" w:lineRule="auto"/>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 xml:space="preserve">               </w:t>
      </w:r>
      <w:r w:rsidR="00D559D4" w:rsidRPr="00952201">
        <w:rPr>
          <w:rFonts w:ascii="Times New Roman" w:hAnsi="Times New Roman" w:cs="Times New Roman"/>
          <w:sz w:val="28"/>
          <w:szCs w:val="28"/>
          <w:lang w:val="ro-MD"/>
        </w:rPr>
        <w:t xml:space="preserve">   </w:t>
      </w:r>
      <w:r w:rsidRPr="00952201">
        <w:rPr>
          <w:rFonts w:ascii="Times New Roman" w:hAnsi="Times New Roman" w:cs="Times New Roman"/>
          <w:sz w:val="28"/>
          <w:szCs w:val="28"/>
          <w:lang w:val="ro-MD"/>
        </w:rPr>
        <w:t>după poziția cu codul D3173 se introduce poziția cu codul D3202 cu următorul cuprins:</w:t>
      </w:r>
    </w:p>
    <w:tbl>
      <w:tblPr>
        <w:tblW w:w="4448" w:type="pct"/>
        <w:jc w:val="center"/>
        <w:tblCellMar>
          <w:top w:w="15" w:type="dxa"/>
          <w:left w:w="15" w:type="dxa"/>
          <w:bottom w:w="15" w:type="dxa"/>
          <w:right w:w="15" w:type="dxa"/>
        </w:tblCellMar>
        <w:tblLook w:val="04A0" w:firstRow="1" w:lastRow="0" w:firstColumn="1" w:lastColumn="0" w:noHBand="0" w:noVBand="1"/>
      </w:tblPr>
      <w:tblGrid>
        <w:gridCol w:w="1128"/>
        <w:gridCol w:w="5810"/>
        <w:gridCol w:w="710"/>
        <w:gridCol w:w="1145"/>
      </w:tblGrid>
      <w:tr w:rsidR="0024032F" w:rsidRPr="00952201" w:rsidTr="00855432">
        <w:trPr>
          <w:jc w:val="center"/>
        </w:trPr>
        <w:tc>
          <w:tcPr>
            <w:tcW w:w="6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24032F" w:rsidRPr="00952201" w:rsidRDefault="0024032F" w:rsidP="0024032F">
            <w:pPr>
              <w:spacing w:after="0" w:line="240" w:lineRule="auto"/>
              <w:jc w:val="center"/>
              <w:rPr>
                <w:rFonts w:ascii="Times New Roman" w:eastAsia="Times New Roman" w:hAnsi="Times New Roman" w:cs="Times New Roman"/>
                <w:sz w:val="28"/>
                <w:szCs w:val="28"/>
                <w:lang w:val="ro-MD"/>
              </w:rPr>
            </w:pPr>
            <w:r w:rsidRPr="00952201">
              <w:rPr>
                <w:rFonts w:ascii="Times New Roman" w:hAnsi="Times New Roman" w:cs="Times New Roman"/>
                <w:sz w:val="28"/>
                <w:szCs w:val="28"/>
                <w:lang w:val="ro-MD"/>
              </w:rPr>
              <w:t xml:space="preserve">  </w:t>
            </w:r>
            <w:r w:rsidR="00316BEB" w:rsidRPr="00952201">
              <w:rPr>
                <w:rFonts w:ascii="Times New Roman" w:hAnsi="Times New Roman" w:cs="Times New Roman"/>
                <w:sz w:val="28"/>
                <w:szCs w:val="28"/>
                <w:lang w:val="ro-MD"/>
              </w:rPr>
              <w:t>„</w:t>
            </w:r>
            <w:r w:rsidRPr="00952201">
              <w:rPr>
                <w:rFonts w:ascii="Times New Roman" w:eastAsia="Times New Roman" w:hAnsi="Times New Roman" w:cs="Times New Roman"/>
                <w:sz w:val="28"/>
                <w:szCs w:val="28"/>
                <w:lang w:val="ro-MD"/>
              </w:rPr>
              <w:t>D3202</w:t>
            </w:r>
          </w:p>
        </w:tc>
        <w:tc>
          <w:tcPr>
            <w:tcW w:w="33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24032F" w:rsidRPr="00952201" w:rsidRDefault="0024032F" w:rsidP="00855432">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 xml:space="preserve">Plutonier </w:t>
            </w:r>
          </w:p>
        </w:tc>
        <w:tc>
          <w:tcPr>
            <w:tcW w:w="4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24032F" w:rsidRPr="00952201" w:rsidRDefault="0024032F"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44</w:t>
            </w:r>
          </w:p>
        </w:tc>
        <w:tc>
          <w:tcPr>
            <w:tcW w:w="65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24032F" w:rsidRPr="00952201" w:rsidRDefault="0024032F"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2,46</w:t>
            </w:r>
            <w:r w:rsidR="00316BEB" w:rsidRPr="00952201">
              <w:rPr>
                <w:rFonts w:ascii="Times New Roman" w:eastAsia="Times New Roman" w:hAnsi="Times New Roman" w:cs="Times New Roman"/>
                <w:sz w:val="28"/>
                <w:szCs w:val="28"/>
                <w:lang w:val="ro-MD"/>
              </w:rPr>
              <w:t>”</w:t>
            </w:r>
          </w:p>
        </w:tc>
      </w:tr>
    </w:tbl>
    <w:p w:rsidR="000A7CAE" w:rsidRPr="00952201" w:rsidRDefault="000A7CAE" w:rsidP="00E02E56">
      <w:pPr>
        <w:pStyle w:val="a3"/>
        <w:spacing w:after="0" w:line="240" w:lineRule="auto"/>
        <w:ind w:left="0" w:firstLine="709"/>
        <w:jc w:val="both"/>
        <w:rPr>
          <w:rFonts w:ascii="Times New Roman" w:hAnsi="Times New Roman" w:cs="Times New Roman"/>
          <w:sz w:val="28"/>
          <w:szCs w:val="28"/>
          <w:lang w:val="ro-MD"/>
        </w:rPr>
      </w:pPr>
    </w:p>
    <w:p w:rsidR="0005281E" w:rsidRPr="00952201" w:rsidRDefault="0005281E" w:rsidP="0005281E">
      <w:pPr>
        <w:pStyle w:val="a3"/>
        <w:spacing w:after="0" w:line="240" w:lineRule="auto"/>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 xml:space="preserve">  la compartimentul </w:t>
      </w:r>
      <w:r w:rsidRPr="00952201">
        <w:rPr>
          <w:rFonts w:ascii="Times New Roman" w:hAnsi="Times New Roman" w:cs="Times New Roman"/>
          <w:b/>
          <w:sz w:val="28"/>
          <w:szCs w:val="28"/>
          <w:lang w:val="ro-MD"/>
        </w:rPr>
        <w:t>Subdiviziuni deconcentrate,</w:t>
      </w:r>
      <w:r w:rsidRPr="00952201">
        <w:rPr>
          <w:rFonts w:ascii="Times New Roman" w:hAnsi="Times New Roman" w:cs="Times New Roman"/>
          <w:sz w:val="28"/>
          <w:szCs w:val="28"/>
          <w:lang w:val="ro-MD"/>
        </w:rPr>
        <w:t xml:space="preserve"> pozițiile cu codurile D3165, D3166, D3174</w:t>
      </w:r>
      <w:r w:rsidR="009020C2" w:rsidRPr="00952201">
        <w:rPr>
          <w:rFonts w:ascii="Times New Roman" w:hAnsi="Times New Roman" w:cs="Times New Roman"/>
          <w:sz w:val="28"/>
          <w:szCs w:val="28"/>
          <w:lang w:val="ro-MD"/>
        </w:rPr>
        <w:t>, D3175, D3176, D3177, D3187</w:t>
      </w:r>
      <w:r w:rsidRPr="00952201">
        <w:rPr>
          <w:rFonts w:ascii="Times New Roman" w:hAnsi="Times New Roman" w:cs="Times New Roman"/>
          <w:sz w:val="28"/>
          <w:szCs w:val="28"/>
          <w:lang w:val="ro-MD"/>
        </w:rPr>
        <w:t xml:space="preserve"> vor avea următorul cuprins:</w:t>
      </w:r>
    </w:p>
    <w:tbl>
      <w:tblPr>
        <w:tblW w:w="4488" w:type="pct"/>
        <w:jc w:val="center"/>
        <w:tblCellMar>
          <w:top w:w="15" w:type="dxa"/>
          <w:left w:w="15" w:type="dxa"/>
          <w:bottom w:w="15" w:type="dxa"/>
          <w:right w:w="15" w:type="dxa"/>
        </w:tblCellMar>
        <w:tblLook w:val="04A0" w:firstRow="1" w:lastRow="0" w:firstColumn="1" w:lastColumn="0" w:noHBand="0" w:noVBand="1"/>
      </w:tblPr>
      <w:tblGrid>
        <w:gridCol w:w="987"/>
        <w:gridCol w:w="5953"/>
        <w:gridCol w:w="850"/>
        <w:gridCol w:w="1082"/>
      </w:tblGrid>
      <w:tr w:rsidR="0005281E" w:rsidRPr="00952201" w:rsidTr="0005281E">
        <w:trPr>
          <w:jc w:val="center"/>
        </w:trPr>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05281E" w:rsidRPr="00952201" w:rsidRDefault="00316BEB"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w:t>
            </w:r>
            <w:r w:rsidR="0005281E" w:rsidRPr="00952201">
              <w:rPr>
                <w:rFonts w:ascii="Times New Roman" w:eastAsia="Times New Roman" w:hAnsi="Times New Roman" w:cs="Times New Roman"/>
                <w:sz w:val="28"/>
                <w:szCs w:val="28"/>
                <w:lang w:val="ro-MD"/>
              </w:rPr>
              <w:t>D3165</w:t>
            </w:r>
          </w:p>
        </w:tc>
        <w:tc>
          <w:tcPr>
            <w:tcW w:w="33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05281E" w:rsidRPr="00952201" w:rsidRDefault="0005281E" w:rsidP="00855432">
            <w:pPr>
              <w:spacing w:after="0" w:line="240" w:lineRule="auto"/>
              <w:rPr>
                <w:rFonts w:ascii="Times New Roman" w:eastAsia="Times New Roman" w:hAnsi="Times New Roman" w:cs="Times New Roman"/>
                <w:sz w:val="28"/>
                <w:szCs w:val="28"/>
                <w:lang w:val="ro-MD"/>
              </w:rPr>
            </w:pPr>
            <w:proofErr w:type="spellStart"/>
            <w:r w:rsidRPr="00952201">
              <w:rPr>
                <w:rFonts w:ascii="Times New Roman" w:eastAsia="Times New Roman" w:hAnsi="Times New Roman" w:cs="Times New Roman"/>
                <w:sz w:val="28"/>
                <w:szCs w:val="28"/>
                <w:lang w:val="ro-MD"/>
              </w:rPr>
              <w:t>Şef</w:t>
            </w:r>
            <w:proofErr w:type="spellEnd"/>
            <w:r w:rsidRPr="00952201">
              <w:rPr>
                <w:rFonts w:ascii="Times New Roman" w:eastAsia="Times New Roman" w:hAnsi="Times New Roman" w:cs="Times New Roman"/>
                <w:sz w:val="28"/>
                <w:szCs w:val="28"/>
                <w:lang w:val="ro-MD"/>
              </w:rPr>
              <w:t xml:space="preserve"> grup</w:t>
            </w:r>
          </w:p>
        </w:tc>
        <w:tc>
          <w:tcPr>
            <w:tcW w:w="47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05281E" w:rsidRPr="00952201" w:rsidRDefault="0005281E"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52</w:t>
            </w:r>
          </w:p>
        </w:tc>
        <w:tc>
          <w:tcPr>
            <w:tcW w:w="61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05281E" w:rsidRPr="00952201" w:rsidRDefault="0005281E"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2,90</w:t>
            </w:r>
          </w:p>
        </w:tc>
      </w:tr>
      <w:tr w:rsidR="0005281E" w:rsidRPr="00952201" w:rsidTr="0005281E">
        <w:trPr>
          <w:jc w:val="center"/>
        </w:trPr>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05281E" w:rsidRPr="00952201" w:rsidRDefault="0005281E"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D3166</w:t>
            </w:r>
          </w:p>
        </w:tc>
        <w:tc>
          <w:tcPr>
            <w:tcW w:w="33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05281E" w:rsidRPr="00952201" w:rsidRDefault="0005281E" w:rsidP="00855432">
            <w:pPr>
              <w:spacing w:after="0" w:line="240" w:lineRule="auto"/>
              <w:rPr>
                <w:rFonts w:ascii="Times New Roman" w:eastAsia="Times New Roman" w:hAnsi="Times New Roman" w:cs="Times New Roman"/>
                <w:sz w:val="28"/>
                <w:szCs w:val="28"/>
                <w:lang w:val="ro-MD"/>
              </w:rPr>
            </w:pPr>
            <w:proofErr w:type="spellStart"/>
            <w:r w:rsidRPr="00952201">
              <w:rPr>
                <w:rFonts w:ascii="Times New Roman" w:eastAsia="Times New Roman" w:hAnsi="Times New Roman" w:cs="Times New Roman"/>
                <w:sz w:val="28"/>
                <w:szCs w:val="28"/>
                <w:lang w:val="ro-MD"/>
              </w:rPr>
              <w:t>Şef</w:t>
            </w:r>
            <w:proofErr w:type="spellEnd"/>
            <w:r w:rsidRPr="00952201">
              <w:rPr>
                <w:rFonts w:ascii="Times New Roman" w:eastAsia="Times New Roman" w:hAnsi="Times New Roman" w:cs="Times New Roman"/>
                <w:sz w:val="28"/>
                <w:szCs w:val="28"/>
                <w:lang w:val="ro-MD"/>
              </w:rPr>
              <w:t xml:space="preserve"> echipă</w:t>
            </w:r>
          </w:p>
        </w:tc>
        <w:tc>
          <w:tcPr>
            <w:tcW w:w="47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05281E" w:rsidRPr="00952201" w:rsidRDefault="0005281E"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52</w:t>
            </w:r>
          </w:p>
        </w:tc>
        <w:tc>
          <w:tcPr>
            <w:tcW w:w="61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05281E" w:rsidRPr="00952201" w:rsidRDefault="0005281E"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2,90</w:t>
            </w:r>
          </w:p>
        </w:tc>
      </w:tr>
      <w:tr w:rsidR="0005281E" w:rsidRPr="00952201" w:rsidTr="0005281E">
        <w:trPr>
          <w:jc w:val="center"/>
        </w:trPr>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05281E" w:rsidRPr="00952201" w:rsidRDefault="0005281E"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D3174</w:t>
            </w:r>
          </w:p>
        </w:tc>
        <w:tc>
          <w:tcPr>
            <w:tcW w:w="33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05281E" w:rsidRPr="00952201" w:rsidRDefault="0005281E" w:rsidP="00855432">
            <w:pPr>
              <w:spacing w:after="0" w:line="240" w:lineRule="auto"/>
              <w:rPr>
                <w:rFonts w:ascii="Times New Roman" w:eastAsia="Times New Roman" w:hAnsi="Times New Roman" w:cs="Times New Roman"/>
                <w:sz w:val="28"/>
                <w:szCs w:val="28"/>
                <w:lang w:val="ro-MD"/>
              </w:rPr>
            </w:pPr>
            <w:proofErr w:type="spellStart"/>
            <w:r w:rsidRPr="00952201">
              <w:rPr>
                <w:rFonts w:ascii="Times New Roman" w:eastAsia="Times New Roman" w:hAnsi="Times New Roman" w:cs="Times New Roman"/>
                <w:sz w:val="28"/>
                <w:szCs w:val="28"/>
                <w:lang w:val="ro-MD"/>
              </w:rPr>
              <w:t>Şef</w:t>
            </w:r>
            <w:proofErr w:type="spellEnd"/>
            <w:r w:rsidRPr="00952201">
              <w:rPr>
                <w:rFonts w:ascii="Times New Roman" w:eastAsia="Times New Roman" w:hAnsi="Times New Roman" w:cs="Times New Roman"/>
                <w:sz w:val="28"/>
                <w:szCs w:val="28"/>
                <w:lang w:val="ro-MD"/>
              </w:rPr>
              <w:t xml:space="preserve"> </w:t>
            </w:r>
            <w:proofErr w:type="spellStart"/>
            <w:r w:rsidRPr="00952201">
              <w:rPr>
                <w:rFonts w:ascii="Times New Roman" w:eastAsia="Times New Roman" w:hAnsi="Times New Roman" w:cs="Times New Roman"/>
                <w:sz w:val="28"/>
                <w:szCs w:val="28"/>
                <w:lang w:val="ro-MD"/>
              </w:rPr>
              <w:t>staţie</w:t>
            </w:r>
            <w:proofErr w:type="spellEnd"/>
            <w:r w:rsidRPr="00952201">
              <w:rPr>
                <w:rFonts w:ascii="Times New Roman" w:eastAsia="Times New Roman" w:hAnsi="Times New Roman" w:cs="Times New Roman"/>
                <w:sz w:val="28"/>
                <w:szCs w:val="28"/>
                <w:lang w:val="ro-MD"/>
              </w:rPr>
              <w:t xml:space="preserve"> radio</w:t>
            </w:r>
          </w:p>
        </w:tc>
        <w:tc>
          <w:tcPr>
            <w:tcW w:w="47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05281E" w:rsidRPr="00952201" w:rsidRDefault="0005281E"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50</w:t>
            </w:r>
          </w:p>
        </w:tc>
        <w:tc>
          <w:tcPr>
            <w:tcW w:w="61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05281E" w:rsidRPr="00952201" w:rsidRDefault="0005281E"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2,79</w:t>
            </w:r>
          </w:p>
        </w:tc>
      </w:tr>
      <w:tr w:rsidR="009020C2" w:rsidRPr="00952201" w:rsidTr="0005281E">
        <w:trPr>
          <w:jc w:val="center"/>
        </w:trPr>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9020C2" w:rsidRPr="00952201" w:rsidRDefault="009020C2"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D3175</w:t>
            </w:r>
          </w:p>
        </w:tc>
        <w:tc>
          <w:tcPr>
            <w:tcW w:w="33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9020C2" w:rsidRPr="00952201" w:rsidRDefault="009020C2" w:rsidP="00855432">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Scafandru</w:t>
            </w:r>
          </w:p>
        </w:tc>
        <w:tc>
          <w:tcPr>
            <w:tcW w:w="47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9020C2" w:rsidRPr="00952201" w:rsidRDefault="009020C2"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50</w:t>
            </w:r>
          </w:p>
        </w:tc>
        <w:tc>
          <w:tcPr>
            <w:tcW w:w="61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9020C2" w:rsidRPr="00952201" w:rsidRDefault="009020C2"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2,79</w:t>
            </w:r>
          </w:p>
        </w:tc>
      </w:tr>
      <w:tr w:rsidR="009020C2" w:rsidRPr="00952201" w:rsidTr="0005281E">
        <w:trPr>
          <w:jc w:val="center"/>
        </w:trPr>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9020C2" w:rsidRPr="00952201" w:rsidRDefault="009020C2"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D3176</w:t>
            </w:r>
          </w:p>
        </w:tc>
        <w:tc>
          <w:tcPr>
            <w:tcW w:w="33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9020C2" w:rsidRPr="00952201" w:rsidRDefault="009020C2" w:rsidP="00855432">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Salvator</w:t>
            </w:r>
          </w:p>
        </w:tc>
        <w:tc>
          <w:tcPr>
            <w:tcW w:w="47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9020C2" w:rsidRPr="00952201" w:rsidRDefault="009020C2"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50</w:t>
            </w:r>
          </w:p>
        </w:tc>
        <w:tc>
          <w:tcPr>
            <w:tcW w:w="61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9020C2" w:rsidRPr="00952201" w:rsidRDefault="009020C2"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2,79</w:t>
            </w:r>
          </w:p>
        </w:tc>
      </w:tr>
      <w:tr w:rsidR="009020C2" w:rsidRPr="00952201" w:rsidTr="0005281E">
        <w:trPr>
          <w:jc w:val="center"/>
        </w:trPr>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9020C2" w:rsidRPr="00952201" w:rsidRDefault="002E72B0"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D3177</w:t>
            </w:r>
          </w:p>
        </w:tc>
        <w:tc>
          <w:tcPr>
            <w:tcW w:w="33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9020C2" w:rsidRPr="00952201" w:rsidRDefault="002E72B0" w:rsidP="00855432">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Pompier</w:t>
            </w:r>
          </w:p>
        </w:tc>
        <w:tc>
          <w:tcPr>
            <w:tcW w:w="47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9020C2" w:rsidRPr="00952201" w:rsidRDefault="002E72B0"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50</w:t>
            </w:r>
          </w:p>
        </w:tc>
        <w:tc>
          <w:tcPr>
            <w:tcW w:w="61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9020C2" w:rsidRPr="00952201" w:rsidRDefault="002E72B0"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2,79</w:t>
            </w:r>
          </w:p>
        </w:tc>
      </w:tr>
      <w:tr w:rsidR="009020C2" w:rsidRPr="00952201" w:rsidTr="0005281E">
        <w:trPr>
          <w:jc w:val="center"/>
        </w:trPr>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9020C2" w:rsidRPr="00952201" w:rsidRDefault="002E72B0"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D3187</w:t>
            </w:r>
          </w:p>
        </w:tc>
        <w:tc>
          <w:tcPr>
            <w:tcW w:w="33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9020C2" w:rsidRPr="00952201" w:rsidRDefault="002E72B0" w:rsidP="00855432">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Carabinier cu rang de subofițer</w:t>
            </w:r>
          </w:p>
        </w:tc>
        <w:tc>
          <w:tcPr>
            <w:tcW w:w="47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9020C2" w:rsidRPr="00952201" w:rsidRDefault="002E72B0"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40</w:t>
            </w:r>
          </w:p>
        </w:tc>
        <w:tc>
          <w:tcPr>
            <w:tcW w:w="61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9020C2" w:rsidRPr="00952201" w:rsidRDefault="002E72B0"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2,26</w:t>
            </w:r>
            <w:r w:rsidR="00316BEB" w:rsidRPr="00952201">
              <w:rPr>
                <w:rFonts w:ascii="Times New Roman" w:eastAsia="Times New Roman" w:hAnsi="Times New Roman" w:cs="Times New Roman"/>
                <w:sz w:val="28"/>
                <w:szCs w:val="28"/>
                <w:lang w:val="ro-MD"/>
              </w:rPr>
              <w:t>”</w:t>
            </w:r>
          </w:p>
        </w:tc>
      </w:tr>
    </w:tbl>
    <w:p w:rsidR="0005281E" w:rsidRPr="00952201" w:rsidRDefault="0005281E" w:rsidP="00E02E56">
      <w:pPr>
        <w:pStyle w:val="a3"/>
        <w:spacing w:after="0" w:line="240" w:lineRule="auto"/>
        <w:ind w:left="0" w:firstLine="709"/>
        <w:jc w:val="both"/>
        <w:rPr>
          <w:rFonts w:ascii="Times New Roman" w:hAnsi="Times New Roman" w:cs="Times New Roman"/>
          <w:sz w:val="28"/>
          <w:szCs w:val="28"/>
          <w:lang w:val="ro-MD"/>
        </w:rPr>
      </w:pPr>
    </w:p>
    <w:p w:rsidR="00BB2307" w:rsidRPr="00952201" w:rsidRDefault="0065534B" w:rsidP="0065534B">
      <w:pPr>
        <w:pStyle w:val="a3"/>
        <w:spacing w:after="0" w:line="240" w:lineRule="auto"/>
        <w:jc w:val="both"/>
        <w:rPr>
          <w:rFonts w:ascii="Times New Roman" w:hAnsi="Times New Roman" w:cs="Times New Roman"/>
          <w:b/>
          <w:sz w:val="28"/>
          <w:szCs w:val="28"/>
          <w:lang w:val="ro-MD"/>
        </w:rPr>
      </w:pPr>
      <w:r w:rsidRPr="00952201">
        <w:rPr>
          <w:rFonts w:ascii="Times New Roman" w:hAnsi="Times New Roman" w:cs="Times New Roman"/>
          <w:sz w:val="28"/>
          <w:szCs w:val="28"/>
          <w:lang w:val="ro-MD"/>
        </w:rPr>
        <w:t xml:space="preserve">    la compartimentul </w:t>
      </w:r>
      <w:r w:rsidR="00AF7475" w:rsidRPr="00952201">
        <w:rPr>
          <w:rFonts w:ascii="Times New Roman" w:hAnsi="Times New Roman" w:cs="Times New Roman"/>
          <w:b/>
          <w:sz w:val="28"/>
          <w:szCs w:val="28"/>
          <w:lang w:val="ro-MD"/>
        </w:rPr>
        <w:t>Centrul Național Anticorupție, Serviciul Prevenirea și Combaterea Spălării Banilor</w:t>
      </w:r>
      <w:r w:rsidR="00BB2307" w:rsidRPr="00952201">
        <w:rPr>
          <w:rFonts w:ascii="Times New Roman" w:hAnsi="Times New Roman" w:cs="Times New Roman"/>
          <w:b/>
          <w:sz w:val="28"/>
          <w:szCs w:val="28"/>
          <w:lang w:val="ro-MD"/>
        </w:rPr>
        <w:t>:</w:t>
      </w:r>
    </w:p>
    <w:p w:rsidR="0065534B" w:rsidRPr="00952201" w:rsidRDefault="00BB2307" w:rsidP="00BB2307">
      <w:pPr>
        <w:pStyle w:val="a3"/>
        <w:spacing w:after="0" w:line="240" w:lineRule="auto"/>
        <w:ind w:left="0" w:firstLine="709"/>
        <w:jc w:val="both"/>
        <w:rPr>
          <w:rFonts w:ascii="Times New Roman" w:hAnsi="Times New Roman" w:cs="Times New Roman"/>
          <w:sz w:val="28"/>
          <w:szCs w:val="28"/>
          <w:lang w:val="ro-MD"/>
        </w:rPr>
      </w:pPr>
      <w:r w:rsidRPr="00952201">
        <w:rPr>
          <w:rFonts w:ascii="Times New Roman" w:hAnsi="Times New Roman" w:cs="Times New Roman"/>
          <w:b/>
          <w:sz w:val="28"/>
          <w:szCs w:val="28"/>
          <w:lang w:val="ro-MD"/>
        </w:rPr>
        <w:t xml:space="preserve">       </w:t>
      </w:r>
      <w:r w:rsidR="0065534B" w:rsidRPr="00952201">
        <w:rPr>
          <w:rFonts w:ascii="Times New Roman" w:hAnsi="Times New Roman" w:cs="Times New Roman"/>
          <w:sz w:val="28"/>
          <w:szCs w:val="28"/>
          <w:lang w:val="ro-MD"/>
        </w:rPr>
        <w:t xml:space="preserve"> după poziția cu codul D301</w:t>
      </w:r>
      <w:r w:rsidR="00AF7475" w:rsidRPr="00952201">
        <w:rPr>
          <w:rFonts w:ascii="Times New Roman" w:hAnsi="Times New Roman" w:cs="Times New Roman"/>
          <w:sz w:val="28"/>
          <w:szCs w:val="28"/>
          <w:lang w:val="ro-MD"/>
        </w:rPr>
        <w:t>4</w:t>
      </w:r>
      <w:r w:rsidR="0065534B" w:rsidRPr="00952201">
        <w:rPr>
          <w:rFonts w:ascii="Times New Roman" w:hAnsi="Times New Roman" w:cs="Times New Roman"/>
          <w:sz w:val="28"/>
          <w:szCs w:val="28"/>
          <w:lang w:val="ro-MD"/>
        </w:rPr>
        <w:t xml:space="preserve"> se introduce poziția cu codul D31</w:t>
      </w:r>
      <w:r w:rsidR="00812909" w:rsidRPr="00952201">
        <w:rPr>
          <w:rFonts w:ascii="Times New Roman" w:hAnsi="Times New Roman" w:cs="Times New Roman"/>
          <w:sz w:val="28"/>
          <w:szCs w:val="28"/>
          <w:lang w:val="ro-MD"/>
        </w:rPr>
        <w:t xml:space="preserve">93 </w:t>
      </w:r>
      <w:r w:rsidR="0065534B" w:rsidRPr="00952201">
        <w:rPr>
          <w:rFonts w:ascii="Times New Roman" w:hAnsi="Times New Roman" w:cs="Times New Roman"/>
          <w:sz w:val="28"/>
          <w:szCs w:val="28"/>
          <w:lang w:val="ro-MD"/>
        </w:rPr>
        <w:t>cu următorul cuprins:</w:t>
      </w:r>
    </w:p>
    <w:tbl>
      <w:tblPr>
        <w:tblW w:w="4489" w:type="pct"/>
        <w:jc w:val="center"/>
        <w:tblCellMar>
          <w:top w:w="15" w:type="dxa"/>
          <w:left w:w="15" w:type="dxa"/>
          <w:bottom w:w="15" w:type="dxa"/>
          <w:right w:w="15" w:type="dxa"/>
        </w:tblCellMar>
        <w:tblLook w:val="04A0" w:firstRow="1" w:lastRow="0" w:firstColumn="1" w:lastColumn="0" w:noHBand="0" w:noVBand="1"/>
      </w:tblPr>
      <w:tblGrid>
        <w:gridCol w:w="1090"/>
        <w:gridCol w:w="5850"/>
        <w:gridCol w:w="708"/>
        <w:gridCol w:w="1226"/>
      </w:tblGrid>
      <w:tr w:rsidR="0065534B" w:rsidRPr="00952201" w:rsidTr="0085543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65534B" w:rsidRPr="00952201" w:rsidRDefault="00316BEB" w:rsidP="00812909">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w:t>
            </w:r>
            <w:r w:rsidR="0065534B" w:rsidRPr="00952201">
              <w:rPr>
                <w:rFonts w:ascii="Times New Roman" w:eastAsia="Times New Roman" w:hAnsi="Times New Roman" w:cs="Times New Roman"/>
                <w:sz w:val="28"/>
                <w:szCs w:val="28"/>
                <w:lang w:val="ro-MD"/>
              </w:rPr>
              <w:t>D31</w:t>
            </w:r>
            <w:r w:rsidR="00812909" w:rsidRPr="00952201">
              <w:rPr>
                <w:rFonts w:ascii="Times New Roman" w:eastAsia="Times New Roman" w:hAnsi="Times New Roman" w:cs="Times New Roman"/>
                <w:sz w:val="28"/>
                <w:szCs w:val="28"/>
                <w:lang w:val="ro-MD"/>
              </w:rPr>
              <w:t>93</w:t>
            </w:r>
          </w:p>
        </w:tc>
        <w:tc>
          <w:tcPr>
            <w:tcW w:w="329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65534B" w:rsidRPr="00952201" w:rsidRDefault="0065534B" w:rsidP="00855432">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Șef direcție în cadrul direcției generale</w:t>
            </w:r>
          </w:p>
        </w:tc>
        <w:tc>
          <w:tcPr>
            <w:tcW w:w="39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65534B" w:rsidRPr="00952201" w:rsidRDefault="0065534B"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95</w:t>
            </w:r>
          </w:p>
        </w:tc>
        <w:tc>
          <w:tcPr>
            <w:tcW w:w="6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65534B" w:rsidRPr="00952201" w:rsidRDefault="0065534B"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7,14</w:t>
            </w:r>
            <w:r w:rsidR="00316BEB" w:rsidRPr="00952201">
              <w:rPr>
                <w:rFonts w:ascii="Times New Roman" w:eastAsia="Times New Roman" w:hAnsi="Times New Roman" w:cs="Times New Roman"/>
                <w:sz w:val="28"/>
                <w:szCs w:val="28"/>
                <w:lang w:val="ro-MD"/>
              </w:rPr>
              <w:t>”</w:t>
            </w:r>
          </w:p>
        </w:tc>
      </w:tr>
    </w:tbl>
    <w:p w:rsidR="0065534B" w:rsidRPr="00952201" w:rsidRDefault="0065534B" w:rsidP="0065534B">
      <w:pPr>
        <w:spacing w:after="0" w:line="240" w:lineRule="auto"/>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 xml:space="preserve">               </w:t>
      </w:r>
      <w:r w:rsidR="00812909" w:rsidRPr="00952201">
        <w:rPr>
          <w:rFonts w:ascii="Times New Roman" w:hAnsi="Times New Roman" w:cs="Times New Roman"/>
          <w:sz w:val="28"/>
          <w:szCs w:val="28"/>
          <w:lang w:val="ro-MD"/>
        </w:rPr>
        <w:t xml:space="preserve"> </w:t>
      </w:r>
      <w:r w:rsidR="00BB2307" w:rsidRPr="00952201">
        <w:rPr>
          <w:rFonts w:ascii="Times New Roman" w:hAnsi="Times New Roman" w:cs="Times New Roman"/>
          <w:sz w:val="28"/>
          <w:szCs w:val="28"/>
          <w:lang w:val="ro-MD"/>
        </w:rPr>
        <w:t xml:space="preserve"> </w:t>
      </w:r>
      <w:r w:rsidRPr="00952201">
        <w:rPr>
          <w:rFonts w:ascii="Times New Roman" w:hAnsi="Times New Roman" w:cs="Times New Roman"/>
          <w:sz w:val="28"/>
          <w:szCs w:val="28"/>
          <w:lang w:val="ro-MD"/>
        </w:rPr>
        <w:t>după poziția cu codul D30</w:t>
      </w:r>
      <w:r w:rsidR="00812909" w:rsidRPr="00952201">
        <w:rPr>
          <w:rFonts w:ascii="Times New Roman" w:hAnsi="Times New Roman" w:cs="Times New Roman"/>
          <w:sz w:val="28"/>
          <w:szCs w:val="28"/>
          <w:lang w:val="ro-MD"/>
        </w:rPr>
        <w:t>35</w:t>
      </w:r>
      <w:r w:rsidRPr="00952201">
        <w:rPr>
          <w:rFonts w:ascii="Times New Roman" w:hAnsi="Times New Roman" w:cs="Times New Roman"/>
          <w:sz w:val="28"/>
          <w:szCs w:val="28"/>
          <w:lang w:val="ro-MD"/>
        </w:rPr>
        <w:t xml:space="preserve"> se introduce poziția cu codul D31</w:t>
      </w:r>
      <w:r w:rsidR="00812909" w:rsidRPr="00952201">
        <w:rPr>
          <w:rFonts w:ascii="Times New Roman" w:hAnsi="Times New Roman" w:cs="Times New Roman"/>
          <w:sz w:val="28"/>
          <w:szCs w:val="28"/>
          <w:lang w:val="ro-MD"/>
        </w:rPr>
        <w:t>94</w:t>
      </w:r>
      <w:r w:rsidRPr="00952201">
        <w:rPr>
          <w:rFonts w:ascii="Times New Roman" w:hAnsi="Times New Roman" w:cs="Times New Roman"/>
          <w:sz w:val="28"/>
          <w:szCs w:val="28"/>
          <w:lang w:val="ro-MD"/>
        </w:rPr>
        <w:t xml:space="preserve"> cu următorul cuprins:</w:t>
      </w:r>
    </w:p>
    <w:tbl>
      <w:tblPr>
        <w:tblW w:w="4448" w:type="pct"/>
        <w:jc w:val="center"/>
        <w:tblCellMar>
          <w:top w:w="15" w:type="dxa"/>
          <w:left w:w="15" w:type="dxa"/>
          <w:bottom w:w="15" w:type="dxa"/>
          <w:right w:w="15" w:type="dxa"/>
        </w:tblCellMar>
        <w:tblLook w:val="04A0" w:firstRow="1" w:lastRow="0" w:firstColumn="1" w:lastColumn="0" w:noHBand="0" w:noVBand="1"/>
      </w:tblPr>
      <w:tblGrid>
        <w:gridCol w:w="1128"/>
        <w:gridCol w:w="5810"/>
        <w:gridCol w:w="710"/>
        <w:gridCol w:w="1145"/>
      </w:tblGrid>
      <w:tr w:rsidR="0065534B" w:rsidRPr="00952201" w:rsidTr="00855432">
        <w:trPr>
          <w:jc w:val="center"/>
        </w:trPr>
        <w:tc>
          <w:tcPr>
            <w:tcW w:w="6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65534B" w:rsidRPr="00952201" w:rsidRDefault="0065534B" w:rsidP="00812909">
            <w:pPr>
              <w:spacing w:after="0" w:line="240" w:lineRule="auto"/>
              <w:jc w:val="center"/>
              <w:rPr>
                <w:rFonts w:ascii="Times New Roman" w:eastAsia="Times New Roman" w:hAnsi="Times New Roman" w:cs="Times New Roman"/>
                <w:sz w:val="28"/>
                <w:szCs w:val="28"/>
                <w:lang w:val="ro-MD"/>
              </w:rPr>
            </w:pPr>
            <w:r w:rsidRPr="00952201">
              <w:rPr>
                <w:rFonts w:ascii="Times New Roman" w:hAnsi="Times New Roman" w:cs="Times New Roman"/>
                <w:sz w:val="28"/>
                <w:szCs w:val="28"/>
                <w:lang w:val="ro-MD"/>
              </w:rPr>
              <w:t xml:space="preserve">  </w:t>
            </w:r>
            <w:r w:rsidR="00316BEB" w:rsidRPr="00952201">
              <w:rPr>
                <w:rFonts w:ascii="Times New Roman" w:hAnsi="Times New Roman" w:cs="Times New Roman"/>
                <w:sz w:val="28"/>
                <w:szCs w:val="28"/>
                <w:lang w:val="ro-MD"/>
              </w:rPr>
              <w:t>„</w:t>
            </w:r>
            <w:r w:rsidRPr="00952201">
              <w:rPr>
                <w:rFonts w:ascii="Times New Roman" w:eastAsia="Times New Roman" w:hAnsi="Times New Roman" w:cs="Times New Roman"/>
                <w:sz w:val="28"/>
                <w:szCs w:val="28"/>
                <w:lang w:val="ro-MD"/>
              </w:rPr>
              <w:t>D31</w:t>
            </w:r>
            <w:r w:rsidR="00812909" w:rsidRPr="00952201">
              <w:rPr>
                <w:rFonts w:ascii="Times New Roman" w:eastAsia="Times New Roman" w:hAnsi="Times New Roman" w:cs="Times New Roman"/>
                <w:sz w:val="28"/>
                <w:szCs w:val="28"/>
                <w:lang w:val="ro-MD"/>
              </w:rPr>
              <w:t>94</w:t>
            </w:r>
          </w:p>
        </w:tc>
        <w:tc>
          <w:tcPr>
            <w:tcW w:w="33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65534B" w:rsidRPr="00952201" w:rsidRDefault="0065534B" w:rsidP="00855432">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 xml:space="preserve">Șef secție în cadrul direcției </w:t>
            </w:r>
          </w:p>
        </w:tc>
        <w:tc>
          <w:tcPr>
            <w:tcW w:w="4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65534B" w:rsidRPr="00952201" w:rsidRDefault="0065534B"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85</w:t>
            </w:r>
          </w:p>
        </w:tc>
        <w:tc>
          <w:tcPr>
            <w:tcW w:w="65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65534B" w:rsidRPr="00952201" w:rsidRDefault="0065534B"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5,79</w:t>
            </w:r>
            <w:r w:rsidR="00316BEB" w:rsidRPr="00952201">
              <w:rPr>
                <w:rFonts w:ascii="Times New Roman" w:eastAsia="Times New Roman" w:hAnsi="Times New Roman" w:cs="Times New Roman"/>
                <w:sz w:val="28"/>
                <w:szCs w:val="28"/>
                <w:lang w:val="ro-MD"/>
              </w:rPr>
              <w:t>”</w:t>
            </w:r>
          </w:p>
        </w:tc>
      </w:tr>
    </w:tbl>
    <w:p w:rsidR="0065534B" w:rsidRPr="00952201" w:rsidRDefault="0065534B" w:rsidP="00E02E56">
      <w:pPr>
        <w:pStyle w:val="a3"/>
        <w:spacing w:after="0" w:line="240" w:lineRule="auto"/>
        <w:ind w:left="0" w:firstLine="709"/>
        <w:jc w:val="both"/>
        <w:rPr>
          <w:rFonts w:ascii="Times New Roman" w:hAnsi="Times New Roman" w:cs="Times New Roman"/>
          <w:sz w:val="28"/>
          <w:szCs w:val="28"/>
          <w:lang w:val="ro-MD"/>
        </w:rPr>
      </w:pPr>
    </w:p>
    <w:p w:rsidR="00BB2307" w:rsidRPr="00952201" w:rsidRDefault="00812909" w:rsidP="00812909">
      <w:pPr>
        <w:pStyle w:val="a3"/>
        <w:spacing w:after="0" w:line="240" w:lineRule="auto"/>
        <w:jc w:val="both"/>
        <w:rPr>
          <w:rFonts w:ascii="Times New Roman" w:hAnsi="Times New Roman" w:cs="Times New Roman"/>
          <w:b/>
          <w:sz w:val="28"/>
          <w:szCs w:val="28"/>
          <w:lang w:val="ro-MD"/>
        </w:rPr>
      </w:pPr>
      <w:r w:rsidRPr="00952201">
        <w:rPr>
          <w:rFonts w:ascii="Times New Roman" w:hAnsi="Times New Roman" w:cs="Times New Roman"/>
          <w:sz w:val="28"/>
          <w:szCs w:val="28"/>
          <w:lang w:val="ro-MD"/>
        </w:rPr>
        <w:t xml:space="preserve">   la compartimentul </w:t>
      </w:r>
      <w:r w:rsidRPr="00952201">
        <w:rPr>
          <w:rFonts w:ascii="Times New Roman" w:hAnsi="Times New Roman" w:cs="Times New Roman"/>
          <w:b/>
          <w:sz w:val="28"/>
          <w:szCs w:val="28"/>
          <w:lang w:val="ro-MD"/>
        </w:rPr>
        <w:t>Serviciul de Informații și Securitate</w:t>
      </w:r>
      <w:r w:rsidR="00BB2307" w:rsidRPr="00952201">
        <w:rPr>
          <w:rFonts w:ascii="Times New Roman" w:hAnsi="Times New Roman" w:cs="Times New Roman"/>
          <w:b/>
          <w:sz w:val="28"/>
          <w:szCs w:val="28"/>
          <w:lang w:val="ro-MD"/>
        </w:rPr>
        <w:t>:</w:t>
      </w:r>
    </w:p>
    <w:p w:rsidR="00812909" w:rsidRPr="00952201" w:rsidRDefault="00BB2307" w:rsidP="00BB2307">
      <w:pPr>
        <w:pStyle w:val="a3"/>
        <w:spacing w:after="0" w:line="240" w:lineRule="auto"/>
        <w:ind w:left="0" w:firstLine="709"/>
        <w:jc w:val="both"/>
        <w:rPr>
          <w:rFonts w:ascii="Times New Roman" w:hAnsi="Times New Roman" w:cs="Times New Roman"/>
          <w:sz w:val="28"/>
          <w:szCs w:val="28"/>
          <w:lang w:val="ro-MD"/>
        </w:rPr>
      </w:pPr>
      <w:r w:rsidRPr="00952201">
        <w:rPr>
          <w:rFonts w:ascii="Times New Roman" w:hAnsi="Times New Roman" w:cs="Times New Roman"/>
          <w:b/>
          <w:sz w:val="28"/>
          <w:szCs w:val="28"/>
          <w:lang w:val="ro-MD"/>
        </w:rPr>
        <w:t xml:space="preserve">      </w:t>
      </w:r>
      <w:r w:rsidR="00812909" w:rsidRPr="00952201">
        <w:rPr>
          <w:rFonts w:ascii="Times New Roman" w:hAnsi="Times New Roman" w:cs="Times New Roman"/>
          <w:sz w:val="28"/>
          <w:szCs w:val="28"/>
          <w:lang w:val="ro-MD"/>
        </w:rPr>
        <w:t xml:space="preserve"> după poziția cu codul D3015 se introduce poziția cu codul D3195 cu următorul cuprins:</w:t>
      </w:r>
    </w:p>
    <w:tbl>
      <w:tblPr>
        <w:tblW w:w="4489" w:type="pct"/>
        <w:jc w:val="center"/>
        <w:tblCellMar>
          <w:top w:w="15" w:type="dxa"/>
          <w:left w:w="15" w:type="dxa"/>
          <w:bottom w:w="15" w:type="dxa"/>
          <w:right w:w="15" w:type="dxa"/>
        </w:tblCellMar>
        <w:tblLook w:val="04A0" w:firstRow="1" w:lastRow="0" w:firstColumn="1" w:lastColumn="0" w:noHBand="0" w:noVBand="1"/>
      </w:tblPr>
      <w:tblGrid>
        <w:gridCol w:w="1090"/>
        <w:gridCol w:w="5850"/>
        <w:gridCol w:w="708"/>
        <w:gridCol w:w="1226"/>
      </w:tblGrid>
      <w:tr w:rsidR="00812909" w:rsidRPr="00952201" w:rsidTr="0085543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12909" w:rsidRPr="00952201" w:rsidRDefault="00316BEB" w:rsidP="00812909">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lastRenderedPageBreak/>
              <w:t>„</w:t>
            </w:r>
            <w:r w:rsidR="00812909" w:rsidRPr="00952201">
              <w:rPr>
                <w:rFonts w:ascii="Times New Roman" w:eastAsia="Times New Roman" w:hAnsi="Times New Roman" w:cs="Times New Roman"/>
                <w:sz w:val="28"/>
                <w:szCs w:val="28"/>
                <w:lang w:val="ro-MD"/>
              </w:rPr>
              <w:t>D3195</w:t>
            </w:r>
          </w:p>
        </w:tc>
        <w:tc>
          <w:tcPr>
            <w:tcW w:w="329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12909" w:rsidRPr="00952201" w:rsidRDefault="00812909" w:rsidP="00855432">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Șef direcție în cadrul direcției generale</w:t>
            </w:r>
          </w:p>
        </w:tc>
        <w:tc>
          <w:tcPr>
            <w:tcW w:w="39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12909" w:rsidRPr="00952201" w:rsidRDefault="00812909"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95</w:t>
            </w:r>
          </w:p>
        </w:tc>
        <w:tc>
          <w:tcPr>
            <w:tcW w:w="6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12909" w:rsidRPr="00952201" w:rsidRDefault="00812909"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7,14</w:t>
            </w:r>
            <w:r w:rsidR="00316BEB" w:rsidRPr="00952201">
              <w:rPr>
                <w:rFonts w:ascii="Times New Roman" w:eastAsia="Times New Roman" w:hAnsi="Times New Roman" w:cs="Times New Roman"/>
                <w:sz w:val="28"/>
                <w:szCs w:val="28"/>
                <w:lang w:val="ro-MD"/>
              </w:rPr>
              <w:t>”</w:t>
            </w:r>
          </w:p>
        </w:tc>
      </w:tr>
    </w:tbl>
    <w:p w:rsidR="00812909" w:rsidRPr="00952201" w:rsidRDefault="00812909" w:rsidP="00812909">
      <w:pPr>
        <w:spacing w:after="0" w:line="240" w:lineRule="auto"/>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 xml:space="preserve">                după poziția cu codul D3036 se introduce poziția cu codul D3196 cu următorul cuprins:</w:t>
      </w:r>
    </w:p>
    <w:tbl>
      <w:tblPr>
        <w:tblW w:w="4448" w:type="pct"/>
        <w:jc w:val="center"/>
        <w:tblCellMar>
          <w:top w:w="15" w:type="dxa"/>
          <w:left w:w="15" w:type="dxa"/>
          <w:bottom w:w="15" w:type="dxa"/>
          <w:right w:w="15" w:type="dxa"/>
        </w:tblCellMar>
        <w:tblLook w:val="04A0" w:firstRow="1" w:lastRow="0" w:firstColumn="1" w:lastColumn="0" w:noHBand="0" w:noVBand="1"/>
      </w:tblPr>
      <w:tblGrid>
        <w:gridCol w:w="1128"/>
        <w:gridCol w:w="5810"/>
        <w:gridCol w:w="710"/>
        <w:gridCol w:w="1145"/>
      </w:tblGrid>
      <w:tr w:rsidR="00812909" w:rsidRPr="00952201" w:rsidTr="00855432">
        <w:trPr>
          <w:jc w:val="center"/>
        </w:trPr>
        <w:tc>
          <w:tcPr>
            <w:tcW w:w="6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12909" w:rsidRPr="00952201" w:rsidRDefault="00812909" w:rsidP="00812909">
            <w:pPr>
              <w:spacing w:after="0" w:line="240" w:lineRule="auto"/>
              <w:jc w:val="center"/>
              <w:rPr>
                <w:rFonts w:ascii="Times New Roman" w:eastAsia="Times New Roman" w:hAnsi="Times New Roman" w:cs="Times New Roman"/>
                <w:sz w:val="28"/>
                <w:szCs w:val="28"/>
                <w:lang w:val="ro-MD"/>
              </w:rPr>
            </w:pPr>
            <w:r w:rsidRPr="00952201">
              <w:rPr>
                <w:rFonts w:ascii="Times New Roman" w:hAnsi="Times New Roman" w:cs="Times New Roman"/>
                <w:sz w:val="28"/>
                <w:szCs w:val="28"/>
                <w:lang w:val="ro-MD"/>
              </w:rPr>
              <w:t xml:space="preserve">  </w:t>
            </w:r>
            <w:r w:rsidR="00316BEB" w:rsidRPr="00952201">
              <w:rPr>
                <w:rFonts w:ascii="Times New Roman" w:hAnsi="Times New Roman" w:cs="Times New Roman"/>
                <w:sz w:val="28"/>
                <w:szCs w:val="28"/>
                <w:lang w:val="ro-MD"/>
              </w:rPr>
              <w:t>„</w:t>
            </w:r>
            <w:r w:rsidRPr="00952201">
              <w:rPr>
                <w:rFonts w:ascii="Times New Roman" w:eastAsia="Times New Roman" w:hAnsi="Times New Roman" w:cs="Times New Roman"/>
                <w:sz w:val="28"/>
                <w:szCs w:val="28"/>
                <w:lang w:val="ro-MD"/>
              </w:rPr>
              <w:t>D3196</w:t>
            </w:r>
          </w:p>
        </w:tc>
        <w:tc>
          <w:tcPr>
            <w:tcW w:w="33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12909" w:rsidRPr="00952201" w:rsidRDefault="00812909" w:rsidP="00855432">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 xml:space="preserve">Șef secție în cadrul direcției </w:t>
            </w:r>
          </w:p>
        </w:tc>
        <w:tc>
          <w:tcPr>
            <w:tcW w:w="4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12909" w:rsidRPr="00952201" w:rsidRDefault="00812909"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85</w:t>
            </w:r>
          </w:p>
        </w:tc>
        <w:tc>
          <w:tcPr>
            <w:tcW w:w="65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12909" w:rsidRPr="00952201" w:rsidRDefault="00812909"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5,79</w:t>
            </w:r>
            <w:r w:rsidR="00316BEB" w:rsidRPr="00952201">
              <w:rPr>
                <w:rFonts w:ascii="Times New Roman" w:eastAsia="Times New Roman" w:hAnsi="Times New Roman" w:cs="Times New Roman"/>
                <w:sz w:val="28"/>
                <w:szCs w:val="28"/>
                <w:lang w:val="ro-MD"/>
              </w:rPr>
              <w:t>”</w:t>
            </w:r>
          </w:p>
        </w:tc>
      </w:tr>
    </w:tbl>
    <w:p w:rsidR="00812909" w:rsidRPr="00952201" w:rsidRDefault="00812909" w:rsidP="00E02E56">
      <w:pPr>
        <w:pStyle w:val="a3"/>
        <w:spacing w:after="0" w:line="240" w:lineRule="auto"/>
        <w:ind w:left="0" w:firstLine="709"/>
        <w:jc w:val="both"/>
        <w:rPr>
          <w:rFonts w:ascii="Times New Roman" w:hAnsi="Times New Roman" w:cs="Times New Roman"/>
          <w:sz w:val="28"/>
          <w:szCs w:val="28"/>
          <w:lang w:val="ro-MD"/>
        </w:rPr>
      </w:pPr>
    </w:p>
    <w:p w:rsidR="00BB2307" w:rsidRPr="00952201" w:rsidRDefault="00BB2307" w:rsidP="00BB2307">
      <w:pPr>
        <w:spacing w:after="0" w:line="240" w:lineRule="auto"/>
        <w:jc w:val="both"/>
        <w:rPr>
          <w:rFonts w:ascii="Times New Roman" w:hAnsi="Times New Roman" w:cs="Times New Roman"/>
          <w:b/>
          <w:sz w:val="28"/>
          <w:szCs w:val="28"/>
          <w:lang w:val="ro-MD"/>
        </w:rPr>
      </w:pPr>
      <w:r w:rsidRPr="00952201">
        <w:rPr>
          <w:rFonts w:ascii="Times New Roman" w:hAnsi="Times New Roman" w:cs="Times New Roman"/>
          <w:sz w:val="28"/>
          <w:szCs w:val="28"/>
          <w:lang w:val="ro-MD"/>
        </w:rPr>
        <w:t xml:space="preserve">              </w:t>
      </w:r>
      <w:r w:rsidR="00BE6FF5" w:rsidRPr="00952201">
        <w:rPr>
          <w:rFonts w:ascii="Times New Roman" w:hAnsi="Times New Roman" w:cs="Times New Roman"/>
          <w:sz w:val="28"/>
          <w:szCs w:val="28"/>
          <w:lang w:val="ro-MD"/>
        </w:rPr>
        <w:t xml:space="preserve">la compartimentul </w:t>
      </w:r>
      <w:r w:rsidR="00BE6FF5" w:rsidRPr="00952201">
        <w:rPr>
          <w:rFonts w:ascii="Times New Roman" w:hAnsi="Times New Roman" w:cs="Times New Roman"/>
          <w:b/>
          <w:sz w:val="28"/>
          <w:szCs w:val="28"/>
          <w:lang w:val="ro-MD"/>
        </w:rPr>
        <w:t>Serviciul de Protecție și Pază de Stat</w:t>
      </w:r>
      <w:r w:rsidRPr="00952201">
        <w:rPr>
          <w:rFonts w:ascii="Times New Roman" w:hAnsi="Times New Roman" w:cs="Times New Roman"/>
          <w:b/>
          <w:sz w:val="28"/>
          <w:szCs w:val="28"/>
          <w:lang w:val="ro-MD"/>
        </w:rPr>
        <w:t>:</w:t>
      </w:r>
    </w:p>
    <w:p w:rsidR="00BB2307" w:rsidRPr="00952201" w:rsidRDefault="00BB2307" w:rsidP="00BE6FF5">
      <w:pPr>
        <w:pStyle w:val="a3"/>
        <w:spacing w:after="0" w:line="240" w:lineRule="auto"/>
        <w:ind w:left="0" w:firstLine="993"/>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 xml:space="preserve"> la poziția cu codul D3186, codul se modifică în D3203; </w:t>
      </w:r>
      <w:r w:rsidRPr="00952201">
        <w:rPr>
          <w:rFonts w:ascii="Times New Roman" w:hAnsi="Times New Roman" w:cs="Times New Roman"/>
          <w:b/>
          <w:sz w:val="28"/>
          <w:szCs w:val="28"/>
          <w:lang w:val="ro-MD"/>
        </w:rPr>
        <w:t xml:space="preserve">  </w:t>
      </w:r>
      <w:r w:rsidR="00BE6FF5" w:rsidRPr="00952201">
        <w:rPr>
          <w:rFonts w:ascii="Times New Roman" w:hAnsi="Times New Roman" w:cs="Times New Roman"/>
          <w:sz w:val="28"/>
          <w:szCs w:val="28"/>
          <w:lang w:val="ro-MD"/>
        </w:rPr>
        <w:t xml:space="preserve"> </w:t>
      </w:r>
    </w:p>
    <w:p w:rsidR="00BE6FF5" w:rsidRPr="00952201" w:rsidRDefault="00BE6FF5" w:rsidP="00BE6FF5">
      <w:pPr>
        <w:pStyle w:val="a3"/>
        <w:spacing w:after="0" w:line="240" w:lineRule="auto"/>
        <w:ind w:left="0" w:firstLine="993"/>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după poziția cu codul D3016 se introduce poziția cu codul D3197 cu următorul cuprins:</w:t>
      </w:r>
    </w:p>
    <w:tbl>
      <w:tblPr>
        <w:tblW w:w="4489" w:type="pct"/>
        <w:jc w:val="center"/>
        <w:tblCellMar>
          <w:top w:w="15" w:type="dxa"/>
          <w:left w:w="15" w:type="dxa"/>
          <w:bottom w:w="15" w:type="dxa"/>
          <w:right w:w="15" w:type="dxa"/>
        </w:tblCellMar>
        <w:tblLook w:val="04A0" w:firstRow="1" w:lastRow="0" w:firstColumn="1" w:lastColumn="0" w:noHBand="0" w:noVBand="1"/>
      </w:tblPr>
      <w:tblGrid>
        <w:gridCol w:w="1090"/>
        <w:gridCol w:w="5850"/>
        <w:gridCol w:w="708"/>
        <w:gridCol w:w="1226"/>
      </w:tblGrid>
      <w:tr w:rsidR="00BE6FF5" w:rsidRPr="00952201" w:rsidTr="0085543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BE6FF5" w:rsidRPr="00952201" w:rsidRDefault="00316BEB" w:rsidP="00BE6FF5">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w:t>
            </w:r>
            <w:r w:rsidR="00BE6FF5" w:rsidRPr="00952201">
              <w:rPr>
                <w:rFonts w:ascii="Times New Roman" w:eastAsia="Times New Roman" w:hAnsi="Times New Roman" w:cs="Times New Roman"/>
                <w:sz w:val="28"/>
                <w:szCs w:val="28"/>
                <w:lang w:val="ro-MD"/>
              </w:rPr>
              <w:t>D3197</w:t>
            </w:r>
          </w:p>
        </w:tc>
        <w:tc>
          <w:tcPr>
            <w:tcW w:w="329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BE6FF5" w:rsidRPr="00952201" w:rsidRDefault="00BE6FF5" w:rsidP="00855432">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Șef direcție în cadrul direcției generale</w:t>
            </w:r>
          </w:p>
        </w:tc>
        <w:tc>
          <w:tcPr>
            <w:tcW w:w="39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BE6FF5" w:rsidRPr="00952201" w:rsidRDefault="00BE6FF5"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95</w:t>
            </w:r>
          </w:p>
        </w:tc>
        <w:tc>
          <w:tcPr>
            <w:tcW w:w="69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BE6FF5" w:rsidRPr="00952201" w:rsidRDefault="00BE6FF5"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7,14</w:t>
            </w:r>
            <w:r w:rsidR="00316BEB" w:rsidRPr="00952201">
              <w:rPr>
                <w:rFonts w:ascii="Times New Roman" w:eastAsia="Times New Roman" w:hAnsi="Times New Roman" w:cs="Times New Roman"/>
                <w:sz w:val="28"/>
                <w:szCs w:val="28"/>
                <w:lang w:val="ro-MD"/>
              </w:rPr>
              <w:t>”</w:t>
            </w:r>
          </w:p>
        </w:tc>
      </w:tr>
    </w:tbl>
    <w:p w:rsidR="00BE6FF5" w:rsidRPr="00952201" w:rsidRDefault="00BE6FF5" w:rsidP="00BE6FF5">
      <w:pPr>
        <w:spacing w:after="0" w:line="240" w:lineRule="auto"/>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 xml:space="preserve">                după poziția cu codul D3037 se introduce poziția cu codul D3198 cu următorul cuprins:</w:t>
      </w:r>
    </w:p>
    <w:tbl>
      <w:tblPr>
        <w:tblW w:w="4448" w:type="pct"/>
        <w:jc w:val="center"/>
        <w:tblCellMar>
          <w:top w:w="15" w:type="dxa"/>
          <w:left w:w="15" w:type="dxa"/>
          <w:bottom w:w="15" w:type="dxa"/>
          <w:right w:w="15" w:type="dxa"/>
        </w:tblCellMar>
        <w:tblLook w:val="04A0" w:firstRow="1" w:lastRow="0" w:firstColumn="1" w:lastColumn="0" w:noHBand="0" w:noVBand="1"/>
      </w:tblPr>
      <w:tblGrid>
        <w:gridCol w:w="1128"/>
        <w:gridCol w:w="5810"/>
        <w:gridCol w:w="710"/>
        <w:gridCol w:w="1145"/>
      </w:tblGrid>
      <w:tr w:rsidR="00BE6FF5" w:rsidRPr="00952201" w:rsidTr="00855432">
        <w:trPr>
          <w:jc w:val="center"/>
        </w:trPr>
        <w:tc>
          <w:tcPr>
            <w:tcW w:w="6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BE6FF5" w:rsidRPr="00952201" w:rsidRDefault="00BE6FF5" w:rsidP="00BE6FF5">
            <w:pPr>
              <w:spacing w:after="0" w:line="240" w:lineRule="auto"/>
              <w:jc w:val="center"/>
              <w:rPr>
                <w:rFonts w:ascii="Times New Roman" w:eastAsia="Times New Roman" w:hAnsi="Times New Roman" w:cs="Times New Roman"/>
                <w:sz w:val="28"/>
                <w:szCs w:val="28"/>
                <w:lang w:val="ro-MD"/>
              </w:rPr>
            </w:pPr>
            <w:r w:rsidRPr="00952201">
              <w:rPr>
                <w:rFonts w:ascii="Times New Roman" w:hAnsi="Times New Roman" w:cs="Times New Roman"/>
                <w:sz w:val="28"/>
                <w:szCs w:val="28"/>
                <w:lang w:val="ro-MD"/>
              </w:rPr>
              <w:t xml:space="preserve">  </w:t>
            </w:r>
            <w:r w:rsidR="00316BEB" w:rsidRPr="00952201">
              <w:rPr>
                <w:rFonts w:ascii="Times New Roman" w:hAnsi="Times New Roman" w:cs="Times New Roman"/>
                <w:sz w:val="28"/>
                <w:szCs w:val="28"/>
                <w:lang w:val="ro-MD"/>
              </w:rPr>
              <w:t>„</w:t>
            </w:r>
            <w:r w:rsidRPr="00952201">
              <w:rPr>
                <w:rFonts w:ascii="Times New Roman" w:eastAsia="Times New Roman" w:hAnsi="Times New Roman" w:cs="Times New Roman"/>
                <w:sz w:val="28"/>
                <w:szCs w:val="28"/>
                <w:lang w:val="ro-MD"/>
              </w:rPr>
              <w:t>D3198</w:t>
            </w:r>
          </w:p>
        </w:tc>
        <w:tc>
          <w:tcPr>
            <w:tcW w:w="33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BE6FF5" w:rsidRPr="00952201" w:rsidRDefault="00BE6FF5" w:rsidP="00855432">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 xml:space="preserve">Șef secție în cadrul direcției </w:t>
            </w:r>
          </w:p>
        </w:tc>
        <w:tc>
          <w:tcPr>
            <w:tcW w:w="4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BE6FF5" w:rsidRPr="00952201" w:rsidRDefault="00BE6FF5"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85</w:t>
            </w:r>
          </w:p>
        </w:tc>
        <w:tc>
          <w:tcPr>
            <w:tcW w:w="65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BE6FF5" w:rsidRPr="00952201" w:rsidRDefault="00BE6FF5"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5,79</w:t>
            </w:r>
            <w:r w:rsidR="00316BEB" w:rsidRPr="00952201">
              <w:rPr>
                <w:rFonts w:ascii="Times New Roman" w:eastAsia="Times New Roman" w:hAnsi="Times New Roman" w:cs="Times New Roman"/>
                <w:sz w:val="28"/>
                <w:szCs w:val="28"/>
                <w:lang w:val="ro-MD"/>
              </w:rPr>
              <w:t>”</w:t>
            </w:r>
          </w:p>
        </w:tc>
      </w:tr>
    </w:tbl>
    <w:p w:rsidR="00BE6FF5" w:rsidRPr="00952201" w:rsidRDefault="00BE6FF5" w:rsidP="00E02E56">
      <w:pPr>
        <w:pStyle w:val="a3"/>
        <w:spacing w:after="0" w:line="240" w:lineRule="auto"/>
        <w:ind w:left="0" w:firstLine="709"/>
        <w:jc w:val="both"/>
        <w:rPr>
          <w:rFonts w:ascii="Times New Roman" w:hAnsi="Times New Roman" w:cs="Times New Roman"/>
          <w:sz w:val="28"/>
          <w:szCs w:val="28"/>
          <w:lang w:val="ro-MD"/>
        </w:rPr>
      </w:pPr>
    </w:p>
    <w:p w:rsidR="00801129" w:rsidRPr="00952201" w:rsidRDefault="00801129" w:rsidP="00E02E56">
      <w:pPr>
        <w:pStyle w:val="a3"/>
        <w:spacing w:after="0" w:line="240" w:lineRule="auto"/>
        <w:ind w:left="0" w:firstLine="709"/>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 xml:space="preserve">    compartimentul </w:t>
      </w:r>
      <w:r w:rsidRPr="00952201">
        <w:rPr>
          <w:rFonts w:ascii="Times New Roman" w:hAnsi="Times New Roman" w:cs="Times New Roman"/>
          <w:b/>
          <w:sz w:val="28"/>
          <w:szCs w:val="28"/>
          <w:lang w:val="ro-MD"/>
        </w:rPr>
        <w:t>Sistemul administrației penitenciare</w:t>
      </w:r>
      <w:r w:rsidRPr="00952201">
        <w:rPr>
          <w:rFonts w:ascii="Times New Roman" w:hAnsi="Times New Roman" w:cs="Times New Roman"/>
          <w:sz w:val="28"/>
          <w:szCs w:val="28"/>
          <w:lang w:val="ro-MD"/>
        </w:rPr>
        <w:t xml:space="preserve"> va avea următorul cuprins:</w:t>
      </w:r>
    </w:p>
    <w:p w:rsidR="00801129" w:rsidRPr="00952201" w:rsidRDefault="00801129" w:rsidP="00E02E56">
      <w:pPr>
        <w:pStyle w:val="a3"/>
        <w:spacing w:after="0" w:line="240" w:lineRule="auto"/>
        <w:ind w:left="0" w:firstLine="709"/>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 xml:space="preserve">  </w:t>
      </w:r>
    </w:p>
    <w:tbl>
      <w:tblPr>
        <w:tblW w:w="4387" w:type="pct"/>
        <w:jc w:val="center"/>
        <w:tblCellMar>
          <w:top w:w="15" w:type="dxa"/>
          <w:left w:w="15" w:type="dxa"/>
          <w:bottom w:w="15" w:type="dxa"/>
          <w:right w:w="15" w:type="dxa"/>
        </w:tblCellMar>
        <w:tblLook w:val="04A0" w:firstRow="1" w:lastRow="0" w:firstColumn="1" w:lastColumn="0" w:noHBand="0" w:noVBand="1"/>
      </w:tblPr>
      <w:tblGrid>
        <w:gridCol w:w="987"/>
        <w:gridCol w:w="4816"/>
        <w:gridCol w:w="1259"/>
        <w:gridCol w:w="1610"/>
      </w:tblGrid>
      <w:tr w:rsidR="00801129" w:rsidRPr="00952201" w:rsidTr="00855432">
        <w:trPr>
          <w:jc w:val="center"/>
        </w:trPr>
        <w:tc>
          <w:tcPr>
            <w:tcW w:w="5000"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01129" w:rsidRPr="00952201" w:rsidRDefault="00801129"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 xml:space="preserve">  </w:t>
            </w:r>
          </w:p>
          <w:p w:rsidR="00801129" w:rsidRPr="00952201" w:rsidRDefault="00801129"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b/>
                <w:bCs/>
                <w:sz w:val="28"/>
                <w:szCs w:val="28"/>
                <w:lang w:val="ro-MD"/>
              </w:rPr>
              <w:t xml:space="preserve">„Sistemul </w:t>
            </w:r>
            <w:r w:rsidR="00855432" w:rsidRPr="00952201">
              <w:rPr>
                <w:rFonts w:ascii="Times New Roman" w:eastAsia="Times New Roman" w:hAnsi="Times New Roman" w:cs="Times New Roman"/>
                <w:b/>
                <w:bCs/>
                <w:sz w:val="28"/>
                <w:szCs w:val="28"/>
                <w:lang w:val="ro-MD"/>
              </w:rPr>
              <w:t>administrației</w:t>
            </w:r>
            <w:r w:rsidRPr="00952201">
              <w:rPr>
                <w:rFonts w:ascii="Times New Roman" w:eastAsia="Times New Roman" w:hAnsi="Times New Roman" w:cs="Times New Roman"/>
                <w:b/>
                <w:bCs/>
                <w:sz w:val="28"/>
                <w:szCs w:val="28"/>
                <w:lang w:val="ro-MD"/>
              </w:rPr>
              <w:t xml:space="preserve"> penitenciare</w:t>
            </w:r>
          </w:p>
        </w:tc>
      </w:tr>
      <w:tr w:rsidR="00801129" w:rsidRPr="00952201" w:rsidTr="00855432">
        <w:trPr>
          <w:jc w:val="center"/>
        </w:trPr>
        <w:tc>
          <w:tcPr>
            <w:tcW w:w="5000"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01129" w:rsidRPr="00952201" w:rsidRDefault="00801129"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 xml:space="preserve">  </w:t>
            </w:r>
          </w:p>
          <w:p w:rsidR="00801129" w:rsidRPr="00952201" w:rsidRDefault="00855432"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b/>
                <w:bCs/>
                <w:sz w:val="28"/>
                <w:szCs w:val="28"/>
                <w:lang w:val="ro-MD"/>
              </w:rPr>
              <w:t>Administrația</w:t>
            </w:r>
            <w:r w:rsidR="00801129" w:rsidRPr="00952201">
              <w:rPr>
                <w:rFonts w:ascii="Times New Roman" w:eastAsia="Times New Roman" w:hAnsi="Times New Roman" w:cs="Times New Roman"/>
                <w:b/>
                <w:bCs/>
                <w:sz w:val="28"/>
                <w:szCs w:val="28"/>
                <w:lang w:val="ro-MD"/>
              </w:rPr>
              <w:t xml:space="preserve"> </w:t>
            </w:r>
            <w:r w:rsidRPr="00952201">
              <w:rPr>
                <w:rFonts w:ascii="Times New Roman" w:eastAsia="Times New Roman" w:hAnsi="Times New Roman" w:cs="Times New Roman"/>
                <w:b/>
                <w:bCs/>
                <w:sz w:val="28"/>
                <w:szCs w:val="28"/>
                <w:lang w:val="ro-MD"/>
              </w:rPr>
              <w:t>Națională</w:t>
            </w:r>
            <w:r w:rsidR="00801129" w:rsidRPr="00952201">
              <w:rPr>
                <w:rFonts w:ascii="Times New Roman" w:eastAsia="Times New Roman" w:hAnsi="Times New Roman" w:cs="Times New Roman"/>
                <w:b/>
                <w:bCs/>
                <w:sz w:val="28"/>
                <w:szCs w:val="28"/>
                <w:lang w:val="ro-MD"/>
              </w:rPr>
              <w:t xml:space="preserve"> a Penitenciarelor</w:t>
            </w:r>
          </w:p>
        </w:tc>
      </w:tr>
      <w:tr w:rsidR="00801129" w:rsidRPr="00952201" w:rsidTr="00855432">
        <w:trPr>
          <w:jc w:val="center"/>
        </w:trPr>
        <w:tc>
          <w:tcPr>
            <w:tcW w:w="5000"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01129" w:rsidRPr="00952201" w:rsidRDefault="00801129"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 xml:space="preserve">  </w:t>
            </w:r>
          </w:p>
          <w:p w:rsidR="00801129" w:rsidRPr="00952201" w:rsidRDefault="00801129"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i/>
                <w:iCs/>
                <w:sz w:val="28"/>
                <w:szCs w:val="28"/>
                <w:lang w:val="ro-MD"/>
              </w:rPr>
              <w:t>1.1.</w:t>
            </w:r>
            <w:r w:rsidRPr="00952201">
              <w:rPr>
                <w:rFonts w:ascii="Times New Roman" w:eastAsia="Times New Roman" w:hAnsi="Times New Roman" w:cs="Times New Roman"/>
                <w:sz w:val="28"/>
                <w:szCs w:val="28"/>
                <w:lang w:val="ro-MD"/>
              </w:rPr>
              <w:t xml:space="preserve"> </w:t>
            </w:r>
            <w:r w:rsidR="00855432" w:rsidRPr="00952201">
              <w:rPr>
                <w:rFonts w:ascii="Times New Roman" w:eastAsia="Times New Roman" w:hAnsi="Times New Roman" w:cs="Times New Roman"/>
                <w:i/>
                <w:iCs/>
                <w:sz w:val="28"/>
                <w:szCs w:val="28"/>
                <w:lang w:val="ro-MD"/>
              </w:rPr>
              <w:t>Funcții</w:t>
            </w:r>
            <w:r w:rsidRPr="00952201">
              <w:rPr>
                <w:rFonts w:ascii="Times New Roman" w:eastAsia="Times New Roman" w:hAnsi="Times New Roman" w:cs="Times New Roman"/>
                <w:i/>
                <w:iCs/>
                <w:sz w:val="28"/>
                <w:szCs w:val="28"/>
                <w:lang w:val="ro-MD"/>
              </w:rPr>
              <w:t xml:space="preserve"> de conducere</w:t>
            </w:r>
          </w:p>
        </w:tc>
      </w:tr>
      <w:tr w:rsidR="00801129" w:rsidRPr="00952201" w:rsidTr="00855432">
        <w:trPr>
          <w:jc w:val="center"/>
        </w:trPr>
        <w:tc>
          <w:tcPr>
            <w:tcW w:w="56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01129" w:rsidRPr="00952201" w:rsidRDefault="00801129"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D3004</w:t>
            </w:r>
          </w:p>
        </w:tc>
        <w:tc>
          <w:tcPr>
            <w:tcW w:w="27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01129" w:rsidRPr="00952201" w:rsidRDefault="00801129" w:rsidP="00855432">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Director</w:t>
            </w:r>
          </w:p>
        </w:tc>
        <w:tc>
          <w:tcPr>
            <w:tcW w:w="7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01129" w:rsidRPr="00952201" w:rsidRDefault="00801129"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110</w:t>
            </w:r>
          </w:p>
        </w:tc>
        <w:tc>
          <w:tcPr>
            <w:tcW w:w="9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01129" w:rsidRPr="00952201" w:rsidRDefault="00801129"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9,77</w:t>
            </w:r>
          </w:p>
        </w:tc>
      </w:tr>
      <w:tr w:rsidR="00801129" w:rsidRPr="00952201" w:rsidTr="00855432">
        <w:trPr>
          <w:jc w:val="center"/>
        </w:trPr>
        <w:tc>
          <w:tcPr>
            <w:tcW w:w="56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01129" w:rsidRPr="00952201" w:rsidRDefault="00801129"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D3021</w:t>
            </w:r>
          </w:p>
        </w:tc>
        <w:tc>
          <w:tcPr>
            <w:tcW w:w="27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01129" w:rsidRPr="00952201" w:rsidRDefault="00855432" w:rsidP="00855432">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Șef</w:t>
            </w:r>
            <w:r w:rsidR="00801129" w:rsidRPr="00952201">
              <w:rPr>
                <w:rFonts w:ascii="Times New Roman" w:eastAsia="Times New Roman" w:hAnsi="Times New Roman" w:cs="Times New Roman"/>
                <w:sz w:val="28"/>
                <w:szCs w:val="28"/>
                <w:lang w:val="ro-MD"/>
              </w:rPr>
              <w:t xml:space="preserve"> </w:t>
            </w:r>
            <w:r w:rsidRPr="00952201">
              <w:rPr>
                <w:rFonts w:ascii="Times New Roman" w:eastAsia="Times New Roman" w:hAnsi="Times New Roman" w:cs="Times New Roman"/>
                <w:sz w:val="28"/>
                <w:szCs w:val="28"/>
                <w:lang w:val="ro-MD"/>
              </w:rPr>
              <w:t>direcție</w:t>
            </w:r>
            <w:r w:rsidR="00801129" w:rsidRPr="00952201">
              <w:rPr>
                <w:rFonts w:ascii="Times New Roman" w:eastAsia="Times New Roman" w:hAnsi="Times New Roman" w:cs="Times New Roman"/>
                <w:sz w:val="28"/>
                <w:szCs w:val="28"/>
                <w:lang w:val="ro-MD"/>
              </w:rPr>
              <w:t xml:space="preserve"> generală</w:t>
            </w:r>
          </w:p>
        </w:tc>
        <w:tc>
          <w:tcPr>
            <w:tcW w:w="7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01129" w:rsidRPr="00952201" w:rsidRDefault="00801129"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102</w:t>
            </w:r>
          </w:p>
        </w:tc>
        <w:tc>
          <w:tcPr>
            <w:tcW w:w="9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01129" w:rsidRPr="00952201" w:rsidRDefault="00801129"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8,26</w:t>
            </w:r>
          </w:p>
        </w:tc>
      </w:tr>
      <w:tr w:rsidR="00801129" w:rsidRPr="00952201" w:rsidTr="00855432">
        <w:trPr>
          <w:jc w:val="center"/>
        </w:trPr>
        <w:tc>
          <w:tcPr>
            <w:tcW w:w="56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01129" w:rsidRPr="00952201" w:rsidRDefault="00801129"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D3022</w:t>
            </w:r>
          </w:p>
        </w:tc>
        <w:tc>
          <w:tcPr>
            <w:tcW w:w="27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01129" w:rsidRPr="00952201" w:rsidRDefault="00855432" w:rsidP="00855432">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Șef</w:t>
            </w:r>
            <w:r w:rsidR="00801129" w:rsidRPr="00952201">
              <w:rPr>
                <w:rFonts w:ascii="Times New Roman" w:eastAsia="Times New Roman" w:hAnsi="Times New Roman" w:cs="Times New Roman"/>
                <w:sz w:val="28"/>
                <w:szCs w:val="28"/>
                <w:lang w:val="ro-MD"/>
              </w:rPr>
              <w:t xml:space="preserve"> </w:t>
            </w:r>
            <w:r w:rsidRPr="00952201">
              <w:rPr>
                <w:rFonts w:ascii="Times New Roman" w:eastAsia="Times New Roman" w:hAnsi="Times New Roman" w:cs="Times New Roman"/>
                <w:sz w:val="28"/>
                <w:szCs w:val="28"/>
                <w:lang w:val="ro-MD"/>
              </w:rPr>
              <w:t>direcție</w:t>
            </w:r>
          </w:p>
        </w:tc>
        <w:tc>
          <w:tcPr>
            <w:tcW w:w="7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01129" w:rsidRPr="00952201" w:rsidRDefault="00801129"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99</w:t>
            </w:r>
          </w:p>
        </w:tc>
        <w:tc>
          <w:tcPr>
            <w:tcW w:w="9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01129" w:rsidRPr="00952201" w:rsidRDefault="00801129"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7,76</w:t>
            </w:r>
          </w:p>
        </w:tc>
      </w:tr>
      <w:tr w:rsidR="00801129" w:rsidRPr="00952201" w:rsidTr="00855432">
        <w:trPr>
          <w:jc w:val="center"/>
        </w:trPr>
        <w:tc>
          <w:tcPr>
            <w:tcW w:w="56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01129" w:rsidRPr="00952201" w:rsidRDefault="00801129"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D3199</w:t>
            </w:r>
          </w:p>
        </w:tc>
        <w:tc>
          <w:tcPr>
            <w:tcW w:w="27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01129" w:rsidRPr="00952201" w:rsidRDefault="00801129" w:rsidP="00855432">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Șef direcție în cadrul direcției generale</w:t>
            </w:r>
          </w:p>
        </w:tc>
        <w:tc>
          <w:tcPr>
            <w:tcW w:w="7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01129" w:rsidRPr="00952201" w:rsidRDefault="00801129"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95</w:t>
            </w:r>
          </w:p>
        </w:tc>
        <w:tc>
          <w:tcPr>
            <w:tcW w:w="9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01129" w:rsidRPr="00952201" w:rsidRDefault="00801129"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7,14</w:t>
            </w:r>
          </w:p>
        </w:tc>
      </w:tr>
      <w:tr w:rsidR="00801129" w:rsidRPr="00952201" w:rsidTr="00855432">
        <w:trPr>
          <w:jc w:val="center"/>
        </w:trPr>
        <w:tc>
          <w:tcPr>
            <w:tcW w:w="56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01129" w:rsidRPr="00952201" w:rsidRDefault="00801129"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D3046</w:t>
            </w:r>
          </w:p>
        </w:tc>
        <w:tc>
          <w:tcPr>
            <w:tcW w:w="27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01129" w:rsidRPr="00952201" w:rsidRDefault="00855432" w:rsidP="00855432">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Șef</w:t>
            </w:r>
            <w:r w:rsidR="00801129" w:rsidRPr="00952201">
              <w:rPr>
                <w:rFonts w:ascii="Times New Roman" w:eastAsia="Times New Roman" w:hAnsi="Times New Roman" w:cs="Times New Roman"/>
                <w:sz w:val="28"/>
                <w:szCs w:val="28"/>
                <w:lang w:val="ro-MD"/>
              </w:rPr>
              <w:t xml:space="preserve"> </w:t>
            </w:r>
            <w:r w:rsidRPr="00952201">
              <w:rPr>
                <w:rFonts w:ascii="Times New Roman" w:eastAsia="Times New Roman" w:hAnsi="Times New Roman" w:cs="Times New Roman"/>
                <w:sz w:val="28"/>
                <w:szCs w:val="28"/>
                <w:lang w:val="ro-MD"/>
              </w:rPr>
              <w:t>secție</w:t>
            </w:r>
          </w:p>
        </w:tc>
        <w:tc>
          <w:tcPr>
            <w:tcW w:w="7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01129" w:rsidRPr="00952201" w:rsidRDefault="00801129"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87</w:t>
            </w:r>
          </w:p>
        </w:tc>
        <w:tc>
          <w:tcPr>
            <w:tcW w:w="9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01129" w:rsidRPr="00952201" w:rsidRDefault="00801129"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6,04</w:t>
            </w:r>
          </w:p>
        </w:tc>
      </w:tr>
      <w:tr w:rsidR="00801129" w:rsidRPr="00952201" w:rsidTr="00855432">
        <w:trPr>
          <w:jc w:val="center"/>
        </w:trPr>
        <w:tc>
          <w:tcPr>
            <w:tcW w:w="56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01129" w:rsidRPr="00952201" w:rsidRDefault="00801129"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D3200</w:t>
            </w:r>
          </w:p>
        </w:tc>
        <w:tc>
          <w:tcPr>
            <w:tcW w:w="27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01129" w:rsidRPr="00952201" w:rsidRDefault="00801129" w:rsidP="00855432">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Șef secție în cadrul direcției</w:t>
            </w:r>
          </w:p>
        </w:tc>
        <w:tc>
          <w:tcPr>
            <w:tcW w:w="7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01129" w:rsidRPr="00952201" w:rsidRDefault="00801129"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85</w:t>
            </w:r>
          </w:p>
        </w:tc>
        <w:tc>
          <w:tcPr>
            <w:tcW w:w="9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01129" w:rsidRPr="00952201" w:rsidRDefault="00801129"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5,79</w:t>
            </w:r>
          </w:p>
        </w:tc>
      </w:tr>
      <w:tr w:rsidR="00801129" w:rsidRPr="00952201" w:rsidTr="00855432">
        <w:trPr>
          <w:jc w:val="center"/>
        </w:trPr>
        <w:tc>
          <w:tcPr>
            <w:tcW w:w="56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01129" w:rsidRPr="00952201" w:rsidRDefault="00801129"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D3049</w:t>
            </w:r>
          </w:p>
        </w:tc>
        <w:tc>
          <w:tcPr>
            <w:tcW w:w="27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01129" w:rsidRPr="00952201" w:rsidRDefault="00855432" w:rsidP="00855432">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Șef</w:t>
            </w:r>
            <w:r w:rsidR="00801129" w:rsidRPr="00952201">
              <w:rPr>
                <w:rFonts w:ascii="Times New Roman" w:eastAsia="Times New Roman" w:hAnsi="Times New Roman" w:cs="Times New Roman"/>
                <w:sz w:val="28"/>
                <w:szCs w:val="28"/>
                <w:lang w:val="ro-MD"/>
              </w:rPr>
              <w:t xml:space="preserve"> serviciu</w:t>
            </w:r>
          </w:p>
        </w:tc>
        <w:tc>
          <w:tcPr>
            <w:tcW w:w="7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01129" w:rsidRPr="00952201" w:rsidRDefault="00801129"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83</w:t>
            </w:r>
          </w:p>
        </w:tc>
        <w:tc>
          <w:tcPr>
            <w:tcW w:w="9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01129" w:rsidRPr="00952201" w:rsidRDefault="00801129"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5,55</w:t>
            </w:r>
          </w:p>
        </w:tc>
      </w:tr>
      <w:tr w:rsidR="00534170" w:rsidRPr="00952201" w:rsidTr="00855432">
        <w:trPr>
          <w:jc w:val="center"/>
        </w:trPr>
        <w:tc>
          <w:tcPr>
            <w:tcW w:w="56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534170" w:rsidRPr="00952201" w:rsidRDefault="00534170" w:rsidP="00855432">
            <w:pPr>
              <w:spacing w:after="0" w:line="240" w:lineRule="auto"/>
              <w:jc w:val="center"/>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D3217</w:t>
            </w:r>
          </w:p>
        </w:tc>
        <w:tc>
          <w:tcPr>
            <w:tcW w:w="27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534170" w:rsidRPr="00952201" w:rsidRDefault="00534170" w:rsidP="00855432">
            <w:pPr>
              <w:spacing w:after="0" w:line="240" w:lineRule="auto"/>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Șef serviciu în cadrul direcției</w:t>
            </w:r>
          </w:p>
        </w:tc>
        <w:tc>
          <w:tcPr>
            <w:tcW w:w="7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534170" w:rsidRPr="00952201" w:rsidRDefault="00534170" w:rsidP="00855432">
            <w:pPr>
              <w:spacing w:after="0" w:line="240" w:lineRule="auto"/>
              <w:jc w:val="center"/>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80</w:t>
            </w:r>
          </w:p>
        </w:tc>
        <w:tc>
          <w:tcPr>
            <w:tcW w:w="9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534170" w:rsidRPr="00952201" w:rsidRDefault="00534170" w:rsidP="00855432">
            <w:pPr>
              <w:spacing w:after="0" w:line="240" w:lineRule="auto"/>
              <w:jc w:val="center"/>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5,22</w:t>
            </w:r>
          </w:p>
        </w:tc>
      </w:tr>
      <w:tr w:rsidR="00801129" w:rsidRPr="00952201" w:rsidTr="00855432">
        <w:trPr>
          <w:jc w:val="center"/>
        </w:trPr>
        <w:tc>
          <w:tcPr>
            <w:tcW w:w="5000"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01129" w:rsidRPr="00952201" w:rsidRDefault="00801129"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 xml:space="preserve">  </w:t>
            </w:r>
          </w:p>
          <w:p w:rsidR="00801129" w:rsidRPr="00952201" w:rsidRDefault="00801129"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i/>
                <w:iCs/>
                <w:sz w:val="28"/>
                <w:szCs w:val="28"/>
                <w:lang w:val="ro-MD"/>
              </w:rPr>
              <w:t>1.2.</w:t>
            </w:r>
            <w:r w:rsidRPr="00952201">
              <w:rPr>
                <w:rFonts w:ascii="Times New Roman" w:eastAsia="Times New Roman" w:hAnsi="Times New Roman" w:cs="Times New Roman"/>
                <w:sz w:val="28"/>
                <w:szCs w:val="28"/>
                <w:lang w:val="ro-MD"/>
              </w:rPr>
              <w:t xml:space="preserve"> </w:t>
            </w:r>
            <w:r w:rsidR="00855432" w:rsidRPr="00952201">
              <w:rPr>
                <w:rFonts w:ascii="Times New Roman" w:eastAsia="Times New Roman" w:hAnsi="Times New Roman" w:cs="Times New Roman"/>
                <w:i/>
                <w:iCs/>
                <w:sz w:val="28"/>
                <w:szCs w:val="28"/>
                <w:lang w:val="ro-MD"/>
              </w:rPr>
              <w:t>Funcții</w:t>
            </w:r>
            <w:r w:rsidRPr="00952201">
              <w:rPr>
                <w:rFonts w:ascii="Times New Roman" w:eastAsia="Times New Roman" w:hAnsi="Times New Roman" w:cs="Times New Roman"/>
                <w:i/>
                <w:iCs/>
                <w:sz w:val="28"/>
                <w:szCs w:val="28"/>
                <w:lang w:val="ro-MD"/>
              </w:rPr>
              <w:t xml:space="preserve"> de </w:t>
            </w:r>
            <w:r w:rsidR="00855432" w:rsidRPr="00952201">
              <w:rPr>
                <w:rFonts w:ascii="Times New Roman" w:eastAsia="Times New Roman" w:hAnsi="Times New Roman" w:cs="Times New Roman"/>
                <w:i/>
                <w:iCs/>
                <w:sz w:val="28"/>
                <w:szCs w:val="28"/>
                <w:lang w:val="ro-MD"/>
              </w:rPr>
              <w:t>execuție</w:t>
            </w:r>
          </w:p>
        </w:tc>
      </w:tr>
      <w:tr w:rsidR="00801129" w:rsidRPr="00952201" w:rsidTr="00855432">
        <w:trPr>
          <w:jc w:val="center"/>
        </w:trPr>
        <w:tc>
          <w:tcPr>
            <w:tcW w:w="56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01129" w:rsidRPr="00952201" w:rsidRDefault="00801129"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D3205</w:t>
            </w:r>
          </w:p>
        </w:tc>
        <w:tc>
          <w:tcPr>
            <w:tcW w:w="27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01129" w:rsidRPr="00952201" w:rsidRDefault="00801129" w:rsidP="00855432">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Ofițer principal</w:t>
            </w:r>
          </w:p>
        </w:tc>
        <w:tc>
          <w:tcPr>
            <w:tcW w:w="7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01129" w:rsidRPr="00952201" w:rsidRDefault="00801129"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75</w:t>
            </w:r>
          </w:p>
        </w:tc>
        <w:tc>
          <w:tcPr>
            <w:tcW w:w="9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01129" w:rsidRPr="00952201" w:rsidRDefault="00801129"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4,70</w:t>
            </w:r>
          </w:p>
        </w:tc>
      </w:tr>
      <w:tr w:rsidR="00801129" w:rsidRPr="00952201" w:rsidTr="00855432">
        <w:trPr>
          <w:jc w:val="center"/>
        </w:trPr>
        <w:tc>
          <w:tcPr>
            <w:tcW w:w="56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01129" w:rsidRPr="00952201" w:rsidRDefault="00801129"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D3206</w:t>
            </w:r>
          </w:p>
        </w:tc>
        <w:tc>
          <w:tcPr>
            <w:tcW w:w="27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01129" w:rsidRPr="00952201" w:rsidRDefault="00801129" w:rsidP="00855432">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Ofițer superior</w:t>
            </w:r>
          </w:p>
        </w:tc>
        <w:tc>
          <w:tcPr>
            <w:tcW w:w="7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01129" w:rsidRPr="00952201" w:rsidRDefault="00801129"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70</w:t>
            </w:r>
          </w:p>
        </w:tc>
        <w:tc>
          <w:tcPr>
            <w:tcW w:w="9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01129" w:rsidRPr="00952201" w:rsidRDefault="00801129"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4,23</w:t>
            </w:r>
          </w:p>
        </w:tc>
      </w:tr>
      <w:tr w:rsidR="00801129" w:rsidRPr="00952201" w:rsidTr="00855432">
        <w:trPr>
          <w:jc w:val="center"/>
        </w:trPr>
        <w:tc>
          <w:tcPr>
            <w:tcW w:w="56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01129" w:rsidRPr="00952201" w:rsidRDefault="00801129"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D3207</w:t>
            </w:r>
          </w:p>
        </w:tc>
        <w:tc>
          <w:tcPr>
            <w:tcW w:w="27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01129" w:rsidRPr="00952201" w:rsidRDefault="00801129" w:rsidP="00855432">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Ofițer</w:t>
            </w:r>
          </w:p>
        </w:tc>
        <w:tc>
          <w:tcPr>
            <w:tcW w:w="7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01129" w:rsidRPr="00952201" w:rsidRDefault="00801129"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65</w:t>
            </w:r>
          </w:p>
        </w:tc>
        <w:tc>
          <w:tcPr>
            <w:tcW w:w="9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01129" w:rsidRPr="00952201" w:rsidRDefault="00801129"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3,81</w:t>
            </w:r>
          </w:p>
        </w:tc>
      </w:tr>
      <w:tr w:rsidR="00801129" w:rsidRPr="00952201" w:rsidTr="00855432">
        <w:trPr>
          <w:jc w:val="center"/>
        </w:trPr>
        <w:tc>
          <w:tcPr>
            <w:tcW w:w="56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01129" w:rsidRPr="00952201" w:rsidRDefault="00801129"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D3208</w:t>
            </w:r>
          </w:p>
        </w:tc>
        <w:tc>
          <w:tcPr>
            <w:tcW w:w="27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01129" w:rsidRPr="00952201" w:rsidRDefault="00801129" w:rsidP="00855432">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Agent principal</w:t>
            </w:r>
          </w:p>
        </w:tc>
        <w:tc>
          <w:tcPr>
            <w:tcW w:w="7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01129" w:rsidRPr="00952201" w:rsidRDefault="00801129"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60</w:t>
            </w:r>
          </w:p>
        </w:tc>
        <w:tc>
          <w:tcPr>
            <w:tcW w:w="9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01129" w:rsidRPr="00952201" w:rsidRDefault="00801129"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3,43</w:t>
            </w:r>
          </w:p>
        </w:tc>
      </w:tr>
      <w:tr w:rsidR="00801129" w:rsidRPr="00952201" w:rsidTr="00855432">
        <w:trPr>
          <w:jc w:val="center"/>
        </w:trPr>
        <w:tc>
          <w:tcPr>
            <w:tcW w:w="5000"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01129" w:rsidRPr="00952201" w:rsidRDefault="00801129"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lastRenderedPageBreak/>
              <w:t xml:space="preserve">  </w:t>
            </w:r>
          </w:p>
          <w:p w:rsidR="00801129" w:rsidRPr="00952201" w:rsidRDefault="00801129"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b/>
                <w:bCs/>
                <w:sz w:val="28"/>
                <w:szCs w:val="28"/>
                <w:lang w:val="ro-MD"/>
              </w:rPr>
              <w:t xml:space="preserve">Subdiviziuni subordonate </w:t>
            </w:r>
            <w:r w:rsidR="00A0483A" w:rsidRPr="00952201">
              <w:rPr>
                <w:rFonts w:ascii="Times New Roman" w:eastAsia="Times New Roman" w:hAnsi="Times New Roman" w:cs="Times New Roman"/>
                <w:b/>
                <w:bCs/>
                <w:sz w:val="28"/>
                <w:szCs w:val="28"/>
                <w:lang w:val="ro-MD"/>
              </w:rPr>
              <w:t>și</w:t>
            </w:r>
            <w:r w:rsidRPr="00952201">
              <w:rPr>
                <w:rFonts w:ascii="Times New Roman" w:eastAsia="Times New Roman" w:hAnsi="Times New Roman" w:cs="Times New Roman"/>
                <w:b/>
                <w:bCs/>
                <w:sz w:val="28"/>
                <w:szCs w:val="28"/>
                <w:lang w:val="ro-MD"/>
              </w:rPr>
              <w:t xml:space="preserve"> </w:t>
            </w:r>
            <w:r w:rsidR="00A0483A" w:rsidRPr="00952201">
              <w:rPr>
                <w:rFonts w:ascii="Times New Roman" w:eastAsia="Times New Roman" w:hAnsi="Times New Roman" w:cs="Times New Roman"/>
                <w:b/>
                <w:bCs/>
                <w:sz w:val="28"/>
                <w:szCs w:val="28"/>
                <w:lang w:val="ro-MD"/>
              </w:rPr>
              <w:t>instituții</w:t>
            </w:r>
            <w:r w:rsidRPr="00952201">
              <w:rPr>
                <w:rFonts w:ascii="Times New Roman" w:eastAsia="Times New Roman" w:hAnsi="Times New Roman" w:cs="Times New Roman"/>
                <w:b/>
                <w:bCs/>
                <w:sz w:val="28"/>
                <w:szCs w:val="28"/>
                <w:lang w:val="ro-MD"/>
              </w:rPr>
              <w:t xml:space="preserve"> penitenciare</w:t>
            </w:r>
          </w:p>
        </w:tc>
      </w:tr>
      <w:tr w:rsidR="00801129" w:rsidRPr="00952201" w:rsidTr="00855432">
        <w:trPr>
          <w:jc w:val="center"/>
        </w:trPr>
        <w:tc>
          <w:tcPr>
            <w:tcW w:w="5000"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01129" w:rsidRPr="00952201" w:rsidRDefault="00801129"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 xml:space="preserve">  </w:t>
            </w:r>
          </w:p>
          <w:p w:rsidR="00801129" w:rsidRPr="00952201" w:rsidRDefault="00801129"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i/>
                <w:iCs/>
                <w:sz w:val="28"/>
                <w:szCs w:val="28"/>
                <w:lang w:val="ro-MD"/>
              </w:rPr>
              <w:t>1.1.</w:t>
            </w:r>
            <w:r w:rsidRPr="00952201">
              <w:rPr>
                <w:rFonts w:ascii="Times New Roman" w:eastAsia="Times New Roman" w:hAnsi="Times New Roman" w:cs="Times New Roman"/>
                <w:sz w:val="28"/>
                <w:szCs w:val="28"/>
                <w:lang w:val="ro-MD"/>
              </w:rPr>
              <w:t xml:space="preserve"> </w:t>
            </w:r>
            <w:r w:rsidR="00A0483A" w:rsidRPr="00952201">
              <w:rPr>
                <w:rFonts w:ascii="Times New Roman" w:eastAsia="Times New Roman" w:hAnsi="Times New Roman" w:cs="Times New Roman"/>
                <w:i/>
                <w:iCs/>
                <w:sz w:val="28"/>
                <w:szCs w:val="28"/>
                <w:lang w:val="ro-MD"/>
              </w:rPr>
              <w:t>Funcții</w:t>
            </w:r>
            <w:r w:rsidRPr="00952201">
              <w:rPr>
                <w:rFonts w:ascii="Times New Roman" w:eastAsia="Times New Roman" w:hAnsi="Times New Roman" w:cs="Times New Roman"/>
                <w:i/>
                <w:iCs/>
                <w:sz w:val="28"/>
                <w:szCs w:val="28"/>
                <w:lang w:val="ro-MD"/>
              </w:rPr>
              <w:t xml:space="preserve"> de conducere</w:t>
            </w:r>
          </w:p>
        </w:tc>
      </w:tr>
      <w:tr w:rsidR="00801129" w:rsidRPr="00952201" w:rsidTr="00855432">
        <w:trPr>
          <w:jc w:val="center"/>
        </w:trPr>
        <w:tc>
          <w:tcPr>
            <w:tcW w:w="56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01129" w:rsidRPr="00952201" w:rsidRDefault="00801129"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D3011</w:t>
            </w:r>
          </w:p>
        </w:tc>
        <w:tc>
          <w:tcPr>
            <w:tcW w:w="27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01129" w:rsidRPr="00952201" w:rsidRDefault="00801129" w:rsidP="00855432">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Director penitenciar</w:t>
            </w:r>
          </w:p>
        </w:tc>
        <w:tc>
          <w:tcPr>
            <w:tcW w:w="7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01129" w:rsidRPr="00952201" w:rsidRDefault="00801129"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102</w:t>
            </w:r>
          </w:p>
        </w:tc>
        <w:tc>
          <w:tcPr>
            <w:tcW w:w="9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01129" w:rsidRPr="00952201" w:rsidRDefault="00801129"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8,26</w:t>
            </w:r>
          </w:p>
        </w:tc>
      </w:tr>
      <w:tr w:rsidR="00801129" w:rsidRPr="00952201" w:rsidTr="00855432">
        <w:trPr>
          <w:jc w:val="center"/>
        </w:trPr>
        <w:tc>
          <w:tcPr>
            <w:tcW w:w="56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01129" w:rsidRPr="00952201" w:rsidRDefault="00801129"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D3023</w:t>
            </w:r>
          </w:p>
        </w:tc>
        <w:tc>
          <w:tcPr>
            <w:tcW w:w="27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01129" w:rsidRPr="00952201" w:rsidRDefault="00801129" w:rsidP="00855432">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Director subdiviziune subordonată</w:t>
            </w:r>
          </w:p>
        </w:tc>
        <w:tc>
          <w:tcPr>
            <w:tcW w:w="7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01129" w:rsidRPr="00952201" w:rsidRDefault="00801129"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102</w:t>
            </w:r>
          </w:p>
        </w:tc>
        <w:tc>
          <w:tcPr>
            <w:tcW w:w="9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01129" w:rsidRPr="00952201" w:rsidRDefault="00801129"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8,26</w:t>
            </w:r>
          </w:p>
        </w:tc>
      </w:tr>
      <w:tr w:rsidR="00801129" w:rsidRPr="00952201" w:rsidTr="00855432">
        <w:trPr>
          <w:jc w:val="center"/>
        </w:trPr>
        <w:tc>
          <w:tcPr>
            <w:tcW w:w="56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01129" w:rsidRPr="00952201" w:rsidRDefault="00801129"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D3039</w:t>
            </w:r>
          </w:p>
        </w:tc>
        <w:tc>
          <w:tcPr>
            <w:tcW w:w="27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01129" w:rsidRPr="00952201" w:rsidRDefault="00801129" w:rsidP="00855432">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Comandant batalion</w:t>
            </w:r>
          </w:p>
        </w:tc>
        <w:tc>
          <w:tcPr>
            <w:tcW w:w="7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01129" w:rsidRPr="00952201" w:rsidRDefault="00801129"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85</w:t>
            </w:r>
          </w:p>
        </w:tc>
        <w:tc>
          <w:tcPr>
            <w:tcW w:w="9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01129" w:rsidRPr="00952201" w:rsidRDefault="00801129"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5,79</w:t>
            </w:r>
          </w:p>
        </w:tc>
      </w:tr>
      <w:tr w:rsidR="00801129" w:rsidRPr="00952201" w:rsidTr="00855432">
        <w:trPr>
          <w:jc w:val="center"/>
        </w:trPr>
        <w:tc>
          <w:tcPr>
            <w:tcW w:w="56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01129" w:rsidRPr="00952201" w:rsidRDefault="00801129"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D3063</w:t>
            </w:r>
          </w:p>
        </w:tc>
        <w:tc>
          <w:tcPr>
            <w:tcW w:w="27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01129" w:rsidRPr="00952201" w:rsidRDefault="00A0483A" w:rsidP="00855432">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Șef</w:t>
            </w:r>
            <w:r w:rsidR="00801129" w:rsidRPr="00952201">
              <w:rPr>
                <w:rFonts w:ascii="Times New Roman" w:eastAsia="Times New Roman" w:hAnsi="Times New Roman" w:cs="Times New Roman"/>
                <w:sz w:val="28"/>
                <w:szCs w:val="28"/>
                <w:lang w:val="ro-MD"/>
              </w:rPr>
              <w:t xml:space="preserve"> </w:t>
            </w:r>
            <w:r w:rsidRPr="00952201">
              <w:rPr>
                <w:rFonts w:ascii="Times New Roman" w:eastAsia="Times New Roman" w:hAnsi="Times New Roman" w:cs="Times New Roman"/>
                <w:sz w:val="28"/>
                <w:szCs w:val="28"/>
                <w:lang w:val="ro-MD"/>
              </w:rPr>
              <w:t>secție</w:t>
            </w:r>
          </w:p>
        </w:tc>
        <w:tc>
          <w:tcPr>
            <w:tcW w:w="7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01129" w:rsidRPr="00952201" w:rsidRDefault="00801129"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83</w:t>
            </w:r>
          </w:p>
        </w:tc>
        <w:tc>
          <w:tcPr>
            <w:tcW w:w="9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01129" w:rsidRPr="00952201" w:rsidRDefault="00801129"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5,55</w:t>
            </w:r>
          </w:p>
        </w:tc>
      </w:tr>
      <w:tr w:rsidR="00801129" w:rsidRPr="00952201" w:rsidTr="00855432">
        <w:trPr>
          <w:jc w:val="center"/>
        </w:trPr>
        <w:tc>
          <w:tcPr>
            <w:tcW w:w="56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01129" w:rsidRPr="00952201" w:rsidRDefault="00801129"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D3109</w:t>
            </w:r>
          </w:p>
        </w:tc>
        <w:tc>
          <w:tcPr>
            <w:tcW w:w="27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01129" w:rsidRPr="00952201" w:rsidRDefault="00A0483A" w:rsidP="00855432">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Șef</w:t>
            </w:r>
            <w:r w:rsidR="00801129" w:rsidRPr="00952201">
              <w:rPr>
                <w:rFonts w:ascii="Times New Roman" w:eastAsia="Times New Roman" w:hAnsi="Times New Roman" w:cs="Times New Roman"/>
                <w:sz w:val="28"/>
                <w:szCs w:val="28"/>
                <w:lang w:val="ro-MD"/>
              </w:rPr>
              <w:t xml:space="preserve"> serviciu</w:t>
            </w:r>
          </w:p>
        </w:tc>
        <w:tc>
          <w:tcPr>
            <w:tcW w:w="7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01129" w:rsidRPr="00952201" w:rsidRDefault="00801129"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73</w:t>
            </w:r>
          </w:p>
        </w:tc>
        <w:tc>
          <w:tcPr>
            <w:tcW w:w="9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01129" w:rsidRPr="00952201" w:rsidRDefault="00801129"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4,51</w:t>
            </w:r>
          </w:p>
        </w:tc>
      </w:tr>
      <w:tr w:rsidR="00801129" w:rsidRPr="00952201" w:rsidTr="00855432">
        <w:trPr>
          <w:jc w:val="center"/>
        </w:trPr>
        <w:tc>
          <w:tcPr>
            <w:tcW w:w="56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01129" w:rsidRPr="00952201" w:rsidRDefault="00801129"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D3209</w:t>
            </w:r>
          </w:p>
        </w:tc>
        <w:tc>
          <w:tcPr>
            <w:tcW w:w="27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01129" w:rsidRPr="00952201" w:rsidRDefault="00801129" w:rsidP="00855432">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Șef grup</w:t>
            </w:r>
          </w:p>
        </w:tc>
        <w:tc>
          <w:tcPr>
            <w:tcW w:w="7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01129" w:rsidRPr="00952201" w:rsidRDefault="00801129"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73</w:t>
            </w:r>
          </w:p>
        </w:tc>
        <w:tc>
          <w:tcPr>
            <w:tcW w:w="9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01129" w:rsidRPr="00952201" w:rsidRDefault="00801129"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4,51</w:t>
            </w:r>
          </w:p>
        </w:tc>
      </w:tr>
      <w:tr w:rsidR="00801129" w:rsidRPr="00952201" w:rsidTr="00855432">
        <w:trPr>
          <w:jc w:val="center"/>
        </w:trPr>
        <w:tc>
          <w:tcPr>
            <w:tcW w:w="56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01129" w:rsidRPr="00952201" w:rsidRDefault="00801129"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D3210</w:t>
            </w:r>
          </w:p>
        </w:tc>
        <w:tc>
          <w:tcPr>
            <w:tcW w:w="27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01129" w:rsidRPr="00952201" w:rsidRDefault="00801129" w:rsidP="00855432">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Șef post</w:t>
            </w:r>
          </w:p>
        </w:tc>
        <w:tc>
          <w:tcPr>
            <w:tcW w:w="7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01129" w:rsidRPr="00952201" w:rsidRDefault="00801129"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61</w:t>
            </w:r>
          </w:p>
        </w:tc>
        <w:tc>
          <w:tcPr>
            <w:tcW w:w="9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01129" w:rsidRPr="00952201" w:rsidRDefault="00801129"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3,51</w:t>
            </w:r>
          </w:p>
        </w:tc>
      </w:tr>
      <w:tr w:rsidR="00801129" w:rsidRPr="00952201" w:rsidTr="00855432">
        <w:trPr>
          <w:jc w:val="center"/>
        </w:trPr>
        <w:tc>
          <w:tcPr>
            <w:tcW w:w="5000"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01129" w:rsidRPr="00952201" w:rsidRDefault="00801129"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 xml:space="preserve">  </w:t>
            </w:r>
          </w:p>
          <w:p w:rsidR="00801129" w:rsidRPr="00952201" w:rsidRDefault="00801129"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i/>
                <w:iCs/>
                <w:sz w:val="28"/>
                <w:szCs w:val="28"/>
                <w:lang w:val="ro-MD"/>
              </w:rPr>
              <w:t>1.2.</w:t>
            </w:r>
            <w:r w:rsidRPr="00952201">
              <w:rPr>
                <w:rFonts w:ascii="Times New Roman" w:eastAsia="Times New Roman" w:hAnsi="Times New Roman" w:cs="Times New Roman"/>
                <w:sz w:val="28"/>
                <w:szCs w:val="28"/>
                <w:lang w:val="ro-MD"/>
              </w:rPr>
              <w:t xml:space="preserve"> </w:t>
            </w:r>
            <w:r w:rsidR="00A0483A" w:rsidRPr="00952201">
              <w:rPr>
                <w:rFonts w:ascii="Times New Roman" w:eastAsia="Times New Roman" w:hAnsi="Times New Roman" w:cs="Times New Roman"/>
                <w:i/>
                <w:iCs/>
                <w:sz w:val="28"/>
                <w:szCs w:val="28"/>
                <w:lang w:val="ro-MD"/>
              </w:rPr>
              <w:t>Funcții</w:t>
            </w:r>
            <w:r w:rsidRPr="00952201">
              <w:rPr>
                <w:rFonts w:ascii="Times New Roman" w:eastAsia="Times New Roman" w:hAnsi="Times New Roman" w:cs="Times New Roman"/>
                <w:i/>
                <w:iCs/>
                <w:sz w:val="28"/>
                <w:szCs w:val="28"/>
                <w:lang w:val="ro-MD"/>
              </w:rPr>
              <w:t xml:space="preserve"> de </w:t>
            </w:r>
            <w:r w:rsidR="00A0483A" w:rsidRPr="00952201">
              <w:rPr>
                <w:rFonts w:ascii="Times New Roman" w:eastAsia="Times New Roman" w:hAnsi="Times New Roman" w:cs="Times New Roman"/>
                <w:i/>
                <w:iCs/>
                <w:sz w:val="28"/>
                <w:szCs w:val="28"/>
                <w:lang w:val="ro-MD"/>
              </w:rPr>
              <w:t>execuție</w:t>
            </w:r>
          </w:p>
        </w:tc>
      </w:tr>
      <w:tr w:rsidR="00801129" w:rsidRPr="00952201" w:rsidTr="00855432">
        <w:trPr>
          <w:jc w:val="center"/>
        </w:trPr>
        <w:tc>
          <w:tcPr>
            <w:tcW w:w="56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01129" w:rsidRPr="00952201" w:rsidRDefault="00801129"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D3211</w:t>
            </w:r>
          </w:p>
        </w:tc>
        <w:tc>
          <w:tcPr>
            <w:tcW w:w="27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01129" w:rsidRPr="00952201" w:rsidRDefault="00801129" w:rsidP="00855432">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Ofițer principal</w:t>
            </w:r>
          </w:p>
        </w:tc>
        <w:tc>
          <w:tcPr>
            <w:tcW w:w="7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01129" w:rsidRPr="00952201" w:rsidRDefault="00801129"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70</w:t>
            </w:r>
          </w:p>
        </w:tc>
        <w:tc>
          <w:tcPr>
            <w:tcW w:w="9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01129" w:rsidRPr="00952201" w:rsidRDefault="00801129"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4,23</w:t>
            </w:r>
          </w:p>
        </w:tc>
      </w:tr>
      <w:tr w:rsidR="00801129" w:rsidRPr="00952201" w:rsidTr="00855432">
        <w:trPr>
          <w:jc w:val="center"/>
        </w:trPr>
        <w:tc>
          <w:tcPr>
            <w:tcW w:w="56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01129" w:rsidRPr="00952201" w:rsidRDefault="00801129"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D3212</w:t>
            </w:r>
          </w:p>
        </w:tc>
        <w:tc>
          <w:tcPr>
            <w:tcW w:w="27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01129" w:rsidRPr="00952201" w:rsidRDefault="00801129" w:rsidP="00855432">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Ofițer superior</w:t>
            </w:r>
          </w:p>
        </w:tc>
        <w:tc>
          <w:tcPr>
            <w:tcW w:w="7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01129" w:rsidRPr="00952201" w:rsidRDefault="00801129"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65</w:t>
            </w:r>
          </w:p>
        </w:tc>
        <w:tc>
          <w:tcPr>
            <w:tcW w:w="9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01129" w:rsidRPr="00952201" w:rsidRDefault="00801129"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3,81</w:t>
            </w:r>
          </w:p>
        </w:tc>
      </w:tr>
      <w:tr w:rsidR="00801129" w:rsidRPr="00952201" w:rsidTr="00855432">
        <w:trPr>
          <w:jc w:val="center"/>
        </w:trPr>
        <w:tc>
          <w:tcPr>
            <w:tcW w:w="56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01129" w:rsidRPr="00952201" w:rsidRDefault="00801129"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D3213</w:t>
            </w:r>
          </w:p>
        </w:tc>
        <w:tc>
          <w:tcPr>
            <w:tcW w:w="27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01129" w:rsidRPr="00952201" w:rsidRDefault="00801129" w:rsidP="00855432">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Ofițer</w:t>
            </w:r>
          </w:p>
        </w:tc>
        <w:tc>
          <w:tcPr>
            <w:tcW w:w="7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01129" w:rsidRPr="00952201" w:rsidRDefault="00801129"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58</w:t>
            </w:r>
          </w:p>
        </w:tc>
        <w:tc>
          <w:tcPr>
            <w:tcW w:w="9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01129" w:rsidRPr="00952201" w:rsidRDefault="00801129"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3,29</w:t>
            </w:r>
          </w:p>
        </w:tc>
      </w:tr>
      <w:tr w:rsidR="00801129" w:rsidRPr="00952201" w:rsidTr="00855432">
        <w:trPr>
          <w:jc w:val="center"/>
        </w:trPr>
        <w:tc>
          <w:tcPr>
            <w:tcW w:w="56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01129" w:rsidRPr="00952201" w:rsidRDefault="00801129"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D3214</w:t>
            </w:r>
          </w:p>
        </w:tc>
        <w:tc>
          <w:tcPr>
            <w:tcW w:w="27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01129" w:rsidRPr="00952201" w:rsidRDefault="00801129" w:rsidP="00855432">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Agent principal</w:t>
            </w:r>
          </w:p>
        </w:tc>
        <w:tc>
          <w:tcPr>
            <w:tcW w:w="7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01129" w:rsidRPr="00952201" w:rsidRDefault="00801129"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58</w:t>
            </w:r>
          </w:p>
        </w:tc>
        <w:tc>
          <w:tcPr>
            <w:tcW w:w="9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01129" w:rsidRPr="00952201" w:rsidRDefault="00801129"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3,29</w:t>
            </w:r>
          </w:p>
        </w:tc>
      </w:tr>
      <w:tr w:rsidR="00801129" w:rsidRPr="00952201" w:rsidTr="00855432">
        <w:trPr>
          <w:jc w:val="center"/>
        </w:trPr>
        <w:tc>
          <w:tcPr>
            <w:tcW w:w="56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01129" w:rsidRPr="00952201" w:rsidRDefault="00801129"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D3215</w:t>
            </w:r>
          </w:p>
        </w:tc>
        <w:tc>
          <w:tcPr>
            <w:tcW w:w="27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01129" w:rsidRPr="00952201" w:rsidRDefault="00801129" w:rsidP="00855432">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Agent superior</w:t>
            </w:r>
          </w:p>
        </w:tc>
        <w:tc>
          <w:tcPr>
            <w:tcW w:w="7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01129" w:rsidRPr="00952201" w:rsidRDefault="00FA0284" w:rsidP="00855432">
            <w:pPr>
              <w:spacing w:after="0" w:line="240" w:lineRule="auto"/>
              <w:jc w:val="center"/>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54</w:t>
            </w:r>
          </w:p>
        </w:tc>
        <w:tc>
          <w:tcPr>
            <w:tcW w:w="9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01129" w:rsidRPr="00952201" w:rsidRDefault="00FA0284" w:rsidP="00855432">
            <w:pPr>
              <w:spacing w:after="0" w:line="240" w:lineRule="auto"/>
              <w:jc w:val="center"/>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3,03</w:t>
            </w:r>
          </w:p>
        </w:tc>
      </w:tr>
      <w:tr w:rsidR="00801129" w:rsidRPr="00952201" w:rsidTr="00855432">
        <w:trPr>
          <w:jc w:val="center"/>
        </w:trPr>
        <w:tc>
          <w:tcPr>
            <w:tcW w:w="56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01129" w:rsidRPr="00952201" w:rsidRDefault="00801129"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D3216</w:t>
            </w:r>
          </w:p>
        </w:tc>
        <w:tc>
          <w:tcPr>
            <w:tcW w:w="27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01129" w:rsidRPr="00952201" w:rsidRDefault="00801129" w:rsidP="00855432">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Agent</w:t>
            </w:r>
          </w:p>
        </w:tc>
        <w:tc>
          <w:tcPr>
            <w:tcW w:w="7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01129" w:rsidRPr="00952201" w:rsidRDefault="00801129"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50</w:t>
            </w:r>
          </w:p>
        </w:tc>
        <w:tc>
          <w:tcPr>
            <w:tcW w:w="9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01129" w:rsidRPr="00952201" w:rsidRDefault="00801129" w:rsidP="0085543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2,79”</w:t>
            </w:r>
          </w:p>
        </w:tc>
      </w:tr>
    </w:tbl>
    <w:p w:rsidR="00801129" w:rsidRPr="00952201" w:rsidRDefault="00801129" w:rsidP="00E02E56">
      <w:pPr>
        <w:pStyle w:val="a3"/>
        <w:spacing w:after="0" w:line="240" w:lineRule="auto"/>
        <w:ind w:left="0" w:firstLine="709"/>
        <w:jc w:val="both"/>
        <w:rPr>
          <w:rFonts w:ascii="Times New Roman" w:hAnsi="Times New Roman" w:cs="Times New Roman"/>
          <w:sz w:val="28"/>
          <w:szCs w:val="28"/>
          <w:lang w:val="ro-MD"/>
        </w:rPr>
      </w:pPr>
    </w:p>
    <w:p w:rsidR="00C67C6F" w:rsidRPr="00952201" w:rsidRDefault="00316BEB" w:rsidP="00E02E56">
      <w:pPr>
        <w:pStyle w:val="a3"/>
        <w:spacing w:after="0" w:line="240" w:lineRule="auto"/>
        <w:ind w:left="0" w:firstLine="709"/>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 xml:space="preserve">    </w:t>
      </w:r>
      <w:r w:rsidR="00C67C6F" w:rsidRPr="00952201">
        <w:rPr>
          <w:rFonts w:ascii="Times New Roman" w:hAnsi="Times New Roman" w:cs="Times New Roman"/>
          <w:sz w:val="28"/>
          <w:szCs w:val="28"/>
          <w:lang w:val="ro-MD"/>
        </w:rPr>
        <w:t>Notele la tabel se completează cu punct</w:t>
      </w:r>
      <w:r w:rsidR="00B27A23">
        <w:rPr>
          <w:rFonts w:ascii="Times New Roman" w:hAnsi="Times New Roman" w:cs="Times New Roman"/>
          <w:sz w:val="28"/>
          <w:szCs w:val="28"/>
          <w:lang w:val="ro-MD"/>
        </w:rPr>
        <w:t>ul</w:t>
      </w:r>
      <w:r w:rsidR="00C67C6F" w:rsidRPr="00952201">
        <w:rPr>
          <w:rFonts w:ascii="Times New Roman" w:hAnsi="Times New Roman" w:cs="Times New Roman"/>
          <w:sz w:val="28"/>
          <w:szCs w:val="28"/>
          <w:lang w:val="ro-MD"/>
        </w:rPr>
        <w:t xml:space="preserve"> 7</w:t>
      </w:r>
      <w:r w:rsidR="00C67C6F" w:rsidRPr="00952201">
        <w:rPr>
          <w:rFonts w:ascii="Times New Roman" w:hAnsi="Times New Roman" w:cs="Times New Roman"/>
          <w:sz w:val="28"/>
          <w:szCs w:val="28"/>
          <w:vertAlign w:val="superscript"/>
          <w:lang w:val="ro-MD"/>
        </w:rPr>
        <w:t>1</w:t>
      </w:r>
      <w:r w:rsidR="000B6298" w:rsidRPr="00952201">
        <w:rPr>
          <w:rFonts w:ascii="Times New Roman" w:hAnsi="Times New Roman" w:cs="Times New Roman"/>
          <w:sz w:val="28"/>
          <w:szCs w:val="28"/>
          <w:vertAlign w:val="superscript"/>
          <w:lang w:val="ro-MD"/>
        </w:rPr>
        <w:t xml:space="preserve"> </w:t>
      </w:r>
      <w:r w:rsidR="00C67C6F" w:rsidRPr="00952201">
        <w:rPr>
          <w:rFonts w:ascii="Times New Roman" w:hAnsi="Times New Roman" w:cs="Times New Roman"/>
          <w:sz w:val="28"/>
          <w:szCs w:val="28"/>
          <w:lang w:val="ro-MD"/>
        </w:rPr>
        <w:t>cu următorul cuprins:</w:t>
      </w:r>
    </w:p>
    <w:p w:rsidR="000B6298" w:rsidRPr="00952201" w:rsidRDefault="00C67C6F" w:rsidP="000B6298">
      <w:pPr>
        <w:spacing w:after="0" w:line="240" w:lineRule="auto"/>
        <w:ind w:firstLine="709"/>
        <w:jc w:val="both"/>
        <w:rPr>
          <w:rFonts w:ascii="Times New Roman" w:eastAsia="Times New Roman" w:hAnsi="Times New Roman" w:cs="Times New Roman"/>
          <w:sz w:val="28"/>
          <w:szCs w:val="28"/>
          <w:lang w:val="ro-MD"/>
        </w:rPr>
      </w:pPr>
      <w:r w:rsidRPr="00952201">
        <w:rPr>
          <w:rFonts w:ascii="Times New Roman" w:hAnsi="Times New Roman" w:cs="Times New Roman"/>
          <w:sz w:val="28"/>
          <w:szCs w:val="28"/>
          <w:lang w:val="ro-MD"/>
        </w:rPr>
        <w:t>„</w:t>
      </w:r>
      <w:r w:rsidRPr="00952201">
        <w:rPr>
          <w:rFonts w:ascii="Times New Roman" w:eastAsia="Times New Roman" w:hAnsi="Times New Roman" w:cs="Times New Roman"/>
          <w:sz w:val="28"/>
          <w:szCs w:val="28"/>
          <w:lang w:val="ro-MD"/>
        </w:rPr>
        <w:t>7</w:t>
      </w:r>
      <w:r w:rsidRPr="00952201">
        <w:rPr>
          <w:rFonts w:ascii="Times New Roman" w:eastAsia="Times New Roman" w:hAnsi="Times New Roman" w:cs="Times New Roman"/>
          <w:sz w:val="28"/>
          <w:szCs w:val="28"/>
          <w:vertAlign w:val="superscript"/>
          <w:lang w:val="ro-MD"/>
        </w:rPr>
        <w:t xml:space="preserve">1 </w:t>
      </w:r>
      <w:r w:rsidRPr="00952201">
        <w:rPr>
          <w:rFonts w:ascii="Times New Roman" w:eastAsia="Times New Roman" w:hAnsi="Times New Roman" w:cs="Times New Roman"/>
          <w:sz w:val="28"/>
          <w:szCs w:val="28"/>
          <w:lang w:val="ro-MD"/>
        </w:rPr>
        <w:t>. Clasa de salarizare pentru funcția „Șef sector al Poliției de Frontieră” se stabilește la nivelul funcției „Șef secție” din  subdiviziuni deconcentrate ale I</w:t>
      </w:r>
      <w:r w:rsidRPr="00952201">
        <w:rPr>
          <w:rFonts w:ascii="Times New Roman" w:eastAsia="Times New Roman" w:hAnsi="Times New Roman" w:cs="Times New Roman"/>
          <w:bCs/>
          <w:sz w:val="28"/>
          <w:szCs w:val="28"/>
          <w:lang w:val="ro-MD"/>
        </w:rPr>
        <w:t>nstituțiilor și subdiviziunilor subordonate Ministerului Afacerilor Interne și ale autorităților administrative din subordinea acestora</w:t>
      </w:r>
      <w:r w:rsidR="000B6298" w:rsidRPr="00952201">
        <w:rPr>
          <w:rFonts w:ascii="Times New Roman" w:eastAsia="Times New Roman" w:hAnsi="Times New Roman" w:cs="Times New Roman"/>
          <w:bCs/>
          <w:sz w:val="28"/>
          <w:szCs w:val="28"/>
          <w:lang w:val="ro-MD"/>
        </w:rPr>
        <w:t>”.</w:t>
      </w:r>
    </w:p>
    <w:p w:rsidR="000B6298" w:rsidRPr="00952201" w:rsidRDefault="000B6298" w:rsidP="00C67C6F">
      <w:pPr>
        <w:spacing w:after="0" w:line="240" w:lineRule="auto"/>
        <w:ind w:firstLine="709"/>
        <w:jc w:val="both"/>
        <w:rPr>
          <w:rFonts w:ascii="Times New Roman" w:eastAsia="Times New Roman" w:hAnsi="Times New Roman" w:cs="Times New Roman"/>
          <w:sz w:val="28"/>
          <w:szCs w:val="28"/>
          <w:lang w:val="ro-MD"/>
        </w:rPr>
      </w:pPr>
    </w:p>
    <w:p w:rsidR="00CE0211" w:rsidRPr="00952201" w:rsidRDefault="00CE0211" w:rsidP="006B044C">
      <w:pPr>
        <w:pStyle w:val="a3"/>
        <w:numPr>
          <w:ilvl w:val="0"/>
          <w:numId w:val="1"/>
        </w:numPr>
        <w:spacing w:after="0" w:line="240" w:lineRule="auto"/>
        <w:ind w:left="0" w:right="-23" w:firstLine="709"/>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Anexa nr. 7:</w:t>
      </w:r>
    </w:p>
    <w:p w:rsidR="00A0483A" w:rsidRPr="00952201" w:rsidRDefault="00A0483A" w:rsidP="00CE0211">
      <w:pPr>
        <w:pStyle w:val="a3"/>
        <w:spacing w:after="0" w:line="240" w:lineRule="auto"/>
        <w:ind w:left="709" w:right="-23"/>
        <w:jc w:val="both"/>
        <w:rPr>
          <w:rFonts w:ascii="Times New Roman" w:hAnsi="Times New Roman" w:cs="Times New Roman"/>
          <w:sz w:val="28"/>
          <w:szCs w:val="28"/>
          <w:lang w:val="ro-MD"/>
        </w:rPr>
      </w:pPr>
    </w:p>
    <w:p w:rsidR="00A0483A" w:rsidRPr="00952201" w:rsidRDefault="00A0483A" w:rsidP="00CE0211">
      <w:pPr>
        <w:pStyle w:val="a3"/>
        <w:spacing w:after="0" w:line="240" w:lineRule="auto"/>
        <w:ind w:left="709" w:right="-23"/>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în Tabelul 1:</w:t>
      </w:r>
    </w:p>
    <w:p w:rsidR="00A0483A" w:rsidRPr="00952201" w:rsidRDefault="00A0483A" w:rsidP="00A0483A">
      <w:pPr>
        <w:pStyle w:val="a3"/>
        <w:spacing w:after="0" w:line="240" w:lineRule="auto"/>
        <w:ind w:left="0" w:right="-23" w:firstLine="851"/>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 xml:space="preserve">     compartimentul </w:t>
      </w:r>
      <w:r w:rsidRPr="00952201">
        <w:rPr>
          <w:rFonts w:ascii="Times New Roman" w:hAnsi="Times New Roman" w:cs="Times New Roman"/>
          <w:b/>
          <w:sz w:val="28"/>
          <w:szCs w:val="28"/>
          <w:lang w:val="ro-MD"/>
        </w:rPr>
        <w:t xml:space="preserve">Funcții didactice din instituțiile de </w:t>
      </w:r>
      <w:proofErr w:type="spellStart"/>
      <w:r w:rsidRPr="00952201">
        <w:rPr>
          <w:rFonts w:ascii="Times New Roman" w:hAnsi="Times New Roman" w:cs="Times New Roman"/>
          <w:b/>
          <w:sz w:val="28"/>
          <w:szCs w:val="28"/>
          <w:lang w:val="ro-MD"/>
        </w:rPr>
        <w:t>învățămînt</w:t>
      </w:r>
      <w:proofErr w:type="spellEnd"/>
      <w:r w:rsidRPr="00952201">
        <w:rPr>
          <w:rFonts w:ascii="Times New Roman" w:hAnsi="Times New Roman" w:cs="Times New Roman"/>
          <w:b/>
          <w:sz w:val="28"/>
          <w:szCs w:val="28"/>
          <w:lang w:val="ro-MD"/>
        </w:rPr>
        <w:t xml:space="preserve"> general și profesional  tehnic</w:t>
      </w:r>
      <w:r w:rsidRPr="00952201">
        <w:rPr>
          <w:rFonts w:ascii="Times New Roman" w:hAnsi="Times New Roman" w:cs="Times New Roman"/>
          <w:sz w:val="28"/>
          <w:szCs w:val="28"/>
          <w:lang w:val="ro-MD"/>
        </w:rPr>
        <w:t xml:space="preserve"> va avea următorul cuprins:</w:t>
      </w:r>
    </w:p>
    <w:tbl>
      <w:tblPr>
        <w:tblW w:w="4652" w:type="pct"/>
        <w:jc w:val="center"/>
        <w:tblCellMar>
          <w:top w:w="15" w:type="dxa"/>
          <w:left w:w="15" w:type="dxa"/>
          <w:bottom w:w="15" w:type="dxa"/>
          <w:right w:w="15" w:type="dxa"/>
        </w:tblCellMar>
        <w:tblLook w:val="04A0" w:firstRow="1" w:lastRow="0" w:firstColumn="1" w:lastColumn="0" w:noHBand="0" w:noVBand="1"/>
      </w:tblPr>
      <w:tblGrid>
        <w:gridCol w:w="828"/>
        <w:gridCol w:w="6527"/>
        <w:gridCol w:w="673"/>
        <w:gridCol w:w="1168"/>
      </w:tblGrid>
      <w:tr w:rsidR="00A0483A" w:rsidRPr="00952201" w:rsidTr="00A0483A">
        <w:trPr>
          <w:jc w:val="center"/>
        </w:trPr>
        <w:tc>
          <w:tcPr>
            <w:tcW w:w="5000"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0483A" w:rsidRPr="00952201" w:rsidRDefault="00A0483A"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 xml:space="preserve">  </w:t>
            </w:r>
          </w:p>
          <w:p w:rsidR="00A0483A" w:rsidRPr="00952201" w:rsidRDefault="00A0483A"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b/>
                <w:bCs/>
                <w:sz w:val="28"/>
                <w:szCs w:val="28"/>
                <w:lang w:val="ro-MD"/>
              </w:rPr>
              <w:t>„</w:t>
            </w:r>
            <w:proofErr w:type="spellStart"/>
            <w:r w:rsidRPr="00952201">
              <w:rPr>
                <w:rFonts w:ascii="Times New Roman" w:eastAsia="Times New Roman" w:hAnsi="Times New Roman" w:cs="Times New Roman"/>
                <w:b/>
                <w:bCs/>
                <w:sz w:val="28"/>
                <w:szCs w:val="28"/>
                <w:lang w:val="ro-MD"/>
              </w:rPr>
              <w:t>Funcţii</w:t>
            </w:r>
            <w:proofErr w:type="spellEnd"/>
            <w:r w:rsidRPr="00952201">
              <w:rPr>
                <w:rFonts w:ascii="Times New Roman" w:eastAsia="Times New Roman" w:hAnsi="Times New Roman" w:cs="Times New Roman"/>
                <w:b/>
                <w:bCs/>
                <w:sz w:val="28"/>
                <w:szCs w:val="28"/>
                <w:lang w:val="ro-MD"/>
              </w:rPr>
              <w:t xml:space="preserve"> </w:t>
            </w:r>
            <w:r w:rsidR="00FF3B77" w:rsidRPr="00952201">
              <w:rPr>
                <w:rFonts w:ascii="Times New Roman" w:eastAsia="Times New Roman" w:hAnsi="Times New Roman" w:cs="Times New Roman"/>
                <w:b/>
                <w:bCs/>
                <w:sz w:val="28"/>
                <w:szCs w:val="28"/>
                <w:lang w:val="ro-MD"/>
              </w:rPr>
              <w:t xml:space="preserve">de conducere și </w:t>
            </w:r>
            <w:r w:rsidRPr="00952201">
              <w:rPr>
                <w:rFonts w:ascii="Times New Roman" w:eastAsia="Times New Roman" w:hAnsi="Times New Roman" w:cs="Times New Roman"/>
                <w:b/>
                <w:bCs/>
                <w:sz w:val="28"/>
                <w:szCs w:val="28"/>
                <w:lang w:val="ro-MD"/>
              </w:rPr>
              <w:t xml:space="preserve">didactice din </w:t>
            </w:r>
            <w:proofErr w:type="spellStart"/>
            <w:r w:rsidRPr="00952201">
              <w:rPr>
                <w:rFonts w:ascii="Times New Roman" w:eastAsia="Times New Roman" w:hAnsi="Times New Roman" w:cs="Times New Roman"/>
                <w:b/>
                <w:bCs/>
                <w:sz w:val="28"/>
                <w:szCs w:val="28"/>
                <w:lang w:val="ro-MD"/>
              </w:rPr>
              <w:t>instituţiile</w:t>
            </w:r>
            <w:proofErr w:type="spellEnd"/>
            <w:r w:rsidRPr="00952201">
              <w:rPr>
                <w:rFonts w:ascii="Times New Roman" w:eastAsia="Times New Roman" w:hAnsi="Times New Roman" w:cs="Times New Roman"/>
                <w:b/>
                <w:bCs/>
                <w:sz w:val="28"/>
                <w:szCs w:val="28"/>
                <w:lang w:val="ro-MD"/>
              </w:rPr>
              <w:t xml:space="preserve"> de </w:t>
            </w:r>
            <w:proofErr w:type="spellStart"/>
            <w:r w:rsidRPr="00952201">
              <w:rPr>
                <w:rFonts w:ascii="Times New Roman" w:eastAsia="Times New Roman" w:hAnsi="Times New Roman" w:cs="Times New Roman"/>
                <w:b/>
                <w:bCs/>
                <w:sz w:val="28"/>
                <w:szCs w:val="28"/>
                <w:lang w:val="ro-MD"/>
              </w:rPr>
              <w:t>învăţămînt</w:t>
            </w:r>
            <w:proofErr w:type="spellEnd"/>
            <w:r w:rsidRPr="00952201">
              <w:rPr>
                <w:rFonts w:ascii="Times New Roman" w:eastAsia="Times New Roman" w:hAnsi="Times New Roman" w:cs="Times New Roman"/>
                <w:b/>
                <w:bCs/>
                <w:sz w:val="28"/>
                <w:szCs w:val="28"/>
                <w:lang w:val="ro-MD"/>
              </w:rPr>
              <w:t xml:space="preserve"> general </w:t>
            </w:r>
            <w:proofErr w:type="spellStart"/>
            <w:r w:rsidRPr="00952201">
              <w:rPr>
                <w:rFonts w:ascii="Times New Roman" w:eastAsia="Times New Roman" w:hAnsi="Times New Roman" w:cs="Times New Roman"/>
                <w:b/>
                <w:bCs/>
                <w:sz w:val="28"/>
                <w:szCs w:val="28"/>
                <w:lang w:val="ro-MD"/>
              </w:rPr>
              <w:t>şi</w:t>
            </w:r>
            <w:proofErr w:type="spellEnd"/>
            <w:r w:rsidRPr="00952201">
              <w:rPr>
                <w:rFonts w:ascii="Times New Roman" w:eastAsia="Times New Roman" w:hAnsi="Times New Roman" w:cs="Times New Roman"/>
                <w:b/>
                <w:bCs/>
                <w:sz w:val="28"/>
                <w:szCs w:val="28"/>
                <w:lang w:val="ro-MD"/>
              </w:rPr>
              <w:t xml:space="preserve"> profesional tehnic</w:t>
            </w:r>
          </w:p>
        </w:tc>
      </w:tr>
      <w:tr w:rsidR="00A0483A" w:rsidRPr="00952201" w:rsidTr="001A6097">
        <w:trPr>
          <w:trHeight w:val="302"/>
          <w:jc w:val="center"/>
        </w:trPr>
        <w:tc>
          <w:tcPr>
            <w:tcW w:w="5000"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0483A" w:rsidRPr="00952201" w:rsidRDefault="00A0483A"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 xml:space="preserve">  </w:t>
            </w:r>
          </w:p>
          <w:p w:rsidR="00A0483A" w:rsidRPr="00952201" w:rsidRDefault="00A0483A"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i/>
                <w:iCs/>
                <w:sz w:val="28"/>
                <w:szCs w:val="28"/>
                <w:lang w:val="ro-MD"/>
              </w:rPr>
              <w:t>1.1.</w:t>
            </w:r>
            <w:r w:rsidRPr="00952201">
              <w:rPr>
                <w:rFonts w:ascii="Times New Roman" w:eastAsia="Times New Roman" w:hAnsi="Times New Roman" w:cs="Times New Roman"/>
                <w:sz w:val="28"/>
                <w:szCs w:val="28"/>
                <w:lang w:val="ro-MD"/>
              </w:rPr>
              <w:t xml:space="preserve"> </w:t>
            </w:r>
            <w:proofErr w:type="spellStart"/>
            <w:r w:rsidRPr="00952201">
              <w:rPr>
                <w:rFonts w:ascii="Times New Roman" w:eastAsia="Times New Roman" w:hAnsi="Times New Roman" w:cs="Times New Roman"/>
                <w:i/>
                <w:iCs/>
                <w:sz w:val="28"/>
                <w:szCs w:val="28"/>
                <w:lang w:val="ro-MD"/>
              </w:rPr>
              <w:t>Funcţii</w:t>
            </w:r>
            <w:proofErr w:type="spellEnd"/>
            <w:r w:rsidRPr="00952201">
              <w:rPr>
                <w:rFonts w:ascii="Times New Roman" w:eastAsia="Times New Roman" w:hAnsi="Times New Roman" w:cs="Times New Roman"/>
                <w:i/>
                <w:iCs/>
                <w:sz w:val="28"/>
                <w:szCs w:val="28"/>
                <w:lang w:val="ro-MD"/>
              </w:rPr>
              <w:t xml:space="preserve"> de conducere</w:t>
            </w:r>
          </w:p>
        </w:tc>
      </w:tr>
      <w:tr w:rsidR="00A0483A" w:rsidRPr="00952201" w:rsidTr="00A0483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0483A" w:rsidRPr="00952201" w:rsidRDefault="00A0483A"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E4008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0483A" w:rsidRPr="00952201" w:rsidRDefault="00A0483A" w:rsidP="00041413">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Director de liceu/</w:t>
            </w:r>
            <w:proofErr w:type="spellStart"/>
            <w:r w:rsidRPr="00952201">
              <w:rPr>
                <w:rFonts w:ascii="Times New Roman" w:eastAsia="Times New Roman" w:hAnsi="Times New Roman" w:cs="Times New Roman"/>
                <w:sz w:val="28"/>
                <w:szCs w:val="28"/>
                <w:lang w:val="ro-MD"/>
              </w:rPr>
              <w:t>instituţie</w:t>
            </w:r>
            <w:proofErr w:type="spellEnd"/>
            <w:r w:rsidRPr="00952201">
              <w:rPr>
                <w:rFonts w:ascii="Times New Roman" w:eastAsia="Times New Roman" w:hAnsi="Times New Roman" w:cs="Times New Roman"/>
                <w:sz w:val="28"/>
                <w:szCs w:val="28"/>
                <w:lang w:val="ro-MD"/>
              </w:rPr>
              <w:t xml:space="preserve"> de </w:t>
            </w:r>
            <w:proofErr w:type="spellStart"/>
            <w:r w:rsidRPr="00952201">
              <w:rPr>
                <w:rFonts w:ascii="Times New Roman" w:eastAsia="Times New Roman" w:hAnsi="Times New Roman" w:cs="Times New Roman"/>
                <w:sz w:val="28"/>
                <w:szCs w:val="28"/>
                <w:lang w:val="ro-MD"/>
              </w:rPr>
              <w:t>învăţămînt</w:t>
            </w:r>
            <w:proofErr w:type="spellEnd"/>
            <w:r w:rsidRPr="00952201">
              <w:rPr>
                <w:rFonts w:ascii="Times New Roman" w:eastAsia="Times New Roman" w:hAnsi="Times New Roman" w:cs="Times New Roman"/>
                <w:sz w:val="28"/>
                <w:szCs w:val="28"/>
                <w:lang w:val="ro-MD"/>
              </w:rPr>
              <w:t xml:space="preserve"> profesional tehnic, de categoria:</w:t>
            </w:r>
          </w:p>
        </w:tc>
        <w:tc>
          <w:tcPr>
            <w:tcW w:w="4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0483A" w:rsidRPr="00952201" w:rsidRDefault="00A0483A" w:rsidP="00041413">
            <w:pPr>
              <w:spacing w:after="0" w:line="240" w:lineRule="auto"/>
              <w:rPr>
                <w:rFonts w:ascii="Times New Roman" w:eastAsia="Times New Roman" w:hAnsi="Times New Roman" w:cs="Times New Roman"/>
                <w:sz w:val="28"/>
                <w:szCs w:val="28"/>
                <w:lang w:val="ro-MD"/>
              </w:rPr>
            </w:pPr>
          </w:p>
        </w:tc>
        <w:tc>
          <w:tcPr>
            <w:tcW w:w="68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0483A" w:rsidRPr="00952201" w:rsidRDefault="00A0483A" w:rsidP="00041413">
            <w:pPr>
              <w:spacing w:after="0" w:line="240" w:lineRule="auto"/>
              <w:jc w:val="center"/>
              <w:rPr>
                <w:rFonts w:ascii="Times New Roman" w:eastAsia="Times New Roman" w:hAnsi="Times New Roman" w:cs="Times New Roman"/>
                <w:sz w:val="28"/>
                <w:szCs w:val="28"/>
                <w:lang w:val="ro-MD"/>
              </w:rPr>
            </w:pPr>
          </w:p>
        </w:tc>
      </w:tr>
      <w:tr w:rsidR="00A0483A" w:rsidRPr="00952201" w:rsidTr="00A0483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0483A" w:rsidRPr="00952201" w:rsidRDefault="00A0483A" w:rsidP="00041413">
            <w:pPr>
              <w:spacing w:after="0" w:line="240" w:lineRule="auto"/>
              <w:jc w:val="center"/>
              <w:rPr>
                <w:rFonts w:ascii="Times New Roman" w:eastAsia="Times New Roman" w:hAnsi="Times New Roman" w:cs="Times New Roman"/>
                <w:sz w:val="28"/>
                <w:szCs w:val="28"/>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0483A" w:rsidRPr="00952201" w:rsidRDefault="00A0483A" w:rsidP="00041413">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I</w:t>
            </w:r>
          </w:p>
        </w:tc>
        <w:tc>
          <w:tcPr>
            <w:tcW w:w="4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0483A" w:rsidRPr="00952201" w:rsidRDefault="00A0483A"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88</w:t>
            </w:r>
          </w:p>
        </w:tc>
        <w:tc>
          <w:tcPr>
            <w:tcW w:w="68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0483A" w:rsidRPr="00952201" w:rsidRDefault="00A0483A"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6,17</w:t>
            </w:r>
          </w:p>
        </w:tc>
      </w:tr>
      <w:tr w:rsidR="00A0483A" w:rsidRPr="00952201" w:rsidTr="00A0483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0483A" w:rsidRPr="00952201" w:rsidRDefault="00A0483A" w:rsidP="00041413">
            <w:pPr>
              <w:spacing w:after="0" w:line="240" w:lineRule="auto"/>
              <w:jc w:val="center"/>
              <w:rPr>
                <w:rFonts w:ascii="Times New Roman" w:eastAsia="Times New Roman" w:hAnsi="Times New Roman" w:cs="Times New Roman"/>
                <w:sz w:val="28"/>
                <w:szCs w:val="28"/>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0483A" w:rsidRPr="00952201" w:rsidRDefault="00A0483A" w:rsidP="00041413">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II</w:t>
            </w:r>
          </w:p>
        </w:tc>
        <w:tc>
          <w:tcPr>
            <w:tcW w:w="4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0483A" w:rsidRPr="00952201" w:rsidRDefault="00A0483A"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87</w:t>
            </w:r>
          </w:p>
        </w:tc>
        <w:tc>
          <w:tcPr>
            <w:tcW w:w="68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0483A" w:rsidRPr="00952201" w:rsidRDefault="00A0483A"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6,04</w:t>
            </w:r>
          </w:p>
        </w:tc>
      </w:tr>
      <w:tr w:rsidR="00A0483A" w:rsidRPr="00952201" w:rsidTr="00A0483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0483A" w:rsidRPr="00952201" w:rsidRDefault="00A0483A" w:rsidP="00041413">
            <w:pPr>
              <w:spacing w:after="0" w:line="240" w:lineRule="auto"/>
              <w:jc w:val="center"/>
              <w:rPr>
                <w:rFonts w:ascii="Times New Roman" w:eastAsia="Times New Roman" w:hAnsi="Times New Roman" w:cs="Times New Roman"/>
                <w:sz w:val="28"/>
                <w:szCs w:val="28"/>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0483A" w:rsidRPr="00952201" w:rsidRDefault="00A0483A" w:rsidP="00041413">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III</w:t>
            </w:r>
          </w:p>
        </w:tc>
        <w:tc>
          <w:tcPr>
            <w:tcW w:w="4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0483A" w:rsidRPr="00952201" w:rsidRDefault="00A0483A"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86</w:t>
            </w:r>
          </w:p>
        </w:tc>
        <w:tc>
          <w:tcPr>
            <w:tcW w:w="68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0483A" w:rsidRPr="00952201" w:rsidRDefault="00A0483A"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5,91</w:t>
            </w:r>
          </w:p>
        </w:tc>
      </w:tr>
      <w:tr w:rsidR="00A0483A" w:rsidRPr="00952201" w:rsidTr="00A0483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0483A" w:rsidRPr="00952201" w:rsidRDefault="00A0483A" w:rsidP="00041413">
            <w:pPr>
              <w:spacing w:after="0" w:line="240" w:lineRule="auto"/>
              <w:jc w:val="center"/>
              <w:rPr>
                <w:rFonts w:ascii="Times New Roman" w:eastAsia="Times New Roman" w:hAnsi="Times New Roman" w:cs="Times New Roman"/>
                <w:sz w:val="28"/>
                <w:szCs w:val="28"/>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0483A" w:rsidRPr="00952201" w:rsidRDefault="00A0483A" w:rsidP="00041413">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IV</w:t>
            </w:r>
          </w:p>
        </w:tc>
        <w:tc>
          <w:tcPr>
            <w:tcW w:w="4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0483A" w:rsidRPr="00952201" w:rsidRDefault="00A0483A"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85</w:t>
            </w:r>
          </w:p>
        </w:tc>
        <w:tc>
          <w:tcPr>
            <w:tcW w:w="68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0483A" w:rsidRPr="00952201" w:rsidRDefault="00A0483A"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5,79</w:t>
            </w:r>
          </w:p>
        </w:tc>
      </w:tr>
      <w:tr w:rsidR="00A0483A" w:rsidRPr="00952201" w:rsidTr="00A0483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0483A" w:rsidRPr="00952201" w:rsidRDefault="00A0483A" w:rsidP="00041413">
            <w:pPr>
              <w:spacing w:after="0" w:line="240" w:lineRule="auto"/>
              <w:jc w:val="center"/>
              <w:rPr>
                <w:rFonts w:ascii="Times New Roman" w:eastAsia="Times New Roman" w:hAnsi="Times New Roman" w:cs="Times New Roman"/>
                <w:sz w:val="28"/>
                <w:szCs w:val="28"/>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0483A" w:rsidRPr="00952201" w:rsidRDefault="00A0483A" w:rsidP="00041413">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V–VI</w:t>
            </w:r>
          </w:p>
        </w:tc>
        <w:tc>
          <w:tcPr>
            <w:tcW w:w="4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0483A" w:rsidRPr="00952201" w:rsidRDefault="00A0483A"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84</w:t>
            </w:r>
          </w:p>
        </w:tc>
        <w:tc>
          <w:tcPr>
            <w:tcW w:w="68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0483A" w:rsidRPr="00952201" w:rsidRDefault="00A0483A"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5,67</w:t>
            </w:r>
          </w:p>
        </w:tc>
      </w:tr>
      <w:tr w:rsidR="00A0483A" w:rsidRPr="00952201" w:rsidTr="00A0483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0483A" w:rsidRPr="00952201" w:rsidRDefault="00A0483A"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E4026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0483A" w:rsidRPr="00952201" w:rsidRDefault="00A0483A" w:rsidP="00041413">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 xml:space="preserve">Director de instituție de educație timpurie, </w:t>
            </w:r>
            <w:proofErr w:type="spellStart"/>
            <w:r w:rsidRPr="00952201">
              <w:rPr>
                <w:rFonts w:ascii="Times New Roman" w:eastAsia="Times New Roman" w:hAnsi="Times New Roman" w:cs="Times New Roman"/>
                <w:sz w:val="28"/>
                <w:szCs w:val="28"/>
                <w:lang w:val="ro-MD"/>
              </w:rPr>
              <w:t>învățămînt</w:t>
            </w:r>
            <w:proofErr w:type="spellEnd"/>
            <w:r w:rsidRPr="00952201">
              <w:rPr>
                <w:rFonts w:ascii="Times New Roman" w:eastAsia="Times New Roman" w:hAnsi="Times New Roman" w:cs="Times New Roman"/>
                <w:sz w:val="28"/>
                <w:szCs w:val="28"/>
                <w:lang w:val="ro-MD"/>
              </w:rPr>
              <w:t xml:space="preserve"> primar și gimnazial, de categoria:</w:t>
            </w:r>
          </w:p>
        </w:tc>
        <w:tc>
          <w:tcPr>
            <w:tcW w:w="4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0483A" w:rsidRPr="00952201" w:rsidDel="0070606C" w:rsidRDefault="00A0483A" w:rsidP="00041413">
            <w:pPr>
              <w:spacing w:after="0" w:line="240" w:lineRule="auto"/>
              <w:jc w:val="center"/>
              <w:rPr>
                <w:rFonts w:ascii="Times New Roman" w:eastAsia="Times New Roman" w:hAnsi="Times New Roman" w:cs="Times New Roman"/>
                <w:sz w:val="28"/>
                <w:szCs w:val="28"/>
                <w:lang w:val="ro-MD"/>
              </w:rPr>
            </w:pPr>
          </w:p>
        </w:tc>
        <w:tc>
          <w:tcPr>
            <w:tcW w:w="68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0483A" w:rsidRPr="00952201" w:rsidDel="0070606C" w:rsidRDefault="00A0483A" w:rsidP="00041413">
            <w:pPr>
              <w:spacing w:after="0" w:line="240" w:lineRule="auto"/>
              <w:jc w:val="center"/>
              <w:rPr>
                <w:rFonts w:ascii="Times New Roman" w:eastAsia="Times New Roman" w:hAnsi="Times New Roman" w:cs="Times New Roman"/>
                <w:sz w:val="28"/>
                <w:szCs w:val="28"/>
                <w:lang w:val="ro-MD"/>
              </w:rPr>
            </w:pPr>
          </w:p>
        </w:tc>
      </w:tr>
      <w:tr w:rsidR="00A0483A" w:rsidRPr="00952201" w:rsidTr="00A0483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0483A" w:rsidRPr="00952201" w:rsidRDefault="00A0483A" w:rsidP="00041413">
            <w:pPr>
              <w:spacing w:after="0" w:line="240" w:lineRule="auto"/>
              <w:jc w:val="center"/>
              <w:rPr>
                <w:rFonts w:ascii="Times New Roman" w:eastAsia="Times New Roman" w:hAnsi="Times New Roman" w:cs="Times New Roman"/>
                <w:sz w:val="28"/>
                <w:szCs w:val="28"/>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0483A" w:rsidRPr="00952201" w:rsidRDefault="00A0483A" w:rsidP="00041413">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I</w:t>
            </w:r>
          </w:p>
        </w:tc>
        <w:tc>
          <w:tcPr>
            <w:tcW w:w="4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0483A" w:rsidRPr="00952201" w:rsidDel="0070606C" w:rsidRDefault="00A0483A"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86</w:t>
            </w:r>
          </w:p>
        </w:tc>
        <w:tc>
          <w:tcPr>
            <w:tcW w:w="68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0483A" w:rsidRPr="00952201" w:rsidDel="0070606C" w:rsidRDefault="00A0483A"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5,91</w:t>
            </w:r>
          </w:p>
        </w:tc>
      </w:tr>
      <w:tr w:rsidR="00A0483A" w:rsidRPr="00952201" w:rsidTr="00A0483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0483A" w:rsidRPr="00952201" w:rsidRDefault="00A0483A" w:rsidP="00041413">
            <w:pPr>
              <w:spacing w:after="0" w:line="240" w:lineRule="auto"/>
              <w:jc w:val="center"/>
              <w:rPr>
                <w:rFonts w:ascii="Times New Roman" w:eastAsia="Times New Roman" w:hAnsi="Times New Roman" w:cs="Times New Roman"/>
                <w:sz w:val="28"/>
                <w:szCs w:val="28"/>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0483A" w:rsidRPr="00952201" w:rsidRDefault="00A0483A" w:rsidP="00041413">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II</w:t>
            </w:r>
          </w:p>
        </w:tc>
        <w:tc>
          <w:tcPr>
            <w:tcW w:w="4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0483A" w:rsidRPr="00952201" w:rsidDel="0070606C" w:rsidRDefault="00A0483A"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85</w:t>
            </w:r>
          </w:p>
        </w:tc>
        <w:tc>
          <w:tcPr>
            <w:tcW w:w="68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0483A" w:rsidRPr="00952201" w:rsidDel="0070606C" w:rsidRDefault="00A0483A"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5,79</w:t>
            </w:r>
          </w:p>
        </w:tc>
      </w:tr>
      <w:tr w:rsidR="00A0483A" w:rsidRPr="00952201" w:rsidTr="00A0483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0483A" w:rsidRPr="00952201" w:rsidRDefault="00A0483A" w:rsidP="00041413">
            <w:pPr>
              <w:spacing w:after="0" w:line="240" w:lineRule="auto"/>
              <w:jc w:val="center"/>
              <w:rPr>
                <w:rFonts w:ascii="Times New Roman" w:eastAsia="Times New Roman" w:hAnsi="Times New Roman" w:cs="Times New Roman"/>
                <w:sz w:val="28"/>
                <w:szCs w:val="28"/>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0483A" w:rsidRPr="00952201" w:rsidRDefault="00A0483A" w:rsidP="00041413">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III</w:t>
            </w:r>
          </w:p>
        </w:tc>
        <w:tc>
          <w:tcPr>
            <w:tcW w:w="4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0483A" w:rsidRPr="00952201" w:rsidDel="0070606C" w:rsidRDefault="00A0483A"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84</w:t>
            </w:r>
          </w:p>
        </w:tc>
        <w:tc>
          <w:tcPr>
            <w:tcW w:w="68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0483A" w:rsidRPr="00952201" w:rsidDel="0070606C" w:rsidRDefault="00A0483A"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5,67</w:t>
            </w:r>
          </w:p>
        </w:tc>
      </w:tr>
      <w:tr w:rsidR="00A0483A" w:rsidRPr="00952201" w:rsidTr="00A0483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0483A" w:rsidRPr="00952201" w:rsidRDefault="00A0483A" w:rsidP="00041413">
            <w:pPr>
              <w:spacing w:after="0" w:line="240" w:lineRule="auto"/>
              <w:jc w:val="center"/>
              <w:rPr>
                <w:rFonts w:ascii="Times New Roman" w:eastAsia="Times New Roman" w:hAnsi="Times New Roman" w:cs="Times New Roman"/>
                <w:sz w:val="28"/>
                <w:szCs w:val="28"/>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0483A" w:rsidRPr="00952201" w:rsidRDefault="00A0483A" w:rsidP="00041413">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IV</w:t>
            </w:r>
          </w:p>
        </w:tc>
        <w:tc>
          <w:tcPr>
            <w:tcW w:w="4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0483A" w:rsidRPr="00952201" w:rsidDel="0070606C" w:rsidRDefault="00A0483A"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83</w:t>
            </w:r>
          </w:p>
        </w:tc>
        <w:tc>
          <w:tcPr>
            <w:tcW w:w="68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0483A" w:rsidRPr="00952201" w:rsidDel="0070606C" w:rsidRDefault="00A0483A"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5,55</w:t>
            </w:r>
          </w:p>
        </w:tc>
      </w:tr>
      <w:tr w:rsidR="00A0483A" w:rsidRPr="00952201" w:rsidTr="00A0483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0483A" w:rsidRPr="00952201" w:rsidRDefault="00A0483A" w:rsidP="00041413">
            <w:pPr>
              <w:spacing w:after="0" w:line="240" w:lineRule="auto"/>
              <w:jc w:val="center"/>
              <w:rPr>
                <w:rFonts w:ascii="Times New Roman" w:eastAsia="Times New Roman" w:hAnsi="Times New Roman" w:cs="Times New Roman"/>
                <w:sz w:val="28"/>
                <w:szCs w:val="28"/>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0483A" w:rsidRPr="00952201" w:rsidRDefault="00A0483A" w:rsidP="00041413">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V-VI</w:t>
            </w:r>
          </w:p>
        </w:tc>
        <w:tc>
          <w:tcPr>
            <w:tcW w:w="4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0483A" w:rsidRPr="00952201" w:rsidDel="0070606C" w:rsidRDefault="00A0483A"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82</w:t>
            </w:r>
          </w:p>
        </w:tc>
        <w:tc>
          <w:tcPr>
            <w:tcW w:w="68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0483A" w:rsidRPr="00952201" w:rsidDel="0070606C" w:rsidRDefault="00A0483A"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5,44</w:t>
            </w:r>
          </w:p>
        </w:tc>
      </w:tr>
      <w:tr w:rsidR="00A0483A" w:rsidRPr="00952201" w:rsidTr="00A0483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0483A" w:rsidRPr="00952201" w:rsidRDefault="00A0483A"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E4009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0483A" w:rsidRPr="00952201" w:rsidRDefault="00A0483A" w:rsidP="00041413">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Director (</w:t>
            </w:r>
            <w:proofErr w:type="spellStart"/>
            <w:r w:rsidRPr="00952201">
              <w:rPr>
                <w:rFonts w:ascii="Times New Roman" w:eastAsia="Times New Roman" w:hAnsi="Times New Roman" w:cs="Times New Roman"/>
                <w:sz w:val="28"/>
                <w:szCs w:val="28"/>
                <w:lang w:val="ro-MD"/>
              </w:rPr>
              <w:t>şef</w:t>
            </w:r>
            <w:proofErr w:type="spellEnd"/>
            <w:r w:rsidRPr="00952201">
              <w:rPr>
                <w:rFonts w:ascii="Times New Roman" w:eastAsia="Times New Roman" w:hAnsi="Times New Roman" w:cs="Times New Roman"/>
                <w:sz w:val="28"/>
                <w:szCs w:val="28"/>
                <w:lang w:val="ro-MD"/>
              </w:rPr>
              <w:t xml:space="preserve">) al altor </w:t>
            </w:r>
            <w:proofErr w:type="spellStart"/>
            <w:r w:rsidRPr="00952201">
              <w:rPr>
                <w:rFonts w:ascii="Times New Roman" w:eastAsia="Times New Roman" w:hAnsi="Times New Roman" w:cs="Times New Roman"/>
                <w:sz w:val="28"/>
                <w:szCs w:val="28"/>
                <w:lang w:val="ro-MD"/>
              </w:rPr>
              <w:t>instituţii</w:t>
            </w:r>
            <w:proofErr w:type="spellEnd"/>
            <w:r w:rsidRPr="00952201">
              <w:rPr>
                <w:rFonts w:ascii="Times New Roman" w:eastAsia="Times New Roman" w:hAnsi="Times New Roman" w:cs="Times New Roman"/>
                <w:sz w:val="28"/>
                <w:szCs w:val="28"/>
                <w:lang w:val="ro-MD"/>
              </w:rPr>
              <w:t xml:space="preserve"> de </w:t>
            </w:r>
            <w:proofErr w:type="spellStart"/>
            <w:r w:rsidRPr="00952201">
              <w:rPr>
                <w:rFonts w:ascii="Times New Roman" w:eastAsia="Times New Roman" w:hAnsi="Times New Roman" w:cs="Times New Roman"/>
                <w:sz w:val="28"/>
                <w:szCs w:val="28"/>
                <w:lang w:val="ro-MD"/>
              </w:rPr>
              <w:t>învăţămînt</w:t>
            </w:r>
            <w:proofErr w:type="spellEnd"/>
            <w:r w:rsidRPr="00952201">
              <w:rPr>
                <w:rFonts w:ascii="Times New Roman" w:eastAsia="Times New Roman" w:hAnsi="Times New Roman" w:cs="Times New Roman"/>
                <w:sz w:val="28"/>
                <w:szCs w:val="28"/>
                <w:lang w:val="ro-MD"/>
              </w:rPr>
              <w:t xml:space="preserve"> de categoria:</w:t>
            </w:r>
          </w:p>
        </w:tc>
        <w:tc>
          <w:tcPr>
            <w:tcW w:w="4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0483A" w:rsidRPr="00952201" w:rsidRDefault="00A0483A" w:rsidP="00041413">
            <w:pPr>
              <w:spacing w:after="0" w:line="240" w:lineRule="auto"/>
              <w:rPr>
                <w:rFonts w:ascii="Times New Roman" w:eastAsia="Times New Roman" w:hAnsi="Times New Roman" w:cs="Times New Roman"/>
                <w:sz w:val="28"/>
                <w:szCs w:val="28"/>
                <w:lang w:val="ro-MD"/>
              </w:rPr>
            </w:pPr>
          </w:p>
        </w:tc>
        <w:tc>
          <w:tcPr>
            <w:tcW w:w="68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0483A" w:rsidRPr="00952201" w:rsidRDefault="00A0483A" w:rsidP="00041413">
            <w:pPr>
              <w:spacing w:after="0" w:line="240" w:lineRule="auto"/>
              <w:jc w:val="center"/>
              <w:rPr>
                <w:rFonts w:ascii="Times New Roman" w:eastAsia="Times New Roman" w:hAnsi="Times New Roman" w:cs="Times New Roman"/>
                <w:sz w:val="28"/>
                <w:szCs w:val="28"/>
                <w:lang w:val="ro-MD"/>
              </w:rPr>
            </w:pPr>
          </w:p>
        </w:tc>
      </w:tr>
      <w:tr w:rsidR="00A0483A" w:rsidRPr="00952201" w:rsidTr="00A0483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0483A" w:rsidRPr="00952201" w:rsidRDefault="00A0483A" w:rsidP="00041413">
            <w:pPr>
              <w:spacing w:after="0" w:line="240" w:lineRule="auto"/>
              <w:jc w:val="center"/>
              <w:rPr>
                <w:rFonts w:ascii="Times New Roman" w:eastAsia="Times New Roman" w:hAnsi="Times New Roman" w:cs="Times New Roman"/>
                <w:sz w:val="28"/>
                <w:szCs w:val="28"/>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0483A" w:rsidRPr="00952201" w:rsidRDefault="00A0483A" w:rsidP="00041413">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I</w:t>
            </w:r>
          </w:p>
        </w:tc>
        <w:tc>
          <w:tcPr>
            <w:tcW w:w="4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0483A" w:rsidRPr="00952201" w:rsidRDefault="00A0483A"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74</w:t>
            </w:r>
          </w:p>
        </w:tc>
        <w:tc>
          <w:tcPr>
            <w:tcW w:w="68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0483A" w:rsidRPr="00952201" w:rsidRDefault="00A0483A"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4,60</w:t>
            </w:r>
          </w:p>
        </w:tc>
      </w:tr>
      <w:tr w:rsidR="00A0483A" w:rsidRPr="00952201" w:rsidTr="00A0483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0483A" w:rsidRPr="00952201" w:rsidRDefault="00A0483A" w:rsidP="00041413">
            <w:pPr>
              <w:spacing w:after="0" w:line="240" w:lineRule="auto"/>
              <w:jc w:val="center"/>
              <w:rPr>
                <w:rFonts w:ascii="Times New Roman" w:eastAsia="Times New Roman" w:hAnsi="Times New Roman" w:cs="Times New Roman"/>
                <w:sz w:val="28"/>
                <w:szCs w:val="28"/>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0483A" w:rsidRPr="00952201" w:rsidRDefault="00A0483A" w:rsidP="00041413">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II</w:t>
            </w:r>
          </w:p>
        </w:tc>
        <w:tc>
          <w:tcPr>
            <w:tcW w:w="4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0483A" w:rsidRPr="00952201" w:rsidRDefault="00A0483A"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72</w:t>
            </w:r>
          </w:p>
        </w:tc>
        <w:tc>
          <w:tcPr>
            <w:tcW w:w="68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0483A" w:rsidRPr="00952201" w:rsidRDefault="00A0483A"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4,41</w:t>
            </w:r>
          </w:p>
        </w:tc>
      </w:tr>
      <w:tr w:rsidR="00A0483A" w:rsidRPr="00952201" w:rsidTr="00A0483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0483A" w:rsidRPr="00952201" w:rsidRDefault="00A0483A" w:rsidP="00041413">
            <w:pPr>
              <w:spacing w:after="0" w:line="240" w:lineRule="auto"/>
              <w:jc w:val="center"/>
              <w:rPr>
                <w:rFonts w:ascii="Times New Roman" w:eastAsia="Times New Roman" w:hAnsi="Times New Roman" w:cs="Times New Roman"/>
                <w:sz w:val="28"/>
                <w:szCs w:val="28"/>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0483A" w:rsidRPr="00952201" w:rsidRDefault="00A0483A" w:rsidP="00041413">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III</w:t>
            </w:r>
          </w:p>
        </w:tc>
        <w:tc>
          <w:tcPr>
            <w:tcW w:w="4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0483A" w:rsidRPr="00952201" w:rsidRDefault="00A0483A"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70</w:t>
            </w:r>
          </w:p>
        </w:tc>
        <w:tc>
          <w:tcPr>
            <w:tcW w:w="68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0483A" w:rsidRPr="00952201" w:rsidRDefault="00A0483A"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4,23</w:t>
            </w:r>
          </w:p>
        </w:tc>
      </w:tr>
      <w:tr w:rsidR="00A0483A" w:rsidRPr="00952201" w:rsidTr="00A0483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0483A" w:rsidRPr="00952201" w:rsidRDefault="00A0483A" w:rsidP="00041413">
            <w:pPr>
              <w:spacing w:after="0" w:line="240" w:lineRule="auto"/>
              <w:jc w:val="center"/>
              <w:rPr>
                <w:rFonts w:ascii="Times New Roman" w:eastAsia="Times New Roman" w:hAnsi="Times New Roman" w:cs="Times New Roman"/>
                <w:sz w:val="28"/>
                <w:szCs w:val="28"/>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0483A" w:rsidRPr="00952201" w:rsidRDefault="00A0483A" w:rsidP="00041413">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IV</w:t>
            </w:r>
          </w:p>
        </w:tc>
        <w:tc>
          <w:tcPr>
            <w:tcW w:w="4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0483A" w:rsidRPr="00952201" w:rsidRDefault="00A0483A"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68</w:t>
            </w:r>
          </w:p>
        </w:tc>
        <w:tc>
          <w:tcPr>
            <w:tcW w:w="68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0483A" w:rsidRPr="00952201" w:rsidRDefault="00A0483A"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4,06</w:t>
            </w:r>
          </w:p>
        </w:tc>
      </w:tr>
      <w:tr w:rsidR="00A0483A" w:rsidRPr="00952201" w:rsidTr="00A0483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0483A" w:rsidRPr="00952201" w:rsidRDefault="00A0483A" w:rsidP="00041413">
            <w:pPr>
              <w:spacing w:after="0" w:line="240" w:lineRule="auto"/>
              <w:jc w:val="center"/>
              <w:rPr>
                <w:rFonts w:ascii="Times New Roman" w:eastAsia="Times New Roman" w:hAnsi="Times New Roman" w:cs="Times New Roman"/>
                <w:sz w:val="28"/>
                <w:szCs w:val="28"/>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0483A" w:rsidRPr="00952201" w:rsidRDefault="00A0483A" w:rsidP="00041413">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V–VI</w:t>
            </w:r>
          </w:p>
        </w:tc>
        <w:tc>
          <w:tcPr>
            <w:tcW w:w="4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0483A" w:rsidRPr="00952201" w:rsidRDefault="00A0483A"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66</w:t>
            </w:r>
          </w:p>
        </w:tc>
        <w:tc>
          <w:tcPr>
            <w:tcW w:w="68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0483A" w:rsidRPr="00952201" w:rsidRDefault="00A0483A"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3,89</w:t>
            </w:r>
          </w:p>
        </w:tc>
      </w:tr>
      <w:tr w:rsidR="00A0483A" w:rsidRPr="00952201" w:rsidTr="00A0483A">
        <w:trPr>
          <w:jc w:val="center"/>
        </w:trPr>
        <w:tc>
          <w:tcPr>
            <w:tcW w:w="5000"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0483A" w:rsidRPr="00952201" w:rsidRDefault="00A0483A"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 xml:space="preserve">  </w:t>
            </w:r>
          </w:p>
          <w:p w:rsidR="00A0483A" w:rsidRPr="00952201" w:rsidRDefault="00A0483A"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i/>
                <w:iCs/>
                <w:sz w:val="28"/>
                <w:szCs w:val="28"/>
                <w:lang w:val="ro-MD"/>
              </w:rPr>
              <w:t>1.2.</w:t>
            </w:r>
            <w:r w:rsidRPr="00952201">
              <w:rPr>
                <w:rFonts w:ascii="Times New Roman" w:eastAsia="Times New Roman" w:hAnsi="Times New Roman" w:cs="Times New Roman"/>
                <w:sz w:val="28"/>
                <w:szCs w:val="28"/>
                <w:lang w:val="ro-MD"/>
              </w:rPr>
              <w:t xml:space="preserve"> </w:t>
            </w:r>
            <w:proofErr w:type="spellStart"/>
            <w:r w:rsidRPr="00952201">
              <w:rPr>
                <w:rFonts w:ascii="Times New Roman" w:eastAsia="Times New Roman" w:hAnsi="Times New Roman" w:cs="Times New Roman"/>
                <w:i/>
                <w:iCs/>
                <w:sz w:val="28"/>
                <w:szCs w:val="28"/>
                <w:lang w:val="ro-MD"/>
              </w:rPr>
              <w:t>Funcţii</w:t>
            </w:r>
            <w:proofErr w:type="spellEnd"/>
            <w:r w:rsidRPr="00952201">
              <w:rPr>
                <w:rFonts w:ascii="Times New Roman" w:eastAsia="Times New Roman" w:hAnsi="Times New Roman" w:cs="Times New Roman"/>
                <w:i/>
                <w:iCs/>
                <w:sz w:val="28"/>
                <w:szCs w:val="28"/>
                <w:lang w:val="ro-MD"/>
              </w:rPr>
              <w:t xml:space="preserve"> de </w:t>
            </w:r>
            <w:proofErr w:type="spellStart"/>
            <w:r w:rsidRPr="00952201">
              <w:rPr>
                <w:rFonts w:ascii="Times New Roman" w:eastAsia="Times New Roman" w:hAnsi="Times New Roman" w:cs="Times New Roman"/>
                <w:i/>
                <w:iCs/>
                <w:sz w:val="28"/>
                <w:szCs w:val="28"/>
                <w:lang w:val="ro-MD"/>
              </w:rPr>
              <w:t>execuţie</w:t>
            </w:r>
            <w:proofErr w:type="spellEnd"/>
          </w:p>
        </w:tc>
      </w:tr>
      <w:tr w:rsidR="00A0483A" w:rsidRPr="00952201" w:rsidTr="00A0483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0483A" w:rsidRPr="00952201" w:rsidRDefault="00A0483A"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E4018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0483A" w:rsidRPr="00952201" w:rsidRDefault="00A0483A" w:rsidP="00041413">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 xml:space="preserve">Profesor în </w:t>
            </w:r>
            <w:proofErr w:type="spellStart"/>
            <w:r w:rsidRPr="00952201">
              <w:rPr>
                <w:rFonts w:ascii="Times New Roman" w:eastAsia="Times New Roman" w:hAnsi="Times New Roman" w:cs="Times New Roman"/>
                <w:sz w:val="28"/>
                <w:szCs w:val="28"/>
                <w:lang w:val="ro-MD"/>
              </w:rPr>
              <w:t>învăţămîntul</w:t>
            </w:r>
            <w:proofErr w:type="spellEnd"/>
            <w:r w:rsidRPr="00952201">
              <w:rPr>
                <w:rFonts w:ascii="Times New Roman" w:eastAsia="Times New Roman" w:hAnsi="Times New Roman" w:cs="Times New Roman"/>
                <w:sz w:val="28"/>
                <w:szCs w:val="28"/>
                <w:lang w:val="ro-MD"/>
              </w:rPr>
              <w:t xml:space="preserve"> general </w:t>
            </w:r>
            <w:proofErr w:type="spellStart"/>
            <w:r w:rsidRPr="00952201">
              <w:rPr>
                <w:rFonts w:ascii="Times New Roman" w:eastAsia="Times New Roman" w:hAnsi="Times New Roman" w:cs="Times New Roman"/>
                <w:sz w:val="28"/>
                <w:szCs w:val="28"/>
                <w:lang w:val="ro-MD"/>
              </w:rPr>
              <w:t>şi</w:t>
            </w:r>
            <w:proofErr w:type="spellEnd"/>
            <w:r w:rsidRPr="00952201">
              <w:rPr>
                <w:rFonts w:ascii="Times New Roman" w:eastAsia="Times New Roman" w:hAnsi="Times New Roman" w:cs="Times New Roman"/>
                <w:sz w:val="28"/>
                <w:szCs w:val="28"/>
                <w:lang w:val="ro-MD"/>
              </w:rPr>
              <w:t xml:space="preserve"> în </w:t>
            </w:r>
            <w:proofErr w:type="spellStart"/>
            <w:r w:rsidRPr="00952201">
              <w:rPr>
                <w:rFonts w:ascii="Times New Roman" w:eastAsia="Times New Roman" w:hAnsi="Times New Roman" w:cs="Times New Roman"/>
                <w:sz w:val="28"/>
                <w:szCs w:val="28"/>
                <w:lang w:val="ro-MD"/>
              </w:rPr>
              <w:t>învăţămîntul</w:t>
            </w:r>
            <w:proofErr w:type="spellEnd"/>
            <w:r w:rsidRPr="00952201">
              <w:rPr>
                <w:rFonts w:ascii="Times New Roman" w:eastAsia="Times New Roman" w:hAnsi="Times New Roman" w:cs="Times New Roman"/>
                <w:sz w:val="28"/>
                <w:szCs w:val="28"/>
                <w:lang w:val="ro-MD"/>
              </w:rPr>
              <w:t xml:space="preserve"> profesional tehnic</w:t>
            </w:r>
          </w:p>
        </w:tc>
        <w:tc>
          <w:tcPr>
            <w:tcW w:w="4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0483A" w:rsidRPr="00952201" w:rsidRDefault="00A0483A"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56</w:t>
            </w:r>
          </w:p>
        </w:tc>
        <w:tc>
          <w:tcPr>
            <w:tcW w:w="68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0483A" w:rsidRPr="00952201" w:rsidRDefault="00A0483A"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3,16</w:t>
            </w:r>
          </w:p>
        </w:tc>
      </w:tr>
      <w:tr w:rsidR="00A0483A" w:rsidRPr="00952201" w:rsidTr="00A0483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0483A" w:rsidRPr="00952201" w:rsidRDefault="00A0483A"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E4019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0483A" w:rsidRPr="00952201" w:rsidRDefault="00A0483A" w:rsidP="00094C52">
            <w:pPr>
              <w:spacing w:after="0" w:line="240" w:lineRule="auto"/>
              <w:rPr>
                <w:rFonts w:ascii="Times New Roman" w:eastAsia="Times New Roman" w:hAnsi="Times New Roman" w:cs="Times New Roman"/>
                <w:sz w:val="28"/>
                <w:szCs w:val="28"/>
                <w:lang w:val="ro-MD"/>
              </w:rPr>
            </w:pPr>
            <w:proofErr w:type="spellStart"/>
            <w:r w:rsidRPr="00952201">
              <w:rPr>
                <w:rFonts w:ascii="Times New Roman" w:eastAsia="Times New Roman" w:hAnsi="Times New Roman" w:cs="Times New Roman"/>
                <w:sz w:val="28"/>
                <w:szCs w:val="28"/>
                <w:lang w:val="ro-MD"/>
              </w:rPr>
              <w:t>Învăţător</w:t>
            </w:r>
            <w:proofErr w:type="spellEnd"/>
            <w:r w:rsidRPr="00952201">
              <w:rPr>
                <w:rFonts w:ascii="Times New Roman" w:eastAsia="Times New Roman" w:hAnsi="Times New Roman" w:cs="Times New Roman"/>
                <w:sz w:val="28"/>
                <w:szCs w:val="28"/>
                <w:lang w:val="ro-MD"/>
              </w:rPr>
              <w:t xml:space="preserve"> în </w:t>
            </w:r>
            <w:proofErr w:type="spellStart"/>
            <w:r w:rsidRPr="00952201">
              <w:rPr>
                <w:rFonts w:ascii="Times New Roman" w:eastAsia="Times New Roman" w:hAnsi="Times New Roman" w:cs="Times New Roman"/>
                <w:sz w:val="28"/>
                <w:szCs w:val="28"/>
                <w:lang w:val="ro-MD"/>
              </w:rPr>
              <w:t>învăţămîntul</w:t>
            </w:r>
            <w:proofErr w:type="spellEnd"/>
            <w:r w:rsidRPr="00952201">
              <w:rPr>
                <w:rFonts w:ascii="Times New Roman" w:eastAsia="Times New Roman" w:hAnsi="Times New Roman" w:cs="Times New Roman"/>
                <w:sz w:val="28"/>
                <w:szCs w:val="28"/>
                <w:lang w:val="ro-MD"/>
              </w:rPr>
              <w:t xml:space="preserve"> general </w:t>
            </w:r>
          </w:p>
        </w:tc>
        <w:tc>
          <w:tcPr>
            <w:tcW w:w="4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0483A" w:rsidRPr="00952201" w:rsidRDefault="00A0483A"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56</w:t>
            </w:r>
          </w:p>
        </w:tc>
        <w:tc>
          <w:tcPr>
            <w:tcW w:w="68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0483A" w:rsidRPr="00952201" w:rsidRDefault="00A0483A"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3,16</w:t>
            </w:r>
          </w:p>
        </w:tc>
      </w:tr>
      <w:tr w:rsidR="00A0483A" w:rsidRPr="00952201" w:rsidTr="00A0483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0483A" w:rsidRPr="00952201" w:rsidRDefault="00A0483A"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E4020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0483A" w:rsidRPr="00952201" w:rsidRDefault="00A0483A" w:rsidP="00041413">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 xml:space="preserve">Educator </w:t>
            </w:r>
            <w:proofErr w:type="spellStart"/>
            <w:r w:rsidRPr="00952201">
              <w:rPr>
                <w:rFonts w:ascii="Times New Roman" w:eastAsia="Times New Roman" w:hAnsi="Times New Roman" w:cs="Times New Roman"/>
                <w:sz w:val="28"/>
                <w:szCs w:val="28"/>
                <w:lang w:val="ro-MD"/>
              </w:rPr>
              <w:t>educaţie</w:t>
            </w:r>
            <w:proofErr w:type="spellEnd"/>
            <w:r w:rsidRPr="00952201">
              <w:rPr>
                <w:rFonts w:ascii="Times New Roman" w:eastAsia="Times New Roman" w:hAnsi="Times New Roman" w:cs="Times New Roman"/>
                <w:sz w:val="28"/>
                <w:szCs w:val="28"/>
                <w:lang w:val="ro-MD"/>
              </w:rPr>
              <w:t xml:space="preserve"> timpurie</w:t>
            </w:r>
          </w:p>
        </w:tc>
        <w:tc>
          <w:tcPr>
            <w:tcW w:w="4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0483A" w:rsidRPr="00952201" w:rsidRDefault="00A0483A"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56</w:t>
            </w:r>
          </w:p>
        </w:tc>
        <w:tc>
          <w:tcPr>
            <w:tcW w:w="68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0483A" w:rsidRPr="00952201" w:rsidRDefault="00A0483A"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3,16</w:t>
            </w:r>
          </w:p>
        </w:tc>
      </w:tr>
      <w:tr w:rsidR="00A0483A" w:rsidRPr="00952201" w:rsidTr="00A0483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0483A" w:rsidRPr="00952201" w:rsidRDefault="00A0483A"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E4021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0483A" w:rsidRPr="00952201" w:rsidRDefault="00A0483A" w:rsidP="00041413">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 xml:space="preserve">Metodist în </w:t>
            </w:r>
            <w:proofErr w:type="spellStart"/>
            <w:r w:rsidRPr="00952201">
              <w:rPr>
                <w:rFonts w:ascii="Times New Roman" w:eastAsia="Times New Roman" w:hAnsi="Times New Roman" w:cs="Times New Roman"/>
                <w:sz w:val="28"/>
                <w:szCs w:val="28"/>
                <w:lang w:val="ro-MD"/>
              </w:rPr>
              <w:t>învăţămîntul</w:t>
            </w:r>
            <w:proofErr w:type="spellEnd"/>
            <w:r w:rsidRPr="00952201">
              <w:rPr>
                <w:rFonts w:ascii="Times New Roman" w:eastAsia="Times New Roman" w:hAnsi="Times New Roman" w:cs="Times New Roman"/>
                <w:sz w:val="28"/>
                <w:szCs w:val="28"/>
                <w:lang w:val="ro-MD"/>
              </w:rPr>
              <w:t xml:space="preserve"> general </w:t>
            </w:r>
            <w:proofErr w:type="spellStart"/>
            <w:r w:rsidRPr="00952201">
              <w:rPr>
                <w:rFonts w:ascii="Times New Roman" w:eastAsia="Times New Roman" w:hAnsi="Times New Roman" w:cs="Times New Roman"/>
                <w:sz w:val="28"/>
                <w:szCs w:val="28"/>
                <w:lang w:val="ro-MD"/>
              </w:rPr>
              <w:t>şi</w:t>
            </w:r>
            <w:proofErr w:type="spellEnd"/>
            <w:r w:rsidRPr="00952201">
              <w:rPr>
                <w:rFonts w:ascii="Times New Roman" w:eastAsia="Times New Roman" w:hAnsi="Times New Roman" w:cs="Times New Roman"/>
                <w:sz w:val="28"/>
                <w:szCs w:val="28"/>
                <w:lang w:val="ro-MD"/>
              </w:rPr>
              <w:t xml:space="preserve"> în </w:t>
            </w:r>
            <w:proofErr w:type="spellStart"/>
            <w:r w:rsidRPr="00952201">
              <w:rPr>
                <w:rFonts w:ascii="Times New Roman" w:eastAsia="Times New Roman" w:hAnsi="Times New Roman" w:cs="Times New Roman"/>
                <w:sz w:val="28"/>
                <w:szCs w:val="28"/>
                <w:lang w:val="ro-MD"/>
              </w:rPr>
              <w:t>învăţămîntul</w:t>
            </w:r>
            <w:proofErr w:type="spellEnd"/>
            <w:r w:rsidRPr="00952201">
              <w:rPr>
                <w:rFonts w:ascii="Times New Roman" w:eastAsia="Times New Roman" w:hAnsi="Times New Roman" w:cs="Times New Roman"/>
                <w:sz w:val="28"/>
                <w:szCs w:val="28"/>
                <w:lang w:val="ro-MD"/>
              </w:rPr>
              <w:t xml:space="preserve"> profesional tehnic</w:t>
            </w:r>
          </w:p>
        </w:tc>
        <w:tc>
          <w:tcPr>
            <w:tcW w:w="4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0483A" w:rsidRPr="00952201" w:rsidRDefault="00A0483A"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52</w:t>
            </w:r>
          </w:p>
        </w:tc>
        <w:tc>
          <w:tcPr>
            <w:tcW w:w="68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0483A" w:rsidRPr="00952201" w:rsidRDefault="00A0483A"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2,97</w:t>
            </w:r>
          </w:p>
        </w:tc>
      </w:tr>
      <w:tr w:rsidR="00A0483A" w:rsidRPr="00952201" w:rsidTr="00A0483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0483A" w:rsidRPr="00952201" w:rsidRDefault="00A0483A"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E4022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0483A" w:rsidRPr="00952201" w:rsidRDefault="00A0483A" w:rsidP="00041413">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Educator</w:t>
            </w:r>
          </w:p>
        </w:tc>
        <w:tc>
          <w:tcPr>
            <w:tcW w:w="4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0483A" w:rsidRPr="00952201" w:rsidRDefault="00A0483A"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50</w:t>
            </w:r>
          </w:p>
        </w:tc>
        <w:tc>
          <w:tcPr>
            <w:tcW w:w="68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0483A" w:rsidRPr="00952201" w:rsidRDefault="00A0483A"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2,79</w:t>
            </w:r>
          </w:p>
        </w:tc>
      </w:tr>
      <w:tr w:rsidR="00A0483A" w:rsidRPr="00952201" w:rsidTr="00A0483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0483A" w:rsidRPr="00952201" w:rsidRDefault="00A0483A"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E4023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0483A" w:rsidRPr="00952201" w:rsidRDefault="00A0483A" w:rsidP="00041413">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Maistru-instructor</w:t>
            </w:r>
          </w:p>
        </w:tc>
        <w:tc>
          <w:tcPr>
            <w:tcW w:w="4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0483A" w:rsidRPr="00952201" w:rsidRDefault="00A0483A"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50</w:t>
            </w:r>
          </w:p>
        </w:tc>
        <w:tc>
          <w:tcPr>
            <w:tcW w:w="68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0483A" w:rsidRPr="00952201" w:rsidRDefault="00A0483A"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2,79</w:t>
            </w:r>
          </w:p>
        </w:tc>
      </w:tr>
      <w:tr w:rsidR="00A0483A" w:rsidRPr="00952201" w:rsidTr="00A0483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0483A" w:rsidRPr="00952201" w:rsidRDefault="00A0483A"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E4024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0483A" w:rsidRPr="00952201" w:rsidRDefault="00A0483A" w:rsidP="00041413">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Pedagog social</w:t>
            </w:r>
          </w:p>
        </w:tc>
        <w:tc>
          <w:tcPr>
            <w:tcW w:w="4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0483A" w:rsidRPr="00952201" w:rsidRDefault="00A0483A"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39</w:t>
            </w:r>
          </w:p>
        </w:tc>
        <w:tc>
          <w:tcPr>
            <w:tcW w:w="68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0483A" w:rsidRPr="00952201" w:rsidRDefault="00A0483A"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2,21</w:t>
            </w:r>
          </w:p>
        </w:tc>
      </w:tr>
      <w:tr w:rsidR="00A0483A" w:rsidRPr="00952201" w:rsidTr="00A0483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0483A" w:rsidRPr="00952201" w:rsidRDefault="00A0483A"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E4025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0483A" w:rsidRPr="00952201" w:rsidRDefault="00A0483A" w:rsidP="00041413">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Acompaniator</w:t>
            </w:r>
          </w:p>
        </w:tc>
        <w:tc>
          <w:tcPr>
            <w:tcW w:w="4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0483A" w:rsidRPr="00952201" w:rsidRDefault="00A0483A"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39</w:t>
            </w:r>
          </w:p>
        </w:tc>
        <w:tc>
          <w:tcPr>
            <w:tcW w:w="68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0483A" w:rsidRPr="00952201" w:rsidRDefault="00A0483A"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2,21”</w:t>
            </w:r>
          </w:p>
        </w:tc>
      </w:tr>
    </w:tbl>
    <w:p w:rsidR="00A0483A" w:rsidRPr="00952201" w:rsidRDefault="00A0483A" w:rsidP="00A0483A">
      <w:pPr>
        <w:pStyle w:val="a3"/>
        <w:spacing w:after="0" w:line="240" w:lineRule="auto"/>
        <w:ind w:left="0" w:right="-23" w:firstLine="851"/>
        <w:jc w:val="both"/>
        <w:rPr>
          <w:rFonts w:ascii="Times New Roman" w:hAnsi="Times New Roman" w:cs="Times New Roman"/>
          <w:sz w:val="28"/>
          <w:szCs w:val="28"/>
          <w:lang w:val="ro-MD"/>
        </w:rPr>
      </w:pPr>
    </w:p>
    <w:p w:rsidR="00CE0211" w:rsidRPr="00952201" w:rsidRDefault="001A6097" w:rsidP="00CE0211">
      <w:pPr>
        <w:pStyle w:val="a3"/>
        <w:spacing w:after="0" w:line="240" w:lineRule="auto"/>
        <w:ind w:left="709" w:right="-23"/>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 xml:space="preserve">  </w:t>
      </w:r>
      <w:r w:rsidR="00CE0211" w:rsidRPr="00952201">
        <w:rPr>
          <w:rFonts w:ascii="Times New Roman" w:hAnsi="Times New Roman" w:cs="Times New Roman"/>
          <w:sz w:val="28"/>
          <w:szCs w:val="28"/>
          <w:lang w:val="ro-MD"/>
        </w:rPr>
        <w:t>în Note la tabelul 1:</w:t>
      </w:r>
    </w:p>
    <w:p w:rsidR="00CE0211" w:rsidRPr="00952201" w:rsidRDefault="00CE0211" w:rsidP="00CE0211">
      <w:pPr>
        <w:pStyle w:val="a3"/>
        <w:spacing w:after="0" w:line="240" w:lineRule="auto"/>
        <w:ind w:left="709" w:right="-23"/>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 xml:space="preserve">     punctul 1 va avea următorul cuprins:</w:t>
      </w:r>
    </w:p>
    <w:p w:rsidR="00CE0211" w:rsidRPr="00952201" w:rsidRDefault="00CE0211" w:rsidP="00CE0211">
      <w:pPr>
        <w:pStyle w:val="a3"/>
        <w:spacing w:after="0" w:line="240" w:lineRule="auto"/>
        <w:ind w:left="0" w:right="-23" w:firstLine="993"/>
        <w:jc w:val="both"/>
        <w:rPr>
          <w:rFonts w:ascii="Times New Roman" w:eastAsia="Times New Roman" w:hAnsi="Times New Roman" w:cs="Times New Roman"/>
          <w:sz w:val="28"/>
          <w:szCs w:val="28"/>
          <w:lang w:val="ro-MD"/>
        </w:rPr>
      </w:pPr>
      <w:r w:rsidRPr="00952201">
        <w:rPr>
          <w:rFonts w:ascii="Times New Roman" w:hAnsi="Times New Roman" w:cs="Times New Roman"/>
          <w:sz w:val="28"/>
          <w:szCs w:val="28"/>
          <w:lang w:val="ro-MD"/>
        </w:rPr>
        <w:t xml:space="preserve">„1. </w:t>
      </w:r>
      <w:r w:rsidRPr="00952201">
        <w:rPr>
          <w:rFonts w:ascii="Times New Roman" w:eastAsia="Times New Roman" w:hAnsi="Times New Roman" w:cs="Times New Roman"/>
          <w:sz w:val="28"/>
          <w:szCs w:val="28"/>
          <w:lang w:val="ro-MD"/>
        </w:rPr>
        <w:t xml:space="preserve">Cerințele minime de calificare pentru ocuparea funcțiilor didactice în învățământul general (educație timpurie, învățământ primar, gimnazial și liceal), învățământul profesional tehnic, învățământul superior, </w:t>
      </w:r>
      <w:proofErr w:type="spellStart"/>
      <w:r w:rsidRPr="00952201">
        <w:rPr>
          <w:rFonts w:ascii="Times New Roman" w:eastAsia="Times New Roman" w:hAnsi="Times New Roman" w:cs="Times New Roman"/>
          <w:sz w:val="28"/>
          <w:szCs w:val="28"/>
          <w:lang w:val="ro-MD"/>
        </w:rPr>
        <w:t>sînt</w:t>
      </w:r>
      <w:proofErr w:type="spellEnd"/>
      <w:r w:rsidRPr="00952201">
        <w:rPr>
          <w:rFonts w:ascii="Times New Roman" w:eastAsia="Times New Roman" w:hAnsi="Times New Roman" w:cs="Times New Roman"/>
          <w:sz w:val="28"/>
          <w:szCs w:val="28"/>
          <w:lang w:val="ro-MD"/>
        </w:rPr>
        <w:t xml:space="preserve"> stabilite în Codul Educației </w:t>
      </w:r>
      <w:r w:rsidRPr="00952201">
        <w:rPr>
          <w:rFonts w:ascii="Times New Roman" w:eastAsia="Times New Roman" w:hAnsi="Times New Roman" w:cs="Times New Roman"/>
          <w:sz w:val="28"/>
          <w:szCs w:val="28"/>
          <w:lang w:val="ro-MD"/>
        </w:rPr>
        <w:lastRenderedPageBreak/>
        <w:t>al Republicii Moldova. Față de personalul cu funcții de execuție care nu întrunesc cerințele respective se aplică norma prevăzută în articolul 12, alin. (9)”;</w:t>
      </w:r>
    </w:p>
    <w:p w:rsidR="00CE0211" w:rsidRPr="00952201" w:rsidRDefault="00CE0211" w:rsidP="00CE0211">
      <w:pPr>
        <w:pStyle w:val="a3"/>
        <w:spacing w:after="0" w:line="240" w:lineRule="auto"/>
        <w:ind w:left="0" w:right="-23" w:firstLine="993"/>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 xml:space="preserve">în punctul 4, sintagma „șefii de grădinițe de copii, de creșe-grădinițe, de creșe” se substituie prin sintagma „șefii de instituții (grădinițe de copii, de creșe-grădinițe, de creșe)”; </w:t>
      </w:r>
    </w:p>
    <w:p w:rsidR="005D5359" w:rsidRDefault="00CE0211" w:rsidP="00CE0211">
      <w:pPr>
        <w:pStyle w:val="a3"/>
        <w:spacing w:after="0" w:line="240" w:lineRule="auto"/>
        <w:ind w:left="0" w:right="-23" w:firstLine="993"/>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 xml:space="preserve">în punctul 12, sintagma „educator educație timpurie” se substituie prin sintagma „metodist în </w:t>
      </w:r>
      <w:proofErr w:type="spellStart"/>
      <w:r w:rsidRPr="00952201">
        <w:rPr>
          <w:rFonts w:ascii="Times New Roman" w:hAnsi="Times New Roman" w:cs="Times New Roman"/>
          <w:sz w:val="28"/>
          <w:szCs w:val="28"/>
          <w:lang w:val="ro-MD"/>
        </w:rPr>
        <w:t>învățămîntul</w:t>
      </w:r>
      <w:proofErr w:type="spellEnd"/>
      <w:r w:rsidRPr="00952201">
        <w:rPr>
          <w:rFonts w:ascii="Times New Roman" w:hAnsi="Times New Roman" w:cs="Times New Roman"/>
          <w:sz w:val="28"/>
          <w:szCs w:val="28"/>
          <w:lang w:val="ro-MD"/>
        </w:rPr>
        <w:t xml:space="preserve"> general și în </w:t>
      </w:r>
      <w:proofErr w:type="spellStart"/>
      <w:r w:rsidRPr="00952201">
        <w:rPr>
          <w:rFonts w:ascii="Times New Roman" w:hAnsi="Times New Roman" w:cs="Times New Roman"/>
          <w:sz w:val="28"/>
          <w:szCs w:val="28"/>
          <w:lang w:val="ro-MD"/>
        </w:rPr>
        <w:t>î</w:t>
      </w:r>
      <w:r w:rsidR="001A6097" w:rsidRPr="00952201">
        <w:rPr>
          <w:rFonts w:ascii="Times New Roman" w:hAnsi="Times New Roman" w:cs="Times New Roman"/>
          <w:sz w:val="28"/>
          <w:szCs w:val="28"/>
          <w:lang w:val="ro-MD"/>
        </w:rPr>
        <w:t>nvățămîntul</w:t>
      </w:r>
      <w:proofErr w:type="spellEnd"/>
      <w:r w:rsidR="001A6097" w:rsidRPr="00952201">
        <w:rPr>
          <w:rFonts w:ascii="Times New Roman" w:hAnsi="Times New Roman" w:cs="Times New Roman"/>
          <w:sz w:val="28"/>
          <w:szCs w:val="28"/>
          <w:lang w:val="ro-MD"/>
        </w:rPr>
        <w:t xml:space="preserve"> profesional tehnic”</w:t>
      </w:r>
      <w:r w:rsidR="005D5359">
        <w:rPr>
          <w:rFonts w:ascii="Times New Roman" w:hAnsi="Times New Roman" w:cs="Times New Roman"/>
          <w:sz w:val="28"/>
          <w:szCs w:val="28"/>
          <w:lang w:val="ro-MD"/>
        </w:rPr>
        <w:t>;</w:t>
      </w:r>
    </w:p>
    <w:p w:rsidR="005D5359" w:rsidRDefault="005D5359" w:rsidP="00CE0211">
      <w:pPr>
        <w:pStyle w:val="a3"/>
        <w:spacing w:after="0" w:line="240" w:lineRule="auto"/>
        <w:ind w:left="0" w:right="-23" w:firstLine="993"/>
        <w:jc w:val="both"/>
        <w:rPr>
          <w:rFonts w:ascii="Times New Roman" w:hAnsi="Times New Roman" w:cs="Times New Roman"/>
          <w:sz w:val="28"/>
          <w:szCs w:val="28"/>
          <w:lang w:val="ro-MD"/>
        </w:rPr>
      </w:pPr>
      <w:r>
        <w:rPr>
          <w:rFonts w:ascii="Times New Roman" w:hAnsi="Times New Roman" w:cs="Times New Roman"/>
          <w:sz w:val="28"/>
          <w:szCs w:val="28"/>
          <w:lang w:val="ro-MD"/>
        </w:rPr>
        <w:t>în punctul 16, sintagma „pentru funcția de educator” se substituie prin sintagma „pentru funcția de educator, dădacă, asistent al educatorului”;</w:t>
      </w:r>
    </w:p>
    <w:p w:rsidR="005D5359" w:rsidRDefault="005D5359" w:rsidP="00CE0211">
      <w:pPr>
        <w:pStyle w:val="a3"/>
        <w:spacing w:after="0" w:line="240" w:lineRule="auto"/>
        <w:ind w:left="0" w:right="-23" w:firstLine="993"/>
        <w:jc w:val="both"/>
        <w:rPr>
          <w:rFonts w:ascii="Times New Roman" w:hAnsi="Times New Roman" w:cs="Times New Roman"/>
          <w:sz w:val="28"/>
          <w:szCs w:val="28"/>
          <w:lang w:val="ro-MD"/>
        </w:rPr>
      </w:pPr>
      <w:r>
        <w:rPr>
          <w:rFonts w:ascii="Times New Roman" w:hAnsi="Times New Roman" w:cs="Times New Roman"/>
          <w:sz w:val="28"/>
          <w:szCs w:val="28"/>
          <w:lang w:val="ro-MD"/>
        </w:rPr>
        <w:t>în punctul 17, al patrulea alineat va avea următorul cuprins:</w:t>
      </w:r>
    </w:p>
    <w:p w:rsidR="00CE0211" w:rsidRPr="00952201" w:rsidRDefault="005D5359" w:rsidP="005D5359">
      <w:pPr>
        <w:spacing w:after="0" w:line="240" w:lineRule="auto"/>
        <w:ind w:firstLine="993"/>
        <w:jc w:val="both"/>
        <w:rPr>
          <w:rFonts w:ascii="Times New Roman" w:hAnsi="Times New Roman" w:cs="Times New Roman"/>
          <w:sz w:val="28"/>
          <w:szCs w:val="28"/>
          <w:lang w:val="ro-MD"/>
        </w:rPr>
      </w:pPr>
      <w:r w:rsidRPr="005D5359">
        <w:rPr>
          <w:rFonts w:ascii="Times New Roman" w:hAnsi="Times New Roman" w:cs="Times New Roman"/>
          <w:sz w:val="28"/>
          <w:szCs w:val="28"/>
          <w:lang w:val="ro-MD"/>
        </w:rPr>
        <w:t xml:space="preserve">„ </w:t>
      </w:r>
      <w:r w:rsidRPr="005D5359">
        <w:rPr>
          <w:rFonts w:ascii="Times New Roman" w:eastAsia="Times New Roman" w:hAnsi="Times New Roman" w:cs="Times New Roman"/>
          <w:sz w:val="28"/>
          <w:szCs w:val="28"/>
          <w:lang w:val="ro-MD"/>
        </w:rPr>
        <w:t xml:space="preserve">Aprobarea volumului suplimentar de ore ce depășește 1,25 norme didactice se va efectua prin emiterea unui ordin de către fondator, în care se vor indica obiectul, numărul suplimentar de ore </w:t>
      </w:r>
      <w:proofErr w:type="spellStart"/>
      <w:r w:rsidRPr="005D5359">
        <w:rPr>
          <w:rFonts w:ascii="Times New Roman" w:eastAsia="Times New Roman" w:hAnsi="Times New Roman" w:cs="Times New Roman"/>
          <w:sz w:val="28"/>
          <w:szCs w:val="28"/>
          <w:lang w:val="ro-MD"/>
        </w:rPr>
        <w:t>şi</w:t>
      </w:r>
      <w:proofErr w:type="spellEnd"/>
      <w:r w:rsidRPr="005D5359">
        <w:rPr>
          <w:rFonts w:ascii="Times New Roman" w:eastAsia="Times New Roman" w:hAnsi="Times New Roman" w:cs="Times New Roman"/>
          <w:sz w:val="28"/>
          <w:szCs w:val="28"/>
          <w:lang w:val="ro-MD"/>
        </w:rPr>
        <w:t xml:space="preserve"> perioada pentru care este valabil ordinul. În cazul cadrelor didactice care activează în instituțiile de </w:t>
      </w:r>
      <w:proofErr w:type="spellStart"/>
      <w:r w:rsidRPr="005D5359">
        <w:rPr>
          <w:rFonts w:ascii="Times New Roman" w:eastAsia="Times New Roman" w:hAnsi="Times New Roman" w:cs="Times New Roman"/>
          <w:sz w:val="28"/>
          <w:szCs w:val="28"/>
          <w:lang w:val="ro-MD"/>
        </w:rPr>
        <w:t>învățămînt</w:t>
      </w:r>
      <w:proofErr w:type="spellEnd"/>
      <w:r w:rsidRPr="005D5359">
        <w:rPr>
          <w:rFonts w:ascii="Times New Roman" w:eastAsia="Times New Roman" w:hAnsi="Times New Roman" w:cs="Times New Roman"/>
          <w:sz w:val="28"/>
          <w:szCs w:val="28"/>
          <w:lang w:val="ro-MD"/>
        </w:rPr>
        <w:t xml:space="preserve"> din subordinea autorităților publice locale, volumul suplimentar de ore se va coordona cu organ</w:t>
      </w:r>
      <w:r>
        <w:rPr>
          <w:rFonts w:ascii="Times New Roman" w:eastAsia="Times New Roman" w:hAnsi="Times New Roman" w:cs="Times New Roman"/>
          <w:sz w:val="28"/>
          <w:szCs w:val="28"/>
          <w:lang w:val="ro-MD"/>
        </w:rPr>
        <w:t>ul</w:t>
      </w:r>
      <w:r w:rsidRPr="005D5359">
        <w:rPr>
          <w:rFonts w:ascii="Times New Roman" w:eastAsia="Times New Roman" w:hAnsi="Times New Roman" w:cs="Times New Roman"/>
          <w:sz w:val="28"/>
          <w:szCs w:val="28"/>
          <w:lang w:val="ro-MD"/>
        </w:rPr>
        <w:t xml:space="preserve"> local de specialitate în domeniul </w:t>
      </w:r>
      <w:proofErr w:type="spellStart"/>
      <w:r w:rsidRPr="005D5359">
        <w:rPr>
          <w:rFonts w:ascii="Times New Roman" w:eastAsia="Times New Roman" w:hAnsi="Times New Roman" w:cs="Times New Roman"/>
          <w:sz w:val="28"/>
          <w:szCs w:val="28"/>
          <w:lang w:val="ro-MD"/>
        </w:rPr>
        <w:t>învăţămîntului</w:t>
      </w:r>
      <w:proofErr w:type="spellEnd"/>
      <w:r>
        <w:rPr>
          <w:rFonts w:ascii="Times New Roman" w:eastAsia="Times New Roman" w:hAnsi="Times New Roman" w:cs="Times New Roman"/>
          <w:sz w:val="28"/>
          <w:szCs w:val="28"/>
          <w:lang w:val="ro-MD"/>
        </w:rPr>
        <w:t>”</w:t>
      </w:r>
      <w:r w:rsidRPr="005D5359">
        <w:rPr>
          <w:rFonts w:ascii="Times New Roman" w:eastAsia="Times New Roman" w:hAnsi="Times New Roman" w:cs="Times New Roman"/>
          <w:sz w:val="28"/>
          <w:szCs w:val="28"/>
          <w:lang w:val="ro-MD"/>
        </w:rPr>
        <w:t>.</w:t>
      </w:r>
    </w:p>
    <w:p w:rsidR="001A6097" w:rsidRPr="00952201" w:rsidRDefault="001A6097" w:rsidP="001A6097">
      <w:pPr>
        <w:spacing w:after="0" w:line="240" w:lineRule="auto"/>
        <w:ind w:right="-23"/>
        <w:jc w:val="both"/>
        <w:rPr>
          <w:rFonts w:ascii="Times New Roman" w:hAnsi="Times New Roman" w:cs="Times New Roman"/>
          <w:sz w:val="28"/>
          <w:szCs w:val="28"/>
          <w:lang w:val="ro-MD"/>
        </w:rPr>
      </w:pPr>
    </w:p>
    <w:p w:rsidR="00655E31" w:rsidRDefault="001A6097" w:rsidP="001A6097">
      <w:pPr>
        <w:spacing w:after="0" w:line="240" w:lineRule="auto"/>
        <w:ind w:right="-23"/>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 xml:space="preserve">             în Tabelul 2</w:t>
      </w:r>
      <w:r w:rsidR="00655E31">
        <w:rPr>
          <w:rFonts w:ascii="Times New Roman" w:hAnsi="Times New Roman" w:cs="Times New Roman"/>
          <w:sz w:val="28"/>
          <w:szCs w:val="28"/>
          <w:lang w:val="ro-MD"/>
        </w:rPr>
        <w:t>:</w:t>
      </w:r>
    </w:p>
    <w:p w:rsidR="001A6097" w:rsidRPr="00952201" w:rsidRDefault="00655E31" w:rsidP="001A6097">
      <w:pPr>
        <w:spacing w:after="0" w:line="240" w:lineRule="auto"/>
        <w:ind w:right="-23"/>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             </w:t>
      </w:r>
      <w:r w:rsidR="001A6097" w:rsidRPr="00952201">
        <w:rPr>
          <w:rFonts w:ascii="Times New Roman" w:hAnsi="Times New Roman" w:cs="Times New Roman"/>
          <w:sz w:val="28"/>
          <w:szCs w:val="28"/>
          <w:lang w:val="ro-MD"/>
        </w:rPr>
        <w:t>pozițiile cu codurile E6041, E6042</w:t>
      </w:r>
      <w:r w:rsidR="00DE342E">
        <w:rPr>
          <w:rFonts w:ascii="Times New Roman" w:hAnsi="Times New Roman" w:cs="Times New Roman"/>
          <w:sz w:val="28"/>
          <w:szCs w:val="28"/>
          <w:lang w:val="ro-MD"/>
        </w:rPr>
        <w:t>, E6043</w:t>
      </w:r>
      <w:r w:rsidR="001A6097" w:rsidRPr="00952201">
        <w:rPr>
          <w:rFonts w:ascii="Times New Roman" w:hAnsi="Times New Roman" w:cs="Times New Roman"/>
          <w:sz w:val="28"/>
          <w:szCs w:val="28"/>
          <w:lang w:val="ro-MD"/>
        </w:rPr>
        <w:t xml:space="preserve"> vor avea următorul cuprins:</w:t>
      </w:r>
    </w:p>
    <w:tbl>
      <w:tblPr>
        <w:tblW w:w="4685" w:type="pct"/>
        <w:jc w:val="center"/>
        <w:tblCellMar>
          <w:top w:w="15" w:type="dxa"/>
          <w:left w:w="15" w:type="dxa"/>
          <w:bottom w:w="15" w:type="dxa"/>
          <w:right w:w="15" w:type="dxa"/>
        </w:tblCellMar>
        <w:tblLook w:val="04A0" w:firstRow="1" w:lastRow="0" w:firstColumn="1" w:lastColumn="0" w:noHBand="0" w:noVBand="1"/>
      </w:tblPr>
      <w:tblGrid>
        <w:gridCol w:w="1443"/>
        <w:gridCol w:w="5636"/>
        <w:gridCol w:w="708"/>
        <w:gridCol w:w="1474"/>
      </w:tblGrid>
      <w:tr w:rsidR="001A6097" w:rsidRPr="00952201" w:rsidTr="001A609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A6097" w:rsidRPr="00952201" w:rsidRDefault="001A6097"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E6041</w:t>
            </w:r>
          </w:p>
        </w:tc>
        <w:tc>
          <w:tcPr>
            <w:tcW w:w="30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A6097" w:rsidRPr="00952201" w:rsidRDefault="001A6097" w:rsidP="00041413">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Dădacă</w:t>
            </w:r>
          </w:p>
        </w:tc>
        <w:tc>
          <w:tcPr>
            <w:tcW w:w="38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A6097" w:rsidRPr="00952201" w:rsidRDefault="001A6097"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30</w:t>
            </w:r>
          </w:p>
        </w:tc>
        <w:tc>
          <w:tcPr>
            <w:tcW w:w="79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A6097" w:rsidRPr="00952201" w:rsidRDefault="001A6097"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1,83</w:t>
            </w:r>
          </w:p>
        </w:tc>
      </w:tr>
      <w:tr w:rsidR="001A6097" w:rsidRPr="00952201" w:rsidTr="001A609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A6097" w:rsidRPr="00952201" w:rsidRDefault="001A6097"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E6042</w:t>
            </w:r>
          </w:p>
        </w:tc>
        <w:tc>
          <w:tcPr>
            <w:tcW w:w="30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A6097" w:rsidRPr="00952201" w:rsidRDefault="001A6097" w:rsidP="00041413">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Asistent al educatorului</w:t>
            </w:r>
          </w:p>
        </w:tc>
        <w:tc>
          <w:tcPr>
            <w:tcW w:w="38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A6097" w:rsidRPr="00952201" w:rsidRDefault="001A6097"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30</w:t>
            </w:r>
          </w:p>
        </w:tc>
        <w:tc>
          <w:tcPr>
            <w:tcW w:w="79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A6097" w:rsidRPr="00952201" w:rsidRDefault="001A6097"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1,83</w:t>
            </w:r>
          </w:p>
        </w:tc>
      </w:tr>
      <w:tr w:rsidR="00DE342E" w:rsidRPr="00952201" w:rsidTr="001A609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DE342E" w:rsidRPr="00952201" w:rsidRDefault="00DE342E" w:rsidP="00041413">
            <w:pPr>
              <w:spacing w:after="0" w:line="240" w:lineRule="auto"/>
              <w:jc w:val="center"/>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E6043</w:t>
            </w:r>
          </w:p>
        </w:tc>
        <w:tc>
          <w:tcPr>
            <w:tcW w:w="30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DE342E" w:rsidRPr="00952201" w:rsidRDefault="00DE342E" w:rsidP="00041413">
            <w:pPr>
              <w:spacing w:after="0" w:line="240" w:lineRule="auto"/>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Șef gospodărie</w:t>
            </w:r>
          </w:p>
        </w:tc>
        <w:tc>
          <w:tcPr>
            <w:tcW w:w="38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DE342E" w:rsidRPr="00952201" w:rsidRDefault="00DE342E" w:rsidP="00041413">
            <w:pPr>
              <w:spacing w:after="0" w:line="240" w:lineRule="auto"/>
              <w:jc w:val="center"/>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44</w:t>
            </w:r>
          </w:p>
        </w:tc>
        <w:tc>
          <w:tcPr>
            <w:tcW w:w="79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DE342E" w:rsidRPr="00952201" w:rsidRDefault="00DE342E" w:rsidP="00041413">
            <w:pPr>
              <w:spacing w:after="0" w:line="240" w:lineRule="auto"/>
              <w:jc w:val="center"/>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2,46</w:t>
            </w:r>
          </w:p>
        </w:tc>
      </w:tr>
    </w:tbl>
    <w:p w:rsidR="001A6097" w:rsidRDefault="00655E31" w:rsidP="001A6097">
      <w:pPr>
        <w:spacing w:after="0" w:line="240" w:lineRule="auto"/>
        <w:ind w:right="-23"/>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            compartimentul </w:t>
      </w:r>
      <w:r w:rsidRPr="00655E31">
        <w:rPr>
          <w:rFonts w:ascii="Times New Roman" w:hAnsi="Times New Roman" w:cs="Times New Roman"/>
          <w:b/>
          <w:sz w:val="28"/>
          <w:szCs w:val="28"/>
          <w:lang w:val="ro-MD"/>
        </w:rPr>
        <w:t>Instituții de drept public din domeniile cercetării și inovării</w:t>
      </w:r>
      <w:r>
        <w:rPr>
          <w:rFonts w:ascii="Times New Roman" w:hAnsi="Times New Roman" w:cs="Times New Roman"/>
          <w:sz w:val="28"/>
          <w:szCs w:val="28"/>
          <w:lang w:val="ro-MD"/>
        </w:rPr>
        <w:t xml:space="preserve">, </w:t>
      </w:r>
      <w:proofErr w:type="spellStart"/>
      <w:r>
        <w:rPr>
          <w:rFonts w:ascii="Times New Roman" w:hAnsi="Times New Roman" w:cs="Times New Roman"/>
          <w:sz w:val="28"/>
          <w:szCs w:val="28"/>
          <w:lang w:val="ro-MD"/>
        </w:rPr>
        <w:t>subcompartimentul</w:t>
      </w:r>
      <w:proofErr w:type="spellEnd"/>
      <w:r>
        <w:rPr>
          <w:rFonts w:ascii="Times New Roman" w:hAnsi="Times New Roman" w:cs="Times New Roman"/>
          <w:sz w:val="28"/>
          <w:szCs w:val="28"/>
          <w:lang w:val="ro-MD"/>
        </w:rPr>
        <w:t xml:space="preserve"> </w:t>
      </w:r>
      <w:r w:rsidRPr="00655E31">
        <w:rPr>
          <w:rFonts w:ascii="Times New Roman" w:hAnsi="Times New Roman" w:cs="Times New Roman"/>
          <w:i/>
          <w:sz w:val="28"/>
          <w:szCs w:val="28"/>
          <w:lang w:val="ro-MD"/>
        </w:rPr>
        <w:t>1.1 Funcții de conducere</w:t>
      </w:r>
      <w:r>
        <w:rPr>
          <w:rFonts w:ascii="Times New Roman" w:hAnsi="Times New Roman" w:cs="Times New Roman"/>
          <w:sz w:val="28"/>
          <w:szCs w:val="28"/>
          <w:lang w:val="ro-MD"/>
        </w:rPr>
        <w:t xml:space="preserve"> va avea următorul cuprins:</w:t>
      </w:r>
    </w:p>
    <w:p w:rsidR="00655E31" w:rsidRDefault="00655E31" w:rsidP="001A6097">
      <w:pPr>
        <w:spacing w:after="0" w:line="240" w:lineRule="auto"/>
        <w:ind w:right="-23"/>
        <w:jc w:val="both"/>
        <w:rPr>
          <w:rFonts w:ascii="Times New Roman" w:hAnsi="Times New Roman" w:cs="Times New Roman"/>
          <w:sz w:val="28"/>
          <w:szCs w:val="28"/>
          <w:lang w:val="ro-MD"/>
        </w:rPr>
      </w:pPr>
    </w:p>
    <w:tbl>
      <w:tblPr>
        <w:tblW w:w="4729" w:type="pct"/>
        <w:jc w:val="center"/>
        <w:tblCellMar>
          <w:top w:w="15" w:type="dxa"/>
          <w:left w:w="15" w:type="dxa"/>
          <w:bottom w:w="15" w:type="dxa"/>
          <w:right w:w="15" w:type="dxa"/>
        </w:tblCellMar>
        <w:tblLook w:val="04A0" w:firstRow="1" w:lastRow="0" w:firstColumn="1" w:lastColumn="0" w:noHBand="0" w:noVBand="1"/>
      </w:tblPr>
      <w:tblGrid>
        <w:gridCol w:w="871"/>
        <w:gridCol w:w="6213"/>
        <w:gridCol w:w="1273"/>
        <w:gridCol w:w="991"/>
      </w:tblGrid>
      <w:tr w:rsidR="00655E31" w:rsidRPr="00681EEB" w:rsidTr="00655E31">
        <w:trPr>
          <w:jc w:val="center"/>
        </w:trPr>
        <w:tc>
          <w:tcPr>
            <w:tcW w:w="5000"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55E31" w:rsidRPr="00681EEB" w:rsidRDefault="00655E31" w:rsidP="00141765">
            <w:pPr>
              <w:spacing w:after="0" w:line="240" w:lineRule="auto"/>
              <w:jc w:val="center"/>
              <w:rPr>
                <w:rFonts w:ascii="Times New Roman" w:eastAsia="Times New Roman" w:hAnsi="Times New Roman" w:cs="Times New Roman"/>
                <w:sz w:val="26"/>
                <w:szCs w:val="26"/>
                <w:lang w:val="ro-MD"/>
              </w:rPr>
            </w:pPr>
            <w:r w:rsidRPr="00681EEB">
              <w:rPr>
                <w:rFonts w:ascii="Times New Roman" w:eastAsia="Times New Roman" w:hAnsi="Times New Roman" w:cs="Times New Roman"/>
                <w:sz w:val="26"/>
                <w:szCs w:val="26"/>
                <w:lang w:val="ro-MD"/>
              </w:rPr>
              <w:t xml:space="preserve">  </w:t>
            </w:r>
          </w:p>
          <w:p w:rsidR="00655E31" w:rsidRPr="00681EEB" w:rsidRDefault="00655E31" w:rsidP="00141765">
            <w:pPr>
              <w:spacing w:after="0" w:line="240" w:lineRule="auto"/>
              <w:jc w:val="center"/>
              <w:rPr>
                <w:rFonts w:ascii="Times New Roman" w:eastAsia="Times New Roman" w:hAnsi="Times New Roman" w:cs="Times New Roman"/>
                <w:sz w:val="26"/>
                <w:szCs w:val="26"/>
                <w:lang w:val="ro-MD"/>
              </w:rPr>
            </w:pPr>
            <w:proofErr w:type="spellStart"/>
            <w:r w:rsidRPr="00681EEB">
              <w:rPr>
                <w:rFonts w:ascii="Times New Roman" w:eastAsia="Times New Roman" w:hAnsi="Times New Roman" w:cs="Times New Roman"/>
                <w:b/>
                <w:bCs/>
                <w:sz w:val="26"/>
                <w:szCs w:val="26"/>
                <w:lang w:val="ro-MD"/>
              </w:rPr>
              <w:t>Instituţii</w:t>
            </w:r>
            <w:proofErr w:type="spellEnd"/>
            <w:r w:rsidRPr="00681EEB">
              <w:rPr>
                <w:rFonts w:ascii="Times New Roman" w:eastAsia="Times New Roman" w:hAnsi="Times New Roman" w:cs="Times New Roman"/>
                <w:b/>
                <w:bCs/>
                <w:sz w:val="26"/>
                <w:szCs w:val="26"/>
                <w:lang w:val="ro-MD"/>
              </w:rPr>
              <w:t xml:space="preserve"> de drept public din domeniile cercetării </w:t>
            </w:r>
            <w:proofErr w:type="spellStart"/>
            <w:r w:rsidRPr="00681EEB">
              <w:rPr>
                <w:rFonts w:ascii="Times New Roman" w:eastAsia="Times New Roman" w:hAnsi="Times New Roman" w:cs="Times New Roman"/>
                <w:b/>
                <w:bCs/>
                <w:sz w:val="26"/>
                <w:szCs w:val="26"/>
                <w:lang w:val="ro-MD"/>
              </w:rPr>
              <w:t>şi</w:t>
            </w:r>
            <w:proofErr w:type="spellEnd"/>
            <w:r w:rsidRPr="00681EEB">
              <w:rPr>
                <w:rFonts w:ascii="Times New Roman" w:eastAsia="Times New Roman" w:hAnsi="Times New Roman" w:cs="Times New Roman"/>
                <w:b/>
                <w:bCs/>
                <w:sz w:val="26"/>
                <w:szCs w:val="26"/>
                <w:lang w:val="ro-MD"/>
              </w:rPr>
              <w:t xml:space="preserve"> inovării</w:t>
            </w:r>
          </w:p>
        </w:tc>
      </w:tr>
      <w:tr w:rsidR="00655E31" w:rsidRPr="00681EEB" w:rsidTr="00655E31">
        <w:trPr>
          <w:jc w:val="center"/>
        </w:trPr>
        <w:tc>
          <w:tcPr>
            <w:tcW w:w="5000"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55E31" w:rsidRPr="00681EEB" w:rsidRDefault="00655E31" w:rsidP="00141765">
            <w:pPr>
              <w:spacing w:after="0" w:line="240" w:lineRule="auto"/>
              <w:jc w:val="center"/>
              <w:rPr>
                <w:rFonts w:ascii="Times New Roman" w:eastAsia="Times New Roman" w:hAnsi="Times New Roman" w:cs="Times New Roman"/>
                <w:sz w:val="26"/>
                <w:szCs w:val="26"/>
                <w:lang w:val="ro-MD"/>
              </w:rPr>
            </w:pPr>
            <w:r w:rsidRPr="00681EEB">
              <w:rPr>
                <w:rFonts w:ascii="Times New Roman" w:eastAsia="Times New Roman" w:hAnsi="Times New Roman" w:cs="Times New Roman"/>
                <w:sz w:val="26"/>
                <w:szCs w:val="26"/>
                <w:lang w:val="ro-MD"/>
              </w:rPr>
              <w:t xml:space="preserve">  </w:t>
            </w:r>
          </w:p>
          <w:p w:rsidR="00655E31" w:rsidRPr="00681EEB" w:rsidRDefault="00655E31" w:rsidP="00141765">
            <w:pPr>
              <w:spacing w:after="0" w:line="240" w:lineRule="auto"/>
              <w:jc w:val="center"/>
              <w:rPr>
                <w:rFonts w:ascii="Times New Roman" w:eastAsia="Times New Roman" w:hAnsi="Times New Roman" w:cs="Times New Roman"/>
                <w:sz w:val="26"/>
                <w:szCs w:val="26"/>
                <w:lang w:val="ro-MD"/>
              </w:rPr>
            </w:pPr>
            <w:r w:rsidRPr="00681EEB">
              <w:rPr>
                <w:rFonts w:ascii="Times New Roman" w:eastAsia="Times New Roman" w:hAnsi="Times New Roman" w:cs="Times New Roman"/>
                <w:i/>
                <w:iCs/>
                <w:sz w:val="26"/>
                <w:szCs w:val="26"/>
                <w:lang w:val="ro-MD"/>
              </w:rPr>
              <w:t>1.1.</w:t>
            </w:r>
            <w:r w:rsidRPr="00681EEB">
              <w:rPr>
                <w:rFonts w:ascii="Times New Roman" w:eastAsia="Times New Roman" w:hAnsi="Times New Roman" w:cs="Times New Roman"/>
                <w:sz w:val="26"/>
                <w:szCs w:val="26"/>
                <w:lang w:val="ro-MD"/>
              </w:rPr>
              <w:t xml:space="preserve"> </w:t>
            </w:r>
            <w:proofErr w:type="spellStart"/>
            <w:r w:rsidRPr="00681EEB">
              <w:rPr>
                <w:rFonts w:ascii="Times New Roman" w:eastAsia="Times New Roman" w:hAnsi="Times New Roman" w:cs="Times New Roman"/>
                <w:i/>
                <w:iCs/>
                <w:sz w:val="26"/>
                <w:szCs w:val="26"/>
                <w:lang w:val="ro-MD"/>
              </w:rPr>
              <w:t>Funcţii</w:t>
            </w:r>
            <w:proofErr w:type="spellEnd"/>
            <w:r w:rsidRPr="00681EEB">
              <w:rPr>
                <w:rFonts w:ascii="Times New Roman" w:eastAsia="Times New Roman" w:hAnsi="Times New Roman" w:cs="Times New Roman"/>
                <w:i/>
                <w:iCs/>
                <w:sz w:val="26"/>
                <w:szCs w:val="26"/>
                <w:lang w:val="ro-MD"/>
              </w:rPr>
              <w:t xml:space="preserve"> de conducere</w:t>
            </w:r>
          </w:p>
        </w:tc>
      </w:tr>
      <w:tr w:rsidR="00655E31" w:rsidRPr="00681EEB" w:rsidTr="00655E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55E31" w:rsidRPr="00681EEB" w:rsidRDefault="00655E31" w:rsidP="00141765">
            <w:pPr>
              <w:spacing w:after="0" w:line="240" w:lineRule="auto"/>
              <w:jc w:val="center"/>
              <w:rPr>
                <w:rFonts w:ascii="Times New Roman" w:eastAsia="Times New Roman" w:hAnsi="Times New Roman" w:cs="Times New Roman"/>
                <w:sz w:val="26"/>
                <w:szCs w:val="26"/>
                <w:lang w:val="ro-MD"/>
              </w:rPr>
            </w:pPr>
            <w:r w:rsidRPr="00681EEB">
              <w:rPr>
                <w:rFonts w:ascii="Times New Roman" w:eastAsia="Times New Roman" w:hAnsi="Times New Roman" w:cs="Times New Roman"/>
                <w:sz w:val="26"/>
                <w:szCs w:val="26"/>
                <w:lang w:val="ro-MD"/>
              </w:rPr>
              <w:t>E6001</w:t>
            </w:r>
          </w:p>
        </w:tc>
        <w:tc>
          <w:tcPr>
            <w:tcW w:w="33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55E31" w:rsidRPr="00681EEB" w:rsidRDefault="00655E31" w:rsidP="00141765">
            <w:pPr>
              <w:spacing w:after="0" w:line="240" w:lineRule="auto"/>
              <w:rPr>
                <w:rFonts w:ascii="Times New Roman" w:eastAsia="Times New Roman" w:hAnsi="Times New Roman" w:cs="Times New Roman"/>
                <w:sz w:val="26"/>
                <w:szCs w:val="26"/>
                <w:lang w:val="ro-MD"/>
              </w:rPr>
            </w:pPr>
            <w:proofErr w:type="spellStart"/>
            <w:r w:rsidRPr="00681EEB">
              <w:rPr>
                <w:rFonts w:ascii="Times New Roman" w:eastAsia="Times New Roman" w:hAnsi="Times New Roman" w:cs="Times New Roman"/>
                <w:sz w:val="26"/>
                <w:szCs w:val="26"/>
                <w:lang w:val="ro-MD"/>
              </w:rPr>
              <w:t>Preşedinte</w:t>
            </w:r>
            <w:proofErr w:type="spellEnd"/>
            <w:r>
              <w:rPr>
                <w:rFonts w:ascii="Times New Roman" w:eastAsia="Times New Roman" w:hAnsi="Times New Roman" w:cs="Times New Roman"/>
                <w:sz w:val="26"/>
                <w:szCs w:val="26"/>
                <w:lang w:val="ro-MD"/>
              </w:rPr>
              <w:t xml:space="preserve"> al Academiei de Științe</w:t>
            </w:r>
          </w:p>
        </w:tc>
        <w:tc>
          <w:tcPr>
            <w:tcW w:w="6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55E31" w:rsidRPr="00681EEB" w:rsidRDefault="00655E31" w:rsidP="00141765">
            <w:pPr>
              <w:spacing w:after="0" w:line="240" w:lineRule="auto"/>
              <w:jc w:val="center"/>
              <w:rPr>
                <w:rFonts w:ascii="Times New Roman" w:eastAsia="Times New Roman" w:hAnsi="Times New Roman" w:cs="Times New Roman"/>
                <w:sz w:val="26"/>
                <w:szCs w:val="26"/>
                <w:lang w:val="ro-MD"/>
              </w:rPr>
            </w:pPr>
            <w:r w:rsidRPr="00681EEB">
              <w:rPr>
                <w:rFonts w:ascii="Times New Roman" w:eastAsia="Times New Roman" w:hAnsi="Times New Roman" w:cs="Times New Roman"/>
                <w:sz w:val="26"/>
                <w:szCs w:val="26"/>
                <w:lang w:val="ro-MD"/>
              </w:rPr>
              <w:t>102</w:t>
            </w:r>
          </w:p>
        </w:tc>
        <w:tc>
          <w:tcPr>
            <w:tcW w:w="5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55E31" w:rsidRPr="00681EEB" w:rsidRDefault="00655E31" w:rsidP="00141765">
            <w:pPr>
              <w:spacing w:after="0" w:line="240" w:lineRule="auto"/>
              <w:jc w:val="center"/>
              <w:rPr>
                <w:rFonts w:ascii="Times New Roman" w:eastAsia="Times New Roman" w:hAnsi="Times New Roman" w:cs="Times New Roman"/>
                <w:sz w:val="26"/>
                <w:szCs w:val="26"/>
                <w:lang w:val="ro-MD"/>
              </w:rPr>
            </w:pPr>
            <w:r w:rsidRPr="00681EEB">
              <w:rPr>
                <w:rFonts w:ascii="Times New Roman" w:eastAsia="Times New Roman" w:hAnsi="Times New Roman" w:cs="Times New Roman"/>
                <w:sz w:val="26"/>
                <w:szCs w:val="26"/>
                <w:lang w:val="ro-MD"/>
              </w:rPr>
              <w:t>8,26</w:t>
            </w:r>
          </w:p>
        </w:tc>
      </w:tr>
      <w:tr w:rsidR="00655E31" w:rsidRPr="00681EEB" w:rsidTr="00655E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55E31" w:rsidRPr="00681EEB" w:rsidRDefault="00655E31" w:rsidP="00141765">
            <w:pPr>
              <w:spacing w:after="0" w:line="240" w:lineRule="auto"/>
              <w:jc w:val="center"/>
              <w:rPr>
                <w:rFonts w:ascii="Times New Roman" w:eastAsia="Times New Roman" w:hAnsi="Times New Roman" w:cs="Times New Roman"/>
                <w:sz w:val="26"/>
                <w:szCs w:val="26"/>
                <w:lang w:val="ro-MD"/>
              </w:rPr>
            </w:pPr>
            <w:r w:rsidRPr="00681EEB">
              <w:rPr>
                <w:rFonts w:ascii="Times New Roman" w:eastAsia="Times New Roman" w:hAnsi="Times New Roman" w:cs="Times New Roman"/>
                <w:sz w:val="26"/>
                <w:szCs w:val="26"/>
                <w:lang w:val="ro-MD"/>
              </w:rPr>
              <w:t>E6002</w:t>
            </w:r>
          </w:p>
        </w:tc>
        <w:tc>
          <w:tcPr>
            <w:tcW w:w="33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55E31" w:rsidRPr="00681EEB" w:rsidRDefault="00655E31" w:rsidP="00141765">
            <w:pPr>
              <w:spacing w:after="0" w:line="240" w:lineRule="auto"/>
              <w:rPr>
                <w:rFonts w:ascii="Times New Roman" w:eastAsia="Times New Roman" w:hAnsi="Times New Roman" w:cs="Times New Roman"/>
                <w:sz w:val="26"/>
                <w:szCs w:val="26"/>
                <w:lang w:val="ro-MD"/>
              </w:rPr>
            </w:pPr>
            <w:r w:rsidRPr="00681EEB">
              <w:rPr>
                <w:rFonts w:ascii="Times New Roman" w:eastAsia="Times New Roman" w:hAnsi="Times New Roman" w:cs="Times New Roman"/>
                <w:sz w:val="26"/>
                <w:szCs w:val="26"/>
                <w:lang w:val="ro-MD"/>
              </w:rPr>
              <w:t>Director institut</w:t>
            </w:r>
          </w:p>
        </w:tc>
        <w:tc>
          <w:tcPr>
            <w:tcW w:w="6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55E31" w:rsidRPr="00681EEB" w:rsidRDefault="00655E31" w:rsidP="00141765">
            <w:pPr>
              <w:spacing w:after="0" w:line="240" w:lineRule="auto"/>
              <w:jc w:val="center"/>
              <w:rPr>
                <w:rFonts w:ascii="Times New Roman" w:eastAsia="Times New Roman" w:hAnsi="Times New Roman" w:cs="Times New Roman"/>
                <w:sz w:val="26"/>
                <w:szCs w:val="26"/>
                <w:lang w:val="ro-MD"/>
              </w:rPr>
            </w:pPr>
            <w:r w:rsidRPr="00681EEB">
              <w:rPr>
                <w:rFonts w:ascii="Times New Roman" w:eastAsia="Times New Roman" w:hAnsi="Times New Roman" w:cs="Times New Roman"/>
                <w:sz w:val="26"/>
                <w:szCs w:val="26"/>
                <w:lang w:val="ro-MD"/>
              </w:rPr>
              <w:t>100</w:t>
            </w:r>
          </w:p>
        </w:tc>
        <w:tc>
          <w:tcPr>
            <w:tcW w:w="5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55E31" w:rsidRPr="00681EEB" w:rsidRDefault="00655E31" w:rsidP="00141765">
            <w:pPr>
              <w:spacing w:after="0" w:line="240" w:lineRule="auto"/>
              <w:jc w:val="center"/>
              <w:rPr>
                <w:rFonts w:ascii="Times New Roman" w:eastAsia="Times New Roman" w:hAnsi="Times New Roman" w:cs="Times New Roman"/>
                <w:sz w:val="26"/>
                <w:szCs w:val="26"/>
                <w:lang w:val="ro-MD"/>
              </w:rPr>
            </w:pPr>
            <w:r w:rsidRPr="00681EEB">
              <w:rPr>
                <w:rFonts w:ascii="Times New Roman" w:eastAsia="Times New Roman" w:hAnsi="Times New Roman" w:cs="Times New Roman"/>
                <w:sz w:val="26"/>
                <w:szCs w:val="26"/>
                <w:lang w:val="ro-MD"/>
              </w:rPr>
              <w:t>7,93</w:t>
            </w:r>
          </w:p>
        </w:tc>
      </w:tr>
      <w:tr w:rsidR="00655E31" w:rsidRPr="00681EEB" w:rsidTr="00655E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55E31" w:rsidRPr="00681EEB" w:rsidRDefault="00655E31" w:rsidP="00141765">
            <w:pPr>
              <w:spacing w:after="0" w:line="240" w:lineRule="auto"/>
              <w:jc w:val="center"/>
              <w:rPr>
                <w:rFonts w:ascii="Times New Roman" w:eastAsia="Times New Roman" w:hAnsi="Times New Roman" w:cs="Times New Roman"/>
                <w:sz w:val="26"/>
                <w:szCs w:val="26"/>
                <w:lang w:val="ro-MD"/>
              </w:rPr>
            </w:pPr>
            <w:r w:rsidRPr="00681EEB">
              <w:rPr>
                <w:rFonts w:ascii="Times New Roman" w:eastAsia="Times New Roman" w:hAnsi="Times New Roman" w:cs="Times New Roman"/>
                <w:sz w:val="26"/>
                <w:szCs w:val="26"/>
                <w:lang w:val="ro-MD"/>
              </w:rPr>
              <w:t>E6003</w:t>
            </w:r>
          </w:p>
        </w:tc>
        <w:tc>
          <w:tcPr>
            <w:tcW w:w="33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55E31" w:rsidRPr="00681EEB" w:rsidRDefault="00655E31" w:rsidP="00141765">
            <w:pPr>
              <w:spacing w:after="0" w:line="240" w:lineRule="auto"/>
              <w:rPr>
                <w:rFonts w:ascii="Times New Roman" w:eastAsia="Times New Roman" w:hAnsi="Times New Roman" w:cs="Times New Roman"/>
                <w:sz w:val="26"/>
                <w:szCs w:val="26"/>
                <w:lang w:val="ro-MD"/>
              </w:rPr>
            </w:pPr>
            <w:proofErr w:type="spellStart"/>
            <w:r w:rsidRPr="00681EEB">
              <w:rPr>
                <w:rFonts w:ascii="Times New Roman" w:eastAsia="Times New Roman" w:hAnsi="Times New Roman" w:cs="Times New Roman"/>
                <w:sz w:val="26"/>
                <w:szCs w:val="26"/>
                <w:lang w:val="ro-MD"/>
              </w:rPr>
              <w:t>Vicepreşedinte</w:t>
            </w:r>
            <w:proofErr w:type="spellEnd"/>
            <w:r>
              <w:rPr>
                <w:rFonts w:ascii="Times New Roman" w:eastAsia="Times New Roman" w:hAnsi="Times New Roman" w:cs="Times New Roman"/>
                <w:sz w:val="26"/>
                <w:szCs w:val="26"/>
                <w:lang w:val="ro-MD"/>
              </w:rPr>
              <w:t xml:space="preserve"> al Academiei de Științe</w:t>
            </w:r>
          </w:p>
        </w:tc>
        <w:tc>
          <w:tcPr>
            <w:tcW w:w="6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55E31" w:rsidRPr="00681EEB" w:rsidRDefault="00655E31" w:rsidP="00141765">
            <w:pPr>
              <w:spacing w:after="0" w:line="240" w:lineRule="auto"/>
              <w:jc w:val="center"/>
              <w:rPr>
                <w:rFonts w:ascii="Times New Roman" w:eastAsia="Times New Roman" w:hAnsi="Times New Roman" w:cs="Times New Roman"/>
                <w:sz w:val="26"/>
                <w:szCs w:val="26"/>
                <w:lang w:val="ro-MD"/>
              </w:rPr>
            </w:pPr>
            <w:r w:rsidRPr="00681EEB">
              <w:rPr>
                <w:rFonts w:ascii="Times New Roman" w:eastAsia="Times New Roman" w:hAnsi="Times New Roman" w:cs="Times New Roman"/>
                <w:sz w:val="26"/>
                <w:szCs w:val="26"/>
                <w:lang w:val="ro-MD"/>
              </w:rPr>
              <w:t>98</w:t>
            </w:r>
          </w:p>
        </w:tc>
        <w:tc>
          <w:tcPr>
            <w:tcW w:w="5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55E31" w:rsidRPr="00681EEB" w:rsidRDefault="00655E31" w:rsidP="00141765">
            <w:pPr>
              <w:spacing w:after="0" w:line="240" w:lineRule="auto"/>
              <w:jc w:val="center"/>
              <w:rPr>
                <w:rFonts w:ascii="Times New Roman" w:eastAsia="Times New Roman" w:hAnsi="Times New Roman" w:cs="Times New Roman"/>
                <w:sz w:val="26"/>
                <w:szCs w:val="26"/>
                <w:lang w:val="ro-MD"/>
              </w:rPr>
            </w:pPr>
            <w:r w:rsidRPr="00681EEB">
              <w:rPr>
                <w:rFonts w:ascii="Times New Roman" w:eastAsia="Times New Roman" w:hAnsi="Times New Roman" w:cs="Times New Roman"/>
                <w:sz w:val="26"/>
                <w:szCs w:val="26"/>
                <w:lang w:val="ro-MD"/>
              </w:rPr>
              <w:t>7,60</w:t>
            </w:r>
          </w:p>
        </w:tc>
      </w:tr>
      <w:tr w:rsidR="00655E31" w:rsidRPr="00681EEB" w:rsidTr="00655E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55E31" w:rsidRPr="00681EEB" w:rsidRDefault="00655E31" w:rsidP="00141765">
            <w:pPr>
              <w:spacing w:after="0" w:line="240" w:lineRule="auto"/>
              <w:jc w:val="center"/>
              <w:rPr>
                <w:rFonts w:ascii="Times New Roman" w:eastAsia="Times New Roman" w:hAnsi="Times New Roman" w:cs="Times New Roman"/>
                <w:sz w:val="26"/>
                <w:szCs w:val="26"/>
                <w:lang w:val="ro-MD"/>
              </w:rPr>
            </w:pPr>
            <w:r w:rsidRPr="00681EEB">
              <w:rPr>
                <w:rFonts w:ascii="Times New Roman" w:eastAsia="Times New Roman" w:hAnsi="Times New Roman" w:cs="Times New Roman"/>
                <w:sz w:val="26"/>
                <w:szCs w:val="26"/>
                <w:lang w:val="ro-MD"/>
              </w:rPr>
              <w:t>E6004</w:t>
            </w:r>
          </w:p>
        </w:tc>
        <w:tc>
          <w:tcPr>
            <w:tcW w:w="33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55E31" w:rsidRPr="00681EEB" w:rsidRDefault="00655E31" w:rsidP="00141765">
            <w:pPr>
              <w:spacing w:after="0" w:line="240" w:lineRule="auto"/>
              <w:rPr>
                <w:rFonts w:ascii="Times New Roman" w:eastAsia="Times New Roman" w:hAnsi="Times New Roman" w:cs="Times New Roman"/>
                <w:sz w:val="26"/>
                <w:szCs w:val="26"/>
                <w:lang w:val="ro-MD"/>
              </w:rPr>
            </w:pPr>
            <w:r w:rsidRPr="00681EEB">
              <w:rPr>
                <w:rFonts w:ascii="Times New Roman" w:eastAsia="Times New Roman" w:hAnsi="Times New Roman" w:cs="Times New Roman"/>
                <w:sz w:val="26"/>
                <w:szCs w:val="26"/>
                <w:lang w:val="ro-MD"/>
              </w:rPr>
              <w:t>Director</w:t>
            </w:r>
          </w:p>
        </w:tc>
        <w:tc>
          <w:tcPr>
            <w:tcW w:w="6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55E31" w:rsidRPr="00681EEB" w:rsidRDefault="00655E31" w:rsidP="00141765">
            <w:pPr>
              <w:spacing w:after="0" w:line="240" w:lineRule="auto"/>
              <w:jc w:val="center"/>
              <w:rPr>
                <w:rFonts w:ascii="Times New Roman" w:eastAsia="Times New Roman" w:hAnsi="Times New Roman" w:cs="Times New Roman"/>
                <w:sz w:val="26"/>
                <w:szCs w:val="26"/>
                <w:lang w:val="ro-MD"/>
              </w:rPr>
            </w:pPr>
            <w:r w:rsidRPr="00681EEB">
              <w:rPr>
                <w:rFonts w:ascii="Times New Roman" w:eastAsia="Times New Roman" w:hAnsi="Times New Roman" w:cs="Times New Roman"/>
                <w:sz w:val="26"/>
                <w:szCs w:val="26"/>
                <w:lang w:val="ro-MD"/>
              </w:rPr>
              <w:t>98</w:t>
            </w:r>
          </w:p>
        </w:tc>
        <w:tc>
          <w:tcPr>
            <w:tcW w:w="5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55E31" w:rsidRPr="00681EEB" w:rsidRDefault="00655E31" w:rsidP="00141765">
            <w:pPr>
              <w:spacing w:after="0" w:line="240" w:lineRule="auto"/>
              <w:jc w:val="center"/>
              <w:rPr>
                <w:rFonts w:ascii="Times New Roman" w:eastAsia="Times New Roman" w:hAnsi="Times New Roman" w:cs="Times New Roman"/>
                <w:sz w:val="26"/>
                <w:szCs w:val="26"/>
                <w:lang w:val="ro-MD"/>
              </w:rPr>
            </w:pPr>
            <w:r w:rsidRPr="00681EEB">
              <w:rPr>
                <w:rFonts w:ascii="Times New Roman" w:eastAsia="Times New Roman" w:hAnsi="Times New Roman" w:cs="Times New Roman"/>
                <w:sz w:val="26"/>
                <w:szCs w:val="26"/>
                <w:lang w:val="ro-MD"/>
              </w:rPr>
              <w:t>7,60</w:t>
            </w:r>
          </w:p>
        </w:tc>
      </w:tr>
      <w:tr w:rsidR="00655E31" w:rsidRPr="00681EEB" w:rsidTr="00655E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55E31" w:rsidRPr="00681EEB" w:rsidRDefault="00655E31" w:rsidP="00141765">
            <w:pPr>
              <w:spacing w:after="0" w:line="240" w:lineRule="auto"/>
              <w:jc w:val="center"/>
              <w:rPr>
                <w:rFonts w:ascii="Times New Roman" w:eastAsia="Times New Roman" w:hAnsi="Times New Roman" w:cs="Times New Roman"/>
                <w:sz w:val="26"/>
                <w:szCs w:val="26"/>
                <w:lang w:val="ro-MD"/>
              </w:rPr>
            </w:pPr>
            <w:r w:rsidRPr="00681EEB">
              <w:rPr>
                <w:rFonts w:ascii="Times New Roman" w:eastAsia="Times New Roman" w:hAnsi="Times New Roman" w:cs="Times New Roman"/>
                <w:sz w:val="26"/>
                <w:szCs w:val="26"/>
                <w:lang w:val="ro-MD"/>
              </w:rPr>
              <w:t>E6005</w:t>
            </w:r>
          </w:p>
        </w:tc>
        <w:tc>
          <w:tcPr>
            <w:tcW w:w="33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55E31" w:rsidRPr="00681EEB" w:rsidRDefault="00655E31" w:rsidP="00141765">
            <w:pPr>
              <w:spacing w:after="0" w:line="240" w:lineRule="auto"/>
              <w:rPr>
                <w:rFonts w:ascii="Times New Roman" w:eastAsia="Times New Roman" w:hAnsi="Times New Roman" w:cs="Times New Roman"/>
                <w:sz w:val="26"/>
                <w:szCs w:val="26"/>
                <w:lang w:val="ro-MD"/>
              </w:rPr>
            </w:pPr>
            <w:r w:rsidRPr="00681EEB">
              <w:rPr>
                <w:rFonts w:ascii="Times New Roman" w:eastAsia="Times New Roman" w:hAnsi="Times New Roman" w:cs="Times New Roman"/>
                <w:sz w:val="26"/>
                <w:szCs w:val="26"/>
                <w:lang w:val="ro-MD"/>
              </w:rPr>
              <w:t xml:space="preserve">Secretar </w:t>
            </w:r>
            <w:proofErr w:type="spellStart"/>
            <w:r w:rsidRPr="00681EEB">
              <w:rPr>
                <w:rFonts w:ascii="Times New Roman" w:eastAsia="Times New Roman" w:hAnsi="Times New Roman" w:cs="Times New Roman"/>
                <w:sz w:val="26"/>
                <w:szCs w:val="26"/>
                <w:lang w:val="ro-MD"/>
              </w:rPr>
              <w:t>ştiinţific</w:t>
            </w:r>
            <w:proofErr w:type="spellEnd"/>
            <w:r w:rsidRPr="00681EEB">
              <w:rPr>
                <w:rFonts w:ascii="Times New Roman" w:eastAsia="Times New Roman" w:hAnsi="Times New Roman" w:cs="Times New Roman"/>
                <w:sz w:val="26"/>
                <w:szCs w:val="26"/>
                <w:lang w:val="ro-MD"/>
              </w:rPr>
              <w:t xml:space="preserve"> general</w:t>
            </w:r>
            <w:r>
              <w:rPr>
                <w:rFonts w:ascii="Times New Roman" w:eastAsia="Times New Roman" w:hAnsi="Times New Roman" w:cs="Times New Roman"/>
                <w:sz w:val="26"/>
                <w:szCs w:val="26"/>
                <w:lang w:val="ro-MD"/>
              </w:rPr>
              <w:t xml:space="preserve"> al Academiei de Științe</w:t>
            </w:r>
          </w:p>
        </w:tc>
        <w:tc>
          <w:tcPr>
            <w:tcW w:w="6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55E31" w:rsidRPr="00681EEB" w:rsidRDefault="00655E31" w:rsidP="00141765">
            <w:pPr>
              <w:spacing w:after="0" w:line="240" w:lineRule="auto"/>
              <w:jc w:val="center"/>
              <w:rPr>
                <w:rFonts w:ascii="Times New Roman" w:eastAsia="Times New Roman" w:hAnsi="Times New Roman" w:cs="Times New Roman"/>
                <w:sz w:val="26"/>
                <w:szCs w:val="26"/>
                <w:lang w:val="ro-MD"/>
              </w:rPr>
            </w:pPr>
            <w:r w:rsidRPr="00681EEB">
              <w:rPr>
                <w:rFonts w:ascii="Times New Roman" w:eastAsia="Times New Roman" w:hAnsi="Times New Roman" w:cs="Times New Roman"/>
                <w:sz w:val="26"/>
                <w:szCs w:val="26"/>
                <w:lang w:val="ro-MD"/>
              </w:rPr>
              <w:t>95</w:t>
            </w:r>
          </w:p>
        </w:tc>
        <w:tc>
          <w:tcPr>
            <w:tcW w:w="5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55E31" w:rsidRPr="00681EEB" w:rsidRDefault="00655E31" w:rsidP="00141765">
            <w:pPr>
              <w:spacing w:after="0" w:line="240" w:lineRule="auto"/>
              <w:jc w:val="center"/>
              <w:rPr>
                <w:rFonts w:ascii="Times New Roman" w:eastAsia="Times New Roman" w:hAnsi="Times New Roman" w:cs="Times New Roman"/>
                <w:sz w:val="26"/>
                <w:szCs w:val="26"/>
                <w:lang w:val="ro-MD"/>
              </w:rPr>
            </w:pPr>
            <w:r w:rsidRPr="00681EEB">
              <w:rPr>
                <w:rFonts w:ascii="Times New Roman" w:eastAsia="Times New Roman" w:hAnsi="Times New Roman" w:cs="Times New Roman"/>
                <w:sz w:val="26"/>
                <w:szCs w:val="26"/>
                <w:lang w:val="ro-MD"/>
              </w:rPr>
              <w:t>7,14</w:t>
            </w:r>
          </w:p>
        </w:tc>
      </w:tr>
      <w:tr w:rsidR="00655E31" w:rsidRPr="00681EEB" w:rsidTr="00655E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55E31" w:rsidRPr="00681EEB" w:rsidRDefault="00655E31" w:rsidP="00141765">
            <w:pPr>
              <w:spacing w:after="0" w:line="240" w:lineRule="auto"/>
              <w:jc w:val="center"/>
              <w:rPr>
                <w:rFonts w:ascii="Times New Roman" w:eastAsia="Times New Roman" w:hAnsi="Times New Roman" w:cs="Times New Roman"/>
                <w:sz w:val="26"/>
                <w:szCs w:val="26"/>
                <w:lang w:val="ro-MD"/>
              </w:rPr>
            </w:pPr>
            <w:r w:rsidRPr="00681EEB">
              <w:rPr>
                <w:rFonts w:ascii="Times New Roman" w:eastAsia="Times New Roman" w:hAnsi="Times New Roman" w:cs="Times New Roman"/>
                <w:sz w:val="26"/>
                <w:szCs w:val="26"/>
                <w:lang w:val="ro-MD"/>
              </w:rPr>
              <w:t>E6006</w:t>
            </w:r>
          </w:p>
        </w:tc>
        <w:tc>
          <w:tcPr>
            <w:tcW w:w="33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55E31" w:rsidRPr="00681EEB" w:rsidRDefault="00655E31" w:rsidP="00141765">
            <w:pPr>
              <w:spacing w:after="0" w:line="240" w:lineRule="auto"/>
              <w:rPr>
                <w:rFonts w:ascii="Times New Roman" w:eastAsia="Times New Roman" w:hAnsi="Times New Roman" w:cs="Times New Roman"/>
                <w:sz w:val="26"/>
                <w:szCs w:val="26"/>
                <w:lang w:val="ro-MD"/>
              </w:rPr>
            </w:pPr>
            <w:r w:rsidRPr="00681EEB">
              <w:rPr>
                <w:rFonts w:ascii="Times New Roman" w:eastAsia="Times New Roman" w:hAnsi="Times New Roman" w:cs="Times New Roman"/>
                <w:sz w:val="26"/>
                <w:szCs w:val="26"/>
                <w:lang w:val="ro-MD"/>
              </w:rPr>
              <w:t xml:space="preserve">Secretar </w:t>
            </w:r>
            <w:proofErr w:type="spellStart"/>
            <w:r w:rsidRPr="00681EEB">
              <w:rPr>
                <w:rFonts w:ascii="Times New Roman" w:eastAsia="Times New Roman" w:hAnsi="Times New Roman" w:cs="Times New Roman"/>
                <w:sz w:val="26"/>
                <w:szCs w:val="26"/>
                <w:lang w:val="ro-MD"/>
              </w:rPr>
              <w:t>ştiinţific</w:t>
            </w:r>
            <w:proofErr w:type="spellEnd"/>
          </w:p>
        </w:tc>
        <w:tc>
          <w:tcPr>
            <w:tcW w:w="6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55E31" w:rsidRPr="00681EEB" w:rsidRDefault="00655E31" w:rsidP="00141765">
            <w:pPr>
              <w:spacing w:after="0" w:line="240" w:lineRule="auto"/>
              <w:jc w:val="center"/>
              <w:rPr>
                <w:rFonts w:ascii="Times New Roman" w:eastAsia="Times New Roman" w:hAnsi="Times New Roman" w:cs="Times New Roman"/>
                <w:sz w:val="26"/>
                <w:szCs w:val="26"/>
                <w:lang w:val="ro-MD"/>
              </w:rPr>
            </w:pPr>
            <w:r w:rsidRPr="00681EEB">
              <w:rPr>
                <w:rFonts w:ascii="Times New Roman" w:eastAsia="Times New Roman" w:hAnsi="Times New Roman" w:cs="Times New Roman"/>
                <w:sz w:val="26"/>
                <w:szCs w:val="26"/>
                <w:lang w:val="ro-MD"/>
              </w:rPr>
              <w:t>89</w:t>
            </w:r>
          </w:p>
        </w:tc>
        <w:tc>
          <w:tcPr>
            <w:tcW w:w="5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55E31" w:rsidRPr="00681EEB" w:rsidRDefault="00655E31" w:rsidP="00141765">
            <w:pPr>
              <w:spacing w:after="0" w:line="240" w:lineRule="auto"/>
              <w:jc w:val="center"/>
              <w:rPr>
                <w:rFonts w:ascii="Times New Roman" w:eastAsia="Times New Roman" w:hAnsi="Times New Roman" w:cs="Times New Roman"/>
                <w:sz w:val="26"/>
                <w:szCs w:val="26"/>
                <w:lang w:val="ro-MD"/>
              </w:rPr>
            </w:pPr>
            <w:r w:rsidRPr="00681EEB">
              <w:rPr>
                <w:rFonts w:ascii="Times New Roman" w:eastAsia="Times New Roman" w:hAnsi="Times New Roman" w:cs="Times New Roman"/>
                <w:sz w:val="26"/>
                <w:szCs w:val="26"/>
                <w:lang w:val="ro-MD"/>
              </w:rPr>
              <w:t>6,30</w:t>
            </w:r>
          </w:p>
        </w:tc>
      </w:tr>
      <w:tr w:rsidR="00655E31" w:rsidRPr="00681EEB" w:rsidTr="00655E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655E31" w:rsidRPr="00681EEB" w:rsidRDefault="00655E31" w:rsidP="00141765">
            <w:pPr>
              <w:spacing w:after="0" w:line="240" w:lineRule="auto"/>
              <w:jc w:val="center"/>
              <w:rPr>
                <w:rFonts w:ascii="Times New Roman" w:eastAsia="Times New Roman" w:hAnsi="Times New Roman" w:cs="Times New Roman"/>
                <w:sz w:val="26"/>
                <w:szCs w:val="26"/>
                <w:lang w:val="ro-MD"/>
              </w:rPr>
            </w:pPr>
          </w:p>
        </w:tc>
        <w:tc>
          <w:tcPr>
            <w:tcW w:w="33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655E31" w:rsidRPr="00681EEB" w:rsidRDefault="00655E31" w:rsidP="00141765">
            <w:pPr>
              <w:spacing w:after="0" w:line="240" w:lineRule="auto"/>
              <w:rPr>
                <w:rFonts w:ascii="Times New Roman" w:eastAsia="Times New Roman" w:hAnsi="Times New Roman" w:cs="Times New Roman"/>
                <w:sz w:val="26"/>
                <w:szCs w:val="26"/>
                <w:lang w:val="ro-MD"/>
              </w:rPr>
            </w:pPr>
          </w:p>
        </w:tc>
        <w:tc>
          <w:tcPr>
            <w:tcW w:w="6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655E31" w:rsidRPr="00681EEB" w:rsidRDefault="00655E31" w:rsidP="00141765">
            <w:pPr>
              <w:spacing w:after="0" w:line="240" w:lineRule="auto"/>
              <w:jc w:val="center"/>
              <w:rPr>
                <w:rFonts w:ascii="Times New Roman" w:eastAsia="Times New Roman" w:hAnsi="Times New Roman" w:cs="Times New Roman"/>
                <w:sz w:val="26"/>
                <w:szCs w:val="26"/>
                <w:lang w:val="ro-MD"/>
              </w:rPr>
            </w:pPr>
          </w:p>
        </w:tc>
        <w:tc>
          <w:tcPr>
            <w:tcW w:w="5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655E31" w:rsidRPr="00681EEB" w:rsidRDefault="00655E31" w:rsidP="00141765">
            <w:pPr>
              <w:spacing w:after="0" w:line="240" w:lineRule="auto"/>
              <w:jc w:val="center"/>
              <w:rPr>
                <w:rFonts w:ascii="Times New Roman" w:eastAsia="Times New Roman" w:hAnsi="Times New Roman" w:cs="Times New Roman"/>
                <w:sz w:val="26"/>
                <w:szCs w:val="26"/>
                <w:lang w:val="ro-MD"/>
              </w:rPr>
            </w:pPr>
          </w:p>
        </w:tc>
      </w:tr>
      <w:tr w:rsidR="00655E31" w:rsidRPr="00681EEB" w:rsidTr="00655E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55E31" w:rsidRPr="00681EEB" w:rsidRDefault="00655E31" w:rsidP="00141765">
            <w:pPr>
              <w:spacing w:after="0" w:line="240" w:lineRule="auto"/>
              <w:jc w:val="center"/>
              <w:rPr>
                <w:rFonts w:ascii="Times New Roman" w:eastAsia="Times New Roman" w:hAnsi="Times New Roman" w:cs="Times New Roman"/>
                <w:sz w:val="26"/>
                <w:szCs w:val="26"/>
                <w:lang w:val="ro-MD"/>
              </w:rPr>
            </w:pPr>
            <w:r w:rsidRPr="00681EEB">
              <w:rPr>
                <w:rFonts w:ascii="Times New Roman" w:eastAsia="Times New Roman" w:hAnsi="Times New Roman" w:cs="Times New Roman"/>
                <w:sz w:val="26"/>
                <w:szCs w:val="26"/>
                <w:lang w:val="ro-MD"/>
              </w:rPr>
              <w:t>E6008</w:t>
            </w:r>
          </w:p>
        </w:tc>
        <w:tc>
          <w:tcPr>
            <w:tcW w:w="33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55E31" w:rsidRPr="00681EEB" w:rsidRDefault="00655E31" w:rsidP="00141765">
            <w:pPr>
              <w:spacing w:after="0" w:line="240" w:lineRule="auto"/>
              <w:rPr>
                <w:rFonts w:ascii="Times New Roman" w:eastAsia="Times New Roman" w:hAnsi="Times New Roman" w:cs="Times New Roman"/>
                <w:sz w:val="26"/>
                <w:szCs w:val="26"/>
                <w:lang w:val="ro-MD"/>
              </w:rPr>
            </w:pPr>
            <w:proofErr w:type="spellStart"/>
            <w:r w:rsidRPr="00681EEB">
              <w:rPr>
                <w:rFonts w:ascii="Times New Roman" w:eastAsia="Times New Roman" w:hAnsi="Times New Roman" w:cs="Times New Roman"/>
                <w:sz w:val="26"/>
                <w:szCs w:val="26"/>
                <w:lang w:val="ro-MD"/>
              </w:rPr>
              <w:t>Şef</w:t>
            </w:r>
            <w:proofErr w:type="spellEnd"/>
            <w:r w:rsidRPr="00681EEB">
              <w:rPr>
                <w:rFonts w:ascii="Times New Roman" w:eastAsia="Times New Roman" w:hAnsi="Times New Roman" w:cs="Times New Roman"/>
                <w:sz w:val="26"/>
                <w:szCs w:val="26"/>
                <w:lang w:val="ro-MD"/>
              </w:rPr>
              <w:t xml:space="preserve"> aparat administrativ</w:t>
            </w:r>
            <w:r>
              <w:rPr>
                <w:rFonts w:ascii="Times New Roman" w:eastAsia="Times New Roman" w:hAnsi="Times New Roman" w:cs="Times New Roman"/>
                <w:sz w:val="26"/>
                <w:szCs w:val="26"/>
                <w:lang w:val="ro-MD"/>
              </w:rPr>
              <w:t xml:space="preserve"> al Academiei de Științe</w:t>
            </w:r>
          </w:p>
        </w:tc>
        <w:tc>
          <w:tcPr>
            <w:tcW w:w="6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55E31" w:rsidRPr="00681EEB" w:rsidRDefault="00655E31" w:rsidP="00141765">
            <w:pPr>
              <w:spacing w:after="0" w:line="240" w:lineRule="auto"/>
              <w:jc w:val="center"/>
              <w:rPr>
                <w:rFonts w:ascii="Times New Roman" w:eastAsia="Times New Roman" w:hAnsi="Times New Roman" w:cs="Times New Roman"/>
                <w:sz w:val="26"/>
                <w:szCs w:val="26"/>
                <w:lang w:val="ro-MD"/>
              </w:rPr>
            </w:pPr>
            <w:r w:rsidRPr="00681EEB">
              <w:rPr>
                <w:rFonts w:ascii="Times New Roman" w:eastAsia="Times New Roman" w:hAnsi="Times New Roman" w:cs="Times New Roman"/>
                <w:sz w:val="26"/>
                <w:szCs w:val="26"/>
                <w:lang w:val="ro-MD"/>
              </w:rPr>
              <w:t>89</w:t>
            </w:r>
          </w:p>
        </w:tc>
        <w:tc>
          <w:tcPr>
            <w:tcW w:w="5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55E31" w:rsidRPr="00681EEB" w:rsidRDefault="00655E31" w:rsidP="00141765">
            <w:pPr>
              <w:spacing w:after="0" w:line="240" w:lineRule="auto"/>
              <w:jc w:val="center"/>
              <w:rPr>
                <w:rFonts w:ascii="Times New Roman" w:eastAsia="Times New Roman" w:hAnsi="Times New Roman" w:cs="Times New Roman"/>
                <w:sz w:val="26"/>
                <w:szCs w:val="26"/>
                <w:lang w:val="ro-MD"/>
              </w:rPr>
            </w:pPr>
            <w:r w:rsidRPr="00681EEB">
              <w:rPr>
                <w:rFonts w:ascii="Times New Roman" w:eastAsia="Times New Roman" w:hAnsi="Times New Roman" w:cs="Times New Roman"/>
                <w:sz w:val="26"/>
                <w:szCs w:val="26"/>
                <w:lang w:val="ro-MD"/>
              </w:rPr>
              <w:t>6,30</w:t>
            </w:r>
          </w:p>
        </w:tc>
      </w:tr>
      <w:tr w:rsidR="00655E31" w:rsidRPr="00681EEB" w:rsidTr="00655E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55E31" w:rsidRPr="00681EEB" w:rsidRDefault="00655E31" w:rsidP="00141765">
            <w:pPr>
              <w:spacing w:after="0" w:line="240" w:lineRule="auto"/>
              <w:jc w:val="center"/>
              <w:rPr>
                <w:rFonts w:ascii="Times New Roman" w:eastAsia="Times New Roman" w:hAnsi="Times New Roman" w:cs="Times New Roman"/>
                <w:sz w:val="26"/>
                <w:szCs w:val="26"/>
                <w:lang w:val="ro-MD"/>
              </w:rPr>
            </w:pPr>
            <w:r w:rsidRPr="00681EEB">
              <w:rPr>
                <w:rFonts w:ascii="Times New Roman" w:eastAsia="Times New Roman" w:hAnsi="Times New Roman" w:cs="Times New Roman"/>
                <w:sz w:val="26"/>
                <w:szCs w:val="26"/>
                <w:lang w:val="ro-MD"/>
              </w:rPr>
              <w:t>E6009</w:t>
            </w:r>
          </w:p>
        </w:tc>
        <w:tc>
          <w:tcPr>
            <w:tcW w:w="33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55E31" w:rsidRPr="00681EEB" w:rsidRDefault="00655E31" w:rsidP="00141765">
            <w:pPr>
              <w:spacing w:after="0" w:line="240" w:lineRule="auto"/>
              <w:rPr>
                <w:rFonts w:ascii="Times New Roman" w:eastAsia="Times New Roman" w:hAnsi="Times New Roman" w:cs="Times New Roman"/>
                <w:sz w:val="26"/>
                <w:szCs w:val="26"/>
                <w:lang w:val="ro-MD"/>
              </w:rPr>
            </w:pPr>
            <w:proofErr w:type="spellStart"/>
            <w:r w:rsidRPr="00681EEB">
              <w:rPr>
                <w:rFonts w:ascii="Times New Roman" w:eastAsia="Times New Roman" w:hAnsi="Times New Roman" w:cs="Times New Roman"/>
                <w:sz w:val="26"/>
                <w:szCs w:val="26"/>
                <w:lang w:val="ro-MD"/>
              </w:rPr>
              <w:t>Şef</w:t>
            </w:r>
            <w:proofErr w:type="spellEnd"/>
            <w:r w:rsidRPr="00681EEB">
              <w:rPr>
                <w:rFonts w:ascii="Times New Roman" w:eastAsia="Times New Roman" w:hAnsi="Times New Roman" w:cs="Times New Roman"/>
                <w:sz w:val="26"/>
                <w:szCs w:val="26"/>
                <w:lang w:val="ro-MD"/>
              </w:rPr>
              <w:t xml:space="preserve"> </w:t>
            </w:r>
            <w:r>
              <w:rPr>
                <w:rFonts w:ascii="Times New Roman" w:eastAsia="Times New Roman" w:hAnsi="Times New Roman" w:cs="Times New Roman"/>
                <w:sz w:val="26"/>
                <w:szCs w:val="26"/>
                <w:lang w:val="ro-MD"/>
              </w:rPr>
              <w:t>subdiviziune de cercetare</w:t>
            </w:r>
          </w:p>
        </w:tc>
        <w:tc>
          <w:tcPr>
            <w:tcW w:w="6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55E31" w:rsidRPr="00681EEB" w:rsidRDefault="00655E31" w:rsidP="00141765">
            <w:pPr>
              <w:spacing w:after="0" w:line="240" w:lineRule="auto"/>
              <w:jc w:val="center"/>
              <w:rPr>
                <w:rFonts w:ascii="Times New Roman" w:eastAsia="Times New Roman" w:hAnsi="Times New Roman" w:cs="Times New Roman"/>
                <w:sz w:val="26"/>
                <w:szCs w:val="26"/>
                <w:lang w:val="ro-MD"/>
              </w:rPr>
            </w:pPr>
            <w:r w:rsidRPr="00681EEB">
              <w:rPr>
                <w:rFonts w:ascii="Times New Roman" w:eastAsia="Times New Roman" w:hAnsi="Times New Roman" w:cs="Times New Roman"/>
                <w:sz w:val="26"/>
                <w:szCs w:val="26"/>
                <w:lang w:val="ro-MD"/>
              </w:rPr>
              <w:t>80</w:t>
            </w:r>
          </w:p>
        </w:tc>
        <w:tc>
          <w:tcPr>
            <w:tcW w:w="5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55E31" w:rsidRPr="00681EEB" w:rsidRDefault="00655E31" w:rsidP="00141765">
            <w:pPr>
              <w:spacing w:after="0" w:line="240" w:lineRule="auto"/>
              <w:jc w:val="center"/>
              <w:rPr>
                <w:rFonts w:ascii="Times New Roman" w:eastAsia="Times New Roman" w:hAnsi="Times New Roman" w:cs="Times New Roman"/>
                <w:sz w:val="26"/>
                <w:szCs w:val="26"/>
                <w:lang w:val="ro-MD"/>
              </w:rPr>
            </w:pPr>
            <w:r w:rsidRPr="00681EEB">
              <w:rPr>
                <w:rFonts w:ascii="Times New Roman" w:eastAsia="Times New Roman" w:hAnsi="Times New Roman" w:cs="Times New Roman"/>
                <w:sz w:val="26"/>
                <w:szCs w:val="26"/>
                <w:lang w:val="ro-MD"/>
              </w:rPr>
              <w:t>5,22</w:t>
            </w:r>
          </w:p>
        </w:tc>
      </w:tr>
      <w:tr w:rsidR="00655E31" w:rsidRPr="00681EEB" w:rsidTr="00655E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655E31" w:rsidRPr="00681EEB" w:rsidRDefault="00655E31" w:rsidP="00141765">
            <w:pPr>
              <w:spacing w:after="0" w:line="240" w:lineRule="auto"/>
              <w:jc w:val="center"/>
              <w:rPr>
                <w:rFonts w:ascii="Times New Roman" w:eastAsia="Times New Roman" w:hAnsi="Times New Roman" w:cs="Times New Roman"/>
                <w:sz w:val="26"/>
                <w:szCs w:val="26"/>
                <w:lang w:val="ro-MD"/>
              </w:rPr>
            </w:pPr>
          </w:p>
        </w:tc>
        <w:tc>
          <w:tcPr>
            <w:tcW w:w="33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655E31" w:rsidRPr="00681EEB" w:rsidRDefault="00655E31" w:rsidP="00141765">
            <w:pPr>
              <w:spacing w:after="0" w:line="240" w:lineRule="auto"/>
              <w:rPr>
                <w:rFonts w:ascii="Times New Roman" w:eastAsia="Times New Roman" w:hAnsi="Times New Roman" w:cs="Times New Roman"/>
                <w:sz w:val="26"/>
                <w:szCs w:val="26"/>
                <w:lang w:val="ro-MD"/>
              </w:rPr>
            </w:pPr>
          </w:p>
        </w:tc>
        <w:tc>
          <w:tcPr>
            <w:tcW w:w="6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655E31" w:rsidRPr="00681EEB" w:rsidRDefault="00655E31" w:rsidP="00141765">
            <w:pPr>
              <w:spacing w:after="0" w:line="240" w:lineRule="auto"/>
              <w:jc w:val="center"/>
              <w:rPr>
                <w:rFonts w:ascii="Times New Roman" w:eastAsia="Times New Roman" w:hAnsi="Times New Roman" w:cs="Times New Roman"/>
                <w:sz w:val="26"/>
                <w:szCs w:val="26"/>
                <w:lang w:val="ro-MD"/>
              </w:rPr>
            </w:pPr>
          </w:p>
        </w:tc>
        <w:tc>
          <w:tcPr>
            <w:tcW w:w="5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655E31" w:rsidRPr="00681EEB" w:rsidRDefault="00655E31" w:rsidP="00141765">
            <w:pPr>
              <w:spacing w:after="0" w:line="240" w:lineRule="auto"/>
              <w:jc w:val="center"/>
              <w:rPr>
                <w:rFonts w:ascii="Times New Roman" w:eastAsia="Times New Roman" w:hAnsi="Times New Roman" w:cs="Times New Roman"/>
                <w:sz w:val="26"/>
                <w:szCs w:val="26"/>
                <w:lang w:val="ro-MD"/>
              </w:rPr>
            </w:pPr>
          </w:p>
        </w:tc>
      </w:tr>
      <w:tr w:rsidR="00655E31" w:rsidRPr="00681EEB" w:rsidTr="00655E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55E31" w:rsidRPr="00681EEB" w:rsidRDefault="00655E31" w:rsidP="00141765">
            <w:pPr>
              <w:spacing w:after="0" w:line="240" w:lineRule="auto"/>
              <w:jc w:val="center"/>
              <w:rPr>
                <w:rFonts w:ascii="Times New Roman" w:eastAsia="Times New Roman" w:hAnsi="Times New Roman" w:cs="Times New Roman"/>
                <w:sz w:val="26"/>
                <w:szCs w:val="26"/>
                <w:lang w:val="ro-MD"/>
              </w:rPr>
            </w:pPr>
            <w:r w:rsidRPr="00681EEB">
              <w:rPr>
                <w:rFonts w:ascii="Times New Roman" w:eastAsia="Times New Roman" w:hAnsi="Times New Roman" w:cs="Times New Roman"/>
                <w:sz w:val="26"/>
                <w:szCs w:val="26"/>
                <w:lang w:val="ro-MD"/>
              </w:rPr>
              <w:lastRenderedPageBreak/>
              <w:t>E6011</w:t>
            </w:r>
          </w:p>
        </w:tc>
        <w:tc>
          <w:tcPr>
            <w:tcW w:w="33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55E31" w:rsidRPr="00681EEB" w:rsidRDefault="00655E31" w:rsidP="00141765">
            <w:pPr>
              <w:spacing w:after="0" w:line="240" w:lineRule="auto"/>
              <w:rPr>
                <w:rFonts w:ascii="Times New Roman" w:eastAsia="Times New Roman" w:hAnsi="Times New Roman" w:cs="Times New Roman"/>
                <w:sz w:val="26"/>
                <w:szCs w:val="26"/>
                <w:lang w:val="ro-MD"/>
              </w:rPr>
            </w:pPr>
            <w:proofErr w:type="spellStart"/>
            <w:r w:rsidRPr="00681EEB">
              <w:rPr>
                <w:rFonts w:ascii="Times New Roman" w:eastAsia="Times New Roman" w:hAnsi="Times New Roman" w:cs="Times New Roman"/>
                <w:sz w:val="26"/>
                <w:szCs w:val="26"/>
                <w:lang w:val="ro-MD"/>
              </w:rPr>
              <w:t>Şef</w:t>
            </w:r>
            <w:proofErr w:type="spellEnd"/>
            <w:r w:rsidRPr="00681EEB">
              <w:rPr>
                <w:rFonts w:ascii="Times New Roman" w:eastAsia="Times New Roman" w:hAnsi="Times New Roman" w:cs="Times New Roman"/>
                <w:sz w:val="26"/>
                <w:szCs w:val="26"/>
                <w:lang w:val="ro-MD"/>
              </w:rPr>
              <w:t xml:space="preserve"> laborator</w:t>
            </w:r>
          </w:p>
        </w:tc>
        <w:tc>
          <w:tcPr>
            <w:tcW w:w="6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55E31" w:rsidRPr="00681EEB" w:rsidRDefault="00655E31" w:rsidP="00141765">
            <w:pPr>
              <w:spacing w:after="0" w:line="240" w:lineRule="auto"/>
              <w:jc w:val="center"/>
              <w:rPr>
                <w:rFonts w:ascii="Times New Roman" w:eastAsia="Times New Roman" w:hAnsi="Times New Roman" w:cs="Times New Roman"/>
                <w:sz w:val="26"/>
                <w:szCs w:val="26"/>
                <w:lang w:val="ro-MD"/>
              </w:rPr>
            </w:pPr>
            <w:r w:rsidRPr="00681EEB">
              <w:rPr>
                <w:rFonts w:ascii="Times New Roman" w:eastAsia="Times New Roman" w:hAnsi="Times New Roman" w:cs="Times New Roman"/>
                <w:sz w:val="26"/>
                <w:szCs w:val="26"/>
                <w:lang w:val="ro-MD"/>
              </w:rPr>
              <w:t>79</w:t>
            </w:r>
          </w:p>
        </w:tc>
        <w:tc>
          <w:tcPr>
            <w:tcW w:w="5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55E31" w:rsidRPr="00681EEB" w:rsidRDefault="00655E31" w:rsidP="00141765">
            <w:pPr>
              <w:spacing w:after="0" w:line="240" w:lineRule="auto"/>
              <w:jc w:val="center"/>
              <w:rPr>
                <w:rFonts w:ascii="Times New Roman" w:eastAsia="Times New Roman" w:hAnsi="Times New Roman" w:cs="Times New Roman"/>
                <w:sz w:val="26"/>
                <w:szCs w:val="26"/>
                <w:lang w:val="ro-MD"/>
              </w:rPr>
            </w:pPr>
            <w:r w:rsidRPr="00681EEB">
              <w:rPr>
                <w:rFonts w:ascii="Times New Roman" w:eastAsia="Times New Roman" w:hAnsi="Times New Roman" w:cs="Times New Roman"/>
                <w:sz w:val="26"/>
                <w:szCs w:val="26"/>
                <w:lang w:val="ro-MD"/>
              </w:rPr>
              <w:t>5,11</w:t>
            </w:r>
          </w:p>
        </w:tc>
      </w:tr>
      <w:tr w:rsidR="00655E31" w:rsidRPr="00681EEB" w:rsidTr="00655E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55E31" w:rsidRPr="00681EEB" w:rsidRDefault="00655E31" w:rsidP="00141765">
            <w:pPr>
              <w:spacing w:after="0" w:line="240" w:lineRule="auto"/>
              <w:jc w:val="center"/>
              <w:rPr>
                <w:rFonts w:ascii="Times New Roman" w:eastAsia="Times New Roman" w:hAnsi="Times New Roman" w:cs="Times New Roman"/>
                <w:sz w:val="26"/>
                <w:szCs w:val="26"/>
                <w:lang w:val="ro-MD"/>
              </w:rPr>
            </w:pPr>
            <w:r w:rsidRPr="00681EEB">
              <w:rPr>
                <w:rFonts w:ascii="Times New Roman" w:eastAsia="Times New Roman" w:hAnsi="Times New Roman" w:cs="Times New Roman"/>
                <w:sz w:val="26"/>
                <w:szCs w:val="26"/>
                <w:lang w:val="ro-MD"/>
              </w:rPr>
              <w:t>E6012</w:t>
            </w:r>
          </w:p>
        </w:tc>
        <w:tc>
          <w:tcPr>
            <w:tcW w:w="33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55E31" w:rsidRPr="00681EEB" w:rsidRDefault="00655E31" w:rsidP="00141765">
            <w:pPr>
              <w:spacing w:after="0" w:line="240" w:lineRule="auto"/>
              <w:rPr>
                <w:rFonts w:ascii="Times New Roman" w:eastAsia="Times New Roman" w:hAnsi="Times New Roman" w:cs="Times New Roman"/>
                <w:sz w:val="26"/>
                <w:szCs w:val="26"/>
                <w:lang w:val="ro-MD"/>
              </w:rPr>
            </w:pPr>
            <w:proofErr w:type="spellStart"/>
            <w:r w:rsidRPr="00681EEB">
              <w:rPr>
                <w:rFonts w:ascii="Times New Roman" w:eastAsia="Times New Roman" w:hAnsi="Times New Roman" w:cs="Times New Roman"/>
                <w:sz w:val="26"/>
                <w:szCs w:val="26"/>
                <w:lang w:val="ro-MD"/>
              </w:rPr>
              <w:t>Şef</w:t>
            </w:r>
            <w:proofErr w:type="spellEnd"/>
            <w:r w:rsidRPr="00681EEB">
              <w:rPr>
                <w:rFonts w:ascii="Times New Roman" w:eastAsia="Times New Roman" w:hAnsi="Times New Roman" w:cs="Times New Roman"/>
                <w:sz w:val="26"/>
                <w:szCs w:val="26"/>
                <w:lang w:val="ro-MD"/>
              </w:rPr>
              <w:t xml:space="preserve"> sector</w:t>
            </w:r>
          </w:p>
        </w:tc>
        <w:tc>
          <w:tcPr>
            <w:tcW w:w="6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55E31" w:rsidRPr="00681EEB" w:rsidRDefault="00655E31" w:rsidP="00141765">
            <w:pPr>
              <w:spacing w:after="0" w:line="240" w:lineRule="auto"/>
              <w:jc w:val="center"/>
              <w:rPr>
                <w:rFonts w:ascii="Times New Roman" w:eastAsia="Times New Roman" w:hAnsi="Times New Roman" w:cs="Times New Roman"/>
                <w:sz w:val="26"/>
                <w:szCs w:val="26"/>
                <w:lang w:val="ro-MD"/>
              </w:rPr>
            </w:pPr>
            <w:r w:rsidRPr="00681EEB">
              <w:rPr>
                <w:rFonts w:ascii="Times New Roman" w:eastAsia="Times New Roman" w:hAnsi="Times New Roman" w:cs="Times New Roman"/>
                <w:sz w:val="26"/>
                <w:szCs w:val="26"/>
                <w:lang w:val="ro-MD"/>
              </w:rPr>
              <w:t>75</w:t>
            </w:r>
          </w:p>
        </w:tc>
        <w:tc>
          <w:tcPr>
            <w:tcW w:w="5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55E31" w:rsidRPr="00681EEB" w:rsidRDefault="00655E31" w:rsidP="00141765">
            <w:pPr>
              <w:spacing w:after="0" w:line="240" w:lineRule="auto"/>
              <w:jc w:val="center"/>
              <w:rPr>
                <w:rFonts w:ascii="Times New Roman" w:eastAsia="Times New Roman" w:hAnsi="Times New Roman" w:cs="Times New Roman"/>
                <w:sz w:val="26"/>
                <w:szCs w:val="26"/>
                <w:lang w:val="ro-MD"/>
              </w:rPr>
            </w:pPr>
            <w:r w:rsidRPr="00681EEB">
              <w:rPr>
                <w:rFonts w:ascii="Times New Roman" w:eastAsia="Times New Roman" w:hAnsi="Times New Roman" w:cs="Times New Roman"/>
                <w:sz w:val="26"/>
                <w:szCs w:val="26"/>
                <w:lang w:val="ro-MD"/>
              </w:rPr>
              <w:t>4,70</w:t>
            </w:r>
          </w:p>
        </w:tc>
      </w:tr>
      <w:tr w:rsidR="00655E31" w:rsidRPr="00681EEB" w:rsidTr="00655E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55E31" w:rsidRPr="00681EEB" w:rsidRDefault="00655E31" w:rsidP="00141765">
            <w:pPr>
              <w:spacing w:after="0" w:line="240" w:lineRule="auto"/>
              <w:jc w:val="center"/>
              <w:rPr>
                <w:rFonts w:ascii="Times New Roman" w:eastAsia="Times New Roman" w:hAnsi="Times New Roman" w:cs="Times New Roman"/>
                <w:sz w:val="26"/>
                <w:szCs w:val="26"/>
                <w:lang w:val="ro-MD"/>
              </w:rPr>
            </w:pPr>
            <w:r w:rsidRPr="00681EEB">
              <w:rPr>
                <w:rFonts w:ascii="Times New Roman" w:eastAsia="Times New Roman" w:hAnsi="Times New Roman" w:cs="Times New Roman"/>
                <w:sz w:val="26"/>
                <w:szCs w:val="26"/>
                <w:lang w:val="ro-MD"/>
              </w:rPr>
              <w:t>E6013</w:t>
            </w:r>
          </w:p>
        </w:tc>
        <w:tc>
          <w:tcPr>
            <w:tcW w:w="33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55E31" w:rsidRPr="00681EEB" w:rsidRDefault="00655E31" w:rsidP="00141765">
            <w:pPr>
              <w:spacing w:after="0" w:line="240" w:lineRule="auto"/>
              <w:rPr>
                <w:rFonts w:ascii="Times New Roman" w:eastAsia="Times New Roman" w:hAnsi="Times New Roman" w:cs="Times New Roman"/>
                <w:sz w:val="26"/>
                <w:szCs w:val="26"/>
                <w:lang w:val="ro-MD"/>
              </w:rPr>
            </w:pPr>
            <w:proofErr w:type="spellStart"/>
            <w:r w:rsidRPr="00681EEB">
              <w:rPr>
                <w:rFonts w:ascii="Times New Roman" w:eastAsia="Times New Roman" w:hAnsi="Times New Roman" w:cs="Times New Roman"/>
                <w:sz w:val="26"/>
                <w:szCs w:val="26"/>
                <w:lang w:val="ro-MD"/>
              </w:rPr>
              <w:t>Şef</w:t>
            </w:r>
            <w:proofErr w:type="spellEnd"/>
            <w:r w:rsidRPr="00681EEB">
              <w:rPr>
                <w:rFonts w:ascii="Times New Roman" w:eastAsia="Times New Roman" w:hAnsi="Times New Roman" w:cs="Times New Roman"/>
                <w:sz w:val="26"/>
                <w:szCs w:val="26"/>
                <w:lang w:val="ro-MD"/>
              </w:rPr>
              <w:t xml:space="preserve"> serviciu</w:t>
            </w:r>
          </w:p>
        </w:tc>
        <w:tc>
          <w:tcPr>
            <w:tcW w:w="6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55E31" w:rsidRPr="00681EEB" w:rsidRDefault="00655E31" w:rsidP="00141765">
            <w:pPr>
              <w:spacing w:after="0" w:line="240" w:lineRule="auto"/>
              <w:jc w:val="center"/>
              <w:rPr>
                <w:rFonts w:ascii="Times New Roman" w:eastAsia="Times New Roman" w:hAnsi="Times New Roman" w:cs="Times New Roman"/>
                <w:sz w:val="26"/>
                <w:szCs w:val="26"/>
                <w:lang w:val="ro-MD"/>
              </w:rPr>
            </w:pPr>
            <w:r w:rsidRPr="00681EEB">
              <w:rPr>
                <w:rFonts w:ascii="Times New Roman" w:eastAsia="Times New Roman" w:hAnsi="Times New Roman" w:cs="Times New Roman"/>
                <w:sz w:val="26"/>
                <w:szCs w:val="26"/>
                <w:lang w:val="ro-MD"/>
              </w:rPr>
              <w:t>74</w:t>
            </w:r>
          </w:p>
        </w:tc>
        <w:tc>
          <w:tcPr>
            <w:tcW w:w="5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55E31" w:rsidRPr="00681EEB" w:rsidRDefault="00655E31" w:rsidP="00141765">
            <w:pPr>
              <w:spacing w:after="0" w:line="240" w:lineRule="auto"/>
              <w:jc w:val="center"/>
              <w:rPr>
                <w:rFonts w:ascii="Times New Roman" w:eastAsia="Times New Roman" w:hAnsi="Times New Roman" w:cs="Times New Roman"/>
                <w:sz w:val="26"/>
                <w:szCs w:val="26"/>
                <w:lang w:val="ro-MD"/>
              </w:rPr>
            </w:pPr>
            <w:r w:rsidRPr="00681EEB">
              <w:rPr>
                <w:rFonts w:ascii="Times New Roman" w:eastAsia="Times New Roman" w:hAnsi="Times New Roman" w:cs="Times New Roman"/>
                <w:sz w:val="26"/>
                <w:szCs w:val="26"/>
                <w:lang w:val="ro-MD"/>
              </w:rPr>
              <w:t>4,60</w:t>
            </w:r>
          </w:p>
        </w:tc>
      </w:tr>
    </w:tbl>
    <w:p w:rsidR="00655E31" w:rsidRDefault="007E49A2" w:rsidP="001A6097">
      <w:pPr>
        <w:spacing w:after="0" w:line="240" w:lineRule="auto"/>
        <w:ind w:right="-23"/>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                Notele la tabel se completează cu punctul 2, cu următorul cuprins:</w:t>
      </w:r>
    </w:p>
    <w:p w:rsidR="007E49A2" w:rsidRPr="007E49A2" w:rsidRDefault="007E49A2" w:rsidP="007E49A2">
      <w:pPr>
        <w:pStyle w:val="a3"/>
        <w:spacing w:after="0" w:line="240" w:lineRule="auto"/>
        <w:ind w:left="927"/>
        <w:jc w:val="both"/>
        <w:rPr>
          <w:rFonts w:ascii="Times New Roman" w:eastAsia="Times New Roman" w:hAnsi="Times New Roman" w:cs="Times New Roman"/>
          <w:sz w:val="28"/>
          <w:szCs w:val="28"/>
          <w:lang w:val="ro-MD"/>
        </w:rPr>
      </w:pPr>
      <w:r w:rsidRPr="007E49A2">
        <w:rPr>
          <w:rFonts w:ascii="Times New Roman" w:hAnsi="Times New Roman" w:cs="Times New Roman"/>
          <w:sz w:val="28"/>
          <w:szCs w:val="28"/>
          <w:lang w:val="ro-MD"/>
        </w:rPr>
        <w:t xml:space="preserve">„2. </w:t>
      </w:r>
      <w:proofErr w:type="spellStart"/>
      <w:r w:rsidRPr="007E49A2">
        <w:rPr>
          <w:rFonts w:ascii="Times New Roman" w:eastAsia="Times New Roman" w:hAnsi="Times New Roman" w:cs="Times New Roman"/>
          <w:sz w:val="28"/>
          <w:szCs w:val="28"/>
          <w:lang w:val="ro-MD"/>
        </w:rPr>
        <w:t>Funcțile</w:t>
      </w:r>
      <w:proofErr w:type="spellEnd"/>
      <w:r w:rsidRPr="007E49A2">
        <w:rPr>
          <w:rFonts w:ascii="Times New Roman" w:eastAsia="Times New Roman" w:hAnsi="Times New Roman" w:cs="Times New Roman"/>
          <w:sz w:val="28"/>
          <w:szCs w:val="28"/>
          <w:lang w:val="ro-MD"/>
        </w:rPr>
        <w:t xml:space="preserve"> Director-adjunct probleme de gospodărie, producere etc. și Șef gospodărie se instituie în instituții din domeniul </w:t>
      </w:r>
      <w:proofErr w:type="spellStart"/>
      <w:r w:rsidRPr="007E49A2">
        <w:rPr>
          <w:rFonts w:ascii="Times New Roman" w:eastAsia="Times New Roman" w:hAnsi="Times New Roman" w:cs="Times New Roman"/>
          <w:sz w:val="28"/>
          <w:szCs w:val="28"/>
          <w:lang w:val="ro-MD"/>
        </w:rPr>
        <w:t>învățămîntului</w:t>
      </w:r>
      <w:proofErr w:type="spellEnd"/>
      <w:r w:rsidRPr="007E49A2">
        <w:rPr>
          <w:rFonts w:ascii="Times New Roman" w:eastAsia="Times New Roman" w:hAnsi="Times New Roman" w:cs="Times New Roman"/>
          <w:sz w:val="28"/>
          <w:szCs w:val="28"/>
          <w:lang w:val="ro-MD"/>
        </w:rPr>
        <w:t xml:space="preserve"> și cercetării, cu clase de salarizare după cum urmează:</w:t>
      </w:r>
    </w:p>
    <w:tbl>
      <w:tblPr>
        <w:tblStyle w:val="a4"/>
        <w:tblW w:w="0" w:type="auto"/>
        <w:tblInd w:w="704" w:type="dxa"/>
        <w:tblLook w:val="04A0" w:firstRow="1" w:lastRow="0" w:firstColumn="1" w:lastColumn="0" w:noHBand="0" w:noVBand="1"/>
      </w:tblPr>
      <w:tblGrid>
        <w:gridCol w:w="2830"/>
        <w:gridCol w:w="1558"/>
        <w:gridCol w:w="1558"/>
        <w:gridCol w:w="1559"/>
        <w:gridCol w:w="1559"/>
      </w:tblGrid>
      <w:tr w:rsidR="002C13A8" w:rsidRPr="009C0111" w:rsidTr="002C13A8">
        <w:tc>
          <w:tcPr>
            <w:tcW w:w="2830" w:type="dxa"/>
            <w:vMerge w:val="restart"/>
          </w:tcPr>
          <w:p w:rsidR="002C13A8" w:rsidRPr="009C0111" w:rsidRDefault="002C13A8" w:rsidP="00141765">
            <w:pPr>
              <w:jc w:val="center"/>
              <w:rPr>
                <w:rFonts w:ascii="Times New Roman" w:hAnsi="Times New Roman" w:cs="Times New Roman"/>
                <w:sz w:val="24"/>
                <w:szCs w:val="24"/>
                <w:lang w:val="ro-MD"/>
              </w:rPr>
            </w:pPr>
          </w:p>
        </w:tc>
        <w:tc>
          <w:tcPr>
            <w:tcW w:w="3116" w:type="dxa"/>
            <w:gridSpan w:val="2"/>
            <w:vAlign w:val="center"/>
          </w:tcPr>
          <w:p w:rsidR="002C13A8" w:rsidRPr="009C0111" w:rsidRDefault="002C13A8" w:rsidP="00141765">
            <w:pPr>
              <w:jc w:val="center"/>
              <w:rPr>
                <w:rFonts w:ascii="Times New Roman" w:hAnsi="Times New Roman" w:cs="Times New Roman"/>
                <w:b/>
                <w:sz w:val="24"/>
                <w:szCs w:val="24"/>
                <w:lang w:val="ro-MD"/>
              </w:rPr>
            </w:pPr>
            <w:r w:rsidRPr="009C0111">
              <w:rPr>
                <w:rFonts w:ascii="Times New Roman" w:hAnsi="Times New Roman" w:cs="Times New Roman"/>
                <w:b/>
                <w:sz w:val="24"/>
                <w:szCs w:val="24"/>
                <w:lang w:val="ro-MD"/>
              </w:rPr>
              <w:t>E6019 Director-adjunct probleme de gospodărie</w:t>
            </w:r>
          </w:p>
        </w:tc>
        <w:tc>
          <w:tcPr>
            <w:tcW w:w="3118" w:type="dxa"/>
            <w:gridSpan w:val="2"/>
            <w:vAlign w:val="center"/>
          </w:tcPr>
          <w:p w:rsidR="002C13A8" w:rsidRPr="009C0111" w:rsidRDefault="002C13A8" w:rsidP="00141765">
            <w:pPr>
              <w:jc w:val="center"/>
              <w:rPr>
                <w:rFonts w:ascii="Times New Roman" w:hAnsi="Times New Roman" w:cs="Times New Roman"/>
                <w:b/>
                <w:sz w:val="24"/>
                <w:szCs w:val="24"/>
                <w:lang w:val="ro-MD"/>
              </w:rPr>
            </w:pPr>
            <w:r w:rsidRPr="009C0111">
              <w:rPr>
                <w:rFonts w:ascii="Times New Roman" w:hAnsi="Times New Roman" w:cs="Times New Roman"/>
                <w:b/>
                <w:sz w:val="24"/>
                <w:szCs w:val="24"/>
                <w:lang w:val="ro-MD"/>
              </w:rPr>
              <w:t>E6043 Șef gospodărie</w:t>
            </w:r>
          </w:p>
        </w:tc>
      </w:tr>
      <w:tr w:rsidR="002C13A8" w:rsidRPr="009C0111" w:rsidTr="002C13A8">
        <w:tc>
          <w:tcPr>
            <w:tcW w:w="2830" w:type="dxa"/>
            <w:vMerge/>
          </w:tcPr>
          <w:p w:rsidR="002C13A8" w:rsidRPr="009C0111" w:rsidRDefault="002C13A8" w:rsidP="00141765">
            <w:pPr>
              <w:jc w:val="center"/>
              <w:rPr>
                <w:rFonts w:ascii="Times New Roman" w:hAnsi="Times New Roman" w:cs="Times New Roman"/>
                <w:sz w:val="24"/>
                <w:szCs w:val="24"/>
                <w:lang w:val="ro-MD"/>
              </w:rPr>
            </w:pPr>
          </w:p>
        </w:tc>
        <w:tc>
          <w:tcPr>
            <w:tcW w:w="1558" w:type="dxa"/>
          </w:tcPr>
          <w:p w:rsidR="002C13A8" w:rsidRPr="009C0111" w:rsidRDefault="002C13A8" w:rsidP="00141765">
            <w:pPr>
              <w:jc w:val="center"/>
              <w:rPr>
                <w:rFonts w:ascii="Times New Roman" w:hAnsi="Times New Roman" w:cs="Times New Roman"/>
                <w:sz w:val="24"/>
                <w:szCs w:val="24"/>
                <w:lang w:val="ro-MD"/>
              </w:rPr>
            </w:pPr>
            <w:r w:rsidRPr="009C0111">
              <w:rPr>
                <w:rFonts w:ascii="Times New Roman" w:hAnsi="Times New Roman" w:cs="Times New Roman"/>
                <w:sz w:val="24"/>
                <w:szCs w:val="24"/>
                <w:lang w:val="ro-MD"/>
              </w:rPr>
              <w:t>Clasa de salarizare</w:t>
            </w:r>
          </w:p>
        </w:tc>
        <w:tc>
          <w:tcPr>
            <w:tcW w:w="1558" w:type="dxa"/>
          </w:tcPr>
          <w:p w:rsidR="002C13A8" w:rsidRPr="009C0111" w:rsidRDefault="002C13A8" w:rsidP="00141765">
            <w:pPr>
              <w:jc w:val="center"/>
              <w:rPr>
                <w:rFonts w:ascii="Times New Roman" w:hAnsi="Times New Roman" w:cs="Times New Roman"/>
                <w:sz w:val="24"/>
                <w:szCs w:val="24"/>
                <w:lang w:val="ro-MD"/>
              </w:rPr>
            </w:pPr>
            <w:r w:rsidRPr="009C0111">
              <w:rPr>
                <w:rFonts w:ascii="Times New Roman" w:hAnsi="Times New Roman" w:cs="Times New Roman"/>
                <w:sz w:val="24"/>
                <w:szCs w:val="24"/>
                <w:lang w:val="ro-MD"/>
              </w:rPr>
              <w:t>Coeficientul de salarizare</w:t>
            </w:r>
          </w:p>
        </w:tc>
        <w:tc>
          <w:tcPr>
            <w:tcW w:w="1559" w:type="dxa"/>
          </w:tcPr>
          <w:p w:rsidR="002C13A8" w:rsidRPr="009C0111" w:rsidRDefault="002C13A8" w:rsidP="00141765">
            <w:pPr>
              <w:jc w:val="center"/>
              <w:rPr>
                <w:rFonts w:ascii="Times New Roman" w:hAnsi="Times New Roman" w:cs="Times New Roman"/>
                <w:sz w:val="24"/>
                <w:szCs w:val="24"/>
                <w:lang w:val="ro-MD"/>
              </w:rPr>
            </w:pPr>
            <w:r w:rsidRPr="009C0111">
              <w:rPr>
                <w:rFonts w:ascii="Times New Roman" w:hAnsi="Times New Roman" w:cs="Times New Roman"/>
                <w:sz w:val="24"/>
                <w:szCs w:val="24"/>
                <w:lang w:val="ro-MD"/>
              </w:rPr>
              <w:t>Clasa de salarizare</w:t>
            </w:r>
          </w:p>
        </w:tc>
        <w:tc>
          <w:tcPr>
            <w:tcW w:w="1559" w:type="dxa"/>
          </w:tcPr>
          <w:p w:rsidR="002C13A8" w:rsidRPr="009C0111" w:rsidRDefault="002C13A8" w:rsidP="00141765">
            <w:pPr>
              <w:jc w:val="center"/>
              <w:rPr>
                <w:rFonts w:ascii="Times New Roman" w:hAnsi="Times New Roman" w:cs="Times New Roman"/>
                <w:sz w:val="24"/>
                <w:szCs w:val="24"/>
                <w:lang w:val="ro-MD"/>
              </w:rPr>
            </w:pPr>
            <w:r w:rsidRPr="009C0111">
              <w:rPr>
                <w:rFonts w:ascii="Times New Roman" w:hAnsi="Times New Roman" w:cs="Times New Roman"/>
                <w:sz w:val="24"/>
                <w:szCs w:val="24"/>
                <w:lang w:val="ro-MD"/>
              </w:rPr>
              <w:t>Coeficientul de salarizare</w:t>
            </w:r>
          </w:p>
        </w:tc>
      </w:tr>
      <w:tr w:rsidR="002C13A8" w:rsidRPr="0092723D" w:rsidTr="002C13A8">
        <w:tc>
          <w:tcPr>
            <w:tcW w:w="9064" w:type="dxa"/>
            <w:gridSpan w:val="5"/>
          </w:tcPr>
          <w:p w:rsidR="002C13A8" w:rsidRPr="0092723D" w:rsidRDefault="002C13A8" w:rsidP="00141765">
            <w:pPr>
              <w:jc w:val="center"/>
              <w:rPr>
                <w:rFonts w:ascii="Times New Roman" w:hAnsi="Times New Roman" w:cs="Times New Roman"/>
                <w:b/>
                <w:sz w:val="24"/>
                <w:szCs w:val="24"/>
                <w:lang w:val="ro-MD"/>
              </w:rPr>
            </w:pPr>
            <w:r w:rsidRPr="0092723D">
              <w:rPr>
                <w:rFonts w:ascii="Times New Roman" w:hAnsi="Times New Roman" w:cs="Times New Roman"/>
                <w:b/>
                <w:sz w:val="24"/>
                <w:szCs w:val="24"/>
                <w:lang w:val="ro-MD"/>
              </w:rPr>
              <w:t>Instituții de drept public din domeniile cercetării și inovării, din care în:</w:t>
            </w:r>
          </w:p>
        </w:tc>
      </w:tr>
      <w:tr w:rsidR="002C13A8" w:rsidTr="002C13A8">
        <w:tc>
          <w:tcPr>
            <w:tcW w:w="2830" w:type="dxa"/>
          </w:tcPr>
          <w:p w:rsidR="002C13A8" w:rsidRDefault="002C13A8" w:rsidP="00141765">
            <w:pPr>
              <w:rPr>
                <w:rFonts w:ascii="Times New Roman" w:hAnsi="Times New Roman" w:cs="Times New Roman"/>
                <w:sz w:val="24"/>
                <w:szCs w:val="24"/>
                <w:lang w:val="ro-MD"/>
              </w:rPr>
            </w:pPr>
            <w:r>
              <w:rPr>
                <w:rFonts w:ascii="Times New Roman" w:hAnsi="Times New Roman" w:cs="Times New Roman"/>
                <w:sz w:val="24"/>
                <w:szCs w:val="24"/>
                <w:lang w:val="ro-MD"/>
              </w:rPr>
              <w:t>Institute</w:t>
            </w:r>
          </w:p>
        </w:tc>
        <w:tc>
          <w:tcPr>
            <w:tcW w:w="1558" w:type="dxa"/>
            <w:vAlign w:val="center"/>
          </w:tcPr>
          <w:p w:rsidR="002C13A8" w:rsidRDefault="002C13A8" w:rsidP="00141765">
            <w:pPr>
              <w:jc w:val="center"/>
              <w:rPr>
                <w:rFonts w:ascii="Times New Roman" w:hAnsi="Times New Roman" w:cs="Times New Roman"/>
                <w:sz w:val="24"/>
                <w:szCs w:val="24"/>
                <w:lang w:val="ro-MD"/>
              </w:rPr>
            </w:pPr>
            <w:r>
              <w:rPr>
                <w:rFonts w:ascii="Times New Roman" w:hAnsi="Times New Roman" w:cs="Times New Roman"/>
                <w:sz w:val="24"/>
                <w:szCs w:val="24"/>
                <w:lang w:val="ro-MD"/>
              </w:rPr>
              <w:t>61</w:t>
            </w:r>
          </w:p>
        </w:tc>
        <w:tc>
          <w:tcPr>
            <w:tcW w:w="1558" w:type="dxa"/>
            <w:vAlign w:val="center"/>
          </w:tcPr>
          <w:p w:rsidR="002C13A8" w:rsidRDefault="002C13A8" w:rsidP="00141765">
            <w:pPr>
              <w:jc w:val="center"/>
              <w:rPr>
                <w:rFonts w:ascii="Times New Roman" w:hAnsi="Times New Roman" w:cs="Times New Roman"/>
                <w:sz w:val="24"/>
                <w:szCs w:val="24"/>
                <w:lang w:val="ro-MD"/>
              </w:rPr>
            </w:pPr>
            <w:r>
              <w:rPr>
                <w:rFonts w:ascii="Times New Roman" w:hAnsi="Times New Roman" w:cs="Times New Roman"/>
                <w:sz w:val="24"/>
                <w:szCs w:val="24"/>
                <w:lang w:val="ro-MD"/>
              </w:rPr>
              <w:t>3,51</w:t>
            </w:r>
          </w:p>
        </w:tc>
        <w:tc>
          <w:tcPr>
            <w:tcW w:w="1559" w:type="dxa"/>
            <w:vAlign w:val="center"/>
          </w:tcPr>
          <w:p w:rsidR="002C13A8" w:rsidRDefault="002C13A8" w:rsidP="00141765">
            <w:pPr>
              <w:jc w:val="center"/>
              <w:rPr>
                <w:rFonts w:ascii="Times New Roman" w:hAnsi="Times New Roman" w:cs="Times New Roman"/>
                <w:sz w:val="24"/>
                <w:szCs w:val="24"/>
                <w:lang w:val="ro-MD"/>
              </w:rPr>
            </w:pPr>
            <w:r>
              <w:rPr>
                <w:rFonts w:ascii="Times New Roman" w:hAnsi="Times New Roman" w:cs="Times New Roman"/>
                <w:sz w:val="24"/>
                <w:szCs w:val="24"/>
                <w:lang w:val="ro-MD"/>
              </w:rPr>
              <w:t>-</w:t>
            </w:r>
          </w:p>
        </w:tc>
        <w:tc>
          <w:tcPr>
            <w:tcW w:w="1559" w:type="dxa"/>
            <w:vAlign w:val="center"/>
          </w:tcPr>
          <w:p w:rsidR="002C13A8" w:rsidRDefault="002C13A8" w:rsidP="00141765">
            <w:pPr>
              <w:jc w:val="center"/>
              <w:rPr>
                <w:rFonts w:ascii="Times New Roman" w:hAnsi="Times New Roman" w:cs="Times New Roman"/>
                <w:sz w:val="24"/>
                <w:szCs w:val="24"/>
                <w:lang w:val="ro-MD"/>
              </w:rPr>
            </w:pPr>
            <w:r>
              <w:rPr>
                <w:rFonts w:ascii="Times New Roman" w:hAnsi="Times New Roman" w:cs="Times New Roman"/>
                <w:sz w:val="24"/>
                <w:szCs w:val="24"/>
                <w:lang w:val="ro-MD"/>
              </w:rPr>
              <w:t>-</w:t>
            </w:r>
          </w:p>
        </w:tc>
      </w:tr>
      <w:tr w:rsidR="002C13A8" w:rsidTr="002C13A8">
        <w:tc>
          <w:tcPr>
            <w:tcW w:w="2830" w:type="dxa"/>
          </w:tcPr>
          <w:p w:rsidR="002C13A8" w:rsidRDefault="002C13A8" w:rsidP="00141765">
            <w:pPr>
              <w:rPr>
                <w:rFonts w:ascii="Times New Roman" w:hAnsi="Times New Roman" w:cs="Times New Roman"/>
                <w:sz w:val="24"/>
                <w:szCs w:val="24"/>
                <w:lang w:val="ro-MD"/>
              </w:rPr>
            </w:pPr>
            <w:r>
              <w:rPr>
                <w:rFonts w:ascii="Times New Roman" w:hAnsi="Times New Roman" w:cs="Times New Roman"/>
                <w:sz w:val="24"/>
                <w:szCs w:val="24"/>
                <w:lang w:val="ro-MD"/>
              </w:rPr>
              <w:t>Alte instituții de drept public din domeniile cercetării și inovării</w:t>
            </w:r>
          </w:p>
        </w:tc>
        <w:tc>
          <w:tcPr>
            <w:tcW w:w="1558" w:type="dxa"/>
            <w:vAlign w:val="center"/>
          </w:tcPr>
          <w:p w:rsidR="002C13A8" w:rsidRDefault="002C13A8" w:rsidP="00141765">
            <w:pPr>
              <w:jc w:val="center"/>
              <w:rPr>
                <w:rFonts w:ascii="Times New Roman" w:hAnsi="Times New Roman" w:cs="Times New Roman"/>
                <w:sz w:val="24"/>
                <w:szCs w:val="24"/>
                <w:lang w:val="ro-MD"/>
              </w:rPr>
            </w:pPr>
            <w:r>
              <w:rPr>
                <w:rFonts w:ascii="Times New Roman" w:hAnsi="Times New Roman" w:cs="Times New Roman"/>
                <w:sz w:val="24"/>
                <w:szCs w:val="24"/>
                <w:lang w:val="ro-MD"/>
              </w:rPr>
              <w:t>-</w:t>
            </w:r>
          </w:p>
        </w:tc>
        <w:tc>
          <w:tcPr>
            <w:tcW w:w="1558" w:type="dxa"/>
            <w:vAlign w:val="center"/>
          </w:tcPr>
          <w:p w:rsidR="002C13A8" w:rsidRDefault="002C13A8" w:rsidP="00141765">
            <w:pPr>
              <w:jc w:val="center"/>
              <w:rPr>
                <w:rFonts w:ascii="Times New Roman" w:hAnsi="Times New Roman" w:cs="Times New Roman"/>
                <w:sz w:val="24"/>
                <w:szCs w:val="24"/>
                <w:lang w:val="ro-MD"/>
              </w:rPr>
            </w:pPr>
            <w:r>
              <w:rPr>
                <w:rFonts w:ascii="Times New Roman" w:hAnsi="Times New Roman" w:cs="Times New Roman"/>
                <w:sz w:val="24"/>
                <w:szCs w:val="24"/>
                <w:lang w:val="ro-MD"/>
              </w:rPr>
              <w:t>-</w:t>
            </w:r>
          </w:p>
        </w:tc>
        <w:tc>
          <w:tcPr>
            <w:tcW w:w="1559" w:type="dxa"/>
            <w:vAlign w:val="center"/>
          </w:tcPr>
          <w:p w:rsidR="002C13A8" w:rsidRDefault="002C13A8" w:rsidP="00141765">
            <w:pPr>
              <w:jc w:val="center"/>
              <w:rPr>
                <w:rFonts w:ascii="Times New Roman" w:hAnsi="Times New Roman" w:cs="Times New Roman"/>
                <w:sz w:val="24"/>
                <w:szCs w:val="24"/>
                <w:lang w:val="ro-MD"/>
              </w:rPr>
            </w:pPr>
            <w:r>
              <w:rPr>
                <w:rFonts w:ascii="Times New Roman" w:hAnsi="Times New Roman" w:cs="Times New Roman"/>
                <w:sz w:val="24"/>
                <w:szCs w:val="24"/>
                <w:lang w:val="ro-MD"/>
              </w:rPr>
              <w:t>44</w:t>
            </w:r>
          </w:p>
        </w:tc>
        <w:tc>
          <w:tcPr>
            <w:tcW w:w="1559" w:type="dxa"/>
            <w:vAlign w:val="center"/>
          </w:tcPr>
          <w:p w:rsidR="002C13A8" w:rsidRDefault="002C13A8" w:rsidP="00141765">
            <w:pPr>
              <w:jc w:val="center"/>
              <w:rPr>
                <w:rFonts w:ascii="Times New Roman" w:hAnsi="Times New Roman" w:cs="Times New Roman"/>
                <w:sz w:val="24"/>
                <w:szCs w:val="24"/>
                <w:lang w:val="ro-MD"/>
              </w:rPr>
            </w:pPr>
            <w:r>
              <w:rPr>
                <w:rFonts w:ascii="Times New Roman" w:hAnsi="Times New Roman" w:cs="Times New Roman"/>
                <w:sz w:val="24"/>
                <w:szCs w:val="24"/>
                <w:lang w:val="ro-MD"/>
              </w:rPr>
              <w:t>2,46</w:t>
            </w:r>
          </w:p>
        </w:tc>
      </w:tr>
      <w:tr w:rsidR="002C13A8" w:rsidRPr="0092723D" w:rsidTr="002C13A8">
        <w:tc>
          <w:tcPr>
            <w:tcW w:w="9064" w:type="dxa"/>
            <w:gridSpan w:val="5"/>
          </w:tcPr>
          <w:p w:rsidR="002C13A8" w:rsidRPr="0092723D" w:rsidRDefault="002C13A8" w:rsidP="00141765">
            <w:pPr>
              <w:jc w:val="center"/>
              <w:rPr>
                <w:rFonts w:ascii="Times New Roman" w:hAnsi="Times New Roman" w:cs="Times New Roman"/>
                <w:b/>
                <w:sz w:val="24"/>
                <w:szCs w:val="24"/>
                <w:lang w:val="ro-MD"/>
              </w:rPr>
            </w:pPr>
            <w:r w:rsidRPr="0092723D">
              <w:rPr>
                <w:rFonts w:ascii="Times New Roman" w:hAnsi="Times New Roman" w:cs="Times New Roman"/>
                <w:b/>
                <w:sz w:val="24"/>
                <w:szCs w:val="24"/>
                <w:lang w:val="ro-MD"/>
              </w:rPr>
              <w:t xml:space="preserve">Instituții de </w:t>
            </w:r>
            <w:proofErr w:type="spellStart"/>
            <w:r w:rsidRPr="0092723D">
              <w:rPr>
                <w:rFonts w:ascii="Times New Roman" w:hAnsi="Times New Roman" w:cs="Times New Roman"/>
                <w:b/>
                <w:sz w:val="24"/>
                <w:szCs w:val="24"/>
                <w:lang w:val="ro-MD"/>
              </w:rPr>
              <w:t>învățămînt</w:t>
            </w:r>
            <w:proofErr w:type="spellEnd"/>
            <w:r w:rsidRPr="0092723D">
              <w:rPr>
                <w:rFonts w:ascii="Times New Roman" w:hAnsi="Times New Roman" w:cs="Times New Roman"/>
                <w:b/>
                <w:sz w:val="24"/>
                <w:szCs w:val="24"/>
                <w:lang w:val="ro-MD"/>
              </w:rPr>
              <w:t xml:space="preserve"> primar, gimnazial, liceal, </w:t>
            </w:r>
            <w:r>
              <w:rPr>
                <w:rFonts w:ascii="Times New Roman" w:hAnsi="Times New Roman" w:cs="Times New Roman"/>
                <w:b/>
                <w:sz w:val="24"/>
                <w:szCs w:val="24"/>
                <w:lang w:val="ro-MD"/>
              </w:rPr>
              <w:t xml:space="preserve">profesional tehnic </w:t>
            </w:r>
            <w:r w:rsidRPr="0092723D">
              <w:rPr>
                <w:rFonts w:ascii="Times New Roman" w:hAnsi="Times New Roman" w:cs="Times New Roman"/>
                <w:b/>
                <w:sz w:val="24"/>
                <w:szCs w:val="24"/>
                <w:lang w:val="ro-MD"/>
              </w:rPr>
              <w:t>de categoria:</w:t>
            </w:r>
          </w:p>
        </w:tc>
      </w:tr>
      <w:tr w:rsidR="002C13A8" w:rsidRPr="009C0111" w:rsidTr="002C13A8">
        <w:tc>
          <w:tcPr>
            <w:tcW w:w="2830" w:type="dxa"/>
          </w:tcPr>
          <w:p w:rsidR="002C13A8" w:rsidRDefault="002C13A8" w:rsidP="00141765">
            <w:pPr>
              <w:jc w:val="center"/>
              <w:rPr>
                <w:rFonts w:ascii="Times New Roman" w:hAnsi="Times New Roman" w:cs="Times New Roman"/>
                <w:sz w:val="24"/>
                <w:szCs w:val="24"/>
                <w:lang w:val="ro-MD"/>
              </w:rPr>
            </w:pPr>
            <w:r>
              <w:rPr>
                <w:rFonts w:ascii="Times New Roman" w:hAnsi="Times New Roman" w:cs="Times New Roman"/>
                <w:sz w:val="24"/>
                <w:szCs w:val="24"/>
                <w:lang w:val="ro-MD"/>
              </w:rPr>
              <w:t>I</w:t>
            </w:r>
          </w:p>
        </w:tc>
        <w:tc>
          <w:tcPr>
            <w:tcW w:w="1558" w:type="dxa"/>
            <w:vAlign w:val="center"/>
          </w:tcPr>
          <w:p w:rsidR="002C13A8" w:rsidRDefault="002C13A8" w:rsidP="00141765">
            <w:pPr>
              <w:jc w:val="center"/>
              <w:rPr>
                <w:rFonts w:ascii="Times New Roman" w:hAnsi="Times New Roman" w:cs="Times New Roman"/>
                <w:sz w:val="24"/>
                <w:szCs w:val="24"/>
                <w:lang w:val="ro-MD"/>
              </w:rPr>
            </w:pPr>
            <w:r>
              <w:rPr>
                <w:rFonts w:ascii="Times New Roman" w:hAnsi="Times New Roman" w:cs="Times New Roman"/>
                <w:sz w:val="24"/>
                <w:szCs w:val="24"/>
                <w:lang w:val="ro-MD"/>
              </w:rPr>
              <w:t>61</w:t>
            </w:r>
          </w:p>
        </w:tc>
        <w:tc>
          <w:tcPr>
            <w:tcW w:w="1558" w:type="dxa"/>
            <w:vAlign w:val="center"/>
          </w:tcPr>
          <w:p w:rsidR="002C13A8" w:rsidRDefault="002C13A8" w:rsidP="00141765">
            <w:pPr>
              <w:jc w:val="center"/>
              <w:rPr>
                <w:rFonts w:ascii="Times New Roman" w:hAnsi="Times New Roman" w:cs="Times New Roman"/>
                <w:sz w:val="24"/>
                <w:szCs w:val="24"/>
                <w:lang w:val="ro-MD"/>
              </w:rPr>
            </w:pPr>
            <w:r>
              <w:rPr>
                <w:rFonts w:ascii="Times New Roman" w:hAnsi="Times New Roman" w:cs="Times New Roman"/>
                <w:sz w:val="24"/>
                <w:szCs w:val="24"/>
                <w:lang w:val="ro-MD"/>
              </w:rPr>
              <w:t>3,51</w:t>
            </w:r>
          </w:p>
        </w:tc>
        <w:tc>
          <w:tcPr>
            <w:tcW w:w="1559" w:type="dxa"/>
            <w:vAlign w:val="center"/>
          </w:tcPr>
          <w:p w:rsidR="002C13A8" w:rsidRPr="009C0111" w:rsidRDefault="002C13A8" w:rsidP="00141765">
            <w:pPr>
              <w:jc w:val="center"/>
              <w:rPr>
                <w:rFonts w:ascii="Times New Roman" w:hAnsi="Times New Roman" w:cs="Times New Roman"/>
                <w:sz w:val="24"/>
                <w:szCs w:val="24"/>
                <w:lang w:val="ro-MD"/>
              </w:rPr>
            </w:pPr>
            <w:r>
              <w:rPr>
                <w:rFonts w:ascii="Times New Roman" w:hAnsi="Times New Roman" w:cs="Times New Roman"/>
                <w:sz w:val="24"/>
                <w:szCs w:val="24"/>
                <w:lang w:val="ro-MD"/>
              </w:rPr>
              <w:t>-</w:t>
            </w:r>
          </w:p>
        </w:tc>
        <w:tc>
          <w:tcPr>
            <w:tcW w:w="1559" w:type="dxa"/>
            <w:vAlign w:val="center"/>
          </w:tcPr>
          <w:p w:rsidR="002C13A8" w:rsidRPr="009C0111" w:rsidRDefault="002C13A8" w:rsidP="00141765">
            <w:pPr>
              <w:jc w:val="center"/>
              <w:rPr>
                <w:rFonts w:ascii="Times New Roman" w:hAnsi="Times New Roman" w:cs="Times New Roman"/>
                <w:sz w:val="24"/>
                <w:szCs w:val="24"/>
                <w:lang w:val="ro-MD"/>
              </w:rPr>
            </w:pPr>
            <w:r>
              <w:rPr>
                <w:rFonts w:ascii="Times New Roman" w:hAnsi="Times New Roman" w:cs="Times New Roman"/>
                <w:sz w:val="24"/>
                <w:szCs w:val="24"/>
                <w:lang w:val="ro-MD"/>
              </w:rPr>
              <w:t>-</w:t>
            </w:r>
          </w:p>
        </w:tc>
      </w:tr>
      <w:tr w:rsidR="002C13A8" w:rsidRPr="009C0111" w:rsidTr="002C13A8">
        <w:tc>
          <w:tcPr>
            <w:tcW w:w="2830" w:type="dxa"/>
          </w:tcPr>
          <w:p w:rsidR="002C13A8" w:rsidRDefault="002C13A8" w:rsidP="00141765">
            <w:pPr>
              <w:jc w:val="center"/>
              <w:rPr>
                <w:rFonts w:ascii="Times New Roman" w:hAnsi="Times New Roman" w:cs="Times New Roman"/>
                <w:sz w:val="24"/>
                <w:szCs w:val="24"/>
                <w:lang w:val="ro-MD"/>
              </w:rPr>
            </w:pPr>
            <w:r>
              <w:rPr>
                <w:rFonts w:ascii="Times New Roman" w:hAnsi="Times New Roman" w:cs="Times New Roman"/>
                <w:sz w:val="24"/>
                <w:szCs w:val="24"/>
                <w:lang w:val="ro-MD"/>
              </w:rPr>
              <w:t>II</w:t>
            </w:r>
          </w:p>
        </w:tc>
        <w:tc>
          <w:tcPr>
            <w:tcW w:w="1558" w:type="dxa"/>
            <w:vAlign w:val="center"/>
          </w:tcPr>
          <w:p w:rsidR="002C13A8" w:rsidRDefault="002C13A8" w:rsidP="00141765">
            <w:pPr>
              <w:jc w:val="center"/>
              <w:rPr>
                <w:rFonts w:ascii="Times New Roman" w:hAnsi="Times New Roman" w:cs="Times New Roman"/>
                <w:sz w:val="24"/>
                <w:szCs w:val="24"/>
                <w:lang w:val="ro-MD"/>
              </w:rPr>
            </w:pPr>
            <w:r>
              <w:rPr>
                <w:rFonts w:ascii="Times New Roman" w:hAnsi="Times New Roman" w:cs="Times New Roman"/>
                <w:sz w:val="24"/>
                <w:szCs w:val="24"/>
                <w:lang w:val="ro-MD"/>
              </w:rPr>
              <w:t>58</w:t>
            </w:r>
          </w:p>
        </w:tc>
        <w:tc>
          <w:tcPr>
            <w:tcW w:w="1558" w:type="dxa"/>
            <w:vAlign w:val="center"/>
          </w:tcPr>
          <w:p w:rsidR="002C13A8" w:rsidRDefault="002C13A8" w:rsidP="00141765">
            <w:pPr>
              <w:jc w:val="center"/>
              <w:rPr>
                <w:rFonts w:ascii="Times New Roman" w:hAnsi="Times New Roman" w:cs="Times New Roman"/>
                <w:sz w:val="24"/>
                <w:szCs w:val="24"/>
                <w:lang w:val="ro-MD"/>
              </w:rPr>
            </w:pPr>
            <w:r>
              <w:rPr>
                <w:rFonts w:ascii="Times New Roman" w:hAnsi="Times New Roman" w:cs="Times New Roman"/>
                <w:sz w:val="24"/>
                <w:szCs w:val="24"/>
                <w:lang w:val="ro-MD"/>
              </w:rPr>
              <w:t>3,29</w:t>
            </w:r>
          </w:p>
        </w:tc>
        <w:tc>
          <w:tcPr>
            <w:tcW w:w="1559" w:type="dxa"/>
            <w:vAlign w:val="center"/>
          </w:tcPr>
          <w:p w:rsidR="002C13A8" w:rsidRPr="009C0111" w:rsidRDefault="002C13A8" w:rsidP="00141765">
            <w:pPr>
              <w:jc w:val="center"/>
              <w:rPr>
                <w:rFonts w:ascii="Times New Roman" w:hAnsi="Times New Roman" w:cs="Times New Roman"/>
                <w:sz w:val="24"/>
                <w:szCs w:val="24"/>
                <w:lang w:val="ro-MD"/>
              </w:rPr>
            </w:pPr>
            <w:r>
              <w:rPr>
                <w:rFonts w:ascii="Times New Roman" w:hAnsi="Times New Roman" w:cs="Times New Roman"/>
                <w:sz w:val="24"/>
                <w:szCs w:val="24"/>
                <w:lang w:val="ro-MD"/>
              </w:rPr>
              <w:t>-</w:t>
            </w:r>
          </w:p>
        </w:tc>
        <w:tc>
          <w:tcPr>
            <w:tcW w:w="1559" w:type="dxa"/>
            <w:vAlign w:val="center"/>
          </w:tcPr>
          <w:p w:rsidR="002C13A8" w:rsidRPr="009C0111" w:rsidRDefault="002C13A8" w:rsidP="00141765">
            <w:pPr>
              <w:jc w:val="center"/>
              <w:rPr>
                <w:rFonts w:ascii="Times New Roman" w:hAnsi="Times New Roman" w:cs="Times New Roman"/>
                <w:sz w:val="24"/>
                <w:szCs w:val="24"/>
                <w:lang w:val="ro-MD"/>
              </w:rPr>
            </w:pPr>
            <w:r>
              <w:rPr>
                <w:rFonts w:ascii="Times New Roman" w:hAnsi="Times New Roman" w:cs="Times New Roman"/>
                <w:sz w:val="24"/>
                <w:szCs w:val="24"/>
                <w:lang w:val="ro-MD"/>
              </w:rPr>
              <w:t>-</w:t>
            </w:r>
          </w:p>
        </w:tc>
      </w:tr>
      <w:tr w:rsidR="002C13A8" w:rsidRPr="009C0111" w:rsidTr="002C13A8">
        <w:tc>
          <w:tcPr>
            <w:tcW w:w="2830" w:type="dxa"/>
          </w:tcPr>
          <w:p w:rsidR="002C13A8" w:rsidRDefault="002C13A8" w:rsidP="00141765">
            <w:pPr>
              <w:jc w:val="center"/>
              <w:rPr>
                <w:rFonts w:ascii="Times New Roman" w:hAnsi="Times New Roman" w:cs="Times New Roman"/>
                <w:sz w:val="24"/>
                <w:szCs w:val="24"/>
                <w:lang w:val="ro-MD"/>
              </w:rPr>
            </w:pPr>
            <w:r>
              <w:rPr>
                <w:rFonts w:ascii="Times New Roman" w:hAnsi="Times New Roman" w:cs="Times New Roman"/>
                <w:sz w:val="24"/>
                <w:szCs w:val="24"/>
                <w:lang w:val="ro-MD"/>
              </w:rPr>
              <w:t>III</w:t>
            </w:r>
          </w:p>
        </w:tc>
        <w:tc>
          <w:tcPr>
            <w:tcW w:w="1558" w:type="dxa"/>
            <w:vAlign w:val="center"/>
          </w:tcPr>
          <w:p w:rsidR="002C13A8" w:rsidRDefault="002C13A8" w:rsidP="00141765">
            <w:pPr>
              <w:jc w:val="center"/>
              <w:rPr>
                <w:rFonts w:ascii="Times New Roman" w:hAnsi="Times New Roman" w:cs="Times New Roman"/>
                <w:sz w:val="24"/>
                <w:szCs w:val="24"/>
                <w:lang w:val="ro-MD"/>
              </w:rPr>
            </w:pPr>
            <w:r>
              <w:rPr>
                <w:rFonts w:ascii="Times New Roman" w:hAnsi="Times New Roman" w:cs="Times New Roman"/>
                <w:sz w:val="24"/>
                <w:szCs w:val="24"/>
                <w:lang w:val="ro-MD"/>
              </w:rPr>
              <w:t>55</w:t>
            </w:r>
          </w:p>
        </w:tc>
        <w:tc>
          <w:tcPr>
            <w:tcW w:w="1558" w:type="dxa"/>
            <w:vAlign w:val="center"/>
          </w:tcPr>
          <w:p w:rsidR="002C13A8" w:rsidRDefault="002C13A8" w:rsidP="00141765">
            <w:pPr>
              <w:jc w:val="center"/>
              <w:rPr>
                <w:rFonts w:ascii="Times New Roman" w:hAnsi="Times New Roman" w:cs="Times New Roman"/>
                <w:sz w:val="24"/>
                <w:szCs w:val="24"/>
                <w:lang w:val="ro-MD"/>
              </w:rPr>
            </w:pPr>
            <w:r>
              <w:rPr>
                <w:rFonts w:ascii="Times New Roman" w:hAnsi="Times New Roman" w:cs="Times New Roman"/>
                <w:sz w:val="24"/>
                <w:szCs w:val="24"/>
                <w:lang w:val="ro-MD"/>
              </w:rPr>
              <w:t>3,09</w:t>
            </w:r>
          </w:p>
        </w:tc>
        <w:tc>
          <w:tcPr>
            <w:tcW w:w="1559" w:type="dxa"/>
            <w:vAlign w:val="center"/>
          </w:tcPr>
          <w:p w:rsidR="002C13A8" w:rsidRPr="009C0111" w:rsidRDefault="002C13A8" w:rsidP="00141765">
            <w:pPr>
              <w:jc w:val="center"/>
              <w:rPr>
                <w:rFonts w:ascii="Times New Roman" w:hAnsi="Times New Roman" w:cs="Times New Roman"/>
                <w:sz w:val="24"/>
                <w:szCs w:val="24"/>
                <w:lang w:val="ro-MD"/>
              </w:rPr>
            </w:pPr>
            <w:r>
              <w:rPr>
                <w:rFonts w:ascii="Times New Roman" w:hAnsi="Times New Roman" w:cs="Times New Roman"/>
                <w:sz w:val="24"/>
                <w:szCs w:val="24"/>
                <w:lang w:val="ro-MD"/>
              </w:rPr>
              <w:t>-</w:t>
            </w:r>
          </w:p>
        </w:tc>
        <w:tc>
          <w:tcPr>
            <w:tcW w:w="1559" w:type="dxa"/>
            <w:vAlign w:val="center"/>
          </w:tcPr>
          <w:p w:rsidR="002C13A8" w:rsidRPr="009C0111" w:rsidRDefault="002C13A8" w:rsidP="00141765">
            <w:pPr>
              <w:jc w:val="center"/>
              <w:rPr>
                <w:rFonts w:ascii="Times New Roman" w:hAnsi="Times New Roman" w:cs="Times New Roman"/>
                <w:sz w:val="24"/>
                <w:szCs w:val="24"/>
                <w:lang w:val="ro-MD"/>
              </w:rPr>
            </w:pPr>
            <w:r>
              <w:rPr>
                <w:rFonts w:ascii="Times New Roman" w:hAnsi="Times New Roman" w:cs="Times New Roman"/>
                <w:sz w:val="24"/>
                <w:szCs w:val="24"/>
                <w:lang w:val="ro-MD"/>
              </w:rPr>
              <w:t>-</w:t>
            </w:r>
          </w:p>
        </w:tc>
      </w:tr>
      <w:tr w:rsidR="002C13A8" w:rsidTr="002C13A8">
        <w:tc>
          <w:tcPr>
            <w:tcW w:w="2830" w:type="dxa"/>
          </w:tcPr>
          <w:p w:rsidR="002C13A8" w:rsidRDefault="002C13A8" w:rsidP="00141765">
            <w:pPr>
              <w:jc w:val="center"/>
              <w:rPr>
                <w:rFonts w:ascii="Times New Roman" w:hAnsi="Times New Roman" w:cs="Times New Roman"/>
                <w:sz w:val="24"/>
                <w:szCs w:val="24"/>
                <w:lang w:val="ro-MD"/>
              </w:rPr>
            </w:pPr>
            <w:r>
              <w:rPr>
                <w:rFonts w:ascii="Times New Roman" w:hAnsi="Times New Roman" w:cs="Times New Roman"/>
                <w:sz w:val="24"/>
                <w:szCs w:val="24"/>
                <w:lang w:val="ro-MD"/>
              </w:rPr>
              <w:t>IV-VI</w:t>
            </w:r>
          </w:p>
        </w:tc>
        <w:tc>
          <w:tcPr>
            <w:tcW w:w="1558" w:type="dxa"/>
            <w:vAlign w:val="center"/>
          </w:tcPr>
          <w:p w:rsidR="002C13A8" w:rsidRPr="009C0111" w:rsidRDefault="002C13A8" w:rsidP="00141765">
            <w:pPr>
              <w:jc w:val="center"/>
              <w:rPr>
                <w:rFonts w:ascii="Times New Roman" w:hAnsi="Times New Roman" w:cs="Times New Roman"/>
                <w:sz w:val="24"/>
                <w:szCs w:val="24"/>
                <w:lang w:val="ro-MD"/>
              </w:rPr>
            </w:pPr>
            <w:r>
              <w:rPr>
                <w:rFonts w:ascii="Times New Roman" w:hAnsi="Times New Roman" w:cs="Times New Roman"/>
                <w:sz w:val="24"/>
                <w:szCs w:val="24"/>
                <w:lang w:val="ro-MD"/>
              </w:rPr>
              <w:t>-</w:t>
            </w:r>
          </w:p>
        </w:tc>
        <w:tc>
          <w:tcPr>
            <w:tcW w:w="1558" w:type="dxa"/>
            <w:vAlign w:val="center"/>
          </w:tcPr>
          <w:p w:rsidR="002C13A8" w:rsidRPr="009C0111" w:rsidRDefault="002C13A8" w:rsidP="00141765">
            <w:pPr>
              <w:jc w:val="center"/>
              <w:rPr>
                <w:rFonts w:ascii="Times New Roman" w:hAnsi="Times New Roman" w:cs="Times New Roman"/>
                <w:sz w:val="24"/>
                <w:szCs w:val="24"/>
                <w:lang w:val="ro-MD"/>
              </w:rPr>
            </w:pPr>
            <w:r>
              <w:rPr>
                <w:rFonts w:ascii="Times New Roman" w:hAnsi="Times New Roman" w:cs="Times New Roman"/>
                <w:sz w:val="24"/>
                <w:szCs w:val="24"/>
                <w:lang w:val="ro-MD"/>
              </w:rPr>
              <w:t>-</w:t>
            </w:r>
          </w:p>
        </w:tc>
        <w:tc>
          <w:tcPr>
            <w:tcW w:w="1559" w:type="dxa"/>
            <w:vAlign w:val="center"/>
          </w:tcPr>
          <w:p w:rsidR="002C13A8" w:rsidRDefault="002C13A8" w:rsidP="00141765">
            <w:pPr>
              <w:jc w:val="center"/>
              <w:rPr>
                <w:rFonts w:ascii="Times New Roman" w:hAnsi="Times New Roman" w:cs="Times New Roman"/>
                <w:sz w:val="24"/>
                <w:szCs w:val="24"/>
                <w:lang w:val="ro-MD"/>
              </w:rPr>
            </w:pPr>
            <w:r>
              <w:rPr>
                <w:rFonts w:ascii="Times New Roman" w:hAnsi="Times New Roman" w:cs="Times New Roman"/>
                <w:sz w:val="24"/>
                <w:szCs w:val="24"/>
                <w:lang w:val="ro-MD"/>
              </w:rPr>
              <w:t>44</w:t>
            </w:r>
          </w:p>
        </w:tc>
        <w:tc>
          <w:tcPr>
            <w:tcW w:w="1559" w:type="dxa"/>
            <w:vAlign w:val="center"/>
          </w:tcPr>
          <w:p w:rsidR="002C13A8" w:rsidRDefault="002C13A8" w:rsidP="00141765">
            <w:pPr>
              <w:jc w:val="center"/>
              <w:rPr>
                <w:rFonts w:ascii="Times New Roman" w:hAnsi="Times New Roman" w:cs="Times New Roman"/>
                <w:sz w:val="24"/>
                <w:szCs w:val="24"/>
                <w:lang w:val="ro-MD"/>
              </w:rPr>
            </w:pPr>
            <w:r>
              <w:rPr>
                <w:rFonts w:ascii="Times New Roman" w:hAnsi="Times New Roman" w:cs="Times New Roman"/>
                <w:sz w:val="24"/>
                <w:szCs w:val="24"/>
                <w:lang w:val="ro-MD"/>
              </w:rPr>
              <w:t>2,46</w:t>
            </w:r>
          </w:p>
        </w:tc>
      </w:tr>
      <w:tr w:rsidR="002C13A8" w:rsidTr="002C13A8">
        <w:tc>
          <w:tcPr>
            <w:tcW w:w="2830" w:type="dxa"/>
          </w:tcPr>
          <w:p w:rsidR="002C13A8" w:rsidRDefault="002C13A8" w:rsidP="00141765">
            <w:pPr>
              <w:rPr>
                <w:rFonts w:ascii="Times New Roman" w:hAnsi="Times New Roman" w:cs="Times New Roman"/>
                <w:sz w:val="24"/>
                <w:szCs w:val="24"/>
                <w:lang w:val="ro-MD"/>
              </w:rPr>
            </w:pPr>
          </w:p>
        </w:tc>
        <w:tc>
          <w:tcPr>
            <w:tcW w:w="1558" w:type="dxa"/>
            <w:vAlign w:val="center"/>
          </w:tcPr>
          <w:p w:rsidR="002C13A8" w:rsidRDefault="002C13A8" w:rsidP="00141765">
            <w:pPr>
              <w:jc w:val="center"/>
              <w:rPr>
                <w:rFonts w:ascii="Times New Roman" w:hAnsi="Times New Roman" w:cs="Times New Roman"/>
                <w:sz w:val="24"/>
                <w:szCs w:val="24"/>
                <w:lang w:val="ro-MD"/>
              </w:rPr>
            </w:pPr>
          </w:p>
        </w:tc>
        <w:tc>
          <w:tcPr>
            <w:tcW w:w="1558" w:type="dxa"/>
            <w:vAlign w:val="center"/>
          </w:tcPr>
          <w:p w:rsidR="002C13A8" w:rsidRDefault="002C13A8" w:rsidP="00141765">
            <w:pPr>
              <w:jc w:val="center"/>
              <w:rPr>
                <w:rFonts w:ascii="Times New Roman" w:hAnsi="Times New Roman" w:cs="Times New Roman"/>
                <w:sz w:val="24"/>
                <w:szCs w:val="24"/>
                <w:lang w:val="ro-MD"/>
              </w:rPr>
            </w:pPr>
          </w:p>
        </w:tc>
        <w:tc>
          <w:tcPr>
            <w:tcW w:w="1559" w:type="dxa"/>
            <w:vAlign w:val="center"/>
          </w:tcPr>
          <w:p w:rsidR="002C13A8" w:rsidRDefault="002C13A8" w:rsidP="00141765">
            <w:pPr>
              <w:jc w:val="center"/>
              <w:rPr>
                <w:rFonts w:ascii="Times New Roman" w:hAnsi="Times New Roman" w:cs="Times New Roman"/>
                <w:sz w:val="24"/>
                <w:szCs w:val="24"/>
                <w:lang w:val="ro-MD"/>
              </w:rPr>
            </w:pPr>
          </w:p>
        </w:tc>
        <w:tc>
          <w:tcPr>
            <w:tcW w:w="1559" w:type="dxa"/>
            <w:vAlign w:val="center"/>
          </w:tcPr>
          <w:p w:rsidR="002C13A8" w:rsidRDefault="002C13A8" w:rsidP="00141765">
            <w:pPr>
              <w:jc w:val="center"/>
              <w:rPr>
                <w:rFonts w:ascii="Times New Roman" w:hAnsi="Times New Roman" w:cs="Times New Roman"/>
                <w:sz w:val="24"/>
                <w:szCs w:val="24"/>
                <w:lang w:val="ro-MD"/>
              </w:rPr>
            </w:pPr>
          </w:p>
        </w:tc>
      </w:tr>
      <w:tr w:rsidR="002C13A8" w:rsidRPr="0092723D" w:rsidTr="002C13A8">
        <w:tc>
          <w:tcPr>
            <w:tcW w:w="9064" w:type="dxa"/>
            <w:gridSpan w:val="5"/>
          </w:tcPr>
          <w:p w:rsidR="002C13A8" w:rsidRPr="0092723D" w:rsidRDefault="002C13A8" w:rsidP="00141765">
            <w:pPr>
              <w:jc w:val="center"/>
              <w:rPr>
                <w:rFonts w:ascii="Times New Roman" w:hAnsi="Times New Roman" w:cs="Times New Roman"/>
                <w:b/>
                <w:sz w:val="24"/>
                <w:szCs w:val="24"/>
                <w:lang w:val="ro-MD"/>
              </w:rPr>
            </w:pPr>
            <w:r>
              <w:rPr>
                <w:rFonts w:ascii="Times New Roman" w:hAnsi="Times New Roman" w:cs="Times New Roman"/>
                <w:b/>
                <w:sz w:val="24"/>
                <w:szCs w:val="24"/>
                <w:lang w:val="ro-MD"/>
              </w:rPr>
              <w:t>Alte i</w:t>
            </w:r>
            <w:r w:rsidRPr="0092723D">
              <w:rPr>
                <w:rFonts w:ascii="Times New Roman" w:hAnsi="Times New Roman" w:cs="Times New Roman"/>
                <w:b/>
                <w:sz w:val="24"/>
                <w:szCs w:val="24"/>
                <w:lang w:val="ro-MD"/>
              </w:rPr>
              <w:t xml:space="preserve">nstituții de </w:t>
            </w:r>
            <w:proofErr w:type="spellStart"/>
            <w:r>
              <w:rPr>
                <w:rFonts w:ascii="Times New Roman" w:hAnsi="Times New Roman" w:cs="Times New Roman"/>
                <w:b/>
                <w:sz w:val="24"/>
                <w:szCs w:val="24"/>
                <w:lang w:val="ro-MD"/>
              </w:rPr>
              <w:t>învățămînt</w:t>
            </w:r>
            <w:proofErr w:type="spellEnd"/>
            <w:r w:rsidRPr="0092723D">
              <w:rPr>
                <w:rFonts w:ascii="Times New Roman" w:hAnsi="Times New Roman" w:cs="Times New Roman"/>
                <w:b/>
                <w:sz w:val="24"/>
                <w:szCs w:val="24"/>
                <w:lang w:val="ro-MD"/>
              </w:rPr>
              <w:t>, de categoria:</w:t>
            </w:r>
          </w:p>
        </w:tc>
      </w:tr>
      <w:tr w:rsidR="002C13A8" w:rsidRPr="009C0111" w:rsidTr="002C13A8">
        <w:tc>
          <w:tcPr>
            <w:tcW w:w="2830" w:type="dxa"/>
          </w:tcPr>
          <w:p w:rsidR="002C13A8" w:rsidRPr="009C0111" w:rsidRDefault="002C13A8" w:rsidP="00141765">
            <w:pPr>
              <w:jc w:val="center"/>
              <w:rPr>
                <w:rFonts w:ascii="Times New Roman" w:hAnsi="Times New Roman" w:cs="Times New Roman"/>
                <w:sz w:val="24"/>
                <w:szCs w:val="24"/>
                <w:lang w:val="ro-MD"/>
              </w:rPr>
            </w:pPr>
            <w:r>
              <w:rPr>
                <w:rFonts w:ascii="Times New Roman" w:hAnsi="Times New Roman" w:cs="Times New Roman"/>
                <w:sz w:val="24"/>
                <w:szCs w:val="24"/>
                <w:lang w:val="ro-MD"/>
              </w:rPr>
              <w:t>I</w:t>
            </w:r>
          </w:p>
        </w:tc>
        <w:tc>
          <w:tcPr>
            <w:tcW w:w="1558" w:type="dxa"/>
            <w:vAlign w:val="center"/>
          </w:tcPr>
          <w:p w:rsidR="002C13A8" w:rsidRPr="009C0111" w:rsidRDefault="002C13A8" w:rsidP="00141765">
            <w:pPr>
              <w:jc w:val="center"/>
              <w:rPr>
                <w:rFonts w:ascii="Times New Roman" w:hAnsi="Times New Roman" w:cs="Times New Roman"/>
                <w:sz w:val="24"/>
                <w:szCs w:val="24"/>
                <w:lang w:val="ro-MD"/>
              </w:rPr>
            </w:pPr>
            <w:r>
              <w:rPr>
                <w:rFonts w:ascii="Times New Roman" w:hAnsi="Times New Roman" w:cs="Times New Roman"/>
                <w:sz w:val="24"/>
                <w:szCs w:val="24"/>
                <w:lang w:val="ro-MD"/>
              </w:rPr>
              <w:t>-</w:t>
            </w:r>
          </w:p>
        </w:tc>
        <w:tc>
          <w:tcPr>
            <w:tcW w:w="1558" w:type="dxa"/>
            <w:vAlign w:val="center"/>
          </w:tcPr>
          <w:p w:rsidR="002C13A8" w:rsidRPr="009C0111" w:rsidRDefault="002C13A8" w:rsidP="00141765">
            <w:pPr>
              <w:jc w:val="center"/>
              <w:rPr>
                <w:rFonts w:ascii="Times New Roman" w:hAnsi="Times New Roman" w:cs="Times New Roman"/>
                <w:sz w:val="24"/>
                <w:szCs w:val="24"/>
                <w:lang w:val="ro-MD"/>
              </w:rPr>
            </w:pPr>
            <w:r>
              <w:rPr>
                <w:rFonts w:ascii="Times New Roman" w:hAnsi="Times New Roman" w:cs="Times New Roman"/>
                <w:sz w:val="24"/>
                <w:szCs w:val="24"/>
                <w:lang w:val="ro-MD"/>
              </w:rPr>
              <w:t>-</w:t>
            </w:r>
          </w:p>
        </w:tc>
        <w:tc>
          <w:tcPr>
            <w:tcW w:w="1559" w:type="dxa"/>
            <w:vAlign w:val="center"/>
          </w:tcPr>
          <w:p w:rsidR="002C13A8" w:rsidRPr="009C0111" w:rsidRDefault="002C13A8" w:rsidP="00141765">
            <w:pPr>
              <w:jc w:val="center"/>
              <w:rPr>
                <w:rFonts w:ascii="Times New Roman" w:hAnsi="Times New Roman" w:cs="Times New Roman"/>
                <w:sz w:val="24"/>
                <w:szCs w:val="24"/>
                <w:lang w:val="ro-MD"/>
              </w:rPr>
            </w:pPr>
            <w:r>
              <w:rPr>
                <w:rFonts w:ascii="Times New Roman" w:hAnsi="Times New Roman" w:cs="Times New Roman"/>
                <w:sz w:val="24"/>
                <w:szCs w:val="24"/>
                <w:lang w:val="ro-MD"/>
              </w:rPr>
              <w:t>44</w:t>
            </w:r>
          </w:p>
        </w:tc>
        <w:tc>
          <w:tcPr>
            <w:tcW w:w="1559" w:type="dxa"/>
            <w:vAlign w:val="center"/>
          </w:tcPr>
          <w:p w:rsidR="002C13A8" w:rsidRPr="009C0111" w:rsidRDefault="002C13A8" w:rsidP="00141765">
            <w:pPr>
              <w:jc w:val="center"/>
              <w:rPr>
                <w:rFonts w:ascii="Times New Roman" w:hAnsi="Times New Roman" w:cs="Times New Roman"/>
                <w:sz w:val="24"/>
                <w:szCs w:val="24"/>
                <w:lang w:val="ro-MD"/>
              </w:rPr>
            </w:pPr>
            <w:r>
              <w:rPr>
                <w:rFonts w:ascii="Times New Roman" w:hAnsi="Times New Roman" w:cs="Times New Roman"/>
                <w:sz w:val="24"/>
                <w:szCs w:val="24"/>
                <w:lang w:val="ro-MD"/>
              </w:rPr>
              <w:t>2,46</w:t>
            </w:r>
          </w:p>
        </w:tc>
      </w:tr>
      <w:tr w:rsidR="002C13A8" w:rsidRPr="009C0111" w:rsidTr="002C13A8">
        <w:tc>
          <w:tcPr>
            <w:tcW w:w="2830" w:type="dxa"/>
          </w:tcPr>
          <w:p w:rsidR="002C13A8" w:rsidRDefault="002C13A8" w:rsidP="00141765">
            <w:pPr>
              <w:jc w:val="center"/>
              <w:rPr>
                <w:rFonts w:ascii="Times New Roman" w:hAnsi="Times New Roman" w:cs="Times New Roman"/>
                <w:sz w:val="24"/>
                <w:szCs w:val="24"/>
                <w:lang w:val="ro-MD"/>
              </w:rPr>
            </w:pPr>
            <w:r>
              <w:rPr>
                <w:rFonts w:ascii="Times New Roman" w:hAnsi="Times New Roman" w:cs="Times New Roman"/>
                <w:sz w:val="24"/>
                <w:szCs w:val="24"/>
                <w:lang w:val="ro-MD"/>
              </w:rPr>
              <w:t>II</w:t>
            </w:r>
          </w:p>
        </w:tc>
        <w:tc>
          <w:tcPr>
            <w:tcW w:w="1558" w:type="dxa"/>
            <w:vAlign w:val="center"/>
          </w:tcPr>
          <w:p w:rsidR="002C13A8" w:rsidRPr="009C0111" w:rsidRDefault="002C13A8" w:rsidP="00141765">
            <w:pPr>
              <w:jc w:val="center"/>
              <w:rPr>
                <w:rFonts w:ascii="Times New Roman" w:hAnsi="Times New Roman" w:cs="Times New Roman"/>
                <w:sz w:val="24"/>
                <w:szCs w:val="24"/>
                <w:lang w:val="ro-MD"/>
              </w:rPr>
            </w:pPr>
            <w:r>
              <w:rPr>
                <w:rFonts w:ascii="Times New Roman" w:hAnsi="Times New Roman" w:cs="Times New Roman"/>
                <w:sz w:val="24"/>
                <w:szCs w:val="24"/>
                <w:lang w:val="ro-MD"/>
              </w:rPr>
              <w:t>-</w:t>
            </w:r>
          </w:p>
        </w:tc>
        <w:tc>
          <w:tcPr>
            <w:tcW w:w="1558" w:type="dxa"/>
            <w:vAlign w:val="center"/>
          </w:tcPr>
          <w:p w:rsidR="002C13A8" w:rsidRPr="009C0111" w:rsidRDefault="002C13A8" w:rsidP="00141765">
            <w:pPr>
              <w:jc w:val="center"/>
              <w:rPr>
                <w:rFonts w:ascii="Times New Roman" w:hAnsi="Times New Roman" w:cs="Times New Roman"/>
                <w:sz w:val="24"/>
                <w:szCs w:val="24"/>
                <w:lang w:val="ro-MD"/>
              </w:rPr>
            </w:pPr>
            <w:r>
              <w:rPr>
                <w:rFonts w:ascii="Times New Roman" w:hAnsi="Times New Roman" w:cs="Times New Roman"/>
                <w:sz w:val="24"/>
                <w:szCs w:val="24"/>
                <w:lang w:val="ro-MD"/>
              </w:rPr>
              <w:t>-</w:t>
            </w:r>
          </w:p>
        </w:tc>
        <w:tc>
          <w:tcPr>
            <w:tcW w:w="1559" w:type="dxa"/>
            <w:vAlign w:val="center"/>
          </w:tcPr>
          <w:p w:rsidR="002C13A8" w:rsidRPr="009C0111" w:rsidRDefault="002C13A8" w:rsidP="00141765">
            <w:pPr>
              <w:jc w:val="center"/>
              <w:rPr>
                <w:rFonts w:ascii="Times New Roman" w:hAnsi="Times New Roman" w:cs="Times New Roman"/>
                <w:sz w:val="24"/>
                <w:szCs w:val="24"/>
                <w:lang w:val="ro-MD"/>
              </w:rPr>
            </w:pPr>
            <w:r>
              <w:rPr>
                <w:rFonts w:ascii="Times New Roman" w:hAnsi="Times New Roman" w:cs="Times New Roman"/>
                <w:sz w:val="24"/>
                <w:szCs w:val="24"/>
                <w:lang w:val="ro-MD"/>
              </w:rPr>
              <w:t>41</w:t>
            </w:r>
          </w:p>
        </w:tc>
        <w:tc>
          <w:tcPr>
            <w:tcW w:w="1559" w:type="dxa"/>
            <w:vAlign w:val="center"/>
          </w:tcPr>
          <w:p w:rsidR="002C13A8" w:rsidRPr="009C0111" w:rsidRDefault="002C13A8" w:rsidP="00141765">
            <w:pPr>
              <w:jc w:val="center"/>
              <w:rPr>
                <w:rFonts w:ascii="Times New Roman" w:hAnsi="Times New Roman" w:cs="Times New Roman"/>
                <w:sz w:val="24"/>
                <w:szCs w:val="24"/>
                <w:lang w:val="ro-MD"/>
              </w:rPr>
            </w:pPr>
            <w:r>
              <w:rPr>
                <w:rFonts w:ascii="Times New Roman" w:hAnsi="Times New Roman" w:cs="Times New Roman"/>
                <w:sz w:val="24"/>
                <w:szCs w:val="24"/>
                <w:lang w:val="ro-MD"/>
              </w:rPr>
              <w:t>2,31</w:t>
            </w:r>
          </w:p>
        </w:tc>
      </w:tr>
      <w:tr w:rsidR="002C13A8" w:rsidRPr="009C0111" w:rsidTr="002C13A8">
        <w:tc>
          <w:tcPr>
            <w:tcW w:w="2830" w:type="dxa"/>
          </w:tcPr>
          <w:p w:rsidR="002C13A8" w:rsidRDefault="002C13A8" w:rsidP="00141765">
            <w:pPr>
              <w:jc w:val="center"/>
              <w:rPr>
                <w:rFonts w:ascii="Times New Roman" w:hAnsi="Times New Roman" w:cs="Times New Roman"/>
                <w:sz w:val="24"/>
                <w:szCs w:val="24"/>
                <w:lang w:val="ro-MD"/>
              </w:rPr>
            </w:pPr>
            <w:r>
              <w:rPr>
                <w:rFonts w:ascii="Times New Roman" w:hAnsi="Times New Roman" w:cs="Times New Roman"/>
                <w:sz w:val="24"/>
                <w:szCs w:val="24"/>
                <w:lang w:val="ro-MD"/>
              </w:rPr>
              <w:t>III</w:t>
            </w:r>
          </w:p>
        </w:tc>
        <w:tc>
          <w:tcPr>
            <w:tcW w:w="1558" w:type="dxa"/>
            <w:vAlign w:val="center"/>
          </w:tcPr>
          <w:p w:rsidR="002C13A8" w:rsidRPr="009C0111" w:rsidRDefault="002C13A8" w:rsidP="00141765">
            <w:pPr>
              <w:jc w:val="center"/>
              <w:rPr>
                <w:rFonts w:ascii="Times New Roman" w:hAnsi="Times New Roman" w:cs="Times New Roman"/>
                <w:sz w:val="24"/>
                <w:szCs w:val="24"/>
                <w:lang w:val="ro-MD"/>
              </w:rPr>
            </w:pPr>
            <w:r>
              <w:rPr>
                <w:rFonts w:ascii="Times New Roman" w:hAnsi="Times New Roman" w:cs="Times New Roman"/>
                <w:sz w:val="24"/>
                <w:szCs w:val="24"/>
                <w:lang w:val="ro-MD"/>
              </w:rPr>
              <w:t>-</w:t>
            </w:r>
          </w:p>
        </w:tc>
        <w:tc>
          <w:tcPr>
            <w:tcW w:w="1558" w:type="dxa"/>
            <w:vAlign w:val="center"/>
          </w:tcPr>
          <w:p w:rsidR="002C13A8" w:rsidRPr="009C0111" w:rsidRDefault="002C13A8" w:rsidP="00141765">
            <w:pPr>
              <w:jc w:val="center"/>
              <w:rPr>
                <w:rFonts w:ascii="Times New Roman" w:hAnsi="Times New Roman" w:cs="Times New Roman"/>
                <w:sz w:val="24"/>
                <w:szCs w:val="24"/>
                <w:lang w:val="ro-MD"/>
              </w:rPr>
            </w:pPr>
            <w:r>
              <w:rPr>
                <w:rFonts w:ascii="Times New Roman" w:hAnsi="Times New Roman" w:cs="Times New Roman"/>
                <w:sz w:val="24"/>
                <w:szCs w:val="24"/>
                <w:lang w:val="ro-MD"/>
              </w:rPr>
              <w:t>-</w:t>
            </w:r>
          </w:p>
        </w:tc>
        <w:tc>
          <w:tcPr>
            <w:tcW w:w="1559" w:type="dxa"/>
            <w:vAlign w:val="center"/>
          </w:tcPr>
          <w:p w:rsidR="002C13A8" w:rsidRPr="009C0111" w:rsidRDefault="002C13A8" w:rsidP="00141765">
            <w:pPr>
              <w:jc w:val="center"/>
              <w:rPr>
                <w:rFonts w:ascii="Times New Roman" w:hAnsi="Times New Roman" w:cs="Times New Roman"/>
                <w:sz w:val="24"/>
                <w:szCs w:val="24"/>
                <w:lang w:val="ro-MD"/>
              </w:rPr>
            </w:pPr>
            <w:r>
              <w:rPr>
                <w:rFonts w:ascii="Times New Roman" w:hAnsi="Times New Roman" w:cs="Times New Roman"/>
                <w:sz w:val="24"/>
                <w:szCs w:val="24"/>
                <w:lang w:val="ro-MD"/>
              </w:rPr>
              <w:t>38</w:t>
            </w:r>
          </w:p>
        </w:tc>
        <w:tc>
          <w:tcPr>
            <w:tcW w:w="1559" w:type="dxa"/>
            <w:vAlign w:val="center"/>
          </w:tcPr>
          <w:p w:rsidR="002C13A8" w:rsidRPr="009C0111" w:rsidRDefault="002C13A8" w:rsidP="00141765">
            <w:pPr>
              <w:jc w:val="center"/>
              <w:rPr>
                <w:rFonts w:ascii="Times New Roman" w:hAnsi="Times New Roman" w:cs="Times New Roman"/>
                <w:sz w:val="24"/>
                <w:szCs w:val="24"/>
                <w:lang w:val="ro-MD"/>
              </w:rPr>
            </w:pPr>
            <w:r>
              <w:rPr>
                <w:rFonts w:ascii="Times New Roman" w:hAnsi="Times New Roman" w:cs="Times New Roman"/>
                <w:sz w:val="24"/>
                <w:szCs w:val="24"/>
                <w:lang w:val="ro-MD"/>
              </w:rPr>
              <w:t>2,17</w:t>
            </w:r>
          </w:p>
        </w:tc>
      </w:tr>
      <w:tr w:rsidR="002C13A8" w:rsidRPr="009C0111" w:rsidTr="002C13A8">
        <w:tc>
          <w:tcPr>
            <w:tcW w:w="2830" w:type="dxa"/>
          </w:tcPr>
          <w:p w:rsidR="002C13A8" w:rsidRDefault="002C13A8" w:rsidP="00141765">
            <w:pPr>
              <w:jc w:val="center"/>
              <w:rPr>
                <w:rFonts w:ascii="Times New Roman" w:hAnsi="Times New Roman" w:cs="Times New Roman"/>
                <w:sz w:val="24"/>
                <w:szCs w:val="24"/>
                <w:lang w:val="ro-MD"/>
              </w:rPr>
            </w:pPr>
            <w:r>
              <w:rPr>
                <w:rFonts w:ascii="Times New Roman" w:hAnsi="Times New Roman" w:cs="Times New Roman"/>
                <w:sz w:val="24"/>
                <w:szCs w:val="24"/>
                <w:lang w:val="ro-MD"/>
              </w:rPr>
              <w:t>IV</w:t>
            </w:r>
          </w:p>
        </w:tc>
        <w:tc>
          <w:tcPr>
            <w:tcW w:w="1558" w:type="dxa"/>
            <w:vAlign w:val="center"/>
          </w:tcPr>
          <w:p w:rsidR="002C13A8" w:rsidRPr="009C0111" w:rsidRDefault="002C13A8" w:rsidP="00141765">
            <w:pPr>
              <w:jc w:val="center"/>
              <w:rPr>
                <w:rFonts w:ascii="Times New Roman" w:hAnsi="Times New Roman" w:cs="Times New Roman"/>
                <w:sz w:val="24"/>
                <w:szCs w:val="24"/>
                <w:lang w:val="ro-MD"/>
              </w:rPr>
            </w:pPr>
            <w:r>
              <w:rPr>
                <w:rFonts w:ascii="Times New Roman" w:hAnsi="Times New Roman" w:cs="Times New Roman"/>
                <w:sz w:val="24"/>
                <w:szCs w:val="24"/>
                <w:lang w:val="ro-MD"/>
              </w:rPr>
              <w:t>-</w:t>
            </w:r>
          </w:p>
        </w:tc>
        <w:tc>
          <w:tcPr>
            <w:tcW w:w="1558" w:type="dxa"/>
            <w:vAlign w:val="center"/>
          </w:tcPr>
          <w:p w:rsidR="002C13A8" w:rsidRPr="009C0111" w:rsidRDefault="002C13A8" w:rsidP="00141765">
            <w:pPr>
              <w:jc w:val="center"/>
              <w:rPr>
                <w:rFonts w:ascii="Times New Roman" w:hAnsi="Times New Roman" w:cs="Times New Roman"/>
                <w:sz w:val="24"/>
                <w:szCs w:val="24"/>
                <w:lang w:val="ro-MD"/>
              </w:rPr>
            </w:pPr>
            <w:r>
              <w:rPr>
                <w:rFonts w:ascii="Times New Roman" w:hAnsi="Times New Roman" w:cs="Times New Roman"/>
                <w:sz w:val="24"/>
                <w:szCs w:val="24"/>
                <w:lang w:val="ro-MD"/>
              </w:rPr>
              <w:t>-</w:t>
            </w:r>
          </w:p>
        </w:tc>
        <w:tc>
          <w:tcPr>
            <w:tcW w:w="1559" w:type="dxa"/>
            <w:vAlign w:val="center"/>
          </w:tcPr>
          <w:p w:rsidR="002C13A8" w:rsidRPr="009C0111" w:rsidRDefault="002C13A8" w:rsidP="00141765">
            <w:pPr>
              <w:jc w:val="center"/>
              <w:rPr>
                <w:rFonts w:ascii="Times New Roman" w:hAnsi="Times New Roman" w:cs="Times New Roman"/>
                <w:sz w:val="24"/>
                <w:szCs w:val="24"/>
                <w:lang w:val="ro-MD"/>
              </w:rPr>
            </w:pPr>
            <w:r>
              <w:rPr>
                <w:rFonts w:ascii="Times New Roman" w:hAnsi="Times New Roman" w:cs="Times New Roman"/>
                <w:sz w:val="24"/>
                <w:szCs w:val="24"/>
                <w:lang w:val="ro-MD"/>
              </w:rPr>
              <w:t>35</w:t>
            </w:r>
          </w:p>
        </w:tc>
        <w:tc>
          <w:tcPr>
            <w:tcW w:w="1559" w:type="dxa"/>
            <w:vAlign w:val="center"/>
          </w:tcPr>
          <w:p w:rsidR="002C13A8" w:rsidRPr="009C0111" w:rsidRDefault="002C13A8" w:rsidP="00141765">
            <w:pPr>
              <w:jc w:val="center"/>
              <w:rPr>
                <w:rFonts w:ascii="Times New Roman" w:hAnsi="Times New Roman" w:cs="Times New Roman"/>
                <w:sz w:val="24"/>
                <w:szCs w:val="24"/>
                <w:lang w:val="ro-MD"/>
              </w:rPr>
            </w:pPr>
            <w:r>
              <w:rPr>
                <w:rFonts w:ascii="Times New Roman" w:hAnsi="Times New Roman" w:cs="Times New Roman"/>
                <w:sz w:val="24"/>
                <w:szCs w:val="24"/>
                <w:lang w:val="ro-MD"/>
              </w:rPr>
              <w:t>2,04</w:t>
            </w:r>
          </w:p>
        </w:tc>
      </w:tr>
      <w:tr w:rsidR="002C13A8" w:rsidRPr="009C0111" w:rsidTr="002C13A8">
        <w:tc>
          <w:tcPr>
            <w:tcW w:w="2830" w:type="dxa"/>
          </w:tcPr>
          <w:p w:rsidR="002C13A8" w:rsidRDefault="002C13A8" w:rsidP="00141765">
            <w:pPr>
              <w:jc w:val="center"/>
              <w:rPr>
                <w:rFonts w:ascii="Times New Roman" w:hAnsi="Times New Roman" w:cs="Times New Roman"/>
                <w:sz w:val="24"/>
                <w:szCs w:val="24"/>
                <w:lang w:val="ro-MD"/>
              </w:rPr>
            </w:pPr>
            <w:r>
              <w:rPr>
                <w:rFonts w:ascii="Times New Roman" w:hAnsi="Times New Roman" w:cs="Times New Roman"/>
                <w:sz w:val="24"/>
                <w:szCs w:val="24"/>
                <w:lang w:val="ro-MD"/>
              </w:rPr>
              <w:t>V</w:t>
            </w:r>
          </w:p>
        </w:tc>
        <w:tc>
          <w:tcPr>
            <w:tcW w:w="1558" w:type="dxa"/>
            <w:vAlign w:val="center"/>
          </w:tcPr>
          <w:p w:rsidR="002C13A8" w:rsidRPr="009C0111" w:rsidRDefault="002C13A8" w:rsidP="00141765">
            <w:pPr>
              <w:jc w:val="center"/>
              <w:rPr>
                <w:rFonts w:ascii="Times New Roman" w:hAnsi="Times New Roman" w:cs="Times New Roman"/>
                <w:sz w:val="24"/>
                <w:szCs w:val="24"/>
                <w:lang w:val="ro-MD"/>
              </w:rPr>
            </w:pPr>
            <w:r>
              <w:rPr>
                <w:rFonts w:ascii="Times New Roman" w:hAnsi="Times New Roman" w:cs="Times New Roman"/>
                <w:sz w:val="24"/>
                <w:szCs w:val="24"/>
                <w:lang w:val="ro-MD"/>
              </w:rPr>
              <w:t>-</w:t>
            </w:r>
          </w:p>
        </w:tc>
        <w:tc>
          <w:tcPr>
            <w:tcW w:w="1558" w:type="dxa"/>
            <w:vAlign w:val="center"/>
          </w:tcPr>
          <w:p w:rsidR="002C13A8" w:rsidRPr="009C0111" w:rsidRDefault="002C13A8" w:rsidP="00141765">
            <w:pPr>
              <w:jc w:val="center"/>
              <w:rPr>
                <w:rFonts w:ascii="Times New Roman" w:hAnsi="Times New Roman" w:cs="Times New Roman"/>
                <w:sz w:val="24"/>
                <w:szCs w:val="24"/>
                <w:lang w:val="ro-MD"/>
              </w:rPr>
            </w:pPr>
            <w:r>
              <w:rPr>
                <w:rFonts w:ascii="Times New Roman" w:hAnsi="Times New Roman" w:cs="Times New Roman"/>
                <w:sz w:val="24"/>
                <w:szCs w:val="24"/>
                <w:lang w:val="ro-MD"/>
              </w:rPr>
              <w:t>-</w:t>
            </w:r>
          </w:p>
        </w:tc>
        <w:tc>
          <w:tcPr>
            <w:tcW w:w="1559" w:type="dxa"/>
            <w:vAlign w:val="center"/>
          </w:tcPr>
          <w:p w:rsidR="002C13A8" w:rsidRPr="009C0111" w:rsidRDefault="002C13A8" w:rsidP="00141765">
            <w:pPr>
              <w:jc w:val="center"/>
              <w:rPr>
                <w:rFonts w:ascii="Times New Roman" w:hAnsi="Times New Roman" w:cs="Times New Roman"/>
                <w:sz w:val="24"/>
                <w:szCs w:val="24"/>
                <w:lang w:val="ro-MD"/>
              </w:rPr>
            </w:pPr>
            <w:r>
              <w:rPr>
                <w:rFonts w:ascii="Times New Roman" w:hAnsi="Times New Roman" w:cs="Times New Roman"/>
                <w:sz w:val="24"/>
                <w:szCs w:val="24"/>
                <w:lang w:val="ro-MD"/>
              </w:rPr>
              <w:t>31</w:t>
            </w:r>
          </w:p>
        </w:tc>
        <w:tc>
          <w:tcPr>
            <w:tcW w:w="1559" w:type="dxa"/>
            <w:vAlign w:val="center"/>
          </w:tcPr>
          <w:p w:rsidR="002C13A8" w:rsidRPr="009C0111" w:rsidRDefault="002C13A8" w:rsidP="00141765">
            <w:pPr>
              <w:jc w:val="center"/>
              <w:rPr>
                <w:rFonts w:ascii="Times New Roman" w:hAnsi="Times New Roman" w:cs="Times New Roman"/>
                <w:sz w:val="24"/>
                <w:szCs w:val="24"/>
                <w:lang w:val="ro-MD"/>
              </w:rPr>
            </w:pPr>
            <w:r>
              <w:rPr>
                <w:rFonts w:ascii="Times New Roman" w:hAnsi="Times New Roman" w:cs="Times New Roman"/>
                <w:sz w:val="24"/>
                <w:szCs w:val="24"/>
                <w:lang w:val="ro-MD"/>
              </w:rPr>
              <w:t>1,87</w:t>
            </w:r>
          </w:p>
        </w:tc>
      </w:tr>
      <w:tr w:rsidR="002C13A8" w:rsidRPr="009C0111" w:rsidTr="002C13A8">
        <w:tc>
          <w:tcPr>
            <w:tcW w:w="2830" w:type="dxa"/>
          </w:tcPr>
          <w:p w:rsidR="002C13A8" w:rsidRDefault="002C13A8" w:rsidP="00141765">
            <w:pPr>
              <w:jc w:val="center"/>
              <w:rPr>
                <w:rFonts w:ascii="Times New Roman" w:hAnsi="Times New Roman" w:cs="Times New Roman"/>
                <w:sz w:val="24"/>
                <w:szCs w:val="24"/>
                <w:lang w:val="ro-MD"/>
              </w:rPr>
            </w:pPr>
            <w:r>
              <w:rPr>
                <w:rFonts w:ascii="Times New Roman" w:hAnsi="Times New Roman" w:cs="Times New Roman"/>
                <w:sz w:val="24"/>
                <w:szCs w:val="24"/>
                <w:lang w:val="ro-MD"/>
              </w:rPr>
              <w:t>VI</w:t>
            </w:r>
          </w:p>
        </w:tc>
        <w:tc>
          <w:tcPr>
            <w:tcW w:w="1558" w:type="dxa"/>
            <w:vAlign w:val="center"/>
          </w:tcPr>
          <w:p w:rsidR="002C13A8" w:rsidRPr="009C0111" w:rsidRDefault="002C13A8" w:rsidP="00141765">
            <w:pPr>
              <w:jc w:val="center"/>
              <w:rPr>
                <w:rFonts w:ascii="Times New Roman" w:hAnsi="Times New Roman" w:cs="Times New Roman"/>
                <w:sz w:val="24"/>
                <w:szCs w:val="24"/>
                <w:lang w:val="ro-MD"/>
              </w:rPr>
            </w:pPr>
            <w:r>
              <w:rPr>
                <w:rFonts w:ascii="Times New Roman" w:hAnsi="Times New Roman" w:cs="Times New Roman"/>
                <w:sz w:val="24"/>
                <w:szCs w:val="24"/>
                <w:lang w:val="ro-MD"/>
              </w:rPr>
              <w:t>-</w:t>
            </w:r>
          </w:p>
        </w:tc>
        <w:tc>
          <w:tcPr>
            <w:tcW w:w="1558" w:type="dxa"/>
            <w:vAlign w:val="center"/>
          </w:tcPr>
          <w:p w:rsidR="002C13A8" w:rsidRPr="009C0111" w:rsidRDefault="002C13A8" w:rsidP="00141765">
            <w:pPr>
              <w:jc w:val="center"/>
              <w:rPr>
                <w:rFonts w:ascii="Times New Roman" w:hAnsi="Times New Roman" w:cs="Times New Roman"/>
                <w:sz w:val="24"/>
                <w:szCs w:val="24"/>
                <w:lang w:val="ro-MD"/>
              </w:rPr>
            </w:pPr>
            <w:r>
              <w:rPr>
                <w:rFonts w:ascii="Times New Roman" w:hAnsi="Times New Roman" w:cs="Times New Roman"/>
                <w:sz w:val="24"/>
                <w:szCs w:val="24"/>
                <w:lang w:val="ro-MD"/>
              </w:rPr>
              <w:t>-</w:t>
            </w:r>
          </w:p>
        </w:tc>
        <w:tc>
          <w:tcPr>
            <w:tcW w:w="1559" w:type="dxa"/>
            <w:vAlign w:val="center"/>
          </w:tcPr>
          <w:p w:rsidR="002C13A8" w:rsidRPr="009C0111" w:rsidRDefault="002C13A8" w:rsidP="00141765">
            <w:pPr>
              <w:jc w:val="center"/>
              <w:rPr>
                <w:rFonts w:ascii="Times New Roman" w:hAnsi="Times New Roman" w:cs="Times New Roman"/>
                <w:sz w:val="24"/>
                <w:szCs w:val="24"/>
                <w:lang w:val="ro-MD"/>
              </w:rPr>
            </w:pPr>
            <w:r>
              <w:rPr>
                <w:rFonts w:ascii="Times New Roman" w:hAnsi="Times New Roman" w:cs="Times New Roman"/>
                <w:sz w:val="24"/>
                <w:szCs w:val="24"/>
                <w:lang w:val="ro-MD"/>
              </w:rPr>
              <w:t>26</w:t>
            </w:r>
          </w:p>
        </w:tc>
        <w:tc>
          <w:tcPr>
            <w:tcW w:w="1559" w:type="dxa"/>
            <w:vAlign w:val="center"/>
          </w:tcPr>
          <w:p w:rsidR="002C13A8" w:rsidRPr="009C0111" w:rsidRDefault="002C13A8" w:rsidP="00141765">
            <w:pPr>
              <w:jc w:val="center"/>
              <w:rPr>
                <w:rFonts w:ascii="Times New Roman" w:hAnsi="Times New Roman" w:cs="Times New Roman"/>
                <w:sz w:val="24"/>
                <w:szCs w:val="24"/>
                <w:lang w:val="ro-MD"/>
              </w:rPr>
            </w:pPr>
            <w:r>
              <w:rPr>
                <w:rFonts w:ascii="Times New Roman" w:hAnsi="Times New Roman" w:cs="Times New Roman"/>
                <w:sz w:val="24"/>
                <w:szCs w:val="24"/>
                <w:lang w:val="ro-MD"/>
              </w:rPr>
              <w:t>1,69</w:t>
            </w:r>
            <w:r w:rsidR="00EA6A80">
              <w:rPr>
                <w:rFonts w:ascii="Times New Roman" w:hAnsi="Times New Roman" w:cs="Times New Roman"/>
                <w:sz w:val="24"/>
                <w:szCs w:val="24"/>
                <w:lang w:val="ro-MD"/>
              </w:rPr>
              <w:t>”</w:t>
            </w:r>
          </w:p>
        </w:tc>
      </w:tr>
    </w:tbl>
    <w:p w:rsidR="007E49A2" w:rsidRPr="00952201" w:rsidRDefault="007E49A2" w:rsidP="007E49A2">
      <w:pPr>
        <w:spacing w:after="0" w:line="240" w:lineRule="auto"/>
        <w:ind w:right="-23" w:firstLine="1134"/>
        <w:jc w:val="both"/>
        <w:rPr>
          <w:rFonts w:ascii="Times New Roman" w:hAnsi="Times New Roman" w:cs="Times New Roman"/>
          <w:sz w:val="28"/>
          <w:szCs w:val="28"/>
          <w:lang w:val="ro-MD"/>
        </w:rPr>
      </w:pPr>
    </w:p>
    <w:p w:rsidR="00D80684" w:rsidRPr="00952201" w:rsidRDefault="00CE0211" w:rsidP="00D80684">
      <w:pPr>
        <w:pStyle w:val="a3"/>
        <w:numPr>
          <w:ilvl w:val="0"/>
          <w:numId w:val="1"/>
        </w:numPr>
        <w:spacing w:after="0" w:line="240" w:lineRule="auto"/>
        <w:ind w:left="0" w:right="-23" w:firstLine="709"/>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 xml:space="preserve"> </w:t>
      </w:r>
      <w:r w:rsidR="00D80684" w:rsidRPr="00952201">
        <w:rPr>
          <w:rFonts w:ascii="Times New Roman" w:hAnsi="Times New Roman" w:cs="Times New Roman"/>
          <w:sz w:val="28"/>
          <w:szCs w:val="28"/>
          <w:lang w:val="ro-MD"/>
        </w:rPr>
        <w:t>Anexa nr. 8:</w:t>
      </w:r>
    </w:p>
    <w:p w:rsidR="004A3C56" w:rsidRPr="00952201" w:rsidRDefault="004A3C56" w:rsidP="004A3C56">
      <w:pPr>
        <w:pStyle w:val="a3"/>
        <w:spacing w:after="0" w:line="240" w:lineRule="auto"/>
        <w:ind w:left="709" w:right="-23"/>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în Tabel</w:t>
      </w:r>
      <w:r w:rsidR="00DA4A46" w:rsidRPr="00952201">
        <w:rPr>
          <w:rFonts w:ascii="Times New Roman" w:hAnsi="Times New Roman" w:cs="Times New Roman"/>
          <w:sz w:val="28"/>
          <w:szCs w:val="28"/>
          <w:lang w:val="ro-MD"/>
        </w:rPr>
        <w:t xml:space="preserve"> la compartimentul </w:t>
      </w:r>
      <w:r w:rsidR="00DA4A46" w:rsidRPr="00952201">
        <w:rPr>
          <w:rFonts w:ascii="Times New Roman" w:hAnsi="Times New Roman" w:cs="Times New Roman"/>
          <w:b/>
          <w:sz w:val="28"/>
          <w:szCs w:val="28"/>
          <w:lang w:val="ro-MD"/>
        </w:rPr>
        <w:t>Instituții de cultură și tineret</w:t>
      </w:r>
      <w:r w:rsidRPr="00952201">
        <w:rPr>
          <w:rFonts w:ascii="Times New Roman" w:hAnsi="Times New Roman" w:cs="Times New Roman"/>
          <w:sz w:val="28"/>
          <w:szCs w:val="28"/>
          <w:lang w:val="ro-MD"/>
        </w:rPr>
        <w:t>:</w:t>
      </w:r>
    </w:p>
    <w:p w:rsidR="004A3C56" w:rsidRPr="00952201" w:rsidRDefault="004A3C56" w:rsidP="004A3C56">
      <w:pPr>
        <w:pStyle w:val="a3"/>
        <w:spacing w:after="0" w:line="240" w:lineRule="auto"/>
        <w:ind w:left="0" w:right="-23" w:firstLine="709"/>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 xml:space="preserve">     pozițiile cu codurile </w:t>
      </w:r>
      <w:r w:rsidR="00EA6A80">
        <w:rPr>
          <w:rFonts w:ascii="Times New Roman" w:hAnsi="Times New Roman" w:cs="Times New Roman"/>
          <w:sz w:val="28"/>
          <w:szCs w:val="28"/>
          <w:lang w:val="ro-MD"/>
        </w:rPr>
        <w:t xml:space="preserve">F6027, </w:t>
      </w:r>
      <w:r w:rsidRPr="00952201">
        <w:rPr>
          <w:rFonts w:ascii="Times New Roman" w:hAnsi="Times New Roman" w:cs="Times New Roman"/>
          <w:sz w:val="28"/>
          <w:szCs w:val="28"/>
          <w:lang w:val="ro-MD"/>
        </w:rPr>
        <w:t>F6024, F6048, F6049, F6050, F6055, F6056, F6057, FF6068, F6069 vor avea următorul cuprins:</w:t>
      </w:r>
    </w:p>
    <w:tbl>
      <w:tblPr>
        <w:tblW w:w="4613" w:type="pct"/>
        <w:jc w:val="center"/>
        <w:tblCellMar>
          <w:top w:w="15" w:type="dxa"/>
          <w:left w:w="15" w:type="dxa"/>
          <w:bottom w:w="15" w:type="dxa"/>
          <w:right w:w="15" w:type="dxa"/>
        </w:tblCellMar>
        <w:tblLook w:val="04A0" w:firstRow="1" w:lastRow="0" w:firstColumn="1" w:lastColumn="0" w:noHBand="0" w:noVBand="1"/>
      </w:tblPr>
      <w:tblGrid>
        <w:gridCol w:w="1267"/>
        <w:gridCol w:w="5670"/>
        <w:gridCol w:w="852"/>
        <w:gridCol w:w="1330"/>
      </w:tblGrid>
      <w:tr w:rsidR="00EA6A80" w:rsidRPr="00952201" w:rsidTr="00E975E2">
        <w:trPr>
          <w:jc w:val="center"/>
        </w:trPr>
        <w:tc>
          <w:tcPr>
            <w:tcW w:w="69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A6A80" w:rsidRPr="00952201" w:rsidRDefault="00EA6A80" w:rsidP="00041413">
            <w:pPr>
              <w:spacing w:after="0" w:line="240" w:lineRule="auto"/>
              <w:jc w:val="center"/>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„F6027</w:t>
            </w:r>
          </w:p>
        </w:tc>
        <w:tc>
          <w:tcPr>
            <w:tcW w:w="31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A6A80" w:rsidRPr="00952201" w:rsidRDefault="00EA6A80" w:rsidP="00041413">
            <w:pPr>
              <w:spacing w:after="0" w:line="240" w:lineRule="auto"/>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Artist – maestru al scenei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A6A80" w:rsidRPr="00952201" w:rsidRDefault="00EA6A80" w:rsidP="00041413">
            <w:pPr>
              <w:spacing w:after="0" w:line="240" w:lineRule="auto"/>
              <w:jc w:val="center"/>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58</w:t>
            </w:r>
          </w:p>
        </w:tc>
        <w:tc>
          <w:tcPr>
            <w:tcW w:w="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A6A80" w:rsidRPr="00952201" w:rsidRDefault="00EA6A80" w:rsidP="00041413">
            <w:pPr>
              <w:spacing w:after="0" w:line="240" w:lineRule="auto"/>
              <w:jc w:val="center"/>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3,29</w:t>
            </w:r>
          </w:p>
        </w:tc>
      </w:tr>
      <w:tr w:rsidR="0044038D" w:rsidRPr="00952201" w:rsidTr="00E975E2">
        <w:trPr>
          <w:jc w:val="center"/>
        </w:trPr>
        <w:tc>
          <w:tcPr>
            <w:tcW w:w="69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4038D" w:rsidRPr="00952201" w:rsidRDefault="0044038D"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F6024</w:t>
            </w:r>
          </w:p>
        </w:tc>
        <w:tc>
          <w:tcPr>
            <w:tcW w:w="31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4038D" w:rsidRPr="00952201" w:rsidRDefault="0044038D" w:rsidP="00041413">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Custode-</w:t>
            </w:r>
            <w:proofErr w:type="spellStart"/>
            <w:r w:rsidRPr="00952201">
              <w:rPr>
                <w:rFonts w:ascii="Times New Roman" w:eastAsia="Times New Roman" w:hAnsi="Times New Roman" w:cs="Times New Roman"/>
                <w:sz w:val="28"/>
                <w:szCs w:val="28"/>
                <w:lang w:val="ro-MD"/>
              </w:rPr>
              <w:t>şef</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4038D" w:rsidRPr="00952201" w:rsidRDefault="0044038D"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61</w:t>
            </w:r>
          </w:p>
        </w:tc>
        <w:tc>
          <w:tcPr>
            <w:tcW w:w="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4038D" w:rsidRPr="00952201" w:rsidRDefault="0044038D"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3,51</w:t>
            </w:r>
          </w:p>
        </w:tc>
      </w:tr>
      <w:tr w:rsidR="0044038D" w:rsidRPr="00952201" w:rsidTr="00E975E2">
        <w:trPr>
          <w:jc w:val="center"/>
        </w:trPr>
        <w:tc>
          <w:tcPr>
            <w:tcW w:w="69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44038D" w:rsidRPr="00952201" w:rsidRDefault="0044038D" w:rsidP="0044038D">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F6048</w:t>
            </w:r>
          </w:p>
        </w:tc>
        <w:tc>
          <w:tcPr>
            <w:tcW w:w="31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44038D" w:rsidRPr="00952201" w:rsidRDefault="0044038D" w:rsidP="00041413">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Bibliotecar principal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44038D" w:rsidRPr="00952201" w:rsidRDefault="0044038D"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50</w:t>
            </w:r>
          </w:p>
        </w:tc>
        <w:tc>
          <w:tcPr>
            <w:tcW w:w="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44038D" w:rsidRPr="00952201" w:rsidRDefault="0044038D"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2,79</w:t>
            </w:r>
          </w:p>
        </w:tc>
      </w:tr>
      <w:tr w:rsidR="0044038D" w:rsidRPr="00952201" w:rsidTr="00E975E2">
        <w:trPr>
          <w:jc w:val="center"/>
        </w:trPr>
        <w:tc>
          <w:tcPr>
            <w:tcW w:w="69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44038D" w:rsidRPr="00952201" w:rsidRDefault="0044038D"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F6049</w:t>
            </w:r>
          </w:p>
        </w:tc>
        <w:tc>
          <w:tcPr>
            <w:tcW w:w="31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44038D" w:rsidRPr="00952201" w:rsidRDefault="0044038D" w:rsidP="00041413">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Bibliograf principal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44038D" w:rsidRPr="00952201" w:rsidRDefault="0044038D"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50</w:t>
            </w:r>
          </w:p>
        </w:tc>
        <w:tc>
          <w:tcPr>
            <w:tcW w:w="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44038D" w:rsidRPr="00952201" w:rsidRDefault="0044038D"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2,79</w:t>
            </w:r>
          </w:p>
        </w:tc>
      </w:tr>
      <w:tr w:rsidR="0044038D" w:rsidRPr="00952201" w:rsidTr="00E975E2">
        <w:trPr>
          <w:jc w:val="center"/>
        </w:trPr>
        <w:tc>
          <w:tcPr>
            <w:tcW w:w="69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44038D" w:rsidRPr="00952201" w:rsidRDefault="0044038D"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F6050</w:t>
            </w:r>
          </w:p>
        </w:tc>
        <w:tc>
          <w:tcPr>
            <w:tcW w:w="31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44038D" w:rsidRPr="00952201" w:rsidRDefault="0044038D" w:rsidP="00041413">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Restaurator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44038D" w:rsidRPr="00952201" w:rsidRDefault="0044038D"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55</w:t>
            </w:r>
          </w:p>
        </w:tc>
        <w:tc>
          <w:tcPr>
            <w:tcW w:w="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44038D" w:rsidRPr="00952201" w:rsidRDefault="0044038D"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3,09</w:t>
            </w:r>
          </w:p>
        </w:tc>
      </w:tr>
      <w:tr w:rsidR="0044038D" w:rsidRPr="00952201" w:rsidTr="00E975E2">
        <w:trPr>
          <w:jc w:val="center"/>
        </w:trPr>
        <w:tc>
          <w:tcPr>
            <w:tcW w:w="69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44038D" w:rsidRPr="00952201" w:rsidRDefault="0044038D"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F6055</w:t>
            </w:r>
          </w:p>
        </w:tc>
        <w:tc>
          <w:tcPr>
            <w:tcW w:w="31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44038D" w:rsidRPr="00952201" w:rsidRDefault="0044038D" w:rsidP="00041413">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Muzeograf</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44038D" w:rsidRPr="00952201" w:rsidRDefault="0044038D"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55</w:t>
            </w:r>
          </w:p>
        </w:tc>
        <w:tc>
          <w:tcPr>
            <w:tcW w:w="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44038D" w:rsidRPr="00952201" w:rsidRDefault="0044038D"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3,09</w:t>
            </w:r>
          </w:p>
        </w:tc>
      </w:tr>
      <w:tr w:rsidR="0044038D" w:rsidRPr="00952201" w:rsidTr="00E975E2">
        <w:trPr>
          <w:jc w:val="center"/>
        </w:trPr>
        <w:tc>
          <w:tcPr>
            <w:tcW w:w="69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44038D" w:rsidRPr="00952201" w:rsidRDefault="0044038D"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F6056</w:t>
            </w:r>
          </w:p>
        </w:tc>
        <w:tc>
          <w:tcPr>
            <w:tcW w:w="31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44038D" w:rsidRPr="00952201" w:rsidRDefault="0044038D" w:rsidP="00041413">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Bibliotecar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44038D" w:rsidRPr="00952201" w:rsidRDefault="0044038D"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44</w:t>
            </w:r>
          </w:p>
        </w:tc>
        <w:tc>
          <w:tcPr>
            <w:tcW w:w="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44038D" w:rsidRPr="00952201" w:rsidRDefault="0044038D"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2,46</w:t>
            </w:r>
          </w:p>
        </w:tc>
      </w:tr>
      <w:tr w:rsidR="0044038D" w:rsidRPr="00952201" w:rsidTr="00E975E2">
        <w:trPr>
          <w:jc w:val="center"/>
        </w:trPr>
        <w:tc>
          <w:tcPr>
            <w:tcW w:w="69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44038D" w:rsidRPr="00952201" w:rsidRDefault="0044038D"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F6057</w:t>
            </w:r>
          </w:p>
        </w:tc>
        <w:tc>
          <w:tcPr>
            <w:tcW w:w="31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44038D" w:rsidRPr="00952201" w:rsidRDefault="0044038D" w:rsidP="00041413">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Bibliograf</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44038D" w:rsidRPr="00952201" w:rsidRDefault="0044038D"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44</w:t>
            </w:r>
          </w:p>
        </w:tc>
        <w:tc>
          <w:tcPr>
            <w:tcW w:w="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44038D" w:rsidRPr="00952201" w:rsidRDefault="0044038D"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2,46</w:t>
            </w:r>
          </w:p>
        </w:tc>
      </w:tr>
      <w:tr w:rsidR="0044038D" w:rsidRPr="00952201" w:rsidTr="00E975E2">
        <w:trPr>
          <w:jc w:val="center"/>
        </w:trPr>
        <w:tc>
          <w:tcPr>
            <w:tcW w:w="69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44038D" w:rsidRPr="00952201" w:rsidRDefault="0044038D"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lastRenderedPageBreak/>
              <w:t>F6068</w:t>
            </w:r>
          </w:p>
        </w:tc>
        <w:tc>
          <w:tcPr>
            <w:tcW w:w="31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44038D" w:rsidRPr="00952201" w:rsidRDefault="0044038D" w:rsidP="00041413">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Custode superior fonduri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44038D" w:rsidRPr="00952201" w:rsidRDefault="0044038D"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44</w:t>
            </w:r>
          </w:p>
        </w:tc>
        <w:tc>
          <w:tcPr>
            <w:tcW w:w="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44038D" w:rsidRPr="00952201" w:rsidRDefault="0044038D"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2,46</w:t>
            </w:r>
          </w:p>
        </w:tc>
      </w:tr>
      <w:tr w:rsidR="0044038D" w:rsidRPr="00952201" w:rsidTr="00E975E2">
        <w:trPr>
          <w:jc w:val="center"/>
        </w:trPr>
        <w:tc>
          <w:tcPr>
            <w:tcW w:w="69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44038D" w:rsidRPr="00952201" w:rsidRDefault="0044038D"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F6069</w:t>
            </w:r>
          </w:p>
        </w:tc>
        <w:tc>
          <w:tcPr>
            <w:tcW w:w="31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44038D" w:rsidRPr="00952201" w:rsidRDefault="0044038D" w:rsidP="00041413">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Custode fonduri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44038D" w:rsidRPr="00952201" w:rsidRDefault="0044038D"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42</w:t>
            </w:r>
          </w:p>
        </w:tc>
        <w:tc>
          <w:tcPr>
            <w:tcW w:w="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44038D" w:rsidRPr="00952201" w:rsidRDefault="0044038D"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2,36</w:t>
            </w:r>
            <w:r w:rsidR="0064475B" w:rsidRPr="00952201">
              <w:rPr>
                <w:rFonts w:ascii="Times New Roman" w:eastAsia="Times New Roman" w:hAnsi="Times New Roman" w:cs="Times New Roman"/>
                <w:sz w:val="28"/>
                <w:szCs w:val="28"/>
                <w:lang w:val="ro-MD"/>
              </w:rPr>
              <w:t>”</w:t>
            </w:r>
          </w:p>
        </w:tc>
      </w:tr>
    </w:tbl>
    <w:p w:rsidR="00E975E2" w:rsidRPr="00952201" w:rsidRDefault="00E975E2" w:rsidP="004A3C56">
      <w:pPr>
        <w:pStyle w:val="a3"/>
        <w:spacing w:after="0" w:line="240" w:lineRule="auto"/>
        <w:ind w:left="0" w:right="-23" w:firstLine="709"/>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 xml:space="preserve">     după poziția cu codul F6027 se introduc pozițiile cu codurile F6078, F6079, F6080, F6081 cu următorul cuprins:</w:t>
      </w:r>
    </w:p>
    <w:tbl>
      <w:tblPr>
        <w:tblW w:w="4613" w:type="pct"/>
        <w:jc w:val="center"/>
        <w:tblCellMar>
          <w:top w:w="15" w:type="dxa"/>
          <w:left w:w="15" w:type="dxa"/>
          <w:bottom w:w="15" w:type="dxa"/>
          <w:right w:w="15" w:type="dxa"/>
        </w:tblCellMar>
        <w:tblLook w:val="04A0" w:firstRow="1" w:lastRow="0" w:firstColumn="1" w:lastColumn="0" w:noHBand="0" w:noVBand="1"/>
      </w:tblPr>
      <w:tblGrid>
        <w:gridCol w:w="1267"/>
        <w:gridCol w:w="5670"/>
        <w:gridCol w:w="852"/>
        <w:gridCol w:w="1330"/>
      </w:tblGrid>
      <w:tr w:rsidR="00E975E2" w:rsidRPr="00952201" w:rsidTr="00041413">
        <w:trPr>
          <w:jc w:val="center"/>
        </w:trPr>
        <w:tc>
          <w:tcPr>
            <w:tcW w:w="69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975E2" w:rsidRPr="00952201" w:rsidRDefault="00E975E2" w:rsidP="00E975E2">
            <w:pPr>
              <w:spacing w:after="0" w:line="240" w:lineRule="auto"/>
              <w:jc w:val="center"/>
              <w:rPr>
                <w:rFonts w:ascii="Times New Roman" w:eastAsia="Times New Roman" w:hAnsi="Times New Roman" w:cs="Times New Roman"/>
                <w:sz w:val="28"/>
                <w:szCs w:val="28"/>
                <w:lang w:val="ro-MD"/>
              </w:rPr>
            </w:pPr>
            <w:r w:rsidRPr="00952201">
              <w:rPr>
                <w:rFonts w:ascii="Times New Roman" w:hAnsi="Times New Roman" w:cs="Times New Roman"/>
                <w:sz w:val="28"/>
                <w:szCs w:val="28"/>
                <w:lang w:val="ro-MD"/>
              </w:rPr>
              <w:t xml:space="preserve"> </w:t>
            </w:r>
            <w:r w:rsidRPr="00952201">
              <w:rPr>
                <w:rFonts w:ascii="Times New Roman" w:eastAsia="Times New Roman" w:hAnsi="Times New Roman" w:cs="Times New Roman"/>
                <w:sz w:val="28"/>
                <w:szCs w:val="28"/>
                <w:lang w:val="ro-MD"/>
              </w:rPr>
              <w:t>„F6078</w:t>
            </w:r>
          </w:p>
        </w:tc>
        <w:tc>
          <w:tcPr>
            <w:tcW w:w="31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975E2" w:rsidRPr="00952201" w:rsidRDefault="00E975E2" w:rsidP="00041413">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Maestru dans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975E2" w:rsidRPr="00952201" w:rsidRDefault="00E975E2"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58</w:t>
            </w:r>
          </w:p>
        </w:tc>
        <w:tc>
          <w:tcPr>
            <w:tcW w:w="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975E2" w:rsidRPr="00952201" w:rsidRDefault="00E975E2"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3,29</w:t>
            </w:r>
          </w:p>
        </w:tc>
      </w:tr>
      <w:tr w:rsidR="00E975E2" w:rsidRPr="00952201" w:rsidTr="00041413">
        <w:trPr>
          <w:jc w:val="center"/>
        </w:trPr>
        <w:tc>
          <w:tcPr>
            <w:tcW w:w="69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975E2" w:rsidRPr="00952201" w:rsidRDefault="00E975E2" w:rsidP="00E975E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F6079</w:t>
            </w:r>
          </w:p>
        </w:tc>
        <w:tc>
          <w:tcPr>
            <w:tcW w:w="31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975E2" w:rsidRPr="00952201" w:rsidRDefault="00E975E2" w:rsidP="00041413">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Maestru balet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975E2" w:rsidRPr="00952201" w:rsidRDefault="00E975E2"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58</w:t>
            </w:r>
          </w:p>
        </w:tc>
        <w:tc>
          <w:tcPr>
            <w:tcW w:w="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975E2" w:rsidRPr="00952201" w:rsidRDefault="00E975E2"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3,29</w:t>
            </w:r>
          </w:p>
        </w:tc>
      </w:tr>
      <w:tr w:rsidR="00E975E2" w:rsidRPr="00952201" w:rsidTr="00041413">
        <w:trPr>
          <w:jc w:val="center"/>
        </w:trPr>
        <w:tc>
          <w:tcPr>
            <w:tcW w:w="69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975E2" w:rsidRPr="00952201" w:rsidRDefault="00E975E2" w:rsidP="00E975E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F6080</w:t>
            </w:r>
          </w:p>
        </w:tc>
        <w:tc>
          <w:tcPr>
            <w:tcW w:w="31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975E2" w:rsidRPr="00952201" w:rsidRDefault="00E975E2" w:rsidP="00041413">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Maestru lumini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975E2" w:rsidRPr="00952201" w:rsidRDefault="00E975E2"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55</w:t>
            </w:r>
          </w:p>
        </w:tc>
        <w:tc>
          <w:tcPr>
            <w:tcW w:w="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975E2" w:rsidRPr="00952201" w:rsidRDefault="00E975E2"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3,09</w:t>
            </w:r>
          </w:p>
        </w:tc>
      </w:tr>
      <w:tr w:rsidR="00E975E2" w:rsidRPr="00952201" w:rsidTr="00041413">
        <w:trPr>
          <w:jc w:val="center"/>
        </w:trPr>
        <w:tc>
          <w:tcPr>
            <w:tcW w:w="69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975E2" w:rsidRPr="00952201" w:rsidRDefault="00E975E2" w:rsidP="00E975E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F6081</w:t>
            </w:r>
          </w:p>
        </w:tc>
        <w:tc>
          <w:tcPr>
            <w:tcW w:w="31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975E2" w:rsidRPr="00952201" w:rsidRDefault="00E975E2" w:rsidP="00041413">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Maestru sunete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975E2" w:rsidRPr="00952201" w:rsidRDefault="00E975E2"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55</w:t>
            </w:r>
          </w:p>
        </w:tc>
        <w:tc>
          <w:tcPr>
            <w:tcW w:w="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975E2" w:rsidRPr="00952201" w:rsidRDefault="00E975E2"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3,09”</w:t>
            </w:r>
          </w:p>
        </w:tc>
      </w:tr>
    </w:tbl>
    <w:p w:rsidR="001301AB" w:rsidRDefault="0007244D" w:rsidP="004A3C56">
      <w:pPr>
        <w:pStyle w:val="a3"/>
        <w:spacing w:after="0" w:line="240" w:lineRule="auto"/>
        <w:ind w:left="0" w:right="-23" w:firstLine="709"/>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 xml:space="preserve">       poziția cu codul F6070 se exclude</w:t>
      </w:r>
      <w:r w:rsidR="001301AB" w:rsidRPr="00952201">
        <w:rPr>
          <w:rFonts w:ascii="Times New Roman" w:hAnsi="Times New Roman" w:cs="Times New Roman"/>
          <w:sz w:val="28"/>
          <w:szCs w:val="28"/>
          <w:lang w:val="ro-MD"/>
        </w:rPr>
        <w:t>;</w:t>
      </w:r>
    </w:p>
    <w:p w:rsidR="00504170" w:rsidRDefault="00504170" w:rsidP="004A3C56">
      <w:pPr>
        <w:pStyle w:val="a3"/>
        <w:spacing w:after="0" w:line="240" w:lineRule="auto"/>
        <w:ind w:left="0" w:right="-23"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       compartimentul Instituții din domeniul culturii fizice și sportului va avea următorul cuprins:</w:t>
      </w:r>
    </w:p>
    <w:tbl>
      <w:tblPr>
        <w:tblW w:w="4657" w:type="pct"/>
        <w:jc w:val="center"/>
        <w:tblCellMar>
          <w:top w:w="15" w:type="dxa"/>
          <w:left w:w="15" w:type="dxa"/>
          <w:bottom w:w="15" w:type="dxa"/>
          <w:right w:w="15" w:type="dxa"/>
        </w:tblCellMar>
        <w:tblLook w:val="04A0" w:firstRow="1" w:lastRow="0" w:firstColumn="1" w:lastColumn="0" w:noHBand="0" w:noVBand="1"/>
      </w:tblPr>
      <w:tblGrid>
        <w:gridCol w:w="1020"/>
        <w:gridCol w:w="5778"/>
        <w:gridCol w:w="1134"/>
        <w:gridCol w:w="1274"/>
      </w:tblGrid>
      <w:tr w:rsidR="00504170" w:rsidRPr="00681EEB" w:rsidTr="00504170">
        <w:trPr>
          <w:jc w:val="center"/>
        </w:trPr>
        <w:tc>
          <w:tcPr>
            <w:tcW w:w="5000"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04170" w:rsidRPr="00681EEB" w:rsidRDefault="00504170" w:rsidP="00141765">
            <w:pPr>
              <w:spacing w:after="0" w:line="240" w:lineRule="auto"/>
              <w:jc w:val="center"/>
              <w:rPr>
                <w:rFonts w:ascii="Times New Roman" w:eastAsia="Times New Roman" w:hAnsi="Times New Roman" w:cs="Times New Roman"/>
                <w:sz w:val="26"/>
                <w:szCs w:val="26"/>
                <w:lang w:val="ro-MD"/>
              </w:rPr>
            </w:pPr>
            <w:r w:rsidRPr="00681EEB">
              <w:rPr>
                <w:rFonts w:ascii="Times New Roman" w:eastAsia="Times New Roman" w:hAnsi="Times New Roman" w:cs="Times New Roman"/>
                <w:sz w:val="26"/>
                <w:szCs w:val="26"/>
                <w:lang w:val="ro-MD"/>
              </w:rPr>
              <w:t xml:space="preserve">  </w:t>
            </w:r>
          </w:p>
          <w:p w:rsidR="00504170" w:rsidRPr="00681EEB" w:rsidRDefault="00504170" w:rsidP="00141765">
            <w:pPr>
              <w:spacing w:after="0" w:line="240" w:lineRule="auto"/>
              <w:jc w:val="center"/>
              <w:rPr>
                <w:rFonts w:ascii="Times New Roman" w:eastAsia="Times New Roman" w:hAnsi="Times New Roman" w:cs="Times New Roman"/>
                <w:sz w:val="26"/>
                <w:szCs w:val="26"/>
                <w:lang w:val="ro-MD"/>
              </w:rPr>
            </w:pPr>
            <w:r>
              <w:rPr>
                <w:rFonts w:ascii="Times New Roman" w:eastAsia="Times New Roman" w:hAnsi="Times New Roman" w:cs="Times New Roman"/>
                <w:b/>
                <w:bCs/>
                <w:sz w:val="26"/>
                <w:szCs w:val="26"/>
                <w:lang w:val="ro-MD"/>
              </w:rPr>
              <w:t>„</w:t>
            </w:r>
            <w:proofErr w:type="spellStart"/>
            <w:r w:rsidRPr="00681EEB">
              <w:rPr>
                <w:rFonts w:ascii="Times New Roman" w:eastAsia="Times New Roman" w:hAnsi="Times New Roman" w:cs="Times New Roman"/>
                <w:b/>
                <w:bCs/>
                <w:sz w:val="26"/>
                <w:szCs w:val="26"/>
                <w:lang w:val="ro-MD"/>
              </w:rPr>
              <w:t>Instituţii</w:t>
            </w:r>
            <w:proofErr w:type="spellEnd"/>
            <w:r w:rsidRPr="00681EEB">
              <w:rPr>
                <w:rFonts w:ascii="Times New Roman" w:eastAsia="Times New Roman" w:hAnsi="Times New Roman" w:cs="Times New Roman"/>
                <w:b/>
                <w:bCs/>
                <w:sz w:val="26"/>
                <w:szCs w:val="26"/>
                <w:lang w:val="ro-MD"/>
              </w:rPr>
              <w:t xml:space="preserve"> din domeniul culturii fizice </w:t>
            </w:r>
            <w:proofErr w:type="spellStart"/>
            <w:r w:rsidRPr="00681EEB">
              <w:rPr>
                <w:rFonts w:ascii="Times New Roman" w:eastAsia="Times New Roman" w:hAnsi="Times New Roman" w:cs="Times New Roman"/>
                <w:b/>
                <w:bCs/>
                <w:sz w:val="26"/>
                <w:szCs w:val="26"/>
                <w:lang w:val="ro-MD"/>
              </w:rPr>
              <w:t>şi</w:t>
            </w:r>
            <w:proofErr w:type="spellEnd"/>
            <w:r w:rsidRPr="00681EEB">
              <w:rPr>
                <w:rFonts w:ascii="Times New Roman" w:eastAsia="Times New Roman" w:hAnsi="Times New Roman" w:cs="Times New Roman"/>
                <w:b/>
                <w:bCs/>
                <w:sz w:val="26"/>
                <w:szCs w:val="26"/>
                <w:lang w:val="ro-MD"/>
              </w:rPr>
              <w:t xml:space="preserve"> sportului</w:t>
            </w:r>
          </w:p>
        </w:tc>
      </w:tr>
      <w:tr w:rsidR="00504170" w:rsidRPr="00681EEB" w:rsidTr="00504170">
        <w:trPr>
          <w:jc w:val="center"/>
        </w:trPr>
        <w:tc>
          <w:tcPr>
            <w:tcW w:w="5000"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04170" w:rsidRPr="00681EEB" w:rsidRDefault="00504170" w:rsidP="00141765">
            <w:pPr>
              <w:spacing w:after="0" w:line="240" w:lineRule="auto"/>
              <w:jc w:val="center"/>
              <w:rPr>
                <w:rFonts w:ascii="Times New Roman" w:eastAsia="Times New Roman" w:hAnsi="Times New Roman" w:cs="Times New Roman"/>
                <w:sz w:val="26"/>
                <w:szCs w:val="26"/>
                <w:lang w:val="ro-MD"/>
              </w:rPr>
            </w:pPr>
            <w:r w:rsidRPr="00681EEB">
              <w:rPr>
                <w:rFonts w:ascii="Times New Roman" w:eastAsia="Times New Roman" w:hAnsi="Times New Roman" w:cs="Times New Roman"/>
                <w:sz w:val="26"/>
                <w:szCs w:val="26"/>
                <w:lang w:val="ro-MD"/>
              </w:rPr>
              <w:t xml:space="preserve">  </w:t>
            </w:r>
          </w:p>
          <w:p w:rsidR="00504170" w:rsidRPr="00681EEB" w:rsidRDefault="00504170" w:rsidP="00141765">
            <w:pPr>
              <w:spacing w:after="0" w:line="240" w:lineRule="auto"/>
              <w:jc w:val="center"/>
              <w:rPr>
                <w:rFonts w:ascii="Times New Roman" w:eastAsia="Times New Roman" w:hAnsi="Times New Roman" w:cs="Times New Roman"/>
                <w:sz w:val="26"/>
                <w:szCs w:val="26"/>
                <w:lang w:val="ro-MD"/>
              </w:rPr>
            </w:pPr>
            <w:r w:rsidRPr="00681EEB">
              <w:rPr>
                <w:rFonts w:ascii="Times New Roman" w:eastAsia="Times New Roman" w:hAnsi="Times New Roman" w:cs="Times New Roman"/>
                <w:i/>
                <w:iCs/>
                <w:sz w:val="26"/>
                <w:szCs w:val="26"/>
                <w:lang w:val="ro-MD"/>
              </w:rPr>
              <w:t>1.1.</w:t>
            </w:r>
            <w:r w:rsidRPr="00681EEB">
              <w:rPr>
                <w:rFonts w:ascii="Times New Roman" w:eastAsia="Times New Roman" w:hAnsi="Times New Roman" w:cs="Times New Roman"/>
                <w:sz w:val="26"/>
                <w:szCs w:val="26"/>
                <w:lang w:val="ro-MD"/>
              </w:rPr>
              <w:t xml:space="preserve"> </w:t>
            </w:r>
            <w:proofErr w:type="spellStart"/>
            <w:r w:rsidRPr="00681EEB">
              <w:rPr>
                <w:rFonts w:ascii="Times New Roman" w:eastAsia="Times New Roman" w:hAnsi="Times New Roman" w:cs="Times New Roman"/>
                <w:i/>
                <w:iCs/>
                <w:sz w:val="26"/>
                <w:szCs w:val="26"/>
                <w:lang w:val="ro-MD"/>
              </w:rPr>
              <w:t>Funcţii</w:t>
            </w:r>
            <w:proofErr w:type="spellEnd"/>
            <w:r w:rsidRPr="00681EEB">
              <w:rPr>
                <w:rFonts w:ascii="Times New Roman" w:eastAsia="Times New Roman" w:hAnsi="Times New Roman" w:cs="Times New Roman"/>
                <w:i/>
                <w:iCs/>
                <w:sz w:val="26"/>
                <w:szCs w:val="26"/>
                <w:lang w:val="ro-MD"/>
              </w:rPr>
              <w:t xml:space="preserve"> de conducere</w:t>
            </w:r>
          </w:p>
        </w:tc>
      </w:tr>
      <w:tr w:rsidR="00504170" w:rsidRPr="00681EEB" w:rsidTr="0050417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04170" w:rsidRPr="00681EEB" w:rsidRDefault="00504170" w:rsidP="00141765">
            <w:pPr>
              <w:spacing w:after="0" w:line="240" w:lineRule="auto"/>
              <w:jc w:val="center"/>
              <w:rPr>
                <w:rFonts w:ascii="Times New Roman" w:eastAsia="Times New Roman" w:hAnsi="Times New Roman" w:cs="Times New Roman"/>
                <w:sz w:val="26"/>
                <w:szCs w:val="26"/>
                <w:lang w:val="ro-MD"/>
              </w:rPr>
            </w:pPr>
            <w:r w:rsidRPr="00681EEB">
              <w:rPr>
                <w:rFonts w:ascii="Times New Roman" w:eastAsia="Times New Roman" w:hAnsi="Times New Roman" w:cs="Times New Roman"/>
                <w:sz w:val="26"/>
                <w:szCs w:val="26"/>
                <w:lang w:val="ro-MD"/>
              </w:rPr>
              <w:t>F6010</w:t>
            </w:r>
          </w:p>
        </w:tc>
        <w:tc>
          <w:tcPr>
            <w:tcW w:w="31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04170" w:rsidRPr="00681EEB" w:rsidRDefault="00504170" w:rsidP="00141765">
            <w:pPr>
              <w:spacing w:after="0" w:line="240" w:lineRule="auto"/>
              <w:rPr>
                <w:rFonts w:ascii="Times New Roman" w:eastAsia="Times New Roman" w:hAnsi="Times New Roman" w:cs="Times New Roman"/>
                <w:sz w:val="26"/>
                <w:szCs w:val="26"/>
                <w:lang w:val="ro-MD"/>
              </w:rPr>
            </w:pPr>
            <w:r w:rsidRPr="00681EEB">
              <w:rPr>
                <w:rFonts w:ascii="Times New Roman" w:eastAsia="Times New Roman" w:hAnsi="Times New Roman" w:cs="Times New Roman"/>
                <w:sz w:val="26"/>
                <w:szCs w:val="26"/>
                <w:lang w:val="ro-MD"/>
              </w:rPr>
              <w:t>Director</w:t>
            </w:r>
          </w:p>
        </w:tc>
        <w:tc>
          <w:tcPr>
            <w:tcW w:w="6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04170" w:rsidRPr="00681EEB" w:rsidRDefault="00504170" w:rsidP="00141765">
            <w:pPr>
              <w:spacing w:after="0" w:line="240" w:lineRule="auto"/>
              <w:jc w:val="center"/>
              <w:rPr>
                <w:rFonts w:ascii="Times New Roman" w:eastAsia="Times New Roman" w:hAnsi="Times New Roman" w:cs="Times New Roman"/>
                <w:sz w:val="26"/>
                <w:szCs w:val="26"/>
                <w:lang w:val="ro-MD"/>
              </w:rPr>
            </w:pPr>
            <w:r>
              <w:rPr>
                <w:rFonts w:ascii="Times New Roman" w:eastAsia="Times New Roman" w:hAnsi="Times New Roman" w:cs="Times New Roman"/>
                <w:sz w:val="26"/>
                <w:szCs w:val="26"/>
                <w:lang w:val="ro-MD"/>
              </w:rPr>
              <w:t>78</w:t>
            </w:r>
          </w:p>
        </w:tc>
        <w:tc>
          <w:tcPr>
            <w:tcW w:w="6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04170" w:rsidRPr="00681EEB" w:rsidRDefault="00504170" w:rsidP="00141765">
            <w:pPr>
              <w:spacing w:after="0" w:line="240" w:lineRule="auto"/>
              <w:jc w:val="center"/>
              <w:rPr>
                <w:rFonts w:ascii="Times New Roman" w:eastAsia="Times New Roman" w:hAnsi="Times New Roman" w:cs="Times New Roman"/>
                <w:sz w:val="26"/>
                <w:szCs w:val="26"/>
                <w:lang w:val="ro-MD"/>
              </w:rPr>
            </w:pPr>
            <w:r>
              <w:rPr>
                <w:rFonts w:ascii="Times New Roman" w:eastAsia="Times New Roman" w:hAnsi="Times New Roman" w:cs="Times New Roman"/>
                <w:sz w:val="26"/>
                <w:szCs w:val="26"/>
                <w:lang w:val="ro-MD"/>
              </w:rPr>
              <w:t>5,00</w:t>
            </w:r>
          </w:p>
        </w:tc>
      </w:tr>
      <w:tr w:rsidR="00504170" w:rsidRPr="00681EEB" w:rsidTr="0050417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04170" w:rsidRPr="00681EEB" w:rsidRDefault="00504170" w:rsidP="00141765">
            <w:pPr>
              <w:spacing w:after="0" w:line="240" w:lineRule="auto"/>
              <w:jc w:val="center"/>
              <w:rPr>
                <w:rFonts w:ascii="Times New Roman" w:eastAsia="Times New Roman" w:hAnsi="Times New Roman" w:cs="Times New Roman"/>
                <w:sz w:val="26"/>
                <w:szCs w:val="26"/>
                <w:lang w:val="ro-MD"/>
              </w:rPr>
            </w:pPr>
            <w:r w:rsidRPr="00681EEB">
              <w:rPr>
                <w:rFonts w:ascii="Times New Roman" w:eastAsia="Times New Roman" w:hAnsi="Times New Roman" w:cs="Times New Roman"/>
                <w:sz w:val="26"/>
                <w:szCs w:val="26"/>
                <w:lang w:val="ro-MD"/>
              </w:rPr>
              <w:t>F6028</w:t>
            </w:r>
          </w:p>
        </w:tc>
        <w:tc>
          <w:tcPr>
            <w:tcW w:w="31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04170" w:rsidRPr="00681EEB" w:rsidRDefault="00504170" w:rsidP="00141765">
            <w:pPr>
              <w:spacing w:after="0" w:line="240" w:lineRule="auto"/>
              <w:rPr>
                <w:rFonts w:ascii="Times New Roman" w:eastAsia="Times New Roman" w:hAnsi="Times New Roman" w:cs="Times New Roman"/>
                <w:sz w:val="26"/>
                <w:szCs w:val="26"/>
                <w:lang w:val="ro-MD"/>
              </w:rPr>
            </w:pPr>
            <w:r w:rsidRPr="00681EEB">
              <w:rPr>
                <w:rFonts w:ascii="Times New Roman" w:eastAsia="Times New Roman" w:hAnsi="Times New Roman" w:cs="Times New Roman"/>
                <w:sz w:val="26"/>
                <w:szCs w:val="26"/>
                <w:lang w:val="ro-MD"/>
              </w:rPr>
              <w:t>Director club sportiv</w:t>
            </w:r>
          </w:p>
        </w:tc>
        <w:tc>
          <w:tcPr>
            <w:tcW w:w="6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04170" w:rsidRPr="00681EEB" w:rsidRDefault="00504170" w:rsidP="00141765">
            <w:pPr>
              <w:spacing w:after="0" w:line="240" w:lineRule="auto"/>
              <w:jc w:val="center"/>
              <w:rPr>
                <w:rFonts w:ascii="Times New Roman" w:eastAsia="Times New Roman" w:hAnsi="Times New Roman" w:cs="Times New Roman"/>
                <w:sz w:val="26"/>
                <w:szCs w:val="26"/>
                <w:lang w:val="ro-MD"/>
              </w:rPr>
            </w:pPr>
            <w:r>
              <w:rPr>
                <w:rFonts w:ascii="Times New Roman" w:eastAsia="Times New Roman" w:hAnsi="Times New Roman" w:cs="Times New Roman"/>
                <w:sz w:val="26"/>
                <w:szCs w:val="26"/>
                <w:lang w:val="ro-MD"/>
              </w:rPr>
              <w:t>62</w:t>
            </w:r>
          </w:p>
        </w:tc>
        <w:tc>
          <w:tcPr>
            <w:tcW w:w="6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04170" w:rsidRPr="00681EEB" w:rsidRDefault="00504170" w:rsidP="00141765">
            <w:pPr>
              <w:spacing w:after="0" w:line="240" w:lineRule="auto"/>
              <w:jc w:val="center"/>
              <w:rPr>
                <w:rFonts w:ascii="Times New Roman" w:eastAsia="Times New Roman" w:hAnsi="Times New Roman" w:cs="Times New Roman"/>
                <w:sz w:val="26"/>
                <w:szCs w:val="26"/>
                <w:lang w:val="ro-MD"/>
              </w:rPr>
            </w:pPr>
            <w:r>
              <w:rPr>
                <w:rFonts w:ascii="Times New Roman" w:eastAsia="Times New Roman" w:hAnsi="Times New Roman" w:cs="Times New Roman"/>
                <w:sz w:val="26"/>
                <w:szCs w:val="26"/>
                <w:lang w:val="ro-MD"/>
              </w:rPr>
              <w:t>3,58</w:t>
            </w:r>
          </w:p>
        </w:tc>
      </w:tr>
      <w:tr w:rsidR="00504170" w:rsidRPr="00681EEB" w:rsidTr="0050417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04170" w:rsidRPr="00681EEB" w:rsidRDefault="00504170" w:rsidP="00141765">
            <w:pPr>
              <w:spacing w:after="0" w:line="240" w:lineRule="auto"/>
              <w:jc w:val="center"/>
              <w:rPr>
                <w:rFonts w:ascii="Times New Roman" w:eastAsia="Times New Roman" w:hAnsi="Times New Roman" w:cs="Times New Roman"/>
                <w:sz w:val="26"/>
                <w:szCs w:val="26"/>
                <w:lang w:val="ro-MD"/>
              </w:rPr>
            </w:pPr>
            <w:r w:rsidRPr="00681EEB">
              <w:rPr>
                <w:rFonts w:ascii="Times New Roman" w:eastAsia="Times New Roman" w:hAnsi="Times New Roman" w:cs="Times New Roman"/>
                <w:sz w:val="26"/>
                <w:szCs w:val="26"/>
                <w:lang w:val="ro-MD"/>
              </w:rPr>
              <w:t>F6037</w:t>
            </w:r>
          </w:p>
        </w:tc>
        <w:tc>
          <w:tcPr>
            <w:tcW w:w="31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04170" w:rsidRPr="00681EEB" w:rsidRDefault="00504170" w:rsidP="00141765">
            <w:pPr>
              <w:spacing w:after="0" w:line="240" w:lineRule="auto"/>
              <w:rPr>
                <w:rFonts w:ascii="Times New Roman" w:eastAsia="Times New Roman" w:hAnsi="Times New Roman" w:cs="Times New Roman"/>
                <w:sz w:val="26"/>
                <w:szCs w:val="26"/>
                <w:lang w:val="ro-MD"/>
              </w:rPr>
            </w:pPr>
            <w:r w:rsidRPr="00681EEB">
              <w:rPr>
                <w:rFonts w:ascii="Times New Roman" w:eastAsia="Times New Roman" w:hAnsi="Times New Roman" w:cs="Times New Roman"/>
                <w:sz w:val="26"/>
                <w:szCs w:val="26"/>
                <w:lang w:val="ro-MD"/>
              </w:rPr>
              <w:t>Director (administrator) edificiu sportiv</w:t>
            </w:r>
          </w:p>
        </w:tc>
        <w:tc>
          <w:tcPr>
            <w:tcW w:w="6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04170" w:rsidRPr="00681EEB" w:rsidRDefault="00504170" w:rsidP="00141765">
            <w:pPr>
              <w:spacing w:after="0" w:line="240" w:lineRule="auto"/>
              <w:jc w:val="center"/>
              <w:rPr>
                <w:rFonts w:ascii="Times New Roman" w:eastAsia="Times New Roman" w:hAnsi="Times New Roman" w:cs="Times New Roman"/>
                <w:sz w:val="26"/>
                <w:szCs w:val="26"/>
                <w:lang w:val="ro-MD"/>
              </w:rPr>
            </w:pPr>
            <w:r>
              <w:rPr>
                <w:rFonts w:ascii="Times New Roman" w:eastAsia="Times New Roman" w:hAnsi="Times New Roman" w:cs="Times New Roman"/>
                <w:sz w:val="26"/>
                <w:szCs w:val="26"/>
                <w:lang w:val="ro-MD"/>
              </w:rPr>
              <w:t>54</w:t>
            </w:r>
          </w:p>
        </w:tc>
        <w:tc>
          <w:tcPr>
            <w:tcW w:w="6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04170" w:rsidRPr="00681EEB" w:rsidRDefault="00504170" w:rsidP="00141765">
            <w:pPr>
              <w:spacing w:after="0" w:line="240" w:lineRule="auto"/>
              <w:jc w:val="center"/>
              <w:rPr>
                <w:rFonts w:ascii="Times New Roman" w:eastAsia="Times New Roman" w:hAnsi="Times New Roman" w:cs="Times New Roman"/>
                <w:sz w:val="26"/>
                <w:szCs w:val="26"/>
                <w:lang w:val="ro-MD"/>
              </w:rPr>
            </w:pPr>
            <w:r>
              <w:rPr>
                <w:rFonts w:ascii="Times New Roman" w:eastAsia="Times New Roman" w:hAnsi="Times New Roman" w:cs="Times New Roman"/>
                <w:sz w:val="26"/>
                <w:szCs w:val="26"/>
                <w:lang w:val="ro-MD"/>
              </w:rPr>
              <w:t>3,03</w:t>
            </w:r>
          </w:p>
        </w:tc>
      </w:tr>
      <w:tr w:rsidR="00504170" w:rsidRPr="00681EEB" w:rsidTr="00504170">
        <w:trPr>
          <w:jc w:val="center"/>
        </w:trPr>
        <w:tc>
          <w:tcPr>
            <w:tcW w:w="5000"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04170" w:rsidRPr="00681EEB" w:rsidRDefault="00504170" w:rsidP="00141765">
            <w:pPr>
              <w:spacing w:after="0" w:line="240" w:lineRule="auto"/>
              <w:jc w:val="center"/>
              <w:rPr>
                <w:rFonts w:ascii="Times New Roman" w:eastAsia="Times New Roman" w:hAnsi="Times New Roman" w:cs="Times New Roman"/>
                <w:sz w:val="26"/>
                <w:szCs w:val="26"/>
                <w:lang w:val="ro-MD"/>
              </w:rPr>
            </w:pPr>
            <w:r w:rsidRPr="00681EEB">
              <w:rPr>
                <w:rFonts w:ascii="Times New Roman" w:eastAsia="Times New Roman" w:hAnsi="Times New Roman" w:cs="Times New Roman"/>
                <w:sz w:val="26"/>
                <w:szCs w:val="26"/>
                <w:lang w:val="ro-MD"/>
              </w:rPr>
              <w:t xml:space="preserve">  </w:t>
            </w:r>
          </w:p>
          <w:p w:rsidR="00504170" w:rsidRPr="00681EEB" w:rsidRDefault="00504170" w:rsidP="00141765">
            <w:pPr>
              <w:spacing w:after="0" w:line="240" w:lineRule="auto"/>
              <w:jc w:val="center"/>
              <w:rPr>
                <w:rFonts w:ascii="Times New Roman" w:eastAsia="Times New Roman" w:hAnsi="Times New Roman" w:cs="Times New Roman"/>
                <w:sz w:val="26"/>
                <w:szCs w:val="26"/>
                <w:lang w:val="ro-MD"/>
              </w:rPr>
            </w:pPr>
            <w:r w:rsidRPr="00681EEB">
              <w:rPr>
                <w:rFonts w:ascii="Times New Roman" w:eastAsia="Times New Roman" w:hAnsi="Times New Roman" w:cs="Times New Roman"/>
                <w:i/>
                <w:iCs/>
                <w:sz w:val="26"/>
                <w:szCs w:val="26"/>
                <w:lang w:val="ro-MD"/>
              </w:rPr>
              <w:t>1.2.</w:t>
            </w:r>
            <w:r w:rsidRPr="00681EEB">
              <w:rPr>
                <w:rFonts w:ascii="Times New Roman" w:eastAsia="Times New Roman" w:hAnsi="Times New Roman" w:cs="Times New Roman"/>
                <w:sz w:val="26"/>
                <w:szCs w:val="26"/>
                <w:lang w:val="ro-MD"/>
              </w:rPr>
              <w:t xml:space="preserve"> </w:t>
            </w:r>
            <w:proofErr w:type="spellStart"/>
            <w:r w:rsidRPr="00681EEB">
              <w:rPr>
                <w:rFonts w:ascii="Times New Roman" w:eastAsia="Times New Roman" w:hAnsi="Times New Roman" w:cs="Times New Roman"/>
                <w:i/>
                <w:iCs/>
                <w:sz w:val="26"/>
                <w:szCs w:val="26"/>
                <w:lang w:val="ro-MD"/>
              </w:rPr>
              <w:t>Funcţii</w:t>
            </w:r>
            <w:proofErr w:type="spellEnd"/>
            <w:r w:rsidRPr="00681EEB">
              <w:rPr>
                <w:rFonts w:ascii="Times New Roman" w:eastAsia="Times New Roman" w:hAnsi="Times New Roman" w:cs="Times New Roman"/>
                <w:i/>
                <w:iCs/>
                <w:sz w:val="26"/>
                <w:szCs w:val="26"/>
                <w:lang w:val="ro-MD"/>
              </w:rPr>
              <w:t xml:space="preserve"> de </w:t>
            </w:r>
            <w:proofErr w:type="spellStart"/>
            <w:r w:rsidRPr="00681EEB">
              <w:rPr>
                <w:rFonts w:ascii="Times New Roman" w:eastAsia="Times New Roman" w:hAnsi="Times New Roman" w:cs="Times New Roman"/>
                <w:i/>
                <w:iCs/>
                <w:sz w:val="26"/>
                <w:szCs w:val="26"/>
                <w:lang w:val="ro-MD"/>
              </w:rPr>
              <w:t>execuţie</w:t>
            </w:r>
            <w:proofErr w:type="spellEnd"/>
          </w:p>
        </w:tc>
      </w:tr>
      <w:tr w:rsidR="00504170" w:rsidRPr="00681EEB" w:rsidTr="0050417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04170" w:rsidRPr="00681EEB" w:rsidRDefault="00504170" w:rsidP="00141765">
            <w:pPr>
              <w:spacing w:after="0" w:line="240" w:lineRule="auto"/>
              <w:jc w:val="center"/>
              <w:rPr>
                <w:rFonts w:ascii="Times New Roman" w:eastAsia="Times New Roman" w:hAnsi="Times New Roman" w:cs="Times New Roman"/>
                <w:sz w:val="26"/>
                <w:szCs w:val="26"/>
                <w:lang w:val="ro-MD"/>
              </w:rPr>
            </w:pPr>
            <w:r w:rsidRPr="00681EEB">
              <w:rPr>
                <w:rFonts w:ascii="Times New Roman" w:eastAsia="Times New Roman" w:hAnsi="Times New Roman" w:cs="Times New Roman"/>
                <w:sz w:val="26"/>
                <w:szCs w:val="26"/>
                <w:lang w:val="ro-MD"/>
              </w:rPr>
              <w:t>F6045</w:t>
            </w:r>
          </w:p>
        </w:tc>
        <w:tc>
          <w:tcPr>
            <w:tcW w:w="31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04170" w:rsidRPr="00681EEB" w:rsidRDefault="00504170" w:rsidP="00141765">
            <w:pPr>
              <w:spacing w:after="0" w:line="240" w:lineRule="auto"/>
              <w:rPr>
                <w:rFonts w:ascii="Times New Roman" w:eastAsia="Times New Roman" w:hAnsi="Times New Roman" w:cs="Times New Roman"/>
                <w:sz w:val="26"/>
                <w:szCs w:val="26"/>
                <w:lang w:val="ro-MD"/>
              </w:rPr>
            </w:pPr>
            <w:r>
              <w:rPr>
                <w:rFonts w:ascii="Times New Roman" w:eastAsia="Times New Roman" w:hAnsi="Times New Roman" w:cs="Times New Roman"/>
                <w:sz w:val="26"/>
                <w:szCs w:val="26"/>
                <w:lang w:val="ro-MD"/>
              </w:rPr>
              <w:t>Antrenor-instructor</w:t>
            </w:r>
          </w:p>
        </w:tc>
        <w:tc>
          <w:tcPr>
            <w:tcW w:w="6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04170" w:rsidRPr="00681EEB" w:rsidRDefault="00504170" w:rsidP="00141765">
            <w:pPr>
              <w:spacing w:after="0" w:line="240" w:lineRule="auto"/>
              <w:jc w:val="center"/>
              <w:rPr>
                <w:rFonts w:ascii="Times New Roman" w:eastAsia="Times New Roman" w:hAnsi="Times New Roman" w:cs="Times New Roman"/>
                <w:sz w:val="26"/>
                <w:szCs w:val="26"/>
                <w:lang w:val="ro-MD"/>
              </w:rPr>
            </w:pPr>
            <w:r>
              <w:rPr>
                <w:rFonts w:ascii="Times New Roman" w:eastAsia="Times New Roman" w:hAnsi="Times New Roman" w:cs="Times New Roman"/>
                <w:sz w:val="26"/>
                <w:szCs w:val="26"/>
                <w:lang w:val="ro-MD"/>
              </w:rPr>
              <w:t>52</w:t>
            </w:r>
          </w:p>
        </w:tc>
        <w:tc>
          <w:tcPr>
            <w:tcW w:w="6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04170" w:rsidRPr="00681EEB" w:rsidRDefault="00504170" w:rsidP="00141765">
            <w:pPr>
              <w:spacing w:after="0" w:line="240" w:lineRule="auto"/>
              <w:jc w:val="center"/>
              <w:rPr>
                <w:rFonts w:ascii="Times New Roman" w:eastAsia="Times New Roman" w:hAnsi="Times New Roman" w:cs="Times New Roman"/>
                <w:sz w:val="26"/>
                <w:szCs w:val="26"/>
                <w:lang w:val="ro-MD"/>
              </w:rPr>
            </w:pPr>
            <w:r>
              <w:rPr>
                <w:rFonts w:ascii="Times New Roman" w:eastAsia="Times New Roman" w:hAnsi="Times New Roman" w:cs="Times New Roman"/>
                <w:sz w:val="26"/>
                <w:szCs w:val="26"/>
                <w:lang w:val="ro-MD"/>
              </w:rPr>
              <w:t>2,79</w:t>
            </w:r>
          </w:p>
        </w:tc>
      </w:tr>
      <w:tr w:rsidR="00504170" w:rsidRPr="00681EEB" w:rsidTr="0050417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04170" w:rsidRPr="00681EEB" w:rsidRDefault="00504170" w:rsidP="00141765">
            <w:pPr>
              <w:spacing w:after="0" w:line="240" w:lineRule="auto"/>
              <w:jc w:val="center"/>
              <w:rPr>
                <w:rFonts w:ascii="Times New Roman" w:eastAsia="Times New Roman" w:hAnsi="Times New Roman" w:cs="Times New Roman"/>
                <w:sz w:val="26"/>
                <w:szCs w:val="26"/>
                <w:lang w:val="ro-MD"/>
              </w:rPr>
            </w:pPr>
            <w:r w:rsidRPr="00681EEB">
              <w:rPr>
                <w:rFonts w:ascii="Times New Roman" w:eastAsia="Times New Roman" w:hAnsi="Times New Roman" w:cs="Times New Roman"/>
                <w:sz w:val="26"/>
                <w:szCs w:val="26"/>
                <w:lang w:val="ro-MD"/>
              </w:rPr>
              <w:t>F6036</w:t>
            </w:r>
          </w:p>
        </w:tc>
        <w:tc>
          <w:tcPr>
            <w:tcW w:w="31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04170" w:rsidRPr="00681EEB" w:rsidRDefault="00504170" w:rsidP="00141765">
            <w:pPr>
              <w:spacing w:after="0" w:line="240" w:lineRule="auto"/>
              <w:rPr>
                <w:rFonts w:ascii="Times New Roman" w:eastAsia="Times New Roman" w:hAnsi="Times New Roman" w:cs="Times New Roman"/>
                <w:sz w:val="26"/>
                <w:szCs w:val="26"/>
                <w:lang w:val="ro-MD"/>
              </w:rPr>
            </w:pPr>
            <w:r w:rsidRPr="00681EEB">
              <w:rPr>
                <w:rFonts w:ascii="Times New Roman" w:eastAsia="Times New Roman" w:hAnsi="Times New Roman" w:cs="Times New Roman"/>
                <w:sz w:val="26"/>
                <w:szCs w:val="26"/>
                <w:lang w:val="ro-MD"/>
              </w:rPr>
              <w:t>Antrenor principal</w:t>
            </w:r>
          </w:p>
        </w:tc>
        <w:tc>
          <w:tcPr>
            <w:tcW w:w="6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04170" w:rsidRPr="00681EEB" w:rsidRDefault="00504170" w:rsidP="00141765">
            <w:pPr>
              <w:spacing w:after="0" w:line="240" w:lineRule="auto"/>
              <w:jc w:val="center"/>
              <w:rPr>
                <w:rFonts w:ascii="Times New Roman" w:eastAsia="Times New Roman" w:hAnsi="Times New Roman" w:cs="Times New Roman"/>
                <w:sz w:val="26"/>
                <w:szCs w:val="26"/>
                <w:lang w:val="ro-MD"/>
              </w:rPr>
            </w:pPr>
            <w:r>
              <w:rPr>
                <w:rFonts w:ascii="Times New Roman" w:eastAsia="Times New Roman" w:hAnsi="Times New Roman" w:cs="Times New Roman"/>
                <w:sz w:val="26"/>
                <w:szCs w:val="26"/>
                <w:lang w:val="ro-MD"/>
              </w:rPr>
              <w:t>56</w:t>
            </w:r>
          </w:p>
        </w:tc>
        <w:tc>
          <w:tcPr>
            <w:tcW w:w="6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04170" w:rsidRPr="00681EEB" w:rsidRDefault="00504170" w:rsidP="00141765">
            <w:pPr>
              <w:spacing w:after="0" w:line="240" w:lineRule="auto"/>
              <w:jc w:val="center"/>
              <w:rPr>
                <w:rFonts w:ascii="Times New Roman" w:eastAsia="Times New Roman" w:hAnsi="Times New Roman" w:cs="Times New Roman"/>
                <w:sz w:val="26"/>
                <w:szCs w:val="26"/>
                <w:lang w:val="ro-MD"/>
              </w:rPr>
            </w:pPr>
            <w:r>
              <w:rPr>
                <w:rFonts w:ascii="Times New Roman" w:eastAsia="Times New Roman" w:hAnsi="Times New Roman" w:cs="Times New Roman"/>
                <w:sz w:val="26"/>
                <w:szCs w:val="26"/>
                <w:lang w:val="ro-MD"/>
              </w:rPr>
              <w:t>3,03</w:t>
            </w:r>
          </w:p>
        </w:tc>
      </w:tr>
      <w:tr w:rsidR="00504170" w:rsidRPr="00681EEB" w:rsidTr="0050417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04170" w:rsidRPr="00681EEB" w:rsidRDefault="00504170" w:rsidP="00141765">
            <w:pPr>
              <w:spacing w:after="0" w:line="240" w:lineRule="auto"/>
              <w:jc w:val="center"/>
              <w:rPr>
                <w:rFonts w:ascii="Times New Roman" w:eastAsia="Times New Roman" w:hAnsi="Times New Roman" w:cs="Times New Roman"/>
                <w:sz w:val="26"/>
                <w:szCs w:val="26"/>
                <w:lang w:val="ro-MD"/>
              </w:rPr>
            </w:pPr>
            <w:r w:rsidRPr="00681EEB">
              <w:rPr>
                <w:rFonts w:ascii="Times New Roman" w:eastAsia="Times New Roman" w:hAnsi="Times New Roman" w:cs="Times New Roman"/>
                <w:sz w:val="26"/>
                <w:szCs w:val="26"/>
                <w:lang w:val="ro-MD"/>
              </w:rPr>
              <w:t>F6043</w:t>
            </w:r>
          </w:p>
        </w:tc>
        <w:tc>
          <w:tcPr>
            <w:tcW w:w="31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04170" w:rsidRPr="00681EEB" w:rsidRDefault="00504170" w:rsidP="00141765">
            <w:pPr>
              <w:spacing w:after="0" w:line="240" w:lineRule="auto"/>
              <w:rPr>
                <w:rFonts w:ascii="Times New Roman" w:eastAsia="Times New Roman" w:hAnsi="Times New Roman" w:cs="Times New Roman"/>
                <w:sz w:val="26"/>
                <w:szCs w:val="26"/>
                <w:lang w:val="ro-MD"/>
              </w:rPr>
            </w:pPr>
            <w:r w:rsidRPr="00681EEB">
              <w:rPr>
                <w:rFonts w:ascii="Times New Roman" w:eastAsia="Times New Roman" w:hAnsi="Times New Roman" w:cs="Times New Roman"/>
                <w:sz w:val="26"/>
                <w:szCs w:val="26"/>
                <w:lang w:val="ro-MD"/>
              </w:rPr>
              <w:t>Antrenor superior</w:t>
            </w:r>
          </w:p>
        </w:tc>
        <w:tc>
          <w:tcPr>
            <w:tcW w:w="6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04170" w:rsidRPr="00681EEB" w:rsidRDefault="00504170" w:rsidP="00141765">
            <w:pPr>
              <w:spacing w:after="0" w:line="240" w:lineRule="auto"/>
              <w:jc w:val="center"/>
              <w:rPr>
                <w:rFonts w:ascii="Times New Roman" w:eastAsia="Times New Roman" w:hAnsi="Times New Roman" w:cs="Times New Roman"/>
                <w:sz w:val="26"/>
                <w:szCs w:val="26"/>
                <w:lang w:val="ro-MD"/>
              </w:rPr>
            </w:pPr>
            <w:r>
              <w:rPr>
                <w:rFonts w:ascii="Times New Roman" w:eastAsia="Times New Roman" w:hAnsi="Times New Roman" w:cs="Times New Roman"/>
                <w:sz w:val="26"/>
                <w:szCs w:val="26"/>
                <w:lang w:val="ro-MD"/>
              </w:rPr>
              <w:t>54</w:t>
            </w:r>
          </w:p>
        </w:tc>
        <w:tc>
          <w:tcPr>
            <w:tcW w:w="6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04170" w:rsidRPr="00681EEB" w:rsidRDefault="00504170" w:rsidP="00141765">
            <w:pPr>
              <w:spacing w:after="0" w:line="240" w:lineRule="auto"/>
              <w:jc w:val="center"/>
              <w:rPr>
                <w:rFonts w:ascii="Times New Roman" w:eastAsia="Times New Roman" w:hAnsi="Times New Roman" w:cs="Times New Roman"/>
                <w:sz w:val="26"/>
                <w:szCs w:val="26"/>
                <w:lang w:val="ro-MD"/>
              </w:rPr>
            </w:pPr>
            <w:r>
              <w:rPr>
                <w:rFonts w:ascii="Times New Roman" w:eastAsia="Times New Roman" w:hAnsi="Times New Roman" w:cs="Times New Roman"/>
                <w:sz w:val="26"/>
                <w:szCs w:val="26"/>
                <w:lang w:val="ro-MD"/>
              </w:rPr>
              <w:t>2,90</w:t>
            </w:r>
          </w:p>
        </w:tc>
      </w:tr>
      <w:tr w:rsidR="00504170" w:rsidRPr="00681EEB" w:rsidTr="0050417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04170" w:rsidRPr="00681EEB" w:rsidRDefault="00504170" w:rsidP="00141765">
            <w:pPr>
              <w:spacing w:after="0" w:line="240" w:lineRule="auto"/>
              <w:jc w:val="center"/>
              <w:rPr>
                <w:rFonts w:ascii="Times New Roman" w:eastAsia="Times New Roman" w:hAnsi="Times New Roman" w:cs="Times New Roman"/>
                <w:sz w:val="26"/>
                <w:szCs w:val="26"/>
                <w:lang w:val="ro-MD"/>
              </w:rPr>
            </w:pPr>
            <w:r w:rsidRPr="00681EEB">
              <w:rPr>
                <w:rFonts w:ascii="Times New Roman" w:eastAsia="Times New Roman" w:hAnsi="Times New Roman" w:cs="Times New Roman"/>
                <w:sz w:val="26"/>
                <w:szCs w:val="26"/>
                <w:lang w:val="ro-MD"/>
              </w:rPr>
              <w:t>F6046</w:t>
            </w:r>
          </w:p>
        </w:tc>
        <w:tc>
          <w:tcPr>
            <w:tcW w:w="31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04170" w:rsidRPr="00681EEB" w:rsidRDefault="00504170" w:rsidP="00141765">
            <w:pPr>
              <w:spacing w:after="0" w:line="240" w:lineRule="auto"/>
              <w:rPr>
                <w:rFonts w:ascii="Times New Roman" w:eastAsia="Times New Roman" w:hAnsi="Times New Roman" w:cs="Times New Roman"/>
                <w:sz w:val="26"/>
                <w:szCs w:val="26"/>
                <w:lang w:val="ro-MD"/>
              </w:rPr>
            </w:pPr>
            <w:r w:rsidRPr="00681EEB">
              <w:rPr>
                <w:rFonts w:ascii="Times New Roman" w:eastAsia="Times New Roman" w:hAnsi="Times New Roman" w:cs="Times New Roman"/>
                <w:sz w:val="26"/>
                <w:szCs w:val="26"/>
                <w:lang w:val="ro-MD"/>
              </w:rPr>
              <w:t>Antrenor</w:t>
            </w:r>
          </w:p>
        </w:tc>
        <w:tc>
          <w:tcPr>
            <w:tcW w:w="6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04170" w:rsidRPr="00681EEB" w:rsidRDefault="00504170" w:rsidP="00141765">
            <w:pPr>
              <w:spacing w:after="0" w:line="240" w:lineRule="auto"/>
              <w:jc w:val="center"/>
              <w:rPr>
                <w:rFonts w:ascii="Times New Roman" w:eastAsia="Times New Roman" w:hAnsi="Times New Roman" w:cs="Times New Roman"/>
                <w:sz w:val="26"/>
                <w:szCs w:val="26"/>
                <w:lang w:val="ro-MD"/>
              </w:rPr>
            </w:pPr>
            <w:r>
              <w:rPr>
                <w:rFonts w:ascii="Times New Roman" w:eastAsia="Times New Roman" w:hAnsi="Times New Roman" w:cs="Times New Roman"/>
                <w:sz w:val="26"/>
                <w:szCs w:val="26"/>
                <w:lang w:val="ro-MD"/>
              </w:rPr>
              <w:t>52</w:t>
            </w:r>
          </w:p>
        </w:tc>
        <w:tc>
          <w:tcPr>
            <w:tcW w:w="6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04170" w:rsidRPr="00681EEB" w:rsidRDefault="00504170" w:rsidP="00141765">
            <w:pPr>
              <w:spacing w:after="0" w:line="240" w:lineRule="auto"/>
              <w:jc w:val="center"/>
              <w:rPr>
                <w:rFonts w:ascii="Times New Roman" w:eastAsia="Times New Roman" w:hAnsi="Times New Roman" w:cs="Times New Roman"/>
                <w:sz w:val="26"/>
                <w:szCs w:val="26"/>
                <w:lang w:val="ro-MD"/>
              </w:rPr>
            </w:pPr>
            <w:r>
              <w:rPr>
                <w:rFonts w:ascii="Times New Roman" w:eastAsia="Times New Roman" w:hAnsi="Times New Roman" w:cs="Times New Roman"/>
                <w:sz w:val="26"/>
                <w:szCs w:val="26"/>
                <w:lang w:val="ro-MD"/>
              </w:rPr>
              <w:t>2,79</w:t>
            </w:r>
          </w:p>
        </w:tc>
      </w:tr>
      <w:tr w:rsidR="00504170" w:rsidRPr="00681EEB" w:rsidTr="0050417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04170" w:rsidRPr="00681EEB" w:rsidRDefault="00504170" w:rsidP="00141765">
            <w:pPr>
              <w:spacing w:after="0" w:line="240" w:lineRule="auto"/>
              <w:jc w:val="center"/>
              <w:rPr>
                <w:rFonts w:ascii="Times New Roman" w:eastAsia="Times New Roman" w:hAnsi="Times New Roman" w:cs="Times New Roman"/>
                <w:sz w:val="26"/>
                <w:szCs w:val="26"/>
                <w:lang w:val="ro-MD"/>
              </w:rPr>
            </w:pPr>
            <w:r w:rsidRPr="00681EEB">
              <w:rPr>
                <w:rFonts w:ascii="Times New Roman" w:eastAsia="Times New Roman" w:hAnsi="Times New Roman" w:cs="Times New Roman"/>
                <w:sz w:val="26"/>
                <w:szCs w:val="26"/>
                <w:lang w:val="ro-MD"/>
              </w:rPr>
              <w:t>F6072</w:t>
            </w:r>
          </w:p>
        </w:tc>
        <w:tc>
          <w:tcPr>
            <w:tcW w:w="31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04170" w:rsidRPr="00681EEB" w:rsidRDefault="00504170" w:rsidP="00141765">
            <w:pPr>
              <w:spacing w:after="0" w:line="240" w:lineRule="auto"/>
              <w:rPr>
                <w:rFonts w:ascii="Times New Roman" w:eastAsia="Times New Roman" w:hAnsi="Times New Roman" w:cs="Times New Roman"/>
                <w:sz w:val="26"/>
                <w:szCs w:val="26"/>
                <w:lang w:val="ro-MD"/>
              </w:rPr>
            </w:pPr>
            <w:r w:rsidRPr="00681EEB">
              <w:rPr>
                <w:rFonts w:ascii="Times New Roman" w:eastAsia="Times New Roman" w:hAnsi="Times New Roman" w:cs="Times New Roman"/>
                <w:sz w:val="26"/>
                <w:szCs w:val="26"/>
                <w:lang w:val="ro-MD"/>
              </w:rPr>
              <w:t>Salvator</w:t>
            </w:r>
          </w:p>
        </w:tc>
        <w:tc>
          <w:tcPr>
            <w:tcW w:w="6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04170" w:rsidRPr="00681EEB" w:rsidRDefault="00504170" w:rsidP="00141765">
            <w:pPr>
              <w:spacing w:after="0" w:line="240" w:lineRule="auto"/>
              <w:jc w:val="center"/>
              <w:rPr>
                <w:rFonts w:ascii="Times New Roman" w:eastAsia="Times New Roman" w:hAnsi="Times New Roman" w:cs="Times New Roman"/>
                <w:sz w:val="26"/>
                <w:szCs w:val="26"/>
                <w:lang w:val="ro-MD"/>
              </w:rPr>
            </w:pPr>
            <w:r>
              <w:rPr>
                <w:rFonts w:ascii="Times New Roman" w:eastAsia="Times New Roman" w:hAnsi="Times New Roman" w:cs="Times New Roman"/>
                <w:sz w:val="26"/>
                <w:szCs w:val="26"/>
                <w:lang w:val="ro-MD"/>
              </w:rPr>
              <w:t>40</w:t>
            </w:r>
          </w:p>
        </w:tc>
        <w:tc>
          <w:tcPr>
            <w:tcW w:w="6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04170" w:rsidRPr="00681EEB" w:rsidRDefault="00504170" w:rsidP="00141765">
            <w:pPr>
              <w:spacing w:after="0" w:line="240" w:lineRule="auto"/>
              <w:jc w:val="center"/>
              <w:rPr>
                <w:rFonts w:ascii="Times New Roman" w:eastAsia="Times New Roman" w:hAnsi="Times New Roman" w:cs="Times New Roman"/>
                <w:sz w:val="26"/>
                <w:szCs w:val="26"/>
                <w:lang w:val="ro-MD"/>
              </w:rPr>
            </w:pPr>
            <w:r>
              <w:rPr>
                <w:rFonts w:ascii="Times New Roman" w:eastAsia="Times New Roman" w:hAnsi="Times New Roman" w:cs="Times New Roman"/>
                <w:sz w:val="26"/>
                <w:szCs w:val="26"/>
                <w:lang w:val="ro-MD"/>
              </w:rPr>
              <w:t>2,26”</w:t>
            </w:r>
          </w:p>
        </w:tc>
      </w:tr>
    </w:tbl>
    <w:p w:rsidR="00843219" w:rsidRPr="00952201" w:rsidRDefault="001301AB" w:rsidP="004A3C56">
      <w:pPr>
        <w:pStyle w:val="a3"/>
        <w:spacing w:after="0" w:line="240" w:lineRule="auto"/>
        <w:ind w:left="0" w:right="-23" w:firstLine="709"/>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 xml:space="preserve">       la poziția cu codul F6077 cifra „1,23” se substituie prin cifra „1,34”</w:t>
      </w:r>
      <w:r w:rsidR="0007244D" w:rsidRPr="00952201">
        <w:rPr>
          <w:rFonts w:ascii="Times New Roman" w:hAnsi="Times New Roman" w:cs="Times New Roman"/>
          <w:sz w:val="28"/>
          <w:szCs w:val="28"/>
          <w:lang w:val="ro-MD"/>
        </w:rPr>
        <w:t>.</w:t>
      </w:r>
    </w:p>
    <w:p w:rsidR="00843219" w:rsidRPr="00952201" w:rsidRDefault="00843219" w:rsidP="004A3C56">
      <w:pPr>
        <w:pStyle w:val="a3"/>
        <w:spacing w:after="0" w:line="240" w:lineRule="auto"/>
        <w:ind w:left="0" w:right="-23" w:firstLine="709"/>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în Note la tabel:</w:t>
      </w:r>
    </w:p>
    <w:p w:rsidR="002B34CE" w:rsidRPr="00952201" w:rsidRDefault="002B34CE" w:rsidP="004A3C56">
      <w:pPr>
        <w:pStyle w:val="a3"/>
        <w:spacing w:after="0" w:line="240" w:lineRule="auto"/>
        <w:ind w:left="0" w:right="-23" w:firstLine="709"/>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 xml:space="preserve">       se completează cu punctul 3</w:t>
      </w:r>
      <w:r w:rsidRPr="00952201">
        <w:rPr>
          <w:rFonts w:ascii="Times New Roman" w:hAnsi="Times New Roman" w:cs="Times New Roman"/>
          <w:sz w:val="28"/>
          <w:szCs w:val="28"/>
          <w:vertAlign w:val="superscript"/>
          <w:lang w:val="ro-MD"/>
        </w:rPr>
        <w:t xml:space="preserve">1 </w:t>
      </w:r>
      <w:r w:rsidRPr="00952201">
        <w:rPr>
          <w:rFonts w:ascii="Times New Roman" w:hAnsi="Times New Roman" w:cs="Times New Roman"/>
          <w:sz w:val="28"/>
          <w:szCs w:val="28"/>
          <w:lang w:val="ro-MD"/>
        </w:rPr>
        <w:t>cu următorul cuprins:</w:t>
      </w:r>
    </w:p>
    <w:p w:rsidR="002B34CE" w:rsidRPr="00952201" w:rsidRDefault="002B34CE" w:rsidP="002B34CE">
      <w:pPr>
        <w:spacing w:after="0" w:line="240" w:lineRule="auto"/>
        <w:ind w:firstLine="567"/>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 xml:space="preserve">  „</w:t>
      </w:r>
      <w:r w:rsidRPr="00952201">
        <w:rPr>
          <w:rFonts w:ascii="Times New Roman" w:eastAsia="Times New Roman" w:hAnsi="Times New Roman" w:cs="Times New Roman"/>
          <w:b/>
          <w:sz w:val="28"/>
          <w:szCs w:val="28"/>
          <w:lang w:val="ro-MD"/>
        </w:rPr>
        <w:t>3</w:t>
      </w:r>
      <w:r w:rsidRPr="00952201">
        <w:rPr>
          <w:rFonts w:ascii="Times New Roman" w:eastAsia="Times New Roman" w:hAnsi="Times New Roman" w:cs="Times New Roman"/>
          <w:b/>
          <w:sz w:val="28"/>
          <w:szCs w:val="28"/>
          <w:vertAlign w:val="superscript"/>
          <w:lang w:val="ro-MD"/>
        </w:rPr>
        <w:t>1</w:t>
      </w:r>
      <w:r w:rsidRPr="00952201">
        <w:rPr>
          <w:rFonts w:ascii="Times New Roman" w:eastAsia="Times New Roman" w:hAnsi="Times New Roman" w:cs="Times New Roman"/>
          <w:sz w:val="28"/>
          <w:szCs w:val="28"/>
          <w:lang w:val="ro-MD"/>
        </w:rPr>
        <w:t xml:space="preserve">. Funcția „Director (șef) este prevăzută pentru o unitate cu normă întreagă. În funcție de  volumul activității, la decizia fondatorului, funcția ”Director (șef) poate fi instituită cu normă </w:t>
      </w:r>
      <w:r w:rsidR="00124D0F" w:rsidRPr="00952201">
        <w:rPr>
          <w:rFonts w:ascii="Times New Roman" w:eastAsia="Times New Roman" w:hAnsi="Times New Roman" w:cs="Times New Roman"/>
          <w:sz w:val="28"/>
          <w:szCs w:val="28"/>
          <w:lang w:val="ro-MD"/>
        </w:rPr>
        <w:t>parțială (</w:t>
      </w:r>
      <w:r w:rsidR="00EB5FD0" w:rsidRPr="00952201">
        <w:rPr>
          <w:rFonts w:ascii="Times New Roman" w:eastAsia="Times New Roman" w:hAnsi="Times New Roman" w:cs="Times New Roman"/>
          <w:sz w:val="28"/>
          <w:szCs w:val="28"/>
          <w:lang w:val="ro-MD"/>
        </w:rPr>
        <w:t xml:space="preserve">pe </w:t>
      </w:r>
      <w:r w:rsidR="00124D0F" w:rsidRPr="00952201">
        <w:rPr>
          <w:rFonts w:ascii="Times New Roman" w:eastAsia="Times New Roman" w:hAnsi="Times New Roman" w:cs="Times New Roman"/>
          <w:sz w:val="28"/>
          <w:szCs w:val="28"/>
          <w:lang w:val="ro-MD"/>
        </w:rPr>
        <w:t>fracțiune de normă)</w:t>
      </w:r>
      <w:r w:rsidRPr="00952201">
        <w:rPr>
          <w:rFonts w:ascii="Times New Roman" w:eastAsia="Times New Roman" w:hAnsi="Times New Roman" w:cs="Times New Roman"/>
          <w:sz w:val="28"/>
          <w:szCs w:val="28"/>
          <w:lang w:val="ro-MD"/>
        </w:rPr>
        <w:t>”;</w:t>
      </w:r>
      <w:r w:rsidR="00843219" w:rsidRPr="00952201">
        <w:rPr>
          <w:rFonts w:ascii="Times New Roman" w:hAnsi="Times New Roman" w:cs="Times New Roman"/>
          <w:sz w:val="28"/>
          <w:szCs w:val="28"/>
          <w:lang w:val="ro-MD"/>
        </w:rPr>
        <w:t xml:space="preserve">     </w:t>
      </w:r>
    </w:p>
    <w:p w:rsidR="00CE13C7" w:rsidRDefault="002B34CE" w:rsidP="004A3C56">
      <w:pPr>
        <w:pStyle w:val="a3"/>
        <w:spacing w:after="0" w:line="240" w:lineRule="auto"/>
        <w:ind w:left="0" w:right="-23" w:firstLine="709"/>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 xml:space="preserve">      </w:t>
      </w:r>
      <w:r w:rsidR="00843219" w:rsidRPr="00952201">
        <w:rPr>
          <w:rFonts w:ascii="Times New Roman" w:hAnsi="Times New Roman" w:cs="Times New Roman"/>
          <w:sz w:val="28"/>
          <w:szCs w:val="28"/>
          <w:lang w:val="ro-MD"/>
        </w:rPr>
        <w:t>punctul 7 se exclude</w:t>
      </w:r>
      <w:r w:rsidR="00CE13C7">
        <w:rPr>
          <w:rFonts w:ascii="Times New Roman" w:hAnsi="Times New Roman" w:cs="Times New Roman"/>
          <w:sz w:val="28"/>
          <w:szCs w:val="28"/>
          <w:lang w:val="ro-MD"/>
        </w:rPr>
        <w:t>;</w:t>
      </w:r>
    </w:p>
    <w:p w:rsidR="008542CA" w:rsidRDefault="00CE13C7" w:rsidP="004A3C56">
      <w:pPr>
        <w:pStyle w:val="a3"/>
        <w:spacing w:after="0" w:line="240" w:lineRule="auto"/>
        <w:ind w:left="0" w:right="-23"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      punctul 9 se completează cu sintagma „ , actori”</w:t>
      </w:r>
      <w:r w:rsidR="008542CA">
        <w:rPr>
          <w:rFonts w:ascii="Times New Roman" w:hAnsi="Times New Roman" w:cs="Times New Roman"/>
          <w:sz w:val="28"/>
          <w:szCs w:val="28"/>
          <w:lang w:val="ro-MD"/>
        </w:rPr>
        <w:t>;</w:t>
      </w:r>
    </w:p>
    <w:p w:rsidR="004A3C56" w:rsidRPr="00952201" w:rsidRDefault="008542CA" w:rsidP="004A3C56">
      <w:pPr>
        <w:pStyle w:val="a3"/>
        <w:spacing w:after="0" w:line="240" w:lineRule="auto"/>
        <w:ind w:left="0" w:right="-23"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      în punctul 11, sintagma „Instructor metodist” se substituie prin sintagma „Antrenor-instructor”</w:t>
      </w:r>
      <w:r w:rsidR="00843219" w:rsidRPr="00952201">
        <w:rPr>
          <w:rFonts w:ascii="Times New Roman" w:hAnsi="Times New Roman" w:cs="Times New Roman"/>
          <w:sz w:val="28"/>
          <w:szCs w:val="28"/>
          <w:lang w:val="ro-MD"/>
        </w:rPr>
        <w:t>.</w:t>
      </w:r>
      <w:r w:rsidR="0007244D" w:rsidRPr="00952201">
        <w:rPr>
          <w:rFonts w:ascii="Times New Roman" w:hAnsi="Times New Roman" w:cs="Times New Roman"/>
          <w:sz w:val="28"/>
          <w:szCs w:val="28"/>
          <w:lang w:val="ro-MD"/>
        </w:rPr>
        <w:t xml:space="preserve"> </w:t>
      </w:r>
    </w:p>
    <w:p w:rsidR="00CE0211" w:rsidRPr="00952201" w:rsidRDefault="0008080D" w:rsidP="00CE0211">
      <w:pPr>
        <w:pStyle w:val="a3"/>
        <w:spacing w:after="0" w:line="240" w:lineRule="auto"/>
        <w:ind w:left="0" w:right="-23" w:firstLine="993"/>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 xml:space="preserve"> </w:t>
      </w:r>
    </w:p>
    <w:p w:rsidR="006B044C" w:rsidRPr="00952201" w:rsidRDefault="006B044C" w:rsidP="00D80684">
      <w:pPr>
        <w:pStyle w:val="a3"/>
        <w:numPr>
          <w:ilvl w:val="0"/>
          <w:numId w:val="1"/>
        </w:numPr>
        <w:spacing w:after="0" w:line="240" w:lineRule="auto"/>
        <w:ind w:left="0" w:right="-23" w:firstLine="709"/>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Anexa nr. 9:</w:t>
      </w:r>
    </w:p>
    <w:p w:rsidR="007B7BA2" w:rsidRPr="00952201" w:rsidRDefault="007B7BA2" w:rsidP="007B7BA2">
      <w:pPr>
        <w:pStyle w:val="a3"/>
        <w:spacing w:after="0" w:line="240" w:lineRule="auto"/>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în tabel:</w:t>
      </w:r>
    </w:p>
    <w:p w:rsidR="007B7BA2" w:rsidRPr="00952201" w:rsidRDefault="007B7BA2" w:rsidP="007B7BA2">
      <w:pPr>
        <w:pStyle w:val="a3"/>
        <w:spacing w:after="0" w:line="240" w:lineRule="auto"/>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lastRenderedPageBreak/>
        <w:t xml:space="preserve">     după poziția cu codul G6017 se introduce poziția cu codul G6044 cu următorul cuprins:</w:t>
      </w:r>
    </w:p>
    <w:tbl>
      <w:tblPr>
        <w:tblW w:w="4657" w:type="pct"/>
        <w:jc w:val="center"/>
        <w:tblCellMar>
          <w:top w:w="15" w:type="dxa"/>
          <w:left w:w="15" w:type="dxa"/>
          <w:bottom w:w="15" w:type="dxa"/>
          <w:right w:w="15" w:type="dxa"/>
        </w:tblCellMar>
        <w:tblLook w:val="04A0" w:firstRow="1" w:lastRow="0" w:firstColumn="1" w:lastColumn="0" w:noHBand="0" w:noVBand="1"/>
      </w:tblPr>
      <w:tblGrid>
        <w:gridCol w:w="1267"/>
        <w:gridCol w:w="5529"/>
        <w:gridCol w:w="992"/>
        <w:gridCol w:w="1418"/>
      </w:tblGrid>
      <w:tr w:rsidR="007B7BA2" w:rsidRPr="00952201" w:rsidTr="00F5177F">
        <w:trPr>
          <w:jc w:val="center"/>
        </w:trPr>
        <w:tc>
          <w:tcPr>
            <w:tcW w:w="68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7B7BA2" w:rsidRPr="00952201" w:rsidRDefault="007B7BA2" w:rsidP="007B7BA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„G6044</w:t>
            </w:r>
          </w:p>
        </w:tc>
        <w:tc>
          <w:tcPr>
            <w:tcW w:w="300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7B7BA2" w:rsidRPr="00952201" w:rsidRDefault="007B7BA2" w:rsidP="00041413">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Asistent medical</w:t>
            </w:r>
          </w:p>
        </w:tc>
        <w:tc>
          <w:tcPr>
            <w:tcW w:w="5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7B7BA2" w:rsidRPr="00952201" w:rsidRDefault="007B7BA2"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55</w:t>
            </w:r>
          </w:p>
        </w:tc>
        <w:tc>
          <w:tcPr>
            <w:tcW w:w="77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7B7BA2" w:rsidRPr="00952201" w:rsidRDefault="007B7BA2"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3,09”</w:t>
            </w:r>
          </w:p>
        </w:tc>
      </w:tr>
    </w:tbl>
    <w:p w:rsidR="007B7BA2" w:rsidRPr="00952201" w:rsidRDefault="007B7BA2" w:rsidP="007B7BA2">
      <w:pPr>
        <w:pStyle w:val="a3"/>
        <w:spacing w:after="0" w:line="240" w:lineRule="auto"/>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 xml:space="preserve">    după poziția cu codul G6018 se introduce poziția cu codul G6045 cu următorul cuprins:</w:t>
      </w:r>
    </w:p>
    <w:tbl>
      <w:tblPr>
        <w:tblW w:w="4729" w:type="pct"/>
        <w:jc w:val="center"/>
        <w:tblCellMar>
          <w:top w:w="15" w:type="dxa"/>
          <w:left w:w="15" w:type="dxa"/>
          <w:bottom w:w="15" w:type="dxa"/>
          <w:right w:w="15" w:type="dxa"/>
        </w:tblCellMar>
        <w:tblLook w:val="04A0" w:firstRow="1" w:lastRow="0" w:firstColumn="1" w:lastColumn="0" w:noHBand="0" w:noVBand="1"/>
      </w:tblPr>
      <w:tblGrid>
        <w:gridCol w:w="1127"/>
        <w:gridCol w:w="5811"/>
        <w:gridCol w:w="993"/>
        <w:gridCol w:w="1417"/>
      </w:tblGrid>
      <w:tr w:rsidR="007B7BA2" w:rsidRPr="00952201" w:rsidTr="00F5177F">
        <w:trPr>
          <w:jc w:val="center"/>
        </w:trPr>
        <w:tc>
          <w:tcPr>
            <w:tcW w:w="60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7B7BA2" w:rsidRPr="00952201" w:rsidRDefault="007B7BA2" w:rsidP="007B7BA2">
            <w:pPr>
              <w:spacing w:after="0" w:line="240" w:lineRule="auto"/>
              <w:jc w:val="center"/>
              <w:rPr>
                <w:rFonts w:ascii="Times New Roman" w:eastAsia="Times New Roman" w:hAnsi="Times New Roman" w:cs="Times New Roman"/>
                <w:sz w:val="28"/>
                <w:szCs w:val="28"/>
                <w:lang w:val="ro-MD"/>
              </w:rPr>
            </w:pPr>
            <w:r w:rsidRPr="00952201">
              <w:rPr>
                <w:rFonts w:ascii="Times New Roman" w:hAnsi="Times New Roman" w:cs="Times New Roman"/>
                <w:sz w:val="28"/>
                <w:szCs w:val="28"/>
                <w:lang w:val="ro-MD"/>
              </w:rPr>
              <w:t xml:space="preserve">  „</w:t>
            </w:r>
            <w:r w:rsidRPr="00952201">
              <w:rPr>
                <w:rFonts w:ascii="Times New Roman" w:eastAsia="Times New Roman" w:hAnsi="Times New Roman" w:cs="Times New Roman"/>
                <w:sz w:val="28"/>
                <w:szCs w:val="28"/>
                <w:lang w:val="ro-MD"/>
              </w:rPr>
              <w:t>G6045</w:t>
            </w:r>
          </w:p>
        </w:tc>
        <w:tc>
          <w:tcPr>
            <w:tcW w:w="31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7B7BA2" w:rsidRPr="00952201" w:rsidRDefault="007B7BA2" w:rsidP="00041413">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 xml:space="preserve">Lucrător social </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7B7BA2" w:rsidRPr="00952201" w:rsidRDefault="007B7BA2"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40</w:t>
            </w:r>
          </w:p>
        </w:tc>
        <w:tc>
          <w:tcPr>
            <w:tcW w:w="75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7B7BA2" w:rsidRPr="00952201" w:rsidRDefault="007B7BA2"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2,26”</w:t>
            </w:r>
          </w:p>
        </w:tc>
      </w:tr>
    </w:tbl>
    <w:p w:rsidR="004502B5" w:rsidRPr="00952201" w:rsidRDefault="004502B5" w:rsidP="004502B5">
      <w:pPr>
        <w:pStyle w:val="a3"/>
        <w:spacing w:after="0" w:line="240" w:lineRule="auto"/>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 xml:space="preserve">    după poziția cu codul G6037 se introduce poziția cu codul G6046 cu următorul cuprins:</w:t>
      </w:r>
    </w:p>
    <w:tbl>
      <w:tblPr>
        <w:tblW w:w="4729" w:type="pct"/>
        <w:jc w:val="center"/>
        <w:tblCellMar>
          <w:top w:w="15" w:type="dxa"/>
          <w:left w:w="15" w:type="dxa"/>
          <w:bottom w:w="15" w:type="dxa"/>
          <w:right w:w="15" w:type="dxa"/>
        </w:tblCellMar>
        <w:tblLook w:val="04A0" w:firstRow="1" w:lastRow="0" w:firstColumn="1" w:lastColumn="0" w:noHBand="0" w:noVBand="1"/>
      </w:tblPr>
      <w:tblGrid>
        <w:gridCol w:w="1127"/>
        <w:gridCol w:w="5811"/>
        <w:gridCol w:w="1133"/>
        <w:gridCol w:w="1277"/>
      </w:tblGrid>
      <w:tr w:rsidR="00F5177F" w:rsidRPr="00952201" w:rsidTr="00F5177F">
        <w:trPr>
          <w:jc w:val="center"/>
        </w:trPr>
        <w:tc>
          <w:tcPr>
            <w:tcW w:w="60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4502B5" w:rsidRPr="00952201" w:rsidRDefault="004502B5" w:rsidP="004502B5">
            <w:pPr>
              <w:spacing w:after="0" w:line="240" w:lineRule="auto"/>
              <w:jc w:val="center"/>
              <w:rPr>
                <w:rFonts w:ascii="Times New Roman" w:eastAsia="Times New Roman" w:hAnsi="Times New Roman" w:cs="Times New Roman"/>
                <w:sz w:val="28"/>
                <w:szCs w:val="28"/>
                <w:lang w:val="ro-MD"/>
              </w:rPr>
            </w:pPr>
            <w:r w:rsidRPr="00952201">
              <w:rPr>
                <w:rFonts w:ascii="Times New Roman" w:hAnsi="Times New Roman" w:cs="Times New Roman"/>
                <w:sz w:val="28"/>
                <w:szCs w:val="28"/>
                <w:lang w:val="ro-MD"/>
              </w:rPr>
              <w:t xml:space="preserve">  „</w:t>
            </w:r>
            <w:r w:rsidRPr="00952201">
              <w:rPr>
                <w:rFonts w:ascii="Times New Roman" w:eastAsia="Times New Roman" w:hAnsi="Times New Roman" w:cs="Times New Roman"/>
                <w:sz w:val="28"/>
                <w:szCs w:val="28"/>
                <w:lang w:val="ro-MD"/>
              </w:rPr>
              <w:t>G6046</w:t>
            </w:r>
          </w:p>
        </w:tc>
        <w:tc>
          <w:tcPr>
            <w:tcW w:w="31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4502B5" w:rsidRPr="00952201" w:rsidRDefault="00977119" w:rsidP="00041413">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Maser</w:t>
            </w:r>
            <w:r w:rsidR="004502B5" w:rsidRPr="00952201">
              <w:rPr>
                <w:rFonts w:ascii="Times New Roman" w:eastAsia="Times New Roman" w:hAnsi="Times New Roman" w:cs="Times New Roman"/>
                <w:sz w:val="28"/>
                <w:szCs w:val="28"/>
                <w:lang w:val="ro-MD"/>
              </w:rPr>
              <w:t xml:space="preserve"> </w:t>
            </w:r>
          </w:p>
        </w:tc>
        <w:tc>
          <w:tcPr>
            <w:tcW w:w="6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4502B5" w:rsidRPr="00952201" w:rsidRDefault="004502B5"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30</w:t>
            </w:r>
          </w:p>
        </w:tc>
        <w:tc>
          <w:tcPr>
            <w:tcW w:w="6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4502B5" w:rsidRPr="00952201" w:rsidRDefault="004502B5"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1,83”</w:t>
            </w:r>
          </w:p>
        </w:tc>
      </w:tr>
    </w:tbl>
    <w:p w:rsidR="00977119" w:rsidRPr="00952201" w:rsidRDefault="00977119" w:rsidP="00977119">
      <w:pPr>
        <w:spacing w:after="0" w:line="240" w:lineRule="auto"/>
        <w:ind w:right="-23"/>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 xml:space="preserve">               pozițiile cu codurile G6038, G6039 vor avea următorul cuprins:</w:t>
      </w:r>
    </w:p>
    <w:tbl>
      <w:tblPr>
        <w:tblW w:w="4685" w:type="pct"/>
        <w:jc w:val="center"/>
        <w:tblCellMar>
          <w:top w:w="15" w:type="dxa"/>
          <w:left w:w="15" w:type="dxa"/>
          <w:bottom w:w="15" w:type="dxa"/>
          <w:right w:w="15" w:type="dxa"/>
        </w:tblCellMar>
        <w:tblLook w:val="04A0" w:firstRow="1" w:lastRow="0" w:firstColumn="1" w:lastColumn="0" w:noHBand="0" w:noVBand="1"/>
      </w:tblPr>
      <w:tblGrid>
        <w:gridCol w:w="1443"/>
        <w:gridCol w:w="5636"/>
        <w:gridCol w:w="708"/>
        <w:gridCol w:w="1474"/>
      </w:tblGrid>
      <w:tr w:rsidR="00977119" w:rsidRPr="00952201" w:rsidTr="0004141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977119" w:rsidRPr="00952201" w:rsidRDefault="00977119"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G6038</w:t>
            </w:r>
          </w:p>
        </w:tc>
        <w:tc>
          <w:tcPr>
            <w:tcW w:w="30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977119" w:rsidRPr="00952201" w:rsidRDefault="00977119" w:rsidP="00041413">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Dădacă</w:t>
            </w:r>
          </w:p>
        </w:tc>
        <w:tc>
          <w:tcPr>
            <w:tcW w:w="38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977119" w:rsidRPr="00952201" w:rsidRDefault="00977119"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30</w:t>
            </w:r>
          </w:p>
        </w:tc>
        <w:tc>
          <w:tcPr>
            <w:tcW w:w="79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977119" w:rsidRPr="00952201" w:rsidRDefault="00977119"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1,83</w:t>
            </w:r>
          </w:p>
        </w:tc>
      </w:tr>
      <w:tr w:rsidR="00977119" w:rsidRPr="00952201" w:rsidTr="0004141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977119" w:rsidRPr="00952201" w:rsidRDefault="00977119"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G6039</w:t>
            </w:r>
          </w:p>
        </w:tc>
        <w:tc>
          <w:tcPr>
            <w:tcW w:w="30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977119" w:rsidRPr="00952201" w:rsidRDefault="00977119" w:rsidP="00041413">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Lucrător social</w:t>
            </w:r>
          </w:p>
        </w:tc>
        <w:tc>
          <w:tcPr>
            <w:tcW w:w="38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977119" w:rsidRPr="00952201" w:rsidRDefault="00977119"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30</w:t>
            </w:r>
          </w:p>
        </w:tc>
        <w:tc>
          <w:tcPr>
            <w:tcW w:w="79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977119" w:rsidRPr="00952201" w:rsidRDefault="00977119"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1,83</w:t>
            </w:r>
          </w:p>
        </w:tc>
      </w:tr>
    </w:tbl>
    <w:p w:rsidR="00496EFE" w:rsidRPr="00952201" w:rsidRDefault="0017474B" w:rsidP="006B044C">
      <w:pPr>
        <w:pStyle w:val="a3"/>
        <w:spacing w:after="0" w:line="240" w:lineRule="auto"/>
        <w:ind w:left="0" w:right="-23" w:firstLine="709"/>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 xml:space="preserve">    </w:t>
      </w:r>
      <w:r w:rsidR="00496EFE" w:rsidRPr="00952201">
        <w:rPr>
          <w:rFonts w:ascii="Times New Roman" w:hAnsi="Times New Roman" w:cs="Times New Roman"/>
          <w:sz w:val="28"/>
          <w:szCs w:val="28"/>
          <w:lang w:val="ro-MD"/>
        </w:rPr>
        <w:t>punctul 2 din Note va avea următorul conținut:</w:t>
      </w:r>
    </w:p>
    <w:p w:rsidR="00496EFE" w:rsidRPr="00952201" w:rsidRDefault="00496EFE" w:rsidP="006B044C">
      <w:pPr>
        <w:pStyle w:val="a3"/>
        <w:spacing w:after="0" w:line="240" w:lineRule="auto"/>
        <w:ind w:left="0" w:right="-23" w:firstLine="709"/>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w:t>
      </w:r>
      <w:r w:rsidRPr="00952201">
        <w:rPr>
          <w:rFonts w:ascii="Times New Roman" w:eastAsia="Times New Roman" w:hAnsi="Times New Roman" w:cs="Times New Roman"/>
          <w:sz w:val="28"/>
          <w:szCs w:val="28"/>
          <w:lang w:val="ro-MD"/>
        </w:rPr>
        <w:t>Conform funcției “Director (general) al instituției de nivel republican” se salarizează conducătorul Centrului National de Transfuzie a Sângelui, directorul Consiliului National pentru Determinarea Dizabilității și Capacității de Muncă și directorul Agenției de Transplant”</w:t>
      </w:r>
      <w:r w:rsidR="0017474B" w:rsidRPr="00952201">
        <w:rPr>
          <w:rFonts w:ascii="Times New Roman" w:eastAsia="Times New Roman" w:hAnsi="Times New Roman" w:cs="Times New Roman"/>
          <w:sz w:val="28"/>
          <w:szCs w:val="28"/>
          <w:lang w:val="ro-MD"/>
        </w:rPr>
        <w:t>;</w:t>
      </w:r>
      <w:r w:rsidRPr="00952201">
        <w:rPr>
          <w:rFonts w:ascii="Times New Roman" w:hAnsi="Times New Roman" w:cs="Times New Roman"/>
          <w:sz w:val="28"/>
          <w:szCs w:val="28"/>
          <w:lang w:val="ro-MD"/>
        </w:rPr>
        <w:t xml:space="preserve"> </w:t>
      </w:r>
    </w:p>
    <w:p w:rsidR="002E0A73" w:rsidRPr="00952201" w:rsidRDefault="0017474B" w:rsidP="006B044C">
      <w:pPr>
        <w:pStyle w:val="a3"/>
        <w:spacing w:after="0" w:line="240" w:lineRule="auto"/>
        <w:ind w:left="0" w:right="-23" w:firstLine="709"/>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 xml:space="preserve">   </w:t>
      </w:r>
      <w:r w:rsidR="001B5CCA" w:rsidRPr="00952201">
        <w:rPr>
          <w:rFonts w:ascii="Times New Roman" w:hAnsi="Times New Roman" w:cs="Times New Roman"/>
          <w:sz w:val="28"/>
          <w:szCs w:val="28"/>
          <w:lang w:val="ro-MD"/>
        </w:rPr>
        <w:t>la</w:t>
      </w:r>
      <w:r w:rsidRPr="00952201">
        <w:rPr>
          <w:rFonts w:ascii="Times New Roman" w:hAnsi="Times New Roman" w:cs="Times New Roman"/>
          <w:sz w:val="28"/>
          <w:szCs w:val="28"/>
          <w:lang w:val="ro-MD"/>
        </w:rPr>
        <w:t xml:space="preserve"> punctul 11 din Note, </w:t>
      </w:r>
      <w:r w:rsidR="001B5CCA" w:rsidRPr="00952201">
        <w:rPr>
          <w:rFonts w:ascii="Times New Roman" w:hAnsi="Times New Roman" w:cs="Times New Roman"/>
          <w:sz w:val="28"/>
          <w:szCs w:val="28"/>
          <w:lang w:val="ro-MD"/>
        </w:rPr>
        <w:t xml:space="preserve">în prima propoziție </w:t>
      </w:r>
      <w:r w:rsidRPr="00952201">
        <w:rPr>
          <w:rFonts w:ascii="Times New Roman" w:hAnsi="Times New Roman" w:cs="Times New Roman"/>
          <w:sz w:val="28"/>
          <w:szCs w:val="28"/>
          <w:lang w:val="ro-MD"/>
        </w:rPr>
        <w:t xml:space="preserve">sintagma „Educator educație timpurie” se substituie prin sintagma „Metodist în </w:t>
      </w:r>
      <w:proofErr w:type="spellStart"/>
      <w:r w:rsidRPr="00952201">
        <w:rPr>
          <w:rFonts w:ascii="Times New Roman" w:hAnsi="Times New Roman" w:cs="Times New Roman"/>
          <w:sz w:val="28"/>
          <w:szCs w:val="28"/>
          <w:lang w:val="ro-MD"/>
        </w:rPr>
        <w:t>învățămîntul</w:t>
      </w:r>
      <w:proofErr w:type="spellEnd"/>
      <w:r w:rsidRPr="00952201">
        <w:rPr>
          <w:rFonts w:ascii="Times New Roman" w:hAnsi="Times New Roman" w:cs="Times New Roman"/>
          <w:sz w:val="28"/>
          <w:szCs w:val="28"/>
          <w:lang w:val="ro-MD"/>
        </w:rPr>
        <w:t xml:space="preserve"> general și în </w:t>
      </w:r>
      <w:proofErr w:type="spellStart"/>
      <w:r w:rsidRPr="00952201">
        <w:rPr>
          <w:rFonts w:ascii="Times New Roman" w:hAnsi="Times New Roman" w:cs="Times New Roman"/>
          <w:sz w:val="28"/>
          <w:szCs w:val="28"/>
          <w:lang w:val="ro-MD"/>
        </w:rPr>
        <w:t>învățămîntul</w:t>
      </w:r>
      <w:proofErr w:type="spellEnd"/>
      <w:r w:rsidRPr="00952201">
        <w:rPr>
          <w:rFonts w:ascii="Times New Roman" w:hAnsi="Times New Roman" w:cs="Times New Roman"/>
          <w:sz w:val="28"/>
          <w:szCs w:val="28"/>
          <w:lang w:val="ro-MD"/>
        </w:rPr>
        <w:t xml:space="preserve"> profesional tehnic”</w:t>
      </w:r>
      <w:r w:rsidR="001B5CCA" w:rsidRPr="00952201">
        <w:rPr>
          <w:rFonts w:ascii="Times New Roman" w:hAnsi="Times New Roman" w:cs="Times New Roman"/>
          <w:sz w:val="28"/>
          <w:szCs w:val="28"/>
          <w:lang w:val="ro-MD"/>
        </w:rPr>
        <w:t>, iar în ultima propoziție, în sintagma „cu mai puțin de 5 copii luați în plasament”, cifra „5” se substituie prin cifra „3”</w:t>
      </w:r>
      <w:r w:rsidRPr="00952201">
        <w:rPr>
          <w:rFonts w:ascii="Times New Roman" w:hAnsi="Times New Roman" w:cs="Times New Roman"/>
          <w:sz w:val="28"/>
          <w:szCs w:val="28"/>
          <w:lang w:val="ro-MD"/>
        </w:rPr>
        <w:t>;</w:t>
      </w:r>
    </w:p>
    <w:p w:rsidR="0017474B" w:rsidRPr="00952201" w:rsidRDefault="002E0A73" w:rsidP="006B044C">
      <w:pPr>
        <w:pStyle w:val="a3"/>
        <w:spacing w:after="0" w:line="240" w:lineRule="auto"/>
        <w:ind w:left="0" w:right="-23" w:firstLine="709"/>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 xml:space="preserve">  în punctul 12 din Note, sintagma „se diminuează cu 2-4 clase” se substituie cu cuvintele „se diminuează cu 2 și, respectiv, cu 4 clase”;</w:t>
      </w:r>
      <w:r w:rsidR="0017474B" w:rsidRPr="00952201">
        <w:rPr>
          <w:rFonts w:ascii="Times New Roman" w:hAnsi="Times New Roman" w:cs="Times New Roman"/>
          <w:sz w:val="28"/>
          <w:szCs w:val="28"/>
          <w:lang w:val="ro-MD"/>
        </w:rPr>
        <w:t xml:space="preserve">    </w:t>
      </w:r>
    </w:p>
    <w:p w:rsidR="00535D70" w:rsidRPr="00952201" w:rsidRDefault="0017474B" w:rsidP="006B044C">
      <w:pPr>
        <w:pStyle w:val="a3"/>
        <w:spacing w:after="0" w:line="240" w:lineRule="auto"/>
        <w:ind w:left="0" w:right="-23" w:firstLine="709"/>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 xml:space="preserve">  </w:t>
      </w:r>
      <w:r w:rsidR="006B044C" w:rsidRPr="00952201">
        <w:rPr>
          <w:rFonts w:ascii="Times New Roman" w:hAnsi="Times New Roman" w:cs="Times New Roman"/>
          <w:sz w:val="28"/>
          <w:szCs w:val="28"/>
          <w:lang w:val="ro-MD"/>
        </w:rPr>
        <w:t>punctul 14 din Note, liniuța a doua se completează cu sintagma „și al Agenției de Transplant”</w:t>
      </w:r>
      <w:r w:rsidR="00535D70" w:rsidRPr="00952201">
        <w:rPr>
          <w:rFonts w:ascii="Times New Roman" w:hAnsi="Times New Roman" w:cs="Times New Roman"/>
          <w:sz w:val="28"/>
          <w:szCs w:val="28"/>
          <w:lang w:val="ro-MD"/>
        </w:rPr>
        <w:t>;</w:t>
      </w:r>
    </w:p>
    <w:p w:rsidR="00535D70" w:rsidRPr="00952201" w:rsidRDefault="00535D70" w:rsidP="006B044C">
      <w:pPr>
        <w:pStyle w:val="a3"/>
        <w:spacing w:after="0" w:line="240" w:lineRule="auto"/>
        <w:ind w:left="0" w:right="-23" w:firstLine="709"/>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 xml:space="preserve">  se completează cu punctul 15, care va avea următorul cuprins:</w:t>
      </w:r>
    </w:p>
    <w:p w:rsidR="006B044C" w:rsidRPr="00952201" w:rsidRDefault="00535D70" w:rsidP="006B044C">
      <w:pPr>
        <w:pStyle w:val="a3"/>
        <w:spacing w:after="0" w:line="240" w:lineRule="auto"/>
        <w:ind w:left="0" w:right="-23" w:firstLine="709"/>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w:t>
      </w:r>
      <w:r w:rsidRPr="00952201">
        <w:rPr>
          <w:rFonts w:ascii="Times New Roman" w:eastAsia="Times New Roman" w:hAnsi="Times New Roman" w:cs="Times New Roman"/>
          <w:b/>
          <w:sz w:val="28"/>
          <w:szCs w:val="28"/>
          <w:lang w:val="ro-MD"/>
        </w:rPr>
        <w:t>15</w:t>
      </w:r>
      <w:r w:rsidRPr="00952201">
        <w:rPr>
          <w:rFonts w:ascii="Times New Roman" w:eastAsia="Times New Roman" w:hAnsi="Times New Roman" w:cs="Times New Roman"/>
          <w:sz w:val="28"/>
          <w:szCs w:val="28"/>
          <w:lang w:val="ro-MD"/>
        </w:rPr>
        <w:t>. Salarizarea personalului încadrat în instituțiile medico-sanitare și de asistență socială, amplasate în afara hotarelor Republicii Moldova, se efectuează în modul și în condițiile de retribuire, stabilite în țările angajatoare pentru categoriile respective de salariați”</w:t>
      </w:r>
      <w:r w:rsidR="006B044C" w:rsidRPr="00952201">
        <w:rPr>
          <w:rFonts w:ascii="Times New Roman" w:hAnsi="Times New Roman" w:cs="Times New Roman"/>
          <w:sz w:val="28"/>
          <w:szCs w:val="28"/>
          <w:lang w:val="ro-MD"/>
        </w:rPr>
        <w:t>.</w:t>
      </w:r>
    </w:p>
    <w:p w:rsidR="002A4A20" w:rsidRPr="00952201" w:rsidRDefault="002A4A20" w:rsidP="006B044C">
      <w:pPr>
        <w:pStyle w:val="a3"/>
        <w:spacing w:after="0" w:line="240" w:lineRule="auto"/>
        <w:ind w:left="0" w:right="-23" w:firstLine="709"/>
        <w:jc w:val="both"/>
        <w:rPr>
          <w:rFonts w:ascii="Times New Roman" w:hAnsi="Times New Roman" w:cs="Times New Roman"/>
          <w:sz w:val="28"/>
          <w:szCs w:val="28"/>
          <w:lang w:val="ro-MD"/>
        </w:rPr>
      </w:pPr>
    </w:p>
    <w:p w:rsidR="002A4A20" w:rsidRPr="00952201" w:rsidRDefault="002A4A20" w:rsidP="002A4A20">
      <w:pPr>
        <w:pStyle w:val="a3"/>
        <w:numPr>
          <w:ilvl w:val="0"/>
          <w:numId w:val="1"/>
        </w:numPr>
        <w:spacing w:after="0" w:line="240" w:lineRule="auto"/>
        <w:ind w:left="0" w:right="-23" w:firstLine="709"/>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Anexa nr. 10:</w:t>
      </w:r>
    </w:p>
    <w:p w:rsidR="002A4A20" w:rsidRPr="00952201" w:rsidRDefault="002A4A20" w:rsidP="002A4A20">
      <w:pPr>
        <w:pStyle w:val="a3"/>
        <w:spacing w:after="0" w:line="240" w:lineRule="auto"/>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în tabel:</w:t>
      </w:r>
    </w:p>
    <w:p w:rsidR="002A4A20" w:rsidRPr="00952201" w:rsidRDefault="002A4A20" w:rsidP="002A4A20">
      <w:pPr>
        <w:pStyle w:val="a3"/>
        <w:spacing w:after="0" w:line="240" w:lineRule="auto"/>
        <w:ind w:left="0" w:firstLine="567"/>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 xml:space="preserve">     după poziția cu codul H6003 se introduce poziția cu codul H6190 cu următorul cuprins:</w:t>
      </w:r>
    </w:p>
    <w:tbl>
      <w:tblPr>
        <w:tblW w:w="4657" w:type="pct"/>
        <w:jc w:val="center"/>
        <w:tblCellMar>
          <w:top w:w="15" w:type="dxa"/>
          <w:left w:w="15" w:type="dxa"/>
          <w:bottom w:w="15" w:type="dxa"/>
          <w:right w:w="15" w:type="dxa"/>
        </w:tblCellMar>
        <w:tblLook w:val="04A0" w:firstRow="1" w:lastRow="0" w:firstColumn="1" w:lastColumn="0" w:noHBand="0" w:noVBand="1"/>
      </w:tblPr>
      <w:tblGrid>
        <w:gridCol w:w="1267"/>
        <w:gridCol w:w="5529"/>
        <w:gridCol w:w="992"/>
        <w:gridCol w:w="1418"/>
      </w:tblGrid>
      <w:tr w:rsidR="002A4A20" w:rsidRPr="00952201" w:rsidTr="00041413">
        <w:trPr>
          <w:jc w:val="center"/>
        </w:trPr>
        <w:tc>
          <w:tcPr>
            <w:tcW w:w="68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2A4A20" w:rsidRPr="00952201" w:rsidRDefault="002A4A20" w:rsidP="002A4A20">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„H6190</w:t>
            </w:r>
          </w:p>
        </w:tc>
        <w:tc>
          <w:tcPr>
            <w:tcW w:w="300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2A4A20" w:rsidRPr="00952201" w:rsidRDefault="002A4A20" w:rsidP="00041413">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Șef oficiu</w:t>
            </w:r>
          </w:p>
        </w:tc>
        <w:tc>
          <w:tcPr>
            <w:tcW w:w="5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2A4A20" w:rsidRPr="00952201" w:rsidRDefault="002A4A20"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78</w:t>
            </w:r>
          </w:p>
        </w:tc>
        <w:tc>
          <w:tcPr>
            <w:tcW w:w="77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2A4A20" w:rsidRPr="00952201" w:rsidRDefault="002A4A20"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5,00”</w:t>
            </w:r>
          </w:p>
        </w:tc>
      </w:tr>
    </w:tbl>
    <w:p w:rsidR="002A4A20" w:rsidRPr="00952201" w:rsidRDefault="002A4A20" w:rsidP="002A4A20">
      <w:pPr>
        <w:pStyle w:val="a3"/>
        <w:spacing w:after="0" w:line="240" w:lineRule="auto"/>
        <w:ind w:left="0" w:firstLine="567"/>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 xml:space="preserve">     după poziția cu codul H6025 se introduce poziția cu codul H6191 cu următorul cuprins:</w:t>
      </w:r>
    </w:p>
    <w:tbl>
      <w:tblPr>
        <w:tblW w:w="4657" w:type="pct"/>
        <w:jc w:val="center"/>
        <w:tblCellMar>
          <w:top w:w="15" w:type="dxa"/>
          <w:left w:w="15" w:type="dxa"/>
          <w:bottom w:w="15" w:type="dxa"/>
          <w:right w:w="15" w:type="dxa"/>
        </w:tblCellMar>
        <w:tblLook w:val="04A0" w:firstRow="1" w:lastRow="0" w:firstColumn="1" w:lastColumn="0" w:noHBand="0" w:noVBand="1"/>
      </w:tblPr>
      <w:tblGrid>
        <w:gridCol w:w="1267"/>
        <w:gridCol w:w="5529"/>
        <w:gridCol w:w="992"/>
        <w:gridCol w:w="1418"/>
      </w:tblGrid>
      <w:tr w:rsidR="002A4A20" w:rsidRPr="00952201" w:rsidTr="00041413">
        <w:trPr>
          <w:jc w:val="center"/>
        </w:trPr>
        <w:tc>
          <w:tcPr>
            <w:tcW w:w="68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2A4A20" w:rsidRPr="00952201" w:rsidRDefault="002A4A20" w:rsidP="002A4A20">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„H6191</w:t>
            </w:r>
          </w:p>
        </w:tc>
        <w:tc>
          <w:tcPr>
            <w:tcW w:w="300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2A4A20" w:rsidRPr="00952201" w:rsidRDefault="002A4A20" w:rsidP="00041413">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Comandant unitate</w:t>
            </w:r>
          </w:p>
        </w:tc>
        <w:tc>
          <w:tcPr>
            <w:tcW w:w="5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2A4A20" w:rsidRPr="00952201" w:rsidRDefault="002A4A20"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61</w:t>
            </w:r>
          </w:p>
        </w:tc>
        <w:tc>
          <w:tcPr>
            <w:tcW w:w="77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2A4A20" w:rsidRPr="00952201" w:rsidRDefault="002A4A20"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3,51”</w:t>
            </w:r>
          </w:p>
        </w:tc>
      </w:tr>
    </w:tbl>
    <w:p w:rsidR="002A4A20" w:rsidRPr="00952201" w:rsidRDefault="002A4A20" w:rsidP="002A4A20">
      <w:pPr>
        <w:pStyle w:val="a3"/>
        <w:spacing w:after="0" w:line="240" w:lineRule="auto"/>
        <w:ind w:left="0" w:firstLine="567"/>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lastRenderedPageBreak/>
        <w:t xml:space="preserve">     după poziția cu codul H6026 se introduc pozițiile cu codurile H6186, H6187 cu următorul cuprins:</w:t>
      </w:r>
    </w:p>
    <w:tbl>
      <w:tblPr>
        <w:tblW w:w="4657" w:type="pct"/>
        <w:jc w:val="center"/>
        <w:tblCellMar>
          <w:top w:w="15" w:type="dxa"/>
          <w:left w:w="15" w:type="dxa"/>
          <w:bottom w:w="15" w:type="dxa"/>
          <w:right w:w="15" w:type="dxa"/>
        </w:tblCellMar>
        <w:tblLook w:val="04A0" w:firstRow="1" w:lastRow="0" w:firstColumn="1" w:lastColumn="0" w:noHBand="0" w:noVBand="1"/>
      </w:tblPr>
      <w:tblGrid>
        <w:gridCol w:w="1267"/>
        <w:gridCol w:w="5529"/>
        <w:gridCol w:w="992"/>
        <w:gridCol w:w="1418"/>
      </w:tblGrid>
      <w:tr w:rsidR="002A4A20" w:rsidRPr="00952201" w:rsidTr="00041413">
        <w:trPr>
          <w:jc w:val="center"/>
        </w:trPr>
        <w:tc>
          <w:tcPr>
            <w:tcW w:w="68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2A4A20" w:rsidRPr="00952201" w:rsidRDefault="002A4A20" w:rsidP="002A4A20">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„H6186</w:t>
            </w:r>
          </w:p>
        </w:tc>
        <w:tc>
          <w:tcPr>
            <w:tcW w:w="300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2A4A20" w:rsidRPr="00952201" w:rsidRDefault="002A4A20" w:rsidP="002A4A20">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Economist-șef</w:t>
            </w:r>
          </w:p>
        </w:tc>
        <w:tc>
          <w:tcPr>
            <w:tcW w:w="5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2A4A20" w:rsidRPr="00952201" w:rsidRDefault="002A4A20"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61</w:t>
            </w:r>
          </w:p>
        </w:tc>
        <w:tc>
          <w:tcPr>
            <w:tcW w:w="77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2A4A20" w:rsidRPr="00952201" w:rsidRDefault="002A4A20" w:rsidP="002A4A20">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3,51</w:t>
            </w:r>
          </w:p>
        </w:tc>
      </w:tr>
      <w:tr w:rsidR="002A4A20" w:rsidRPr="00952201" w:rsidTr="00041413">
        <w:trPr>
          <w:jc w:val="center"/>
        </w:trPr>
        <w:tc>
          <w:tcPr>
            <w:tcW w:w="68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2A4A20" w:rsidRPr="00952201" w:rsidRDefault="002A4A20" w:rsidP="002A4A20">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H6187</w:t>
            </w:r>
          </w:p>
        </w:tc>
        <w:tc>
          <w:tcPr>
            <w:tcW w:w="300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2A4A20" w:rsidRPr="00952201" w:rsidRDefault="002A4A20" w:rsidP="002A4A20">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Consilier</w:t>
            </w:r>
          </w:p>
        </w:tc>
        <w:tc>
          <w:tcPr>
            <w:tcW w:w="5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2A4A20" w:rsidRPr="00952201" w:rsidRDefault="002A4A20"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61</w:t>
            </w:r>
          </w:p>
        </w:tc>
        <w:tc>
          <w:tcPr>
            <w:tcW w:w="77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2A4A20" w:rsidRPr="00952201" w:rsidRDefault="002A4A20"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3,51</w:t>
            </w:r>
          </w:p>
        </w:tc>
      </w:tr>
    </w:tbl>
    <w:p w:rsidR="002A4A20" w:rsidRPr="00952201" w:rsidRDefault="002A4A20" w:rsidP="002A4A20">
      <w:pPr>
        <w:pStyle w:val="a3"/>
        <w:spacing w:after="0" w:line="240" w:lineRule="auto"/>
        <w:ind w:left="0" w:firstLine="567"/>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 xml:space="preserve">      după poziția cu codul H6042 se introduce poziția cu codul H6188 cu următorul cuprins:</w:t>
      </w:r>
    </w:p>
    <w:tbl>
      <w:tblPr>
        <w:tblW w:w="4657" w:type="pct"/>
        <w:jc w:val="center"/>
        <w:tblCellMar>
          <w:top w:w="15" w:type="dxa"/>
          <w:left w:w="15" w:type="dxa"/>
          <w:bottom w:w="15" w:type="dxa"/>
          <w:right w:w="15" w:type="dxa"/>
        </w:tblCellMar>
        <w:tblLook w:val="04A0" w:firstRow="1" w:lastRow="0" w:firstColumn="1" w:lastColumn="0" w:noHBand="0" w:noVBand="1"/>
      </w:tblPr>
      <w:tblGrid>
        <w:gridCol w:w="1267"/>
        <w:gridCol w:w="5529"/>
        <w:gridCol w:w="992"/>
        <w:gridCol w:w="1418"/>
      </w:tblGrid>
      <w:tr w:rsidR="002A4A20" w:rsidRPr="00952201" w:rsidTr="00041413">
        <w:trPr>
          <w:jc w:val="center"/>
        </w:trPr>
        <w:tc>
          <w:tcPr>
            <w:tcW w:w="68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2A4A20" w:rsidRPr="00952201" w:rsidRDefault="002A4A20" w:rsidP="002A4A20">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„H6188</w:t>
            </w:r>
          </w:p>
        </w:tc>
        <w:tc>
          <w:tcPr>
            <w:tcW w:w="300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2A4A20" w:rsidRPr="00952201" w:rsidRDefault="002A4A20" w:rsidP="00041413">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Auditor intern</w:t>
            </w:r>
          </w:p>
        </w:tc>
        <w:tc>
          <w:tcPr>
            <w:tcW w:w="5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2A4A20" w:rsidRPr="00952201" w:rsidRDefault="002A4A20"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52</w:t>
            </w:r>
          </w:p>
        </w:tc>
        <w:tc>
          <w:tcPr>
            <w:tcW w:w="77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2A4A20" w:rsidRPr="00952201" w:rsidRDefault="002A4A20"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2,90”</w:t>
            </w:r>
          </w:p>
        </w:tc>
      </w:tr>
    </w:tbl>
    <w:p w:rsidR="002A4A20" w:rsidRPr="00952201" w:rsidRDefault="002A4A20" w:rsidP="002A4A20">
      <w:pPr>
        <w:pStyle w:val="a3"/>
        <w:spacing w:after="0" w:line="240" w:lineRule="auto"/>
        <w:ind w:left="0" w:firstLine="567"/>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 xml:space="preserve">      după poziția cu codul H6119 se introduce poziția cu codul H6192 cu următorul cuprins:</w:t>
      </w:r>
    </w:p>
    <w:tbl>
      <w:tblPr>
        <w:tblW w:w="4657" w:type="pct"/>
        <w:jc w:val="center"/>
        <w:tblCellMar>
          <w:top w:w="15" w:type="dxa"/>
          <w:left w:w="15" w:type="dxa"/>
          <w:bottom w:w="15" w:type="dxa"/>
          <w:right w:w="15" w:type="dxa"/>
        </w:tblCellMar>
        <w:tblLook w:val="04A0" w:firstRow="1" w:lastRow="0" w:firstColumn="1" w:lastColumn="0" w:noHBand="0" w:noVBand="1"/>
      </w:tblPr>
      <w:tblGrid>
        <w:gridCol w:w="1267"/>
        <w:gridCol w:w="5529"/>
        <w:gridCol w:w="992"/>
        <w:gridCol w:w="1418"/>
      </w:tblGrid>
      <w:tr w:rsidR="002A4A20" w:rsidRPr="00952201" w:rsidTr="00041413">
        <w:trPr>
          <w:jc w:val="center"/>
        </w:trPr>
        <w:tc>
          <w:tcPr>
            <w:tcW w:w="68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2A4A20" w:rsidRPr="00952201" w:rsidRDefault="002A4A20" w:rsidP="002A4A20">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„H6192</w:t>
            </w:r>
          </w:p>
        </w:tc>
        <w:tc>
          <w:tcPr>
            <w:tcW w:w="300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2A4A20" w:rsidRPr="00952201" w:rsidRDefault="002A4A20" w:rsidP="00041413">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Servant</w:t>
            </w:r>
          </w:p>
        </w:tc>
        <w:tc>
          <w:tcPr>
            <w:tcW w:w="5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2A4A20" w:rsidRPr="00952201" w:rsidRDefault="002A4A20"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32</w:t>
            </w:r>
          </w:p>
        </w:tc>
        <w:tc>
          <w:tcPr>
            <w:tcW w:w="77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2A4A20" w:rsidRPr="00952201" w:rsidRDefault="002A4A20"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1,91”</w:t>
            </w:r>
          </w:p>
        </w:tc>
      </w:tr>
    </w:tbl>
    <w:p w:rsidR="00F53702" w:rsidRPr="00952201" w:rsidRDefault="00F53702" w:rsidP="00F53702">
      <w:pPr>
        <w:pStyle w:val="a3"/>
        <w:spacing w:after="0" w:line="240" w:lineRule="auto"/>
        <w:ind w:left="0" w:firstLine="567"/>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 xml:space="preserve">     după poziția cu codul H6169 se introduce poziția cu codul H6189 cu următorul cuprins:</w:t>
      </w:r>
    </w:p>
    <w:tbl>
      <w:tblPr>
        <w:tblW w:w="4657" w:type="pct"/>
        <w:jc w:val="center"/>
        <w:tblCellMar>
          <w:top w:w="15" w:type="dxa"/>
          <w:left w:w="15" w:type="dxa"/>
          <w:bottom w:w="15" w:type="dxa"/>
          <w:right w:w="15" w:type="dxa"/>
        </w:tblCellMar>
        <w:tblLook w:val="04A0" w:firstRow="1" w:lastRow="0" w:firstColumn="1" w:lastColumn="0" w:noHBand="0" w:noVBand="1"/>
      </w:tblPr>
      <w:tblGrid>
        <w:gridCol w:w="1267"/>
        <w:gridCol w:w="5529"/>
        <w:gridCol w:w="992"/>
        <w:gridCol w:w="1418"/>
      </w:tblGrid>
      <w:tr w:rsidR="00F53702" w:rsidRPr="00952201" w:rsidTr="00041413">
        <w:trPr>
          <w:jc w:val="center"/>
        </w:trPr>
        <w:tc>
          <w:tcPr>
            <w:tcW w:w="68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F53702" w:rsidRPr="00952201" w:rsidRDefault="00F53702" w:rsidP="00F5370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„H6189</w:t>
            </w:r>
          </w:p>
        </w:tc>
        <w:tc>
          <w:tcPr>
            <w:tcW w:w="300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F53702" w:rsidRPr="00952201" w:rsidRDefault="00F53702" w:rsidP="00041413">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Montator</w:t>
            </w:r>
          </w:p>
        </w:tc>
        <w:tc>
          <w:tcPr>
            <w:tcW w:w="5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F53702" w:rsidRPr="00952201" w:rsidRDefault="00F53702"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17</w:t>
            </w:r>
          </w:p>
        </w:tc>
        <w:tc>
          <w:tcPr>
            <w:tcW w:w="77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F53702" w:rsidRPr="00952201" w:rsidRDefault="00F53702"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1,40”</w:t>
            </w:r>
          </w:p>
        </w:tc>
      </w:tr>
    </w:tbl>
    <w:p w:rsidR="00F53702" w:rsidRPr="00952201" w:rsidRDefault="00F53702" w:rsidP="00F53702">
      <w:pPr>
        <w:pStyle w:val="a3"/>
        <w:spacing w:after="0" w:line="240" w:lineRule="auto"/>
        <w:ind w:left="0" w:right="-23" w:firstLine="709"/>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 xml:space="preserve">   pozițiile cu codurile H6123, H6147</w:t>
      </w:r>
      <w:r w:rsidR="000E6CB6">
        <w:rPr>
          <w:rFonts w:ascii="Times New Roman" w:hAnsi="Times New Roman" w:cs="Times New Roman"/>
          <w:sz w:val="28"/>
          <w:szCs w:val="28"/>
          <w:lang w:val="ro-MD"/>
        </w:rPr>
        <w:t>, H6178</w:t>
      </w:r>
      <w:r w:rsidRPr="00952201">
        <w:rPr>
          <w:rFonts w:ascii="Times New Roman" w:hAnsi="Times New Roman" w:cs="Times New Roman"/>
          <w:sz w:val="28"/>
          <w:szCs w:val="28"/>
          <w:lang w:val="ro-MD"/>
        </w:rPr>
        <w:t xml:space="preserve"> vor avea următorul cuprins:</w:t>
      </w:r>
    </w:p>
    <w:tbl>
      <w:tblPr>
        <w:tblW w:w="4613" w:type="pct"/>
        <w:jc w:val="center"/>
        <w:tblCellMar>
          <w:top w:w="15" w:type="dxa"/>
          <w:left w:w="15" w:type="dxa"/>
          <w:bottom w:w="15" w:type="dxa"/>
          <w:right w:w="15" w:type="dxa"/>
        </w:tblCellMar>
        <w:tblLook w:val="04A0" w:firstRow="1" w:lastRow="0" w:firstColumn="1" w:lastColumn="0" w:noHBand="0" w:noVBand="1"/>
      </w:tblPr>
      <w:tblGrid>
        <w:gridCol w:w="1267"/>
        <w:gridCol w:w="5670"/>
        <w:gridCol w:w="852"/>
        <w:gridCol w:w="1330"/>
      </w:tblGrid>
      <w:tr w:rsidR="00F53702" w:rsidRPr="00952201" w:rsidTr="00041413">
        <w:trPr>
          <w:jc w:val="center"/>
        </w:trPr>
        <w:tc>
          <w:tcPr>
            <w:tcW w:w="69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F53702" w:rsidRPr="00952201" w:rsidRDefault="00F53702" w:rsidP="00F53702">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„H6123</w:t>
            </w:r>
          </w:p>
        </w:tc>
        <w:tc>
          <w:tcPr>
            <w:tcW w:w="31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F53702" w:rsidRPr="00952201" w:rsidRDefault="00F53702" w:rsidP="00041413">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Bucătar-</w:t>
            </w:r>
            <w:proofErr w:type="spellStart"/>
            <w:r w:rsidRPr="00952201">
              <w:rPr>
                <w:rFonts w:ascii="Times New Roman" w:eastAsia="Times New Roman" w:hAnsi="Times New Roman" w:cs="Times New Roman"/>
                <w:sz w:val="28"/>
                <w:szCs w:val="28"/>
                <w:lang w:val="ro-MD"/>
              </w:rPr>
              <w:t>şef</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F53702" w:rsidRPr="00952201" w:rsidRDefault="00F53702"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34</w:t>
            </w:r>
          </w:p>
        </w:tc>
        <w:tc>
          <w:tcPr>
            <w:tcW w:w="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F53702" w:rsidRPr="00952201" w:rsidRDefault="00F53702"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1,99</w:t>
            </w:r>
          </w:p>
        </w:tc>
      </w:tr>
      <w:tr w:rsidR="00F53702" w:rsidRPr="00952201" w:rsidTr="00041413">
        <w:trPr>
          <w:jc w:val="center"/>
        </w:trPr>
        <w:tc>
          <w:tcPr>
            <w:tcW w:w="69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F53702" w:rsidRPr="00952201" w:rsidRDefault="00F53702"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H6147</w:t>
            </w:r>
          </w:p>
        </w:tc>
        <w:tc>
          <w:tcPr>
            <w:tcW w:w="31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F53702" w:rsidRPr="00952201" w:rsidRDefault="00F53702" w:rsidP="00041413">
            <w:pPr>
              <w:spacing w:after="0" w:line="240" w:lineRule="auto"/>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Bucătar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F53702" w:rsidRPr="00952201" w:rsidRDefault="00F53702"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28</w:t>
            </w:r>
          </w:p>
        </w:tc>
        <w:tc>
          <w:tcPr>
            <w:tcW w:w="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F53702" w:rsidRPr="00952201" w:rsidRDefault="00F53702" w:rsidP="00041413">
            <w:pPr>
              <w:spacing w:after="0" w:line="240" w:lineRule="auto"/>
              <w:jc w:val="center"/>
              <w:rPr>
                <w:rFonts w:ascii="Times New Roman" w:eastAsia="Times New Roman" w:hAnsi="Times New Roman" w:cs="Times New Roman"/>
                <w:sz w:val="28"/>
                <w:szCs w:val="28"/>
                <w:lang w:val="ro-MD"/>
              </w:rPr>
            </w:pPr>
            <w:r w:rsidRPr="00952201">
              <w:rPr>
                <w:rFonts w:ascii="Times New Roman" w:eastAsia="Times New Roman" w:hAnsi="Times New Roman" w:cs="Times New Roman"/>
                <w:sz w:val="28"/>
                <w:szCs w:val="28"/>
                <w:lang w:val="ro-MD"/>
              </w:rPr>
              <w:t>1,76</w:t>
            </w:r>
          </w:p>
        </w:tc>
      </w:tr>
      <w:tr w:rsidR="000E6CB6" w:rsidRPr="00952201" w:rsidTr="00041413">
        <w:trPr>
          <w:jc w:val="center"/>
        </w:trPr>
        <w:tc>
          <w:tcPr>
            <w:tcW w:w="69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0E6CB6" w:rsidRPr="00952201" w:rsidRDefault="000E6CB6" w:rsidP="00041413">
            <w:pPr>
              <w:spacing w:after="0" w:line="240" w:lineRule="auto"/>
              <w:jc w:val="center"/>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H6178</w:t>
            </w:r>
          </w:p>
        </w:tc>
        <w:tc>
          <w:tcPr>
            <w:tcW w:w="31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0E6CB6" w:rsidRPr="00952201" w:rsidRDefault="000E6CB6" w:rsidP="00041413">
            <w:pPr>
              <w:spacing w:after="0" w:line="240" w:lineRule="auto"/>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Bucătar auxiliar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0E6CB6" w:rsidRPr="00952201" w:rsidRDefault="000E6CB6" w:rsidP="00041413">
            <w:pPr>
              <w:spacing w:after="0" w:line="240" w:lineRule="auto"/>
              <w:jc w:val="center"/>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12</w:t>
            </w:r>
          </w:p>
        </w:tc>
        <w:tc>
          <w:tcPr>
            <w:tcW w:w="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0E6CB6" w:rsidRPr="00952201" w:rsidRDefault="000E6CB6" w:rsidP="00041413">
            <w:pPr>
              <w:spacing w:after="0" w:line="240" w:lineRule="auto"/>
              <w:jc w:val="center"/>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1,26</w:t>
            </w:r>
          </w:p>
        </w:tc>
      </w:tr>
    </w:tbl>
    <w:p w:rsidR="002A4A20" w:rsidRPr="00952201" w:rsidRDefault="002A4A20" w:rsidP="006B044C">
      <w:pPr>
        <w:pStyle w:val="a3"/>
        <w:spacing w:after="0" w:line="240" w:lineRule="auto"/>
        <w:ind w:left="0" w:right="-23" w:firstLine="709"/>
        <w:jc w:val="both"/>
        <w:rPr>
          <w:rFonts w:ascii="Times New Roman" w:hAnsi="Times New Roman" w:cs="Times New Roman"/>
          <w:sz w:val="28"/>
          <w:szCs w:val="28"/>
          <w:lang w:val="ro-MD"/>
        </w:rPr>
      </w:pPr>
    </w:p>
    <w:p w:rsidR="0008080D" w:rsidRPr="00952201" w:rsidRDefault="0008080D" w:rsidP="006B38AF">
      <w:pPr>
        <w:spacing w:after="0" w:line="240" w:lineRule="auto"/>
        <w:jc w:val="both"/>
        <w:rPr>
          <w:rFonts w:ascii="Times New Roman" w:hAnsi="Times New Roman" w:cs="Times New Roman"/>
          <w:b/>
          <w:sz w:val="28"/>
          <w:szCs w:val="28"/>
          <w:lang w:val="ro-MD"/>
        </w:rPr>
      </w:pPr>
    </w:p>
    <w:p w:rsidR="0008080D" w:rsidRPr="00952201" w:rsidRDefault="002A0E97" w:rsidP="006B38AF">
      <w:pPr>
        <w:jc w:val="both"/>
        <w:rPr>
          <w:rFonts w:ascii="Times New Roman" w:hAnsi="Times New Roman" w:cs="Times New Roman"/>
          <w:sz w:val="28"/>
          <w:szCs w:val="28"/>
          <w:lang w:val="ro-MD"/>
        </w:rPr>
      </w:pPr>
      <w:r w:rsidRPr="00952201">
        <w:rPr>
          <w:rFonts w:ascii="Times New Roman" w:hAnsi="Times New Roman" w:cs="Times New Roman"/>
          <w:sz w:val="28"/>
          <w:szCs w:val="28"/>
          <w:lang w:val="ro-MD"/>
        </w:rPr>
        <w:tab/>
      </w:r>
      <w:r w:rsidRPr="00952201">
        <w:rPr>
          <w:rFonts w:ascii="Times New Roman" w:hAnsi="Times New Roman" w:cs="Times New Roman"/>
          <w:b/>
          <w:sz w:val="28"/>
          <w:szCs w:val="28"/>
          <w:lang w:val="ro-MD"/>
        </w:rPr>
        <w:t>Art. II.</w:t>
      </w:r>
      <w:r w:rsidRPr="00952201">
        <w:rPr>
          <w:rFonts w:ascii="Times New Roman" w:hAnsi="Times New Roman" w:cs="Times New Roman"/>
          <w:sz w:val="28"/>
          <w:szCs w:val="28"/>
          <w:lang w:val="ro-MD"/>
        </w:rPr>
        <w:t xml:space="preserve"> – Prezenta lege intră în vigoare la dat</w:t>
      </w:r>
      <w:bookmarkStart w:id="0" w:name="_GoBack"/>
      <w:bookmarkEnd w:id="0"/>
      <w:r w:rsidRPr="00952201">
        <w:rPr>
          <w:rFonts w:ascii="Times New Roman" w:hAnsi="Times New Roman" w:cs="Times New Roman"/>
          <w:sz w:val="28"/>
          <w:szCs w:val="28"/>
          <w:lang w:val="ro-MD"/>
        </w:rPr>
        <w:t>a de 1 ianuarie 2020.</w:t>
      </w:r>
    </w:p>
    <w:sectPr w:rsidR="0008080D" w:rsidRPr="00952201" w:rsidSect="000064D4">
      <w:pgSz w:w="12240" w:h="15840"/>
      <w:pgMar w:top="1276" w:right="90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70133"/>
    <w:multiLevelType w:val="hybridMultilevel"/>
    <w:tmpl w:val="91920830"/>
    <w:lvl w:ilvl="0" w:tplc="FC560A1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2B0643A4"/>
    <w:multiLevelType w:val="multilevel"/>
    <w:tmpl w:val="C6C2B272"/>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7102473"/>
    <w:multiLevelType w:val="multilevel"/>
    <w:tmpl w:val="C6C2B272"/>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5AA41932"/>
    <w:multiLevelType w:val="hybridMultilevel"/>
    <w:tmpl w:val="C87499CC"/>
    <w:lvl w:ilvl="0" w:tplc="E904CF9A">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7EA67970"/>
    <w:multiLevelType w:val="multilevel"/>
    <w:tmpl w:val="C6C2B272"/>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80D"/>
    <w:rsid w:val="00004863"/>
    <w:rsid w:val="000064D4"/>
    <w:rsid w:val="00031968"/>
    <w:rsid w:val="000322BC"/>
    <w:rsid w:val="000354CA"/>
    <w:rsid w:val="00041413"/>
    <w:rsid w:val="00051C0D"/>
    <w:rsid w:val="0005281E"/>
    <w:rsid w:val="0007244D"/>
    <w:rsid w:val="000737F3"/>
    <w:rsid w:val="0007652D"/>
    <w:rsid w:val="0008080D"/>
    <w:rsid w:val="0008128B"/>
    <w:rsid w:val="00094C52"/>
    <w:rsid w:val="000A7CAE"/>
    <w:rsid w:val="000B6298"/>
    <w:rsid w:val="000D676E"/>
    <w:rsid w:val="000E34B4"/>
    <w:rsid w:val="000E6CB6"/>
    <w:rsid w:val="000E7FA8"/>
    <w:rsid w:val="001168AE"/>
    <w:rsid w:val="00120955"/>
    <w:rsid w:val="001218B2"/>
    <w:rsid w:val="00124D0F"/>
    <w:rsid w:val="001301AB"/>
    <w:rsid w:val="00141765"/>
    <w:rsid w:val="0014478E"/>
    <w:rsid w:val="001573C3"/>
    <w:rsid w:val="0017474B"/>
    <w:rsid w:val="001A6097"/>
    <w:rsid w:val="001A691C"/>
    <w:rsid w:val="001B5CCA"/>
    <w:rsid w:val="001C78C5"/>
    <w:rsid w:val="001C79A6"/>
    <w:rsid w:val="001E43DF"/>
    <w:rsid w:val="001F748C"/>
    <w:rsid w:val="002124F5"/>
    <w:rsid w:val="00236999"/>
    <w:rsid w:val="0024032F"/>
    <w:rsid w:val="00273447"/>
    <w:rsid w:val="0028488F"/>
    <w:rsid w:val="002A0E97"/>
    <w:rsid w:val="002A4A20"/>
    <w:rsid w:val="002B34CE"/>
    <w:rsid w:val="002C13A8"/>
    <w:rsid w:val="002D1190"/>
    <w:rsid w:val="002E0A73"/>
    <w:rsid w:val="002E72B0"/>
    <w:rsid w:val="00316BEB"/>
    <w:rsid w:val="00356876"/>
    <w:rsid w:val="003A4315"/>
    <w:rsid w:val="003A66F4"/>
    <w:rsid w:val="003E17FD"/>
    <w:rsid w:val="003E6799"/>
    <w:rsid w:val="00405674"/>
    <w:rsid w:val="00411804"/>
    <w:rsid w:val="004219C5"/>
    <w:rsid w:val="0044038D"/>
    <w:rsid w:val="004500C3"/>
    <w:rsid w:val="004502B5"/>
    <w:rsid w:val="004512CC"/>
    <w:rsid w:val="00452A2D"/>
    <w:rsid w:val="00454DDE"/>
    <w:rsid w:val="004556CD"/>
    <w:rsid w:val="0046380E"/>
    <w:rsid w:val="00496EFE"/>
    <w:rsid w:val="004A3C56"/>
    <w:rsid w:val="004A7389"/>
    <w:rsid w:val="004B6431"/>
    <w:rsid w:val="00504170"/>
    <w:rsid w:val="00520E58"/>
    <w:rsid w:val="00534170"/>
    <w:rsid w:val="00535D70"/>
    <w:rsid w:val="0056653A"/>
    <w:rsid w:val="005936C9"/>
    <w:rsid w:val="005A244F"/>
    <w:rsid w:val="005C2711"/>
    <w:rsid w:val="005C7963"/>
    <w:rsid w:val="005D0656"/>
    <w:rsid w:val="005D5359"/>
    <w:rsid w:val="005D7E2B"/>
    <w:rsid w:val="005E1D04"/>
    <w:rsid w:val="00632428"/>
    <w:rsid w:val="006445FD"/>
    <w:rsid w:val="0064475B"/>
    <w:rsid w:val="0065534B"/>
    <w:rsid w:val="00655E31"/>
    <w:rsid w:val="00667E92"/>
    <w:rsid w:val="00670C93"/>
    <w:rsid w:val="00691136"/>
    <w:rsid w:val="006B044C"/>
    <w:rsid w:val="006B38AF"/>
    <w:rsid w:val="006C564D"/>
    <w:rsid w:val="006D4965"/>
    <w:rsid w:val="006F710B"/>
    <w:rsid w:val="0070507D"/>
    <w:rsid w:val="00722D46"/>
    <w:rsid w:val="00733949"/>
    <w:rsid w:val="007460B9"/>
    <w:rsid w:val="007A7BA1"/>
    <w:rsid w:val="007B2797"/>
    <w:rsid w:val="007B4164"/>
    <w:rsid w:val="007B7BA2"/>
    <w:rsid w:val="007C6FCA"/>
    <w:rsid w:val="007D2339"/>
    <w:rsid w:val="007E49A2"/>
    <w:rsid w:val="00801129"/>
    <w:rsid w:val="00812909"/>
    <w:rsid w:val="00826060"/>
    <w:rsid w:val="00834C2F"/>
    <w:rsid w:val="00843219"/>
    <w:rsid w:val="008542CA"/>
    <w:rsid w:val="00855432"/>
    <w:rsid w:val="0086255B"/>
    <w:rsid w:val="008D71D7"/>
    <w:rsid w:val="009020C2"/>
    <w:rsid w:val="00952201"/>
    <w:rsid w:val="009761B4"/>
    <w:rsid w:val="00977119"/>
    <w:rsid w:val="009A6E6F"/>
    <w:rsid w:val="009C0C1C"/>
    <w:rsid w:val="009C5C59"/>
    <w:rsid w:val="009D3AE3"/>
    <w:rsid w:val="009F7737"/>
    <w:rsid w:val="00A0483A"/>
    <w:rsid w:val="00A055BA"/>
    <w:rsid w:val="00A068D7"/>
    <w:rsid w:val="00A74B06"/>
    <w:rsid w:val="00A86883"/>
    <w:rsid w:val="00A9314F"/>
    <w:rsid w:val="00AA4BF2"/>
    <w:rsid w:val="00AD5406"/>
    <w:rsid w:val="00AF7475"/>
    <w:rsid w:val="00B0340A"/>
    <w:rsid w:val="00B2414F"/>
    <w:rsid w:val="00B24792"/>
    <w:rsid w:val="00B27A23"/>
    <w:rsid w:val="00BA5C82"/>
    <w:rsid w:val="00BB001B"/>
    <w:rsid w:val="00BB2307"/>
    <w:rsid w:val="00BD19D9"/>
    <w:rsid w:val="00BE6FF5"/>
    <w:rsid w:val="00C2765D"/>
    <w:rsid w:val="00C67C6F"/>
    <w:rsid w:val="00C81730"/>
    <w:rsid w:val="00C85AE4"/>
    <w:rsid w:val="00CB16AD"/>
    <w:rsid w:val="00CD487A"/>
    <w:rsid w:val="00CD738A"/>
    <w:rsid w:val="00CE0211"/>
    <w:rsid w:val="00CE13C7"/>
    <w:rsid w:val="00D20E21"/>
    <w:rsid w:val="00D43642"/>
    <w:rsid w:val="00D559D4"/>
    <w:rsid w:val="00D61B80"/>
    <w:rsid w:val="00D64A13"/>
    <w:rsid w:val="00D80684"/>
    <w:rsid w:val="00DA4A46"/>
    <w:rsid w:val="00DD5FF2"/>
    <w:rsid w:val="00DE342E"/>
    <w:rsid w:val="00E02E56"/>
    <w:rsid w:val="00E16A62"/>
    <w:rsid w:val="00E53628"/>
    <w:rsid w:val="00E72BFF"/>
    <w:rsid w:val="00E9069F"/>
    <w:rsid w:val="00E921A4"/>
    <w:rsid w:val="00E975E2"/>
    <w:rsid w:val="00EA6A80"/>
    <w:rsid w:val="00EB5FD0"/>
    <w:rsid w:val="00EE69D2"/>
    <w:rsid w:val="00F13C35"/>
    <w:rsid w:val="00F33339"/>
    <w:rsid w:val="00F47871"/>
    <w:rsid w:val="00F5177F"/>
    <w:rsid w:val="00F53702"/>
    <w:rsid w:val="00F63A73"/>
    <w:rsid w:val="00F92337"/>
    <w:rsid w:val="00FA0284"/>
    <w:rsid w:val="00FB5D8A"/>
    <w:rsid w:val="00FE06A6"/>
    <w:rsid w:val="00FE7D5A"/>
    <w:rsid w:val="00FF3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CD39B"/>
  <w15:chartTrackingRefBased/>
  <w15:docId w15:val="{973E991F-4F56-4F87-9809-13CAA757D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080D"/>
    <w:pPr>
      <w:ind w:left="720"/>
      <w:contextualSpacing/>
    </w:pPr>
  </w:style>
  <w:style w:type="table" w:styleId="a4">
    <w:name w:val="Table Grid"/>
    <w:basedOn w:val="a1"/>
    <w:uiPriority w:val="39"/>
    <w:rsid w:val="002C1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9F773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77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f.gov.md"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18</Pages>
  <Words>4335</Words>
  <Characters>24714</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Raisa Ghilan</dc:creator>
  <cp:keywords/>
  <dc:description/>
  <cp:lastModifiedBy>Gherta Alina</cp:lastModifiedBy>
  <cp:revision>48</cp:revision>
  <cp:lastPrinted>2019-11-25T09:53:00Z</cp:lastPrinted>
  <dcterms:created xsi:type="dcterms:W3CDTF">2019-11-25T06:38:00Z</dcterms:created>
  <dcterms:modified xsi:type="dcterms:W3CDTF">2019-11-25T11:27:00Z</dcterms:modified>
</cp:coreProperties>
</file>