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9" w:rsidRPr="00137A98" w:rsidRDefault="00DE2BF9" w:rsidP="00DE2BF9">
      <w:pPr>
        <w:spacing w:after="76"/>
        <w:ind w:left="8040"/>
        <w:rPr>
          <w:i/>
        </w:rPr>
      </w:pPr>
      <w:bookmarkStart w:id="0" w:name="_GoBack"/>
      <w:bookmarkEnd w:id="0"/>
      <w:r w:rsidRPr="00137A98">
        <w:rPr>
          <w:rStyle w:val="3"/>
          <w:rFonts w:eastAsiaTheme="minorHAnsi"/>
          <w:b w:val="0"/>
          <w:bCs w:val="0"/>
          <w:i/>
          <w:color w:val="auto"/>
        </w:rPr>
        <w:t>Proiect</w:t>
      </w: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tabs>
          <w:tab w:val="left" w:leader="underscore" w:pos="3119"/>
        </w:tabs>
        <w:ind w:left="3119" w:right="3500"/>
        <w:jc w:val="center"/>
        <w:rPr>
          <w:rStyle w:val="2"/>
          <w:rFonts w:eastAsiaTheme="minorHAnsi"/>
          <w:b w:val="0"/>
          <w:bCs w:val="0"/>
        </w:rPr>
      </w:pPr>
      <w:r w:rsidRPr="00137A98">
        <w:rPr>
          <w:rStyle w:val="2"/>
          <w:rFonts w:eastAsiaTheme="minorHAnsi"/>
          <w:b w:val="0"/>
          <w:bCs w:val="0"/>
          <w:color w:val="auto"/>
        </w:rPr>
        <w:t xml:space="preserve">Republica Moldova  GUVERNUL </w:t>
      </w:r>
    </w:p>
    <w:p w:rsidR="00DE2BF9" w:rsidRPr="00137A98" w:rsidRDefault="00DE2BF9" w:rsidP="00DE2BF9">
      <w:pPr>
        <w:tabs>
          <w:tab w:val="left" w:leader="underscore" w:pos="3119"/>
        </w:tabs>
        <w:ind w:left="3119" w:right="3500"/>
        <w:jc w:val="center"/>
      </w:pPr>
      <w:r w:rsidRPr="00137A98">
        <w:rPr>
          <w:rStyle w:val="2"/>
          <w:rFonts w:eastAsiaTheme="minorHAnsi"/>
          <w:b w:val="0"/>
          <w:bCs w:val="0"/>
          <w:color w:val="auto"/>
        </w:rPr>
        <w:t xml:space="preserve">HOTĂRÂRE </w:t>
      </w:r>
      <w:r w:rsidRPr="00137A98">
        <w:rPr>
          <w:rStyle w:val="20"/>
          <w:rFonts w:eastAsiaTheme="minorHAnsi"/>
          <w:b w:val="0"/>
          <w:color w:val="auto"/>
        </w:rPr>
        <w:t>Nr. __</w:t>
      </w:r>
      <w:r>
        <w:rPr>
          <w:rStyle w:val="20"/>
          <w:rFonts w:eastAsiaTheme="minorHAnsi"/>
          <w:b w:val="0"/>
        </w:rPr>
        <w:t>__</w:t>
      </w:r>
    </w:p>
    <w:p w:rsidR="00DE2BF9" w:rsidRPr="00137A98" w:rsidRDefault="00165560" w:rsidP="00DE2BF9">
      <w:pPr>
        <w:tabs>
          <w:tab w:val="left" w:leader="underscore" w:pos="5144"/>
        </w:tabs>
        <w:ind w:left="3680"/>
      </w:pPr>
      <w:r>
        <w:rPr>
          <w:rStyle w:val="4"/>
          <w:rFonts w:eastAsiaTheme="minorHAnsi"/>
        </w:rPr>
        <w:t>din_____</w:t>
      </w:r>
      <w:r w:rsidR="00DE2BF9">
        <w:rPr>
          <w:rStyle w:val="4"/>
          <w:rFonts w:eastAsiaTheme="minorHAnsi"/>
        </w:rPr>
        <w:t>2019</w:t>
      </w:r>
    </w:p>
    <w:p w:rsidR="00DE2BF9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</w:rPr>
      </w:pPr>
    </w:p>
    <w:p w:rsidR="00DE2BF9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</w:rPr>
      </w:pPr>
      <w:r>
        <w:rPr>
          <w:rStyle w:val="2"/>
          <w:rFonts w:eastAsiaTheme="minorHAnsi"/>
          <w:b w:val="0"/>
          <w:bCs w:val="0"/>
        </w:rPr>
        <w:t xml:space="preserve">privind </w:t>
      </w:r>
      <w:r w:rsidRPr="00137A98">
        <w:rPr>
          <w:rStyle w:val="2"/>
          <w:rFonts w:eastAsiaTheme="minorHAnsi"/>
          <w:b w:val="0"/>
          <w:bCs w:val="0"/>
          <w:color w:val="auto"/>
        </w:rPr>
        <w:t xml:space="preserve">aprobarea proiectului Legii </w:t>
      </w:r>
      <w:r>
        <w:rPr>
          <w:rStyle w:val="2"/>
          <w:rFonts w:eastAsiaTheme="minorHAnsi"/>
          <w:b w:val="0"/>
          <w:bCs w:val="0"/>
        </w:rPr>
        <w:t>cu</w:t>
      </w:r>
      <w:r w:rsidRPr="00137A98">
        <w:rPr>
          <w:rStyle w:val="2"/>
          <w:rFonts w:eastAsiaTheme="minorHAnsi"/>
          <w:b w:val="0"/>
          <w:bCs w:val="0"/>
          <w:color w:val="auto"/>
        </w:rPr>
        <w:t xml:space="preserve"> privire la modi</w:t>
      </w:r>
      <w:r>
        <w:rPr>
          <w:rStyle w:val="2"/>
          <w:rFonts w:eastAsiaTheme="minorHAnsi"/>
          <w:b w:val="0"/>
          <w:bCs w:val="0"/>
        </w:rPr>
        <w:t>ficarea</w:t>
      </w:r>
    </w:p>
    <w:p w:rsidR="00DE2BF9" w:rsidRPr="00137A98" w:rsidRDefault="00DE2BF9" w:rsidP="00DE2BF9">
      <w:pPr>
        <w:spacing w:line="326" w:lineRule="exact"/>
        <w:ind w:left="23"/>
        <w:contextualSpacing/>
        <w:jc w:val="center"/>
        <w:rPr>
          <w:rStyle w:val="2"/>
          <w:rFonts w:eastAsiaTheme="minorHAnsi"/>
          <w:b w:val="0"/>
          <w:bCs w:val="0"/>
          <w:color w:val="auto"/>
        </w:rPr>
      </w:pPr>
      <w:r w:rsidRPr="00137A98">
        <w:rPr>
          <w:rStyle w:val="2"/>
          <w:rFonts w:eastAsiaTheme="minorHAnsi"/>
          <w:b w:val="0"/>
          <w:bCs w:val="0"/>
          <w:color w:val="auto"/>
        </w:rPr>
        <w:t>articolului 11</w:t>
      </w:r>
      <w:r>
        <w:rPr>
          <w:rStyle w:val="2"/>
          <w:rFonts w:eastAsiaTheme="minorHAnsi"/>
          <w:b w:val="0"/>
          <w:bCs w:val="0"/>
        </w:rPr>
        <w:t xml:space="preserve"> </w:t>
      </w:r>
      <w:r w:rsidRPr="00137A98">
        <w:rPr>
          <w:rStyle w:val="2"/>
          <w:rFonts w:eastAsiaTheme="minorHAnsi"/>
          <w:b w:val="0"/>
          <w:bCs w:val="0"/>
          <w:color w:val="auto"/>
        </w:rPr>
        <w:t>din Legea ocrotirii sănătății nr. 411/1995</w:t>
      </w:r>
    </w:p>
    <w:p w:rsidR="00DE2BF9" w:rsidRPr="00137A98" w:rsidRDefault="00DE2BF9" w:rsidP="00DE2BF9">
      <w:pPr>
        <w:spacing w:after="320" w:line="310" w:lineRule="exact"/>
        <w:ind w:left="20"/>
        <w:jc w:val="center"/>
      </w:pPr>
    </w:p>
    <w:p w:rsidR="00DE2BF9" w:rsidRPr="00137A98" w:rsidRDefault="00DE2BF9" w:rsidP="00DE2BF9">
      <w:pPr>
        <w:spacing w:after="311" w:line="310" w:lineRule="exact"/>
        <w:ind w:firstLine="600"/>
        <w:jc w:val="both"/>
      </w:pPr>
      <w:r w:rsidRPr="00137A98">
        <w:rPr>
          <w:rStyle w:val="2"/>
          <w:rFonts w:eastAsiaTheme="minorHAnsi"/>
          <w:bCs w:val="0"/>
          <w:color w:val="auto"/>
        </w:rPr>
        <w:t>Guvernul HOTĂRĂŞTE:</w:t>
      </w:r>
    </w:p>
    <w:p w:rsidR="00DE2BF9" w:rsidRDefault="00DE2BF9" w:rsidP="00DE2BF9">
      <w:pPr>
        <w:spacing w:after="669" w:line="322" w:lineRule="exact"/>
        <w:ind w:firstLine="600"/>
        <w:jc w:val="both"/>
        <w:rPr>
          <w:rStyle w:val="4"/>
          <w:rFonts w:eastAsiaTheme="minorHAnsi"/>
        </w:rPr>
      </w:pPr>
      <w:r w:rsidRPr="00137A98">
        <w:rPr>
          <w:rStyle w:val="4"/>
          <w:rFonts w:eastAsiaTheme="minorHAnsi"/>
          <w:color w:val="auto"/>
        </w:rPr>
        <w:t>Se aprobă şi se prezintă Parlamentului Republicii Moldova spre examinare proiectul de lege Cu privir</w:t>
      </w:r>
      <w:r>
        <w:rPr>
          <w:rStyle w:val="4"/>
          <w:rFonts w:eastAsiaTheme="minorHAnsi"/>
        </w:rPr>
        <w:t xml:space="preserve">e la modificarea articolului 11 </w:t>
      </w:r>
      <w:r w:rsidRPr="00137A98">
        <w:rPr>
          <w:rStyle w:val="4"/>
          <w:rFonts w:eastAsiaTheme="minorHAnsi"/>
          <w:color w:val="auto"/>
        </w:rPr>
        <w:t>din Legea ocrotirii sănătății nr. 411/1995.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PRIM–MINISTRU                  </w:t>
      </w:r>
      <w:r w:rsidR="00A75EE3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                        Ion CHICU</w:t>
      </w:r>
    </w:p>
    <w:p w:rsidR="00DE2BF9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Contrasemnează: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sănătăţii,                     </w:t>
      </w:r>
      <w:r w:rsidR="00A75EE3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     Viorica DUMBRĂVEANU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muncii și protecției sociale</w:t>
      </w: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justiţiei                       </w:t>
      </w:r>
      <w:r w:rsidR="00A75EE3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      Fadei NAGACEVSCHI</w:t>
      </w:r>
    </w:p>
    <w:p w:rsidR="00DE2BF9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DE2BF9" w:rsidRPr="00137A98" w:rsidRDefault="00DE2BF9" w:rsidP="00DE2B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:rsidR="00111C52" w:rsidRPr="00DE2BF9" w:rsidRDefault="00DE2BF9" w:rsidP="00DE2BF9">
      <w:pPr>
        <w:spacing w:after="669" w:line="322" w:lineRule="exact"/>
        <w:ind w:firstLine="600"/>
        <w:jc w:val="both"/>
        <w:rPr>
          <w:rFonts w:ascii="Times New Roman" w:hAnsi="Times New Roman" w:cs="Times New Roman"/>
          <w:sz w:val="28"/>
          <w:szCs w:val="28"/>
          <w:lang w:val="ro-RO" w:eastAsia="ro-RO" w:bidi="ro-RO"/>
        </w:rPr>
      </w:pP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>Ministrul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finanțelor</w:t>
      </w:r>
      <w:r w:rsidRPr="00137A98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                    </w:t>
      </w:r>
      <w:r w:rsidR="00A75EE3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Sergiu PUȘCUȚA</w:t>
      </w:r>
    </w:p>
    <w:sectPr w:rsidR="00111C52" w:rsidRPr="00DE2B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F9"/>
    <w:rsid w:val="00111C52"/>
    <w:rsid w:val="00165560"/>
    <w:rsid w:val="008C2749"/>
    <w:rsid w:val="00920F42"/>
    <w:rsid w:val="009E7DD3"/>
    <w:rsid w:val="00A75EE3"/>
    <w:rsid w:val="00BA5F31"/>
    <w:rsid w:val="00D35564"/>
    <w:rsid w:val="00D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F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0">
    <w:name w:val="Основной текст (2) + Не полужирный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"/>
    <w:basedOn w:val="a0"/>
    <w:rsid w:val="00DE2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F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0">
    <w:name w:val="Основной текст (2) + Не полужирный"/>
    <w:basedOn w:val="a0"/>
    <w:rsid w:val="00DE2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"/>
    <w:basedOn w:val="a0"/>
    <w:rsid w:val="00DE2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Ana Bucur</cp:lastModifiedBy>
  <cp:revision>2</cp:revision>
  <cp:lastPrinted>2019-11-25T07:33:00Z</cp:lastPrinted>
  <dcterms:created xsi:type="dcterms:W3CDTF">2019-11-25T14:53:00Z</dcterms:created>
  <dcterms:modified xsi:type="dcterms:W3CDTF">2019-11-25T14:53:00Z</dcterms:modified>
</cp:coreProperties>
</file>