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6FE" w:rsidRPr="00AC38E7" w:rsidRDefault="00E676FE" w:rsidP="00BE7B2A">
      <w:pPr>
        <w:tabs>
          <w:tab w:val="left" w:pos="-142"/>
        </w:tabs>
        <w:spacing w:after="0" w:line="240" w:lineRule="auto"/>
        <w:ind w:firstLine="567"/>
        <w:jc w:val="center"/>
        <w:rPr>
          <w:rFonts w:ascii="Times New Roman" w:eastAsia="Times New Roman" w:hAnsi="Times New Roman" w:cs="Times New Roman"/>
          <w:b/>
          <w:color w:val="000000" w:themeColor="text1"/>
          <w:sz w:val="28"/>
          <w:szCs w:val="28"/>
          <w:lang w:val="ro-MO"/>
        </w:rPr>
      </w:pPr>
      <w:r w:rsidRPr="00AC38E7">
        <w:rPr>
          <w:rFonts w:ascii="Times New Roman" w:eastAsia="Times New Roman" w:hAnsi="Times New Roman" w:cs="Times New Roman"/>
          <w:b/>
          <w:color w:val="000000" w:themeColor="text1"/>
          <w:sz w:val="28"/>
          <w:szCs w:val="28"/>
          <w:lang w:val="ro-MO"/>
        </w:rPr>
        <w:t>NOTĂ INFORMATIVĂ</w:t>
      </w:r>
    </w:p>
    <w:p w:rsidR="00755B6B" w:rsidRDefault="00445CBA" w:rsidP="00BE7B2A">
      <w:pPr>
        <w:tabs>
          <w:tab w:val="left" w:pos="-142"/>
        </w:tabs>
        <w:spacing w:after="0" w:line="240" w:lineRule="auto"/>
        <w:ind w:firstLine="567"/>
        <w:jc w:val="center"/>
        <w:rPr>
          <w:rFonts w:ascii="Times New Roman" w:eastAsia="Times New Roman" w:hAnsi="Times New Roman" w:cs="Times New Roman"/>
          <w:b/>
          <w:bCs/>
          <w:sz w:val="28"/>
          <w:szCs w:val="28"/>
          <w:lang w:val="ro-MO"/>
        </w:rPr>
      </w:pPr>
      <w:r w:rsidRPr="00AC38E7">
        <w:rPr>
          <w:rFonts w:ascii="Times New Roman" w:eastAsia="Times New Roman" w:hAnsi="Times New Roman" w:cs="Times New Roman"/>
          <w:b/>
          <w:bCs/>
          <w:sz w:val="28"/>
          <w:szCs w:val="28"/>
          <w:lang w:val="ro-MO"/>
        </w:rPr>
        <w:t xml:space="preserve">la proiectul </w:t>
      </w:r>
      <w:r w:rsidR="008550D5" w:rsidRPr="00AC38E7">
        <w:rPr>
          <w:rFonts w:ascii="Times New Roman" w:eastAsia="Times New Roman" w:hAnsi="Times New Roman" w:cs="Times New Roman"/>
          <w:b/>
          <w:bCs/>
          <w:sz w:val="28"/>
          <w:szCs w:val="28"/>
          <w:lang w:val="ro-MO"/>
        </w:rPr>
        <w:t xml:space="preserve">legii cu privire la rezervele </w:t>
      </w:r>
    </w:p>
    <w:p w:rsidR="00445CBA" w:rsidRPr="00AC38E7" w:rsidRDefault="008550D5" w:rsidP="00BE7B2A">
      <w:pPr>
        <w:tabs>
          <w:tab w:val="left" w:pos="-142"/>
        </w:tabs>
        <w:spacing w:after="0" w:line="240" w:lineRule="auto"/>
        <w:ind w:firstLine="567"/>
        <w:jc w:val="center"/>
        <w:rPr>
          <w:rFonts w:ascii="Times New Roman" w:eastAsia="Times New Roman" w:hAnsi="Times New Roman" w:cs="Times New Roman"/>
          <w:b/>
          <w:bCs/>
          <w:sz w:val="28"/>
          <w:szCs w:val="28"/>
          <w:lang w:val="ro-MO"/>
        </w:rPr>
      </w:pPr>
      <w:r w:rsidRPr="00AC38E7">
        <w:rPr>
          <w:rFonts w:ascii="Times New Roman" w:eastAsia="Times New Roman" w:hAnsi="Times New Roman" w:cs="Times New Roman"/>
          <w:b/>
          <w:bCs/>
          <w:sz w:val="28"/>
          <w:szCs w:val="28"/>
          <w:lang w:val="ro-MO"/>
        </w:rPr>
        <w:t>de stat</w:t>
      </w:r>
      <w:r w:rsidR="00445CBA" w:rsidRPr="00AC38E7">
        <w:rPr>
          <w:rFonts w:ascii="Times New Roman" w:eastAsia="Times New Roman" w:hAnsi="Times New Roman" w:cs="Times New Roman"/>
          <w:b/>
          <w:bCs/>
          <w:sz w:val="28"/>
          <w:szCs w:val="28"/>
          <w:lang w:val="ro-MO"/>
        </w:rPr>
        <w:t xml:space="preserve"> </w:t>
      </w:r>
      <w:r w:rsidR="00755B6B">
        <w:rPr>
          <w:rFonts w:ascii="Times New Roman" w:eastAsia="Times New Roman" w:hAnsi="Times New Roman" w:cs="Times New Roman"/>
          <w:b/>
          <w:bCs/>
          <w:sz w:val="28"/>
          <w:szCs w:val="28"/>
          <w:lang w:val="ro-MO"/>
        </w:rPr>
        <w:t>şi de mobilizare</w:t>
      </w:r>
    </w:p>
    <w:p w:rsidR="002610C7" w:rsidRPr="00AC38E7" w:rsidRDefault="002610C7" w:rsidP="00BE7B2A">
      <w:pPr>
        <w:spacing w:after="0" w:line="240" w:lineRule="auto"/>
        <w:jc w:val="center"/>
        <w:rPr>
          <w:rFonts w:ascii="Times New Roman" w:hAnsi="Times New Roman" w:cs="Times New Roman"/>
          <w:b/>
          <w:sz w:val="28"/>
          <w:szCs w:val="28"/>
          <w:lang w:val="ro-M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0"/>
      </w:tblGrid>
      <w:tr w:rsidR="002610C7" w:rsidRPr="000725AB" w:rsidTr="00BA271E">
        <w:tc>
          <w:tcPr>
            <w:tcW w:w="5000" w:type="pct"/>
          </w:tcPr>
          <w:p w:rsidR="002610C7" w:rsidRPr="00AC38E7" w:rsidRDefault="002610C7" w:rsidP="00BE7B2A">
            <w:pPr>
              <w:numPr>
                <w:ilvl w:val="3"/>
                <w:numId w:val="34"/>
              </w:numPr>
              <w:tabs>
                <w:tab w:val="clear" w:pos="2880"/>
                <w:tab w:val="left" w:pos="284"/>
                <w:tab w:val="left" w:pos="1196"/>
              </w:tabs>
              <w:spacing w:after="0" w:line="240" w:lineRule="auto"/>
              <w:ind w:left="0" w:firstLine="0"/>
              <w:jc w:val="both"/>
              <w:rPr>
                <w:rFonts w:ascii="Times New Roman" w:hAnsi="Times New Roman" w:cs="Times New Roman"/>
                <w:b/>
                <w:sz w:val="28"/>
                <w:szCs w:val="28"/>
                <w:lang w:val="ro-MO"/>
              </w:rPr>
            </w:pPr>
            <w:r w:rsidRPr="00AC38E7">
              <w:rPr>
                <w:rFonts w:ascii="Times New Roman" w:hAnsi="Times New Roman" w:cs="Times New Roman"/>
                <w:b/>
                <w:sz w:val="28"/>
                <w:szCs w:val="28"/>
                <w:lang w:val="ro-MO"/>
              </w:rPr>
              <w:t xml:space="preserve"> Denumirea autorului şi, după caz, a participanţilor la elaborarea proiectului</w:t>
            </w:r>
          </w:p>
        </w:tc>
      </w:tr>
      <w:tr w:rsidR="002610C7" w:rsidRPr="000725AB" w:rsidTr="00BA271E">
        <w:tc>
          <w:tcPr>
            <w:tcW w:w="5000" w:type="pct"/>
          </w:tcPr>
          <w:p w:rsidR="00BE367F" w:rsidRPr="00AC38E7" w:rsidRDefault="002610C7" w:rsidP="00F40FFE">
            <w:pPr>
              <w:spacing w:after="0" w:line="240" w:lineRule="auto"/>
              <w:jc w:val="both"/>
              <w:rPr>
                <w:rFonts w:ascii="Times New Roman" w:hAnsi="Times New Roman" w:cs="Times New Roman"/>
                <w:sz w:val="28"/>
                <w:szCs w:val="28"/>
                <w:lang w:val="ro-MO"/>
              </w:rPr>
            </w:pPr>
            <w:r w:rsidRPr="00AC38E7">
              <w:rPr>
                <w:rFonts w:ascii="Times New Roman" w:hAnsi="Times New Roman" w:cs="Times New Roman"/>
                <w:sz w:val="28"/>
                <w:szCs w:val="28"/>
                <w:lang w:val="ro-MO"/>
              </w:rPr>
              <w:tab/>
              <w:t xml:space="preserve">Proiectul este elaborat de </w:t>
            </w:r>
            <w:r w:rsidR="00BE367F">
              <w:rPr>
                <w:rFonts w:ascii="Times New Roman" w:hAnsi="Times New Roman" w:cs="Times New Roman"/>
                <w:sz w:val="28"/>
                <w:szCs w:val="28"/>
                <w:lang w:val="ro-MO"/>
              </w:rPr>
              <w:t xml:space="preserve">un grup de lucru constituit în cadrul </w:t>
            </w:r>
            <w:r w:rsidRPr="00AC38E7">
              <w:rPr>
                <w:rFonts w:ascii="Times New Roman" w:hAnsi="Times New Roman" w:cs="Times New Roman"/>
                <w:sz w:val="28"/>
                <w:szCs w:val="28"/>
                <w:lang w:val="ro-MO"/>
              </w:rPr>
              <w:t>Ministerul</w:t>
            </w:r>
            <w:r w:rsidR="00BE367F">
              <w:rPr>
                <w:rFonts w:ascii="Times New Roman" w:hAnsi="Times New Roman" w:cs="Times New Roman"/>
                <w:sz w:val="28"/>
                <w:szCs w:val="28"/>
                <w:lang w:val="ro-MO"/>
              </w:rPr>
              <w:t>ui</w:t>
            </w:r>
            <w:r w:rsidRPr="00AC38E7">
              <w:rPr>
                <w:rFonts w:ascii="Times New Roman" w:hAnsi="Times New Roman" w:cs="Times New Roman"/>
                <w:sz w:val="28"/>
                <w:szCs w:val="28"/>
                <w:lang w:val="ro-MO"/>
              </w:rPr>
              <w:t xml:space="preserve"> Afacerilor Interne</w:t>
            </w:r>
            <w:r w:rsidR="00F40FFE">
              <w:rPr>
                <w:rFonts w:ascii="Times New Roman" w:hAnsi="Times New Roman" w:cs="Times New Roman"/>
                <w:sz w:val="28"/>
                <w:szCs w:val="28"/>
                <w:lang w:val="ro-MO"/>
              </w:rPr>
              <w:t xml:space="preserve"> (MAI), î</w:t>
            </w:r>
            <w:r w:rsidR="00BE367F">
              <w:rPr>
                <w:rFonts w:ascii="Times New Roman" w:hAnsi="Times New Roman" w:cs="Times New Roman"/>
                <w:sz w:val="28"/>
                <w:szCs w:val="28"/>
                <w:lang w:val="ro-MO"/>
              </w:rPr>
              <w:t xml:space="preserve">n componenţa </w:t>
            </w:r>
            <w:r w:rsidR="00F40FFE">
              <w:rPr>
                <w:rFonts w:ascii="Times New Roman" w:hAnsi="Times New Roman" w:cs="Times New Roman"/>
                <w:sz w:val="28"/>
                <w:szCs w:val="28"/>
                <w:lang w:val="ro-MO"/>
              </w:rPr>
              <w:t>căruia</w:t>
            </w:r>
            <w:r w:rsidR="00BE367F">
              <w:rPr>
                <w:rFonts w:ascii="Times New Roman" w:hAnsi="Times New Roman" w:cs="Times New Roman"/>
                <w:sz w:val="28"/>
                <w:szCs w:val="28"/>
                <w:lang w:val="ro-MO"/>
              </w:rPr>
              <w:t xml:space="preserve"> au fost incluşi reprezentanţi</w:t>
            </w:r>
            <w:r w:rsidR="002F36C3">
              <w:rPr>
                <w:rFonts w:ascii="Times New Roman" w:hAnsi="Times New Roman" w:cs="Times New Roman"/>
                <w:sz w:val="28"/>
                <w:szCs w:val="28"/>
                <w:lang w:val="ro-MO"/>
              </w:rPr>
              <w:t xml:space="preserve"> a</w:t>
            </w:r>
            <w:r w:rsidR="00BE367F">
              <w:rPr>
                <w:rFonts w:ascii="Times New Roman" w:hAnsi="Times New Roman" w:cs="Times New Roman"/>
                <w:sz w:val="28"/>
                <w:szCs w:val="28"/>
                <w:lang w:val="ro-MO"/>
              </w:rPr>
              <w:t>i aparatului central şi autorităţilor subordonate MAI, precum şi din cadrul altor autorităţi publice şi anume: Serviciul politici în domeniul rezervelor materiale de stat şi de mobilizare, Direcţia analiză, monitorizare şi evaluare a politicilor, Direcţia politici în domeniul ordinii şi securităţii publice, Direcţia politici în domeniul gestionării crizelor şi situaţiilor de urgenţă, Agenţia Rezerve Materiale, Inspectoratul General de Carabinieri, Inspectoratul General pentru Situaţii de Urgenţă, Ministerul Apărării şi Ministerul Economiei şi Infrastructurii.</w:t>
            </w:r>
          </w:p>
        </w:tc>
      </w:tr>
      <w:tr w:rsidR="002610C7" w:rsidRPr="000725AB" w:rsidTr="00BA271E">
        <w:tc>
          <w:tcPr>
            <w:tcW w:w="5000" w:type="pct"/>
          </w:tcPr>
          <w:p w:rsidR="002610C7" w:rsidRPr="00AC38E7" w:rsidRDefault="002610C7" w:rsidP="00BE7B2A">
            <w:pPr>
              <w:tabs>
                <w:tab w:val="left" w:pos="884"/>
                <w:tab w:val="left" w:pos="1196"/>
              </w:tabs>
              <w:spacing w:after="0" w:line="240" w:lineRule="auto"/>
              <w:jc w:val="both"/>
              <w:rPr>
                <w:rFonts w:ascii="Times New Roman" w:hAnsi="Times New Roman" w:cs="Times New Roman"/>
                <w:b/>
                <w:sz w:val="28"/>
                <w:szCs w:val="28"/>
                <w:lang w:val="ro-MO"/>
              </w:rPr>
            </w:pPr>
            <w:r w:rsidRPr="00AC38E7">
              <w:rPr>
                <w:rFonts w:ascii="Times New Roman" w:hAnsi="Times New Roman" w:cs="Times New Roman"/>
                <w:b/>
                <w:sz w:val="28"/>
                <w:szCs w:val="28"/>
                <w:lang w:val="ro-MO"/>
              </w:rPr>
              <w:t>2. Condiţiile ce au impus elaborarea proiectului de act normativ şi finalităţile urmărite</w:t>
            </w:r>
          </w:p>
        </w:tc>
      </w:tr>
      <w:tr w:rsidR="002610C7" w:rsidRPr="000725AB" w:rsidTr="00BA271E">
        <w:tc>
          <w:tcPr>
            <w:tcW w:w="5000" w:type="pct"/>
          </w:tcPr>
          <w:p w:rsidR="00AC38E7" w:rsidRPr="00AC38E7" w:rsidRDefault="00AC38E7" w:rsidP="00BE7B2A">
            <w:pPr>
              <w:spacing w:after="0" w:line="240" w:lineRule="auto"/>
              <w:ind w:firstLine="709"/>
              <w:jc w:val="both"/>
              <w:rPr>
                <w:rFonts w:ascii="Times New Roman" w:hAnsi="Times New Roman" w:cs="Times New Roman"/>
                <w:color w:val="000000" w:themeColor="text1"/>
                <w:sz w:val="28"/>
                <w:szCs w:val="28"/>
                <w:lang w:val="ro-MO"/>
              </w:rPr>
            </w:pPr>
            <w:r w:rsidRPr="00AC38E7">
              <w:rPr>
                <w:rFonts w:ascii="Times New Roman" w:hAnsi="Times New Roman" w:cs="Times New Roman"/>
                <w:sz w:val="28"/>
                <w:szCs w:val="28"/>
                <w:lang w:val="ro-MO"/>
              </w:rPr>
              <w:t>Sistemul rezervelor materiale de stat şi de mobilizare a trecut în jurisdicția Republicii Moldova prin Decretul Președintelui nr. 262</w:t>
            </w:r>
            <w:r w:rsidR="002F36C3">
              <w:rPr>
                <w:rFonts w:ascii="Times New Roman" w:hAnsi="Times New Roman" w:cs="Times New Roman"/>
                <w:sz w:val="28"/>
                <w:szCs w:val="28"/>
                <w:lang w:val="ro-MO"/>
              </w:rPr>
              <w:t>/</w:t>
            </w:r>
            <w:r w:rsidRPr="00AC38E7">
              <w:rPr>
                <w:rFonts w:ascii="Times New Roman" w:hAnsi="Times New Roman" w:cs="Times New Roman"/>
                <w:sz w:val="28"/>
                <w:szCs w:val="28"/>
                <w:lang w:val="ro-MO"/>
              </w:rPr>
              <w:t xml:space="preserve">1992, iar la </w:t>
            </w:r>
            <w:r w:rsidRPr="00AC38E7">
              <w:rPr>
                <w:rFonts w:ascii="Times New Roman" w:hAnsi="Times New Roman" w:cs="Times New Roman"/>
                <w:color w:val="000000" w:themeColor="text1"/>
                <w:sz w:val="28"/>
                <w:szCs w:val="28"/>
                <w:lang w:val="ro-MO"/>
              </w:rPr>
              <w:t xml:space="preserve">22 septembrie 1995 </w:t>
            </w:r>
            <w:r w:rsidR="00247411">
              <w:rPr>
                <w:rFonts w:ascii="Times New Roman" w:hAnsi="Times New Roman" w:cs="Times New Roman"/>
                <w:color w:val="000000" w:themeColor="text1"/>
                <w:sz w:val="28"/>
                <w:szCs w:val="28"/>
                <w:lang w:val="ro-MO"/>
              </w:rPr>
              <w:t>a fost</w:t>
            </w:r>
            <w:r w:rsidRPr="00AC38E7">
              <w:rPr>
                <w:rFonts w:ascii="Times New Roman" w:hAnsi="Times New Roman" w:cs="Times New Roman"/>
                <w:color w:val="000000" w:themeColor="text1"/>
                <w:sz w:val="28"/>
                <w:szCs w:val="28"/>
                <w:lang w:val="ro-MO"/>
              </w:rPr>
              <w:t xml:space="preserve"> adoptată Legea nr. 589-XIII privind rezervele materiale</w:t>
            </w:r>
            <w:r w:rsidR="00D77751">
              <w:rPr>
                <w:rFonts w:ascii="Times New Roman" w:hAnsi="Times New Roman" w:cs="Times New Roman"/>
                <w:color w:val="000000" w:themeColor="text1"/>
                <w:sz w:val="28"/>
                <w:szCs w:val="28"/>
                <w:lang w:val="ro-MO"/>
              </w:rPr>
              <w:t xml:space="preserve"> de stat şi de mobilizare, autoritatea care administr</w:t>
            </w:r>
            <w:r w:rsidR="002F36C3">
              <w:rPr>
                <w:rFonts w:ascii="Times New Roman" w:hAnsi="Times New Roman" w:cs="Times New Roman"/>
                <w:color w:val="000000" w:themeColor="text1"/>
                <w:sz w:val="28"/>
                <w:szCs w:val="28"/>
                <w:lang w:val="ro-MO"/>
              </w:rPr>
              <w:t>ează</w:t>
            </w:r>
            <w:r w:rsidR="00D77751">
              <w:rPr>
                <w:rFonts w:ascii="Times New Roman" w:hAnsi="Times New Roman" w:cs="Times New Roman"/>
                <w:color w:val="000000" w:themeColor="text1"/>
                <w:sz w:val="28"/>
                <w:szCs w:val="28"/>
                <w:lang w:val="ro-MO"/>
              </w:rPr>
              <w:t xml:space="preserve"> rezervele </w:t>
            </w:r>
            <w:r w:rsidR="002F36C3">
              <w:rPr>
                <w:rFonts w:ascii="Times New Roman" w:hAnsi="Times New Roman" w:cs="Times New Roman"/>
                <w:color w:val="000000" w:themeColor="text1"/>
                <w:sz w:val="28"/>
                <w:szCs w:val="28"/>
                <w:lang w:val="ro-MO"/>
              </w:rPr>
              <w:t xml:space="preserve">materiale de stat şi de mobilizare </w:t>
            </w:r>
            <w:r w:rsidR="00D77751">
              <w:rPr>
                <w:rFonts w:ascii="Times New Roman" w:hAnsi="Times New Roman" w:cs="Times New Roman"/>
                <w:color w:val="000000" w:themeColor="text1"/>
                <w:sz w:val="28"/>
                <w:szCs w:val="28"/>
                <w:lang w:val="ro-MO"/>
              </w:rPr>
              <w:t>fiind Agenţia Rezerve Materiale</w:t>
            </w:r>
            <w:r w:rsidR="00884D60">
              <w:rPr>
                <w:rFonts w:ascii="Times New Roman" w:hAnsi="Times New Roman" w:cs="Times New Roman"/>
                <w:color w:val="000000" w:themeColor="text1"/>
                <w:sz w:val="28"/>
                <w:szCs w:val="28"/>
                <w:lang w:val="ro-MO"/>
              </w:rPr>
              <w:t>,</w:t>
            </w:r>
            <w:r w:rsidR="00D77751">
              <w:rPr>
                <w:rFonts w:ascii="Times New Roman" w:hAnsi="Times New Roman" w:cs="Times New Roman"/>
                <w:color w:val="000000" w:themeColor="text1"/>
                <w:sz w:val="28"/>
                <w:szCs w:val="28"/>
                <w:lang w:val="ro-MO"/>
              </w:rPr>
              <w:t xml:space="preserve"> din subordinea Guvernului.</w:t>
            </w:r>
          </w:p>
          <w:p w:rsidR="00AC38E7" w:rsidRPr="00AC38E7" w:rsidRDefault="00791E5F" w:rsidP="00BE7B2A">
            <w:pPr>
              <w:spacing w:after="0" w:line="240" w:lineRule="auto"/>
              <w:ind w:firstLine="709"/>
              <w:jc w:val="both"/>
              <w:rPr>
                <w:rFonts w:ascii="Times New Roman" w:hAnsi="Times New Roman" w:cs="Times New Roman"/>
                <w:sz w:val="28"/>
                <w:szCs w:val="28"/>
                <w:lang w:val="ro-MO"/>
              </w:rPr>
            </w:pPr>
            <w:r>
              <w:rPr>
                <w:rFonts w:ascii="Times New Roman" w:hAnsi="Times New Roman" w:cs="Times New Roman"/>
                <w:sz w:val="28"/>
                <w:szCs w:val="28"/>
                <w:lang w:val="ro-MO"/>
              </w:rPr>
              <w:t>La</w:t>
            </w:r>
            <w:r w:rsidR="00AC38E7" w:rsidRPr="00AC38E7">
              <w:rPr>
                <w:rFonts w:ascii="Times New Roman" w:hAnsi="Times New Roman" w:cs="Times New Roman"/>
                <w:sz w:val="28"/>
                <w:szCs w:val="28"/>
                <w:lang w:val="ro-MO"/>
              </w:rPr>
              <w:t xml:space="preserve"> 30 august 2017 (HG nr. 693) Ministerul Afacerilor Interne dev</w:t>
            </w:r>
            <w:r>
              <w:rPr>
                <w:rFonts w:ascii="Times New Roman" w:hAnsi="Times New Roman" w:cs="Times New Roman"/>
                <w:sz w:val="28"/>
                <w:szCs w:val="28"/>
                <w:lang w:val="ro-MO"/>
              </w:rPr>
              <w:t>i</w:t>
            </w:r>
            <w:r w:rsidR="00AC38E7" w:rsidRPr="00AC38E7">
              <w:rPr>
                <w:rFonts w:ascii="Times New Roman" w:hAnsi="Times New Roman" w:cs="Times New Roman"/>
                <w:sz w:val="28"/>
                <w:szCs w:val="28"/>
                <w:lang w:val="ro-MO"/>
              </w:rPr>
              <w:t>n</w:t>
            </w:r>
            <w:r>
              <w:rPr>
                <w:rFonts w:ascii="Times New Roman" w:hAnsi="Times New Roman" w:cs="Times New Roman"/>
                <w:sz w:val="28"/>
                <w:szCs w:val="28"/>
                <w:lang w:val="ro-MO"/>
              </w:rPr>
              <w:t>e</w:t>
            </w:r>
            <w:r w:rsidR="00AC38E7" w:rsidRPr="00AC38E7">
              <w:rPr>
                <w:rFonts w:ascii="Times New Roman" w:hAnsi="Times New Roman" w:cs="Times New Roman"/>
                <w:sz w:val="28"/>
                <w:szCs w:val="28"/>
                <w:lang w:val="ro-MO"/>
              </w:rPr>
              <w:t xml:space="preserve"> organul central de specialitate al administraţiei publice, căruia i s-a atribuit funcţia de elaborare şi promovare a politicilor în domeniul rezervelor de stat şi de mobilizare, iar Agenţia Rezerve Materiale - autoritate administrativă subord</w:t>
            </w:r>
            <w:r>
              <w:rPr>
                <w:rFonts w:ascii="Times New Roman" w:hAnsi="Times New Roman" w:cs="Times New Roman"/>
                <w:sz w:val="28"/>
                <w:szCs w:val="28"/>
                <w:lang w:val="ro-MO"/>
              </w:rPr>
              <w:t>onată</w:t>
            </w:r>
            <w:r w:rsidR="00AC38E7" w:rsidRPr="00AC38E7">
              <w:rPr>
                <w:rFonts w:ascii="Times New Roman" w:hAnsi="Times New Roman" w:cs="Times New Roman"/>
                <w:sz w:val="28"/>
                <w:szCs w:val="28"/>
                <w:lang w:val="ro-MO"/>
              </w:rPr>
              <w:t xml:space="preserve"> MAI, responsabilă de implementarea politicilor în acest domeniu.</w:t>
            </w:r>
          </w:p>
          <w:p w:rsidR="004323CB" w:rsidRDefault="00AC38E7" w:rsidP="00BE7B2A">
            <w:pPr>
              <w:spacing w:after="0" w:line="240" w:lineRule="auto"/>
              <w:ind w:firstLine="709"/>
              <w:jc w:val="both"/>
              <w:rPr>
                <w:rFonts w:ascii="Times New Roman" w:hAnsi="Times New Roman" w:cs="Times New Roman"/>
                <w:sz w:val="28"/>
                <w:szCs w:val="28"/>
                <w:lang w:val="ro-MO"/>
              </w:rPr>
            </w:pPr>
            <w:r w:rsidRPr="00AC38E7">
              <w:rPr>
                <w:rFonts w:ascii="Times New Roman" w:hAnsi="Times New Roman" w:cs="Times New Roman"/>
                <w:sz w:val="28"/>
                <w:szCs w:val="28"/>
                <w:lang w:val="ro-MO"/>
              </w:rPr>
              <w:t xml:space="preserve">În context, urmare unui studiu al </w:t>
            </w:r>
            <w:r w:rsidR="00E6762F">
              <w:rPr>
                <w:rFonts w:ascii="Times New Roman" w:hAnsi="Times New Roman" w:cs="Times New Roman"/>
                <w:sz w:val="28"/>
                <w:szCs w:val="28"/>
                <w:lang w:val="ro-MO"/>
              </w:rPr>
              <w:t>cadrului normativ</w:t>
            </w:r>
            <w:r w:rsidRPr="00AC38E7">
              <w:rPr>
                <w:rFonts w:ascii="Times New Roman" w:hAnsi="Times New Roman" w:cs="Times New Roman"/>
                <w:sz w:val="28"/>
                <w:szCs w:val="28"/>
                <w:lang w:val="ro-MO"/>
              </w:rPr>
              <w:t xml:space="preserve"> în domeniu </w:t>
            </w:r>
            <w:r w:rsidR="00B05DCE">
              <w:rPr>
                <w:rFonts w:ascii="Times New Roman" w:hAnsi="Times New Roman" w:cs="Times New Roman"/>
                <w:sz w:val="28"/>
                <w:szCs w:val="28"/>
                <w:lang w:val="ro-MO"/>
              </w:rPr>
              <w:t>s-</w:t>
            </w:r>
            <w:r w:rsidRPr="00AC38E7">
              <w:rPr>
                <w:rFonts w:ascii="Times New Roman" w:hAnsi="Times New Roman" w:cs="Times New Roman"/>
                <w:sz w:val="28"/>
                <w:szCs w:val="28"/>
                <w:lang w:val="ro-MO"/>
              </w:rPr>
              <w:t xml:space="preserve">a </w:t>
            </w:r>
            <w:r w:rsidR="00B05DCE">
              <w:rPr>
                <w:rFonts w:ascii="Times New Roman" w:hAnsi="Times New Roman" w:cs="Times New Roman"/>
                <w:sz w:val="28"/>
                <w:szCs w:val="28"/>
                <w:lang w:val="ro-MO"/>
              </w:rPr>
              <w:t>constatat</w:t>
            </w:r>
            <w:r w:rsidRPr="00AC38E7">
              <w:rPr>
                <w:rFonts w:ascii="Times New Roman" w:hAnsi="Times New Roman" w:cs="Times New Roman"/>
                <w:sz w:val="28"/>
                <w:szCs w:val="28"/>
                <w:lang w:val="ro-MO"/>
              </w:rPr>
              <w:t xml:space="preserve"> că</w:t>
            </w:r>
            <w:r w:rsidR="00393F96">
              <w:rPr>
                <w:rFonts w:ascii="Times New Roman" w:hAnsi="Times New Roman" w:cs="Times New Roman"/>
                <w:sz w:val="28"/>
                <w:szCs w:val="28"/>
                <w:lang w:val="ro-MO"/>
              </w:rPr>
              <w:t>,</w:t>
            </w:r>
            <w:r w:rsidRPr="00AC38E7">
              <w:rPr>
                <w:rFonts w:ascii="Times New Roman" w:hAnsi="Times New Roman" w:cs="Times New Roman"/>
                <w:sz w:val="28"/>
                <w:szCs w:val="28"/>
                <w:lang w:val="ro-MO"/>
              </w:rPr>
              <w:t xml:space="preserve"> </w:t>
            </w:r>
            <w:r w:rsidR="00D77751">
              <w:rPr>
                <w:rFonts w:ascii="Times New Roman" w:hAnsi="Times New Roman" w:cs="Times New Roman"/>
                <w:sz w:val="28"/>
                <w:szCs w:val="28"/>
                <w:lang w:val="ro-MO"/>
              </w:rPr>
              <w:t>d</w:t>
            </w:r>
            <w:r w:rsidR="00F40FFE">
              <w:rPr>
                <w:rFonts w:ascii="Times New Roman" w:hAnsi="Times New Roman" w:cs="Times New Roman"/>
                <w:sz w:val="28"/>
                <w:szCs w:val="28"/>
                <w:lang w:val="ro-MO"/>
              </w:rPr>
              <w:t>eşi pe parcursul anilor l</w:t>
            </w:r>
            <w:r w:rsidR="00D77751" w:rsidRPr="00AC38E7">
              <w:rPr>
                <w:rFonts w:ascii="Times New Roman" w:hAnsi="Times New Roman" w:cs="Times New Roman"/>
                <w:sz w:val="28"/>
                <w:szCs w:val="28"/>
                <w:lang w:val="ro-MO"/>
              </w:rPr>
              <w:t xml:space="preserve">egea </w:t>
            </w:r>
            <w:r w:rsidR="00D77751">
              <w:rPr>
                <w:rFonts w:ascii="Times New Roman" w:hAnsi="Times New Roman" w:cs="Times New Roman"/>
                <w:sz w:val="28"/>
                <w:szCs w:val="28"/>
                <w:lang w:val="ro-MO"/>
              </w:rPr>
              <w:t>menţionată</w:t>
            </w:r>
            <w:r w:rsidR="00D77751" w:rsidRPr="00AC38E7">
              <w:rPr>
                <w:rFonts w:ascii="Times New Roman" w:hAnsi="Times New Roman" w:cs="Times New Roman"/>
                <w:sz w:val="28"/>
                <w:szCs w:val="28"/>
                <w:lang w:val="ro-MO"/>
              </w:rPr>
              <w:t xml:space="preserve"> </w:t>
            </w:r>
            <w:r w:rsidR="00D77751">
              <w:rPr>
                <w:rFonts w:ascii="Times New Roman" w:hAnsi="Times New Roman" w:cs="Times New Roman"/>
                <w:sz w:val="28"/>
                <w:szCs w:val="28"/>
                <w:lang w:val="ro-MO"/>
              </w:rPr>
              <w:t xml:space="preserve">supra </w:t>
            </w:r>
            <w:r w:rsidR="00D77751" w:rsidRPr="00AC38E7">
              <w:rPr>
                <w:rFonts w:ascii="Times New Roman" w:hAnsi="Times New Roman" w:cs="Times New Roman"/>
                <w:sz w:val="28"/>
                <w:szCs w:val="28"/>
                <w:lang w:val="ro-MO"/>
              </w:rPr>
              <w:t xml:space="preserve">a fost supusă </w:t>
            </w:r>
            <w:r w:rsidR="00D77751">
              <w:rPr>
                <w:rFonts w:ascii="Times New Roman" w:hAnsi="Times New Roman" w:cs="Times New Roman"/>
                <w:sz w:val="28"/>
                <w:szCs w:val="28"/>
                <w:lang w:val="ro-MO"/>
              </w:rPr>
              <w:t>unor</w:t>
            </w:r>
            <w:r w:rsidR="00D77751" w:rsidRPr="00AC38E7">
              <w:rPr>
                <w:rFonts w:ascii="Times New Roman" w:hAnsi="Times New Roman" w:cs="Times New Roman"/>
                <w:sz w:val="28"/>
                <w:szCs w:val="28"/>
                <w:lang w:val="ro-MO"/>
              </w:rPr>
              <w:t xml:space="preserve"> modificări, aceasta</w:t>
            </w:r>
            <w:r w:rsidR="00D77751">
              <w:rPr>
                <w:rFonts w:ascii="Times New Roman" w:hAnsi="Times New Roman" w:cs="Times New Roman"/>
                <w:sz w:val="28"/>
                <w:szCs w:val="28"/>
                <w:lang w:val="ro-MO"/>
              </w:rPr>
              <w:t>,</w:t>
            </w:r>
            <w:r w:rsidR="00D77751" w:rsidRPr="00AC38E7">
              <w:rPr>
                <w:rFonts w:ascii="Times New Roman" w:hAnsi="Times New Roman" w:cs="Times New Roman"/>
                <w:sz w:val="28"/>
                <w:szCs w:val="28"/>
                <w:lang w:val="ro-MO"/>
              </w:rPr>
              <w:t xml:space="preserve"> </w:t>
            </w:r>
            <w:r w:rsidR="00D77751">
              <w:rPr>
                <w:rFonts w:ascii="Times New Roman" w:hAnsi="Times New Roman" w:cs="Times New Roman"/>
                <w:sz w:val="28"/>
                <w:szCs w:val="28"/>
                <w:lang w:val="ro-MO"/>
              </w:rPr>
              <w:t xml:space="preserve">în mare parte, </w:t>
            </w:r>
            <w:r w:rsidR="00D77751" w:rsidRPr="00AC38E7">
              <w:rPr>
                <w:rFonts w:ascii="Times New Roman" w:hAnsi="Times New Roman" w:cs="Times New Roman"/>
                <w:sz w:val="28"/>
                <w:szCs w:val="28"/>
                <w:lang w:val="ro-MO"/>
              </w:rPr>
              <w:t>deja nu mai</w:t>
            </w:r>
            <w:r w:rsidR="00D77751">
              <w:rPr>
                <w:rFonts w:ascii="Times New Roman" w:hAnsi="Times New Roman" w:cs="Times New Roman"/>
                <w:sz w:val="28"/>
                <w:szCs w:val="28"/>
                <w:lang w:val="ro-MO"/>
              </w:rPr>
              <w:t xml:space="preserve"> corespunde exigenţelor actuale, </w:t>
            </w:r>
            <w:r w:rsidRPr="00AC38E7">
              <w:rPr>
                <w:rFonts w:ascii="Times New Roman" w:hAnsi="Times New Roman" w:cs="Times New Roman"/>
                <w:sz w:val="28"/>
                <w:szCs w:val="28"/>
                <w:lang w:val="ro-MO"/>
              </w:rPr>
              <w:t>necesit</w:t>
            </w:r>
            <w:r w:rsidR="00D77751">
              <w:rPr>
                <w:rFonts w:ascii="Times New Roman" w:hAnsi="Times New Roman" w:cs="Times New Roman"/>
                <w:sz w:val="28"/>
                <w:szCs w:val="28"/>
                <w:lang w:val="ro-MO"/>
              </w:rPr>
              <w:t>ând</w:t>
            </w:r>
            <w:r w:rsidRPr="00AC38E7">
              <w:rPr>
                <w:rFonts w:ascii="Times New Roman" w:hAnsi="Times New Roman" w:cs="Times New Roman"/>
                <w:sz w:val="28"/>
                <w:szCs w:val="28"/>
                <w:lang w:val="ro-MO"/>
              </w:rPr>
              <w:t xml:space="preserve"> a fi modificată în proporţie de </w:t>
            </w:r>
            <w:r w:rsidR="00F22B87">
              <w:rPr>
                <w:rFonts w:ascii="Times New Roman" w:hAnsi="Times New Roman" w:cs="Times New Roman"/>
                <w:sz w:val="28"/>
                <w:szCs w:val="28"/>
                <w:lang w:val="ro-MO"/>
              </w:rPr>
              <w:t>peste</w:t>
            </w:r>
            <w:r w:rsidRPr="00AC38E7">
              <w:rPr>
                <w:rFonts w:ascii="Times New Roman" w:hAnsi="Times New Roman" w:cs="Times New Roman"/>
                <w:sz w:val="28"/>
                <w:szCs w:val="28"/>
                <w:lang w:val="ro-MO"/>
              </w:rPr>
              <w:t xml:space="preserve"> </w:t>
            </w:r>
            <w:r w:rsidR="00B05DCE">
              <w:rPr>
                <w:rFonts w:ascii="Times New Roman" w:hAnsi="Times New Roman" w:cs="Times New Roman"/>
                <w:sz w:val="28"/>
                <w:szCs w:val="28"/>
                <w:lang w:val="ro-MO"/>
              </w:rPr>
              <w:t>50</w:t>
            </w:r>
            <w:r w:rsidR="00D77751">
              <w:rPr>
                <w:rFonts w:ascii="Times New Roman" w:hAnsi="Times New Roman" w:cs="Times New Roman"/>
                <w:sz w:val="28"/>
                <w:szCs w:val="28"/>
                <w:lang w:val="ro-MO"/>
              </w:rPr>
              <w:t xml:space="preserve"> la sută. </w:t>
            </w:r>
          </w:p>
          <w:p w:rsidR="002610C7" w:rsidRDefault="00D77751" w:rsidP="00BE7B2A">
            <w:pPr>
              <w:spacing w:after="0" w:line="240" w:lineRule="auto"/>
              <w:ind w:firstLine="709"/>
              <w:jc w:val="both"/>
              <w:rPr>
                <w:rFonts w:ascii="Times New Roman" w:hAnsi="Times New Roman" w:cs="Times New Roman"/>
                <w:sz w:val="28"/>
                <w:szCs w:val="28"/>
                <w:lang w:val="ro-MO"/>
              </w:rPr>
            </w:pPr>
            <w:r>
              <w:rPr>
                <w:rFonts w:ascii="Times New Roman" w:hAnsi="Times New Roman" w:cs="Times New Roman"/>
                <w:sz w:val="28"/>
                <w:szCs w:val="28"/>
                <w:lang w:val="ro-MO"/>
              </w:rPr>
              <w:t>Mai mult, legea</w:t>
            </w:r>
            <w:r w:rsidR="00AC38E7" w:rsidRPr="00AC38E7">
              <w:rPr>
                <w:rFonts w:ascii="Times New Roman" w:hAnsi="Times New Roman" w:cs="Times New Roman"/>
                <w:sz w:val="28"/>
                <w:szCs w:val="28"/>
                <w:lang w:val="ro-MO"/>
              </w:rPr>
              <w:t xml:space="preserve"> </w:t>
            </w:r>
            <w:r w:rsidR="00614409">
              <w:rPr>
                <w:rFonts w:ascii="Times New Roman" w:hAnsi="Times New Roman" w:cs="Times New Roman"/>
                <w:sz w:val="28"/>
                <w:szCs w:val="28"/>
                <w:lang w:val="ro-MO"/>
              </w:rPr>
              <w:t>nu conţine o structură bine determinată</w:t>
            </w:r>
            <w:r w:rsidR="00824AE4">
              <w:rPr>
                <w:rFonts w:ascii="Times New Roman" w:hAnsi="Times New Roman" w:cs="Times New Roman"/>
                <w:sz w:val="28"/>
                <w:szCs w:val="28"/>
                <w:lang w:val="ro-MO"/>
              </w:rPr>
              <w:t xml:space="preserve">, nu sunt clar definite un şir de </w:t>
            </w:r>
            <w:r w:rsidR="00614409">
              <w:rPr>
                <w:rFonts w:ascii="Times New Roman" w:hAnsi="Times New Roman" w:cs="Times New Roman"/>
                <w:sz w:val="28"/>
                <w:szCs w:val="28"/>
                <w:lang w:val="ro-MO"/>
              </w:rPr>
              <w:t xml:space="preserve">noţiuni şi </w:t>
            </w:r>
            <w:r w:rsidR="00824AE4">
              <w:rPr>
                <w:rFonts w:ascii="Times New Roman" w:hAnsi="Times New Roman" w:cs="Times New Roman"/>
                <w:sz w:val="28"/>
                <w:szCs w:val="28"/>
                <w:lang w:val="ro-MO"/>
              </w:rPr>
              <w:t xml:space="preserve">activităţi în domeniu, </w:t>
            </w:r>
            <w:r w:rsidR="00C54CA0">
              <w:rPr>
                <w:rFonts w:ascii="Times New Roman" w:hAnsi="Times New Roman" w:cs="Times New Roman"/>
                <w:sz w:val="28"/>
                <w:szCs w:val="28"/>
                <w:lang w:val="ro-MO"/>
              </w:rPr>
              <w:t xml:space="preserve">conţine </w:t>
            </w:r>
            <w:r w:rsidR="00614409">
              <w:rPr>
                <w:rFonts w:ascii="Times New Roman" w:hAnsi="Times New Roman" w:cs="Times New Roman"/>
                <w:sz w:val="28"/>
                <w:szCs w:val="28"/>
                <w:lang w:val="ro-MO"/>
              </w:rPr>
              <w:t>mai multe</w:t>
            </w:r>
            <w:r w:rsidR="00C54CA0">
              <w:rPr>
                <w:rFonts w:ascii="Times New Roman" w:hAnsi="Times New Roman" w:cs="Times New Roman"/>
                <w:sz w:val="28"/>
                <w:szCs w:val="28"/>
                <w:lang w:val="ro-MO"/>
              </w:rPr>
              <w:t xml:space="preserve"> lacune care permit comiterea diverselor încălcări</w:t>
            </w:r>
            <w:r w:rsidR="00F77DDA">
              <w:rPr>
                <w:rFonts w:ascii="Times New Roman" w:hAnsi="Times New Roman" w:cs="Times New Roman"/>
                <w:sz w:val="28"/>
                <w:szCs w:val="28"/>
                <w:lang w:val="ro-MO"/>
              </w:rPr>
              <w:t>,</w:t>
            </w:r>
            <w:r w:rsidR="00C54CA0">
              <w:rPr>
                <w:rFonts w:ascii="Times New Roman" w:hAnsi="Times New Roman" w:cs="Times New Roman"/>
                <w:sz w:val="28"/>
                <w:szCs w:val="28"/>
                <w:lang w:val="ro-MO"/>
              </w:rPr>
              <w:t xml:space="preserve"> inclusiv a fraudelor. Toate acestea</w:t>
            </w:r>
            <w:r w:rsidR="00AC38E7" w:rsidRPr="00AC38E7">
              <w:rPr>
                <w:rFonts w:ascii="Times New Roman" w:hAnsi="Times New Roman" w:cs="Times New Roman"/>
                <w:sz w:val="28"/>
                <w:szCs w:val="28"/>
                <w:lang w:val="ro-MO"/>
              </w:rPr>
              <w:t xml:space="preserve"> a</w:t>
            </w:r>
            <w:r w:rsidR="00C54CA0">
              <w:rPr>
                <w:rFonts w:ascii="Times New Roman" w:hAnsi="Times New Roman" w:cs="Times New Roman"/>
                <w:sz w:val="28"/>
                <w:szCs w:val="28"/>
                <w:lang w:val="ro-MO"/>
              </w:rPr>
              <w:t>u</w:t>
            </w:r>
            <w:r w:rsidR="00AC38E7" w:rsidRPr="00AC38E7">
              <w:rPr>
                <w:rFonts w:ascii="Times New Roman" w:hAnsi="Times New Roman" w:cs="Times New Roman"/>
                <w:sz w:val="28"/>
                <w:szCs w:val="28"/>
                <w:lang w:val="ro-MO"/>
              </w:rPr>
              <w:t xml:space="preserve"> generat iniţierea unui nou proiect de lege cu privire la rezervele de stat</w:t>
            </w:r>
            <w:r w:rsidR="00B05DCE">
              <w:rPr>
                <w:rFonts w:ascii="Times New Roman" w:hAnsi="Times New Roman" w:cs="Times New Roman"/>
                <w:sz w:val="28"/>
                <w:szCs w:val="28"/>
                <w:lang w:val="ro-MO"/>
              </w:rPr>
              <w:t xml:space="preserve"> şi de mobilizare</w:t>
            </w:r>
            <w:r w:rsidR="00AC38E7" w:rsidRPr="00AC38E7">
              <w:rPr>
                <w:rFonts w:ascii="Times New Roman" w:hAnsi="Times New Roman" w:cs="Times New Roman"/>
                <w:sz w:val="28"/>
                <w:szCs w:val="28"/>
                <w:lang w:val="ro-MO"/>
              </w:rPr>
              <w:t>.</w:t>
            </w:r>
          </w:p>
          <w:p w:rsidR="00B05DCE" w:rsidRPr="00AC38E7" w:rsidRDefault="00E915C6" w:rsidP="00F40FFE">
            <w:pPr>
              <w:spacing w:after="0" w:line="240" w:lineRule="auto"/>
              <w:ind w:firstLine="709"/>
              <w:jc w:val="both"/>
              <w:rPr>
                <w:rFonts w:ascii="Times New Roman" w:hAnsi="Times New Roman" w:cs="Times New Roman"/>
                <w:sz w:val="28"/>
                <w:szCs w:val="28"/>
                <w:lang w:val="ro-MO"/>
              </w:rPr>
            </w:pPr>
            <w:r>
              <w:rPr>
                <w:rFonts w:ascii="Times New Roman" w:hAnsi="Times New Roman" w:cs="Times New Roman"/>
                <w:sz w:val="28"/>
                <w:szCs w:val="28"/>
                <w:lang w:val="ro-MO"/>
              </w:rPr>
              <w:t>Totodată</w:t>
            </w:r>
            <w:r w:rsidR="00B05DCE">
              <w:rPr>
                <w:rFonts w:ascii="Times New Roman" w:hAnsi="Times New Roman" w:cs="Times New Roman"/>
                <w:sz w:val="28"/>
                <w:szCs w:val="28"/>
                <w:lang w:val="ro-MO"/>
              </w:rPr>
              <w:t>,</w:t>
            </w:r>
            <w:r w:rsidR="00B45D04">
              <w:rPr>
                <w:rFonts w:ascii="Times New Roman" w:hAnsi="Times New Roman" w:cs="Times New Roman"/>
                <w:sz w:val="28"/>
                <w:szCs w:val="28"/>
                <w:lang w:val="ro-MO"/>
              </w:rPr>
              <w:t xml:space="preserve"> prin</w:t>
            </w:r>
            <w:r w:rsidR="00223807">
              <w:rPr>
                <w:rFonts w:ascii="Times New Roman" w:hAnsi="Times New Roman" w:cs="Times New Roman"/>
                <w:sz w:val="28"/>
                <w:szCs w:val="28"/>
                <w:lang w:val="ro-MO"/>
              </w:rPr>
              <w:t xml:space="preserve"> elaborarea proiectului de lege în cauză se urmăreşte </w:t>
            </w:r>
            <w:proofErr w:type="spellStart"/>
            <w:r w:rsidR="00F40FFE">
              <w:rPr>
                <w:rFonts w:ascii="Times New Roman" w:hAnsi="Times New Roman" w:cs="Times New Roman"/>
                <w:sz w:val="28"/>
                <w:szCs w:val="28"/>
                <w:lang w:val="ro-MO"/>
              </w:rPr>
              <w:t>atît</w:t>
            </w:r>
            <w:proofErr w:type="spellEnd"/>
            <w:r w:rsidR="00D77751">
              <w:rPr>
                <w:rFonts w:ascii="Times New Roman" w:hAnsi="Times New Roman" w:cs="Times New Roman"/>
                <w:sz w:val="28"/>
                <w:szCs w:val="28"/>
                <w:lang w:val="ro-MO"/>
              </w:rPr>
              <w:t xml:space="preserve"> </w:t>
            </w:r>
            <w:r w:rsidR="00223807">
              <w:rPr>
                <w:rFonts w:ascii="Times New Roman" w:hAnsi="Times New Roman" w:cs="Times New Roman"/>
                <w:sz w:val="28"/>
                <w:szCs w:val="28"/>
                <w:lang w:val="ro-MO"/>
              </w:rPr>
              <w:t>sistematizarea</w:t>
            </w:r>
            <w:r w:rsidR="00D77751">
              <w:rPr>
                <w:rFonts w:ascii="Times New Roman" w:hAnsi="Times New Roman" w:cs="Times New Roman"/>
                <w:sz w:val="28"/>
                <w:szCs w:val="28"/>
                <w:lang w:val="ro-MO"/>
              </w:rPr>
              <w:t>,</w:t>
            </w:r>
            <w:r w:rsidR="00223807">
              <w:rPr>
                <w:rFonts w:ascii="Times New Roman" w:hAnsi="Times New Roman" w:cs="Times New Roman"/>
                <w:sz w:val="28"/>
                <w:szCs w:val="28"/>
                <w:lang w:val="ro-MO"/>
              </w:rPr>
              <w:t xml:space="preserve"> </w:t>
            </w:r>
            <w:proofErr w:type="spellStart"/>
            <w:r w:rsidR="00F40FFE">
              <w:rPr>
                <w:rFonts w:ascii="Times New Roman" w:hAnsi="Times New Roman" w:cs="Times New Roman"/>
                <w:sz w:val="28"/>
                <w:szCs w:val="28"/>
                <w:lang w:val="ro-MO"/>
              </w:rPr>
              <w:t>cît</w:t>
            </w:r>
            <w:proofErr w:type="spellEnd"/>
            <w:r w:rsidR="00F40FFE">
              <w:rPr>
                <w:rFonts w:ascii="Times New Roman" w:hAnsi="Times New Roman" w:cs="Times New Roman"/>
                <w:sz w:val="28"/>
                <w:szCs w:val="28"/>
                <w:lang w:val="ro-MO"/>
              </w:rPr>
              <w:t xml:space="preserve"> </w:t>
            </w:r>
            <w:r w:rsidR="00223807">
              <w:rPr>
                <w:rFonts w:ascii="Times New Roman" w:hAnsi="Times New Roman" w:cs="Times New Roman"/>
                <w:sz w:val="28"/>
                <w:szCs w:val="28"/>
                <w:lang w:val="ro-MO"/>
              </w:rPr>
              <w:t xml:space="preserve">şi îmbunătăţirea proceselor </w:t>
            </w:r>
            <w:r w:rsidR="00A34EFC">
              <w:rPr>
                <w:rFonts w:ascii="Times New Roman" w:hAnsi="Times New Roman" w:cs="Times New Roman"/>
                <w:sz w:val="28"/>
                <w:szCs w:val="28"/>
                <w:lang w:val="ro-MO"/>
              </w:rPr>
              <w:t xml:space="preserve">operaţionale </w:t>
            </w:r>
            <w:r w:rsidR="00223807">
              <w:rPr>
                <w:rFonts w:ascii="Times New Roman" w:hAnsi="Times New Roman" w:cs="Times New Roman"/>
                <w:sz w:val="28"/>
                <w:szCs w:val="28"/>
                <w:lang w:val="ro-MO"/>
              </w:rPr>
              <w:t xml:space="preserve">în activitatea cu rezervele de stat şi de mobilizare. </w:t>
            </w:r>
          </w:p>
        </w:tc>
      </w:tr>
      <w:tr w:rsidR="002610C7" w:rsidRPr="000725AB" w:rsidTr="00BA271E">
        <w:tc>
          <w:tcPr>
            <w:tcW w:w="5000" w:type="pct"/>
          </w:tcPr>
          <w:p w:rsidR="002610C7" w:rsidRPr="00AC38E7" w:rsidRDefault="002610C7" w:rsidP="00BE7B2A">
            <w:pPr>
              <w:tabs>
                <w:tab w:val="left" w:pos="884"/>
                <w:tab w:val="left" w:pos="1196"/>
              </w:tabs>
              <w:spacing w:after="0" w:line="240" w:lineRule="auto"/>
              <w:jc w:val="both"/>
              <w:rPr>
                <w:rFonts w:ascii="Times New Roman" w:hAnsi="Times New Roman" w:cs="Times New Roman"/>
                <w:b/>
                <w:sz w:val="28"/>
                <w:szCs w:val="28"/>
                <w:lang w:val="ro-MO"/>
              </w:rPr>
            </w:pPr>
            <w:r w:rsidRPr="00AC38E7">
              <w:rPr>
                <w:rFonts w:ascii="Times New Roman" w:hAnsi="Times New Roman" w:cs="Times New Roman"/>
                <w:b/>
                <w:sz w:val="28"/>
                <w:szCs w:val="28"/>
                <w:lang w:val="ro-MO"/>
              </w:rPr>
              <w:t>3. Descrierea gradului de compatibilitate pentru proiectele care au ca scop armonizarea legislaţiei naţionale cu legislaţia Uniunii Europene</w:t>
            </w:r>
          </w:p>
        </w:tc>
      </w:tr>
      <w:tr w:rsidR="002610C7" w:rsidRPr="000725AB" w:rsidTr="00BA271E">
        <w:tc>
          <w:tcPr>
            <w:tcW w:w="5000" w:type="pct"/>
          </w:tcPr>
          <w:p w:rsidR="002610C7" w:rsidRPr="00AC38E7" w:rsidRDefault="002610C7" w:rsidP="00BE7B2A">
            <w:pPr>
              <w:tabs>
                <w:tab w:val="left" w:pos="-1134"/>
              </w:tabs>
              <w:spacing w:after="0" w:line="240" w:lineRule="auto"/>
              <w:jc w:val="both"/>
              <w:rPr>
                <w:rFonts w:ascii="Times New Roman" w:hAnsi="Times New Roman" w:cs="Times New Roman"/>
                <w:sz w:val="28"/>
                <w:szCs w:val="28"/>
                <w:lang w:val="ro-MO"/>
              </w:rPr>
            </w:pPr>
            <w:r w:rsidRPr="00AC38E7">
              <w:rPr>
                <w:rFonts w:ascii="Times New Roman" w:hAnsi="Times New Roman" w:cs="Times New Roman"/>
                <w:sz w:val="28"/>
                <w:szCs w:val="28"/>
                <w:lang w:val="ro-MO"/>
              </w:rPr>
              <w:tab/>
              <w:t>Proiectul nu are ca scop armonizarea legislației naționale cu legislaţia Uniunii Europene</w:t>
            </w:r>
          </w:p>
        </w:tc>
      </w:tr>
      <w:tr w:rsidR="002610C7" w:rsidRPr="000725AB" w:rsidTr="00BA271E">
        <w:tc>
          <w:tcPr>
            <w:tcW w:w="5000" w:type="pct"/>
          </w:tcPr>
          <w:p w:rsidR="002610C7" w:rsidRPr="00AC38E7" w:rsidRDefault="002610C7" w:rsidP="00BE7B2A">
            <w:pPr>
              <w:tabs>
                <w:tab w:val="left" w:pos="884"/>
                <w:tab w:val="left" w:pos="1196"/>
              </w:tabs>
              <w:spacing w:after="0" w:line="240" w:lineRule="auto"/>
              <w:jc w:val="both"/>
              <w:rPr>
                <w:rFonts w:ascii="Times New Roman" w:hAnsi="Times New Roman" w:cs="Times New Roman"/>
                <w:b/>
                <w:sz w:val="28"/>
                <w:szCs w:val="28"/>
                <w:lang w:val="ro-MO"/>
              </w:rPr>
            </w:pPr>
            <w:r w:rsidRPr="00AC38E7">
              <w:rPr>
                <w:rFonts w:ascii="Times New Roman" w:hAnsi="Times New Roman" w:cs="Times New Roman"/>
                <w:b/>
                <w:sz w:val="28"/>
                <w:szCs w:val="28"/>
                <w:lang w:val="ro-MO"/>
              </w:rPr>
              <w:t>4. Principalele prevederi ale proiectului şi evidenţierea elementelor noi</w:t>
            </w:r>
          </w:p>
        </w:tc>
      </w:tr>
      <w:tr w:rsidR="002610C7" w:rsidRPr="000725AB" w:rsidTr="00BA271E">
        <w:tc>
          <w:tcPr>
            <w:tcW w:w="5000" w:type="pct"/>
          </w:tcPr>
          <w:p w:rsidR="00AC38E7" w:rsidRPr="00AC38E7" w:rsidRDefault="00AC38E7" w:rsidP="008547E0">
            <w:pPr>
              <w:pStyle w:val="a6"/>
              <w:ind w:firstLine="709"/>
              <w:contextualSpacing/>
              <w:rPr>
                <w:color w:val="000000" w:themeColor="text1"/>
                <w:sz w:val="28"/>
                <w:szCs w:val="28"/>
                <w:lang w:val="ro-MO"/>
              </w:rPr>
            </w:pPr>
            <w:r w:rsidRPr="00AC38E7">
              <w:rPr>
                <w:color w:val="000000" w:themeColor="text1"/>
                <w:sz w:val="28"/>
                <w:szCs w:val="28"/>
                <w:lang w:val="ro-MO"/>
              </w:rPr>
              <w:t xml:space="preserve">Prezenta lege defineşte rezervele de stat </w:t>
            </w:r>
            <w:r w:rsidR="005804AD">
              <w:rPr>
                <w:color w:val="000000" w:themeColor="text1"/>
                <w:sz w:val="28"/>
                <w:szCs w:val="28"/>
                <w:lang w:val="ro-MO"/>
              </w:rPr>
              <w:t xml:space="preserve">şi de mobilizare </w:t>
            </w:r>
            <w:r w:rsidRPr="00AC38E7">
              <w:rPr>
                <w:color w:val="000000" w:themeColor="text1"/>
                <w:sz w:val="28"/>
                <w:szCs w:val="28"/>
                <w:lang w:val="ro-MO"/>
              </w:rPr>
              <w:t xml:space="preserve">precum şi reglementează crearea, acumularea, </w:t>
            </w:r>
            <w:r w:rsidR="005804AD">
              <w:rPr>
                <w:color w:val="000000" w:themeColor="text1"/>
                <w:sz w:val="28"/>
                <w:szCs w:val="28"/>
                <w:lang w:val="ro-MO"/>
              </w:rPr>
              <w:t>completarea</w:t>
            </w:r>
            <w:r w:rsidRPr="00AC38E7">
              <w:rPr>
                <w:color w:val="000000" w:themeColor="text1"/>
                <w:sz w:val="28"/>
                <w:szCs w:val="28"/>
                <w:lang w:val="ro-MO"/>
              </w:rPr>
              <w:t>, păstrarea</w:t>
            </w:r>
            <w:r w:rsidR="005804AD">
              <w:rPr>
                <w:color w:val="000000" w:themeColor="text1"/>
                <w:sz w:val="28"/>
                <w:szCs w:val="28"/>
                <w:lang w:val="ro-MO"/>
              </w:rPr>
              <w:t>, eliberarea,</w:t>
            </w:r>
            <w:r w:rsidRPr="00AC38E7">
              <w:rPr>
                <w:color w:val="000000" w:themeColor="text1"/>
                <w:sz w:val="28"/>
                <w:szCs w:val="28"/>
                <w:lang w:val="ro-MO"/>
              </w:rPr>
              <w:t xml:space="preserve"> administrarea </w:t>
            </w:r>
            <w:r w:rsidR="005804AD">
              <w:rPr>
                <w:color w:val="000000" w:themeColor="text1"/>
                <w:sz w:val="28"/>
                <w:szCs w:val="28"/>
                <w:lang w:val="ro-MO"/>
              </w:rPr>
              <w:t>şi controlul rezervelor de stat şi de mobilizare</w:t>
            </w:r>
            <w:r w:rsidRPr="00AC38E7">
              <w:rPr>
                <w:color w:val="000000" w:themeColor="text1"/>
                <w:sz w:val="28"/>
                <w:szCs w:val="28"/>
                <w:lang w:val="ro-MO"/>
              </w:rPr>
              <w:t>.</w:t>
            </w:r>
          </w:p>
          <w:p w:rsidR="008547E0" w:rsidRDefault="00AC38E7" w:rsidP="008547E0">
            <w:pPr>
              <w:pStyle w:val="a6"/>
              <w:ind w:firstLine="709"/>
              <w:contextualSpacing/>
              <w:rPr>
                <w:color w:val="000000" w:themeColor="text1"/>
                <w:sz w:val="28"/>
                <w:szCs w:val="28"/>
                <w:lang w:val="ro-MO"/>
              </w:rPr>
            </w:pPr>
            <w:r w:rsidRPr="00AC38E7">
              <w:rPr>
                <w:color w:val="000000" w:themeColor="text1"/>
                <w:sz w:val="28"/>
                <w:szCs w:val="28"/>
                <w:lang w:val="ro-MO"/>
              </w:rPr>
              <w:lastRenderedPageBreak/>
              <w:t xml:space="preserve">Astfel, rezervele de stat se definesc ca un fond special de bunuri materiale, </w:t>
            </w:r>
            <w:r w:rsidR="008547E0" w:rsidRPr="00D94696">
              <w:rPr>
                <w:sz w:val="28"/>
                <w:szCs w:val="28"/>
                <w:lang w:val="ro-MO"/>
              </w:rPr>
              <w:t>preponderent cu destinaţie civilă, creat la autoritatea responsabilă şi agenţii economici pentru asigurarea necesităţilor de mobilizare în caz de asediu şi de război, precum şi în scopul intervenirii operative a statului pentru protecţia populaţiei şi a teritoriului, asigurării funcţionării stabile a economiei naţionale şi apărarea ţării, în cazuri de situaţii de urgenţă/excepţionale, apariţia unor fenomene sociale sau economice, atentate teroriste, acordării ajutorului umanitar şi contribuirii la stabilitate în sectoarele economiei naţionale în cazul apariţiei unor disfuncţionalităţi</w:t>
            </w:r>
            <w:r w:rsidR="008547E0">
              <w:rPr>
                <w:sz w:val="28"/>
                <w:szCs w:val="28"/>
                <w:lang w:val="ro-MO"/>
              </w:rPr>
              <w:t>.</w:t>
            </w:r>
          </w:p>
          <w:p w:rsidR="008547E0" w:rsidRDefault="00AC38E7" w:rsidP="008547E0">
            <w:pPr>
              <w:pStyle w:val="a6"/>
              <w:spacing w:line="276" w:lineRule="auto"/>
              <w:ind w:firstLine="0"/>
              <w:rPr>
                <w:sz w:val="28"/>
                <w:szCs w:val="28"/>
                <w:lang w:val="ro-RO"/>
              </w:rPr>
            </w:pPr>
            <w:r w:rsidRPr="00AC38E7">
              <w:rPr>
                <w:sz w:val="28"/>
                <w:szCs w:val="28"/>
                <w:lang w:val="ro-RO"/>
              </w:rPr>
              <w:tab/>
            </w:r>
            <w:r w:rsidR="00FF4D3F">
              <w:rPr>
                <w:sz w:val="28"/>
                <w:szCs w:val="28"/>
                <w:lang w:val="ro-RO"/>
              </w:rPr>
              <w:t>Proiectul de lege scoate</w:t>
            </w:r>
            <w:r w:rsidRPr="00AC38E7">
              <w:rPr>
                <w:sz w:val="28"/>
                <w:szCs w:val="28"/>
                <w:lang w:val="ro-RO"/>
              </w:rPr>
              <w:t xml:space="preserve"> în evidenţă rezervele de mobilizare</w:t>
            </w:r>
            <w:r w:rsidR="008547E0">
              <w:rPr>
                <w:sz w:val="28"/>
                <w:szCs w:val="28"/>
                <w:lang w:val="ro-RO"/>
              </w:rPr>
              <w:t>,</w:t>
            </w:r>
            <w:r w:rsidRPr="00AC38E7">
              <w:rPr>
                <w:sz w:val="28"/>
                <w:szCs w:val="28"/>
                <w:lang w:val="ro-RO"/>
              </w:rPr>
              <w:t xml:space="preserve"> </w:t>
            </w:r>
            <w:r w:rsidR="00CC68E1">
              <w:rPr>
                <w:sz w:val="28"/>
                <w:szCs w:val="28"/>
                <w:lang w:val="ro-RO"/>
              </w:rPr>
              <w:t xml:space="preserve">definindu-le </w:t>
            </w:r>
            <w:r w:rsidR="00FF4D3F">
              <w:rPr>
                <w:sz w:val="28"/>
                <w:szCs w:val="28"/>
                <w:lang w:val="ro-RO"/>
              </w:rPr>
              <w:t xml:space="preserve">ca </w:t>
            </w:r>
            <w:r w:rsidR="008547E0" w:rsidRPr="00D94696">
              <w:rPr>
                <w:sz w:val="28"/>
                <w:szCs w:val="28"/>
                <w:lang w:val="ro-MO"/>
              </w:rPr>
              <w:t>stocuri de bunuri materiale cu destinaţie specială, create în scopul organizării apărării ţării, doar la autoritatea responsabilă şi autorităţile publice cu atribuţii în domeniul pregătirii de mobilizare şi mobilizare a ţării</w:t>
            </w:r>
            <w:r w:rsidR="008547E0">
              <w:rPr>
                <w:sz w:val="28"/>
                <w:szCs w:val="28"/>
                <w:lang w:val="ro-MO"/>
              </w:rPr>
              <w:t xml:space="preserve">. </w:t>
            </w:r>
          </w:p>
          <w:p w:rsidR="00AC38E7" w:rsidRPr="00AC38E7" w:rsidRDefault="00CC68E1" w:rsidP="00BE7B2A">
            <w:pPr>
              <w:pStyle w:val="a6"/>
              <w:ind w:firstLine="0"/>
              <w:rPr>
                <w:sz w:val="28"/>
                <w:szCs w:val="28"/>
                <w:lang w:val="ro-RO"/>
              </w:rPr>
            </w:pPr>
            <w:r>
              <w:rPr>
                <w:sz w:val="28"/>
                <w:szCs w:val="28"/>
                <w:lang w:val="ro-RO"/>
              </w:rPr>
              <w:t>Rezervele de mobilizare în proiectul p</w:t>
            </w:r>
            <w:r w:rsidR="00233D4D">
              <w:rPr>
                <w:sz w:val="28"/>
                <w:szCs w:val="28"/>
                <w:lang w:val="ro-RO"/>
              </w:rPr>
              <w:t>rezent</w:t>
            </w:r>
            <w:r>
              <w:rPr>
                <w:sz w:val="28"/>
                <w:szCs w:val="28"/>
                <w:lang w:val="ro-RO"/>
              </w:rPr>
              <w:t>ei</w:t>
            </w:r>
            <w:r w:rsidR="00233D4D">
              <w:rPr>
                <w:sz w:val="28"/>
                <w:szCs w:val="28"/>
                <w:lang w:val="ro-RO"/>
              </w:rPr>
              <w:t xml:space="preserve"> leg</w:t>
            </w:r>
            <w:r w:rsidR="007C1FC5">
              <w:rPr>
                <w:sz w:val="28"/>
                <w:szCs w:val="28"/>
                <w:lang w:val="ro-RO"/>
              </w:rPr>
              <w:t>i</w:t>
            </w:r>
            <w:r w:rsidR="00233D4D">
              <w:rPr>
                <w:sz w:val="28"/>
                <w:szCs w:val="28"/>
                <w:lang w:val="ro-RO"/>
              </w:rPr>
              <w:t xml:space="preserve"> se regăsesc într-un capitol aparte, </w:t>
            </w:r>
            <w:r w:rsidR="00C85BE3">
              <w:rPr>
                <w:sz w:val="28"/>
                <w:szCs w:val="28"/>
                <w:lang w:val="ro-RO"/>
              </w:rPr>
              <w:t xml:space="preserve">în care este </w:t>
            </w:r>
            <w:r w:rsidR="00233D4D">
              <w:rPr>
                <w:sz w:val="28"/>
                <w:szCs w:val="28"/>
                <w:lang w:val="ro-RO"/>
              </w:rPr>
              <w:t xml:space="preserve">desfăşurată întreaga procedură </w:t>
            </w:r>
            <w:r>
              <w:rPr>
                <w:sz w:val="28"/>
                <w:szCs w:val="28"/>
                <w:lang w:val="ro-RO"/>
              </w:rPr>
              <w:t>cu</w:t>
            </w:r>
            <w:r w:rsidR="00233D4D">
              <w:rPr>
                <w:sz w:val="28"/>
                <w:szCs w:val="28"/>
                <w:lang w:val="ro-RO"/>
              </w:rPr>
              <w:t xml:space="preserve"> rezervele de mobilizare, care</w:t>
            </w:r>
            <w:r w:rsidR="00C85BE3">
              <w:rPr>
                <w:sz w:val="28"/>
                <w:szCs w:val="28"/>
                <w:lang w:val="ro-RO"/>
              </w:rPr>
              <w:t xml:space="preserve"> însă</w:t>
            </w:r>
            <w:r>
              <w:rPr>
                <w:sz w:val="28"/>
                <w:szCs w:val="28"/>
                <w:lang w:val="ro-RO"/>
              </w:rPr>
              <w:t>,</w:t>
            </w:r>
            <w:r w:rsidR="00233D4D">
              <w:rPr>
                <w:sz w:val="28"/>
                <w:szCs w:val="28"/>
                <w:lang w:val="ro-RO"/>
              </w:rPr>
              <w:t xml:space="preserve"> în legea anterioară, nu se regăsea în </w:t>
            </w:r>
            <w:r>
              <w:rPr>
                <w:sz w:val="28"/>
                <w:szCs w:val="28"/>
                <w:lang w:val="ro-RO"/>
              </w:rPr>
              <w:t>măsură deplină</w:t>
            </w:r>
            <w:r w:rsidR="00AC38E7" w:rsidRPr="00AC38E7">
              <w:rPr>
                <w:sz w:val="28"/>
                <w:szCs w:val="28"/>
                <w:lang w:val="ro-RO"/>
              </w:rPr>
              <w:t xml:space="preserve">. </w:t>
            </w:r>
          </w:p>
          <w:p w:rsidR="008A4345" w:rsidRDefault="00AC38E7" w:rsidP="00BE7B2A">
            <w:pPr>
              <w:pStyle w:val="a6"/>
              <w:ind w:firstLine="0"/>
              <w:contextualSpacing/>
              <w:rPr>
                <w:color w:val="000000" w:themeColor="text1"/>
                <w:sz w:val="28"/>
                <w:szCs w:val="28"/>
                <w:lang w:val="ro-MO"/>
              </w:rPr>
            </w:pPr>
            <w:r w:rsidRPr="00AC38E7">
              <w:rPr>
                <w:color w:val="000000" w:themeColor="text1"/>
                <w:sz w:val="28"/>
                <w:szCs w:val="28"/>
                <w:lang w:val="ro-MO"/>
              </w:rPr>
              <w:tab/>
              <w:t xml:space="preserve">De asemenea, </w:t>
            </w:r>
            <w:r w:rsidR="00FF4D3F">
              <w:rPr>
                <w:color w:val="000000" w:themeColor="text1"/>
                <w:sz w:val="28"/>
                <w:szCs w:val="28"/>
                <w:lang w:val="ro-MO"/>
              </w:rPr>
              <w:t xml:space="preserve">proiectul de </w:t>
            </w:r>
            <w:r w:rsidRPr="00AC38E7">
              <w:rPr>
                <w:color w:val="000000" w:themeColor="text1"/>
                <w:sz w:val="28"/>
                <w:szCs w:val="28"/>
                <w:lang w:val="ro-MO"/>
              </w:rPr>
              <w:t xml:space="preserve">lege defineşte un şir de noţiuni </w:t>
            </w:r>
            <w:r w:rsidR="00824AE4">
              <w:rPr>
                <w:color w:val="000000" w:themeColor="text1"/>
                <w:sz w:val="28"/>
                <w:szCs w:val="28"/>
                <w:lang w:val="ro-MO"/>
              </w:rPr>
              <w:t>generale</w:t>
            </w:r>
            <w:r w:rsidRPr="00AC38E7">
              <w:rPr>
                <w:color w:val="000000" w:themeColor="text1"/>
                <w:sz w:val="28"/>
                <w:szCs w:val="28"/>
                <w:lang w:val="ro-MO"/>
              </w:rPr>
              <w:t>, care în legea 589</w:t>
            </w:r>
            <w:r w:rsidR="00FF4D3F">
              <w:rPr>
                <w:color w:val="000000" w:themeColor="text1"/>
                <w:sz w:val="28"/>
                <w:szCs w:val="28"/>
                <w:lang w:val="ro-MO"/>
              </w:rPr>
              <w:t>/</w:t>
            </w:r>
            <w:r w:rsidRPr="00AC38E7">
              <w:rPr>
                <w:color w:val="000000" w:themeColor="text1"/>
                <w:sz w:val="28"/>
                <w:szCs w:val="28"/>
                <w:lang w:val="ro-MO"/>
              </w:rPr>
              <w:t xml:space="preserve">1995 privind rezervele materiale de stat şi de mobilizare </w:t>
            </w:r>
            <w:r w:rsidR="008A4345">
              <w:rPr>
                <w:color w:val="000000" w:themeColor="text1"/>
                <w:sz w:val="28"/>
                <w:szCs w:val="28"/>
                <w:lang w:val="ro-MO"/>
              </w:rPr>
              <w:t xml:space="preserve">lipseau, ori </w:t>
            </w:r>
            <w:r w:rsidRPr="00AC38E7">
              <w:rPr>
                <w:color w:val="000000" w:themeColor="text1"/>
                <w:sz w:val="28"/>
                <w:szCs w:val="28"/>
                <w:lang w:val="ro-MO"/>
              </w:rPr>
              <w:t>nu erau clar definite</w:t>
            </w:r>
            <w:r w:rsidR="00051C3F">
              <w:rPr>
                <w:color w:val="000000" w:themeColor="text1"/>
                <w:sz w:val="28"/>
                <w:szCs w:val="28"/>
                <w:lang w:val="ro-MO"/>
              </w:rPr>
              <w:t>,</w:t>
            </w:r>
            <w:r w:rsidRPr="00AC38E7">
              <w:rPr>
                <w:color w:val="000000" w:themeColor="text1"/>
                <w:sz w:val="28"/>
                <w:szCs w:val="28"/>
                <w:lang w:val="ro-MO"/>
              </w:rPr>
              <w:t xml:space="preserve"> şi anume: </w:t>
            </w:r>
            <w:r w:rsidR="00C16BD3">
              <w:rPr>
                <w:color w:val="000000" w:themeColor="text1"/>
                <w:sz w:val="28"/>
                <w:szCs w:val="28"/>
                <w:lang w:val="ro-MO"/>
              </w:rPr>
              <w:t xml:space="preserve">noţiunile de </w:t>
            </w:r>
            <w:r w:rsidR="008A4345">
              <w:rPr>
                <w:color w:val="000000" w:themeColor="text1"/>
                <w:sz w:val="28"/>
                <w:szCs w:val="28"/>
                <w:lang w:val="ro-MO"/>
              </w:rPr>
              <w:t xml:space="preserve">administrare </w:t>
            </w:r>
            <w:r w:rsidR="00C16BD3">
              <w:rPr>
                <w:color w:val="000000" w:themeColor="text1"/>
                <w:sz w:val="28"/>
                <w:szCs w:val="28"/>
                <w:lang w:val="ro-MO"/>
              </w:rPr>
              <w:t>şi</w:t>
            </w:r>
            <w:r w:rsidR="008A4345">
              <w:rPr>
                <w:color w:val="000000" w:themeColor="text1"/>
                <w:sz w:val="28"/>
                <w:szCs w:val="28"/>
                <w:lang w:val="ro-MO"/>
              </w:rPr>
              <w:t xml:space="preserve"> deservire a rezervelor, nomenclatoare, </w:t>
            </w:r>
            <w:r w:rsidR="00824AE4">
              <w:rPr>
                <w:color w:val="000000" w:themeColor="text1"/>
                <w:sz w:val="28"/>
                <w:szCs w:val="28"/>
                <w:lang w:val="ro-MO"/>
              </w:rPr>
              <w:t xml:space="preserve">creare a rezervelor, stoc, acumulare şi completare a rezervelor, </w:t>
            </w:r>
            <w:r w:rsidR="00051C3F">
              <w:rPr>
                <w:color w:val="000000" w:themeColor="text1"/>
                <w:sz w:val="28"/>
                <w:szCs w:val="28"/>
                <w:lang w:val="ro-MO"/>
              </w:rPr>
              <w:t>păstrare responsabilă, depozitar responsabil, termen de păstrare, furnizor</w:t>
            </w:r>
            <w:r w:rsidR="008547E0">
              <w:rPr>
                <w:color w:val="000000" w:themeColor="text1"/>
                <w:sz w:val="28"/>
                <w:szCs w:val="28"/>
                <w:lang w:val="ro-MO"/>
              </w:rPr>
              <w:t>.</w:t>
            </w:r>
            <w:r w:rsidR="00EE6DB1">
              <w:rPr>
                <w:color w:val="000000" w:themeColor="text1"/>
                <w:sz w:val="28"/>
                <w:szCs w:val="28"/>
                <w:lang w:val="ro-MO"/>
              </w:rPr>
              <w:t xml:space="preserve"> </w:t>
            </w:r>
            <w:r w:rsidR="0069574A">
              <w:rPr>
                <w:color w:val="000000" w:themeColor="text1"/>
                <w:sz w:val="28"/>
                <w:szCs w:val="28"/>
                <w:lang w:val="ro-MO"/>
              </w:rPr>
              <w:t xml:space="preserve">Lipsa </w:t>
            </w:r>
            <w:r w:rsidR="008547E0">
              <w:rPr>
                <w:color w:val="000000" w:themeColor="text1"/>
                <w:sz w:val="28"/>
                <w:szCs w:val="28"/>
                <w:lang w:val="ro-MO"/>
              </w:rPr>
              <w:t>a</w:t>
            </w:r>
            <w:r w:rsidR="00EE6DB1">
              <w:rPr>
                <w:color w:val="000000" w:themeColor="text1"/>
                <w:sz w:val="28"/>
                <w:szCs w:val="28"/>
                <w:lang w:val="ro-MO"/>
              </w:rPr>
              <w:t>cest</w:t>
            </w:r>
            <w:r w:rsidR="0069574A">
              <w:rPr>
                <w:color w:val="000000" w:themeColor="text1"/>
                <w:sz w:val="28"/>
                <w:szCs w:val="28"/>
                <w:lang w:val="ro-MO"/>
              </w:rPr>
              <w:t>or</w:t>
            </w:r>
            <w:r w:rsidR="00EE6DB1">
              <w:rPr>
                <w:color w:val="000000" w:themeColor="text1"/>
                <w:sz w:val="28"/>
                <w:szCs w:val="28"/>
                <w:lang w:val="ro-MO"/>
              </w:rPr>
              <w:t xml:space="preserve"> noţiuni</w:t>
            </w:r>
            <w:r w:rsidR="0069574A">
              <w:rPr>
                <w:color w:val="000000" w:themeColor="text1"/>
                <w:sz w:val="28"/>
                <w:szCs w:val="28"/>
                <w:lang w:val="ro-MO"/>
              </w:rPr>
              <w:t xml:space="preserve"> în lege, ducea la</w:t>
            </w:r>
            <w:r w:rsidR="00EE6DB1">
              <w:rPr>
                <w:color w:val="000000" w:themeColor="text1"/>
                <w:sz w:val="28"/>
                <w:szCs w:val="28"/>
                <w:lang w:val="ro-MO"/>
              </w:rPr>
              <w:t xml:space="preserve"> aplica</w:t>
            </w:r>
            <w:r w:rsidR="0069574A">
              <w:rPr>
                <w:color w:val="000000" w:themeColor="text1"/>
                <w:sz w:val="28"/>
                <w:szCs w:val="28"/>
                <w:lang w:val="ro-MO"/>
              </w:rPr>
              <w:t>rea</w:t>
            </w:r>
            <w:r w:rsidR="00EE6DB1">
              <w:rPr>
                <w:color w:val="000000" w:themeColor="text1"/>
                <w:sz w:val="28"/>
                <w:szCs w:val="28"/>
                <w:lang w:val="ro-MO"/>
              </w:rPr>
              <w:t xml:space="preserve"> în practică de către </w:t>
            </w:r>
            <w:r w:rsidR="0069574A">
              <w:rPr>
                <w:color w:val="000000" w:themeColor="text1"/>
                <w:sz w:val="28"/>
                <w:szCs w:val="28"/>
                <w:lang w:val="ro-MO"/>
              </w:rPr>
              <w:t>angajaţii</w:t>
            </w:r>
            <w:r w:rsidR="00EE6DB1">
              <w:rPr>
                <w:color w:val="000000" w:themeColor="text1"/>
                <w:sz w:val="28"/>
                <w:szCs w:val="28"/>
                <w:lang w:val="ro-MO"/>
              </w:rPr>
              <w:t xml:space="preserve"> Agenţiei Rezerve Materiale </w:t>
            </w:r>
            <w:r w:rsidR="00C85BE3">
              <w:rPr>
                <w:color w:val="000000" w:themeColor="text1"/>
                <w:sz w:val="28"/>
                <w:szCs w:val="28"/>
                <w:lang w:val="ro-MO"/>
              </w:rPr>
              <w:t xml:space="preserve">a normelor </w:t>
            </w:r>
            <w:r w:rsidR="0069574A">
              <w:rPr>
                <w:color w:val="000000" w:themeColor="text1"/>
                <w:sz w:val="28"/>
                <w:szCs w:val="28"/>
                <w:lang w:val="ro-MO"/>
              </w:rPr>
              <w:t>la propria înţelegere</w:t>
            </w:r>
            <w:r w:rsidR="00EE6DB1">
              <w:rPr>
                <w:color w:val="000000" w:themeColor="text1"/>
                <w:sz w:val="28"/>
                <w:szCs w:val="28"/>
                <w:lang w:val="ro-MO"/>
              </w:rPr>
              <w:t xml:space="preserve"> şi interpreta</w:t>
            </w:r>
            <w:r w:rsidR="0069574A">
              <w:rPr>
                <w:color w:val="000000" w:themeColor="text1"/>
                <w:sz w:val="28"/>
                <w:szCs w:val="28"/>
                <w:lang w:val="ro-MO"/>
              </w:rPr>
              <w:t>re</w:t>
            </w:r>
            <w:r w:rsidR="00EE6DB1">
              <w:rPr>
                <w:color w:val="000000" w:themeColor="text1"/>
                <w:sz w:val="28"/>
                <w:szCs w:val="28"/>
                <w:lang w:val="ro-MO"/>
              </w:rPr>
              <w:t>, ori în baza unor experienţe acumulate pe parcursul anilor, care nu întotdeau</w:t>
            </w:r>
            <w:r w:rsidR="0069574A">
              <w:rPr>
                <w:color w:val="000000" w:themeColor="text1"/>
                <w:sz w:val="28"/>
                <w:szCs w:val="28"/>
                <w:lang w:val="ro-MO"/>
              </w:rPr>
              <w:t xml:space="preserve">na corespundeau normelor legale, fapte, consemnate şi confirmate de </w:t>
            </w:r>
            <w:r w:rsidR="00A73EC5">
              <w:rPr>
                <w:color w:val="000000" w:themeColor="text1"/>
                <w:sz w:val="28"/>
                <w:szCs w:val="28"/>
                <w:lang w:val="ro-MO"/>
              </w:rPr>
              <w:t xml:space="preserve">rezultatele audit-elor efectuate de către Curtea de </w:t>
            </w:r>
            <w:r w:rsidR="00C85BE3">
              <w:rPr>
                <w:color w:val="000000" w:themeColor="text1"/>
                <w:sz w:val="28"/>
                <w:szCs w:val="28"/>
                <w:lang w:val="ro-MO"/>
              </w:rPr>
              <w:t>C</w:t>
            </w:r>
            <w:r w:rsidR="00A73EC5">
              <w:rPr>
                <w:color w:val="000000" w:themeColor="text1"/>
                <w:sz w:val="28"/>
                <w:szCs w:val="28"/>
                <w:lang w:val="ro-MO"/>
              </w:rPr>
              <w:t>onturi.</w:t>
            </w:r>
          </w:p>
          <w:p w:rsidR="00AC38E7" w:rsidRDefault="00824AE4" w:rsidP="00BE7B2A">
            <w:pPr>
              <w:pStyle w:val="a6"/>
              <w:ind w:firstLine="0"/>
              <w:contextualSpacing/>
              <w:rPr>
                <w:color w:val="000000" w:themeColor="text1"/>
                <w:sz w:val="28"/>
                <w:szCs w:val="28"/>
                <w:lang w:val="ro-MO"/>
              </w:rPr>
            </w:pPr>
            <w:r>
              <w:rPr>
                <w:color w:val="000000" w:themeColor="text1"/>
                <w:sz w:val="28"/>
                <w:szCs w:val="28"/>
                <w:lang w:val="ro-MO"/>
              </w:rPr>
              <w:tab/>
            </w:r>
            <w:r w:rsidR="00AC38E7" w:rsidRPr="00AC38E7">
              <w:rPr>
                <w:color w:val="000000" w:themeColor="text1"/>
                <w:sz w:val="28"/>
                <w:szCs w:val="28"/>
                <w:lang w:val="ro-MO"/>
              </w:rPr>
              <w:t xml:space="preserve">Concomitent, a fost făcută diferenţiere între tipurile de împrospătare a rezervelor de stat </w:t>
            </w:r>
            <w:r w:rsidR="00051C3F">
              <w:rPr>
                <w:color w:val="000000" w:themeColor="text1"/>
                <w:sz w:val="28"/>
                <w:szCs w:val="28"/>
                <w:lang w:val="ro-MO"/>
              </w:rPr>
              <w:t xml:space="preserve">şi de mobilizare </w:t>
            </w:r>
            <w:r w:rsidR="00AC38E7" w:rsidRPr="00AC38E7">
              <w:rPr>
                <w:color w:val="000000" w:themeColor="text1"/>
                <w:sz w:val="28"/>
                <w:szCs w:val="28"/>
                <w:lang w:val="ro-MO"/>
              </w:rPr>
              <w:t xml:space="preserve">şi anume s-au concretizat noţiunile de împrospătare </w:t>
            </w:r>
            <w:r w:rsidR="00051C3F">
              <w:rPr>
                <w:color w:val="000000" w:themeColor="text1"/>
                <w:sz w:val="28"/>
                <w:szCs w:val="28"/>
                <w:lang w:val="ro-MO"/>
              </w:rPr>
              <w:t xml:space="preserve">a bunurilor </w:t>
            </w:r>
            <w:r w:rsidR="00AC38E7" w:rsidRPr="00AC38E7">
              <w:rPr>
                <w:color w:val="000000" w:themeColor="text1"/>
                <w:sz w:val="28"/>
                <w:szCs w:val="28"/>
                <w:lang w:val="ro-MO"/>
              </w:rPr>
              <w:t xml:space="preserve">la general, simultană şi </w:t>
            </w:r>
            <w:r w:rsidR="00051C3F">
              <w:rPr>
                <w:color w:val="000000" w:themeColor="text1"/>
                <w:sz w:val="28"/>
                <w:szCs w:val="28"/>
                <w:lang w:val="ro-MO"/>
              </w:rPr>
              <w:t>cu decalaj în timp</w:t>
            </w:r>
            <w:r w:rsidR="003858C6">
              <w:rPr>
                <w:color w:val="000000" w:themeColor="text1"/>
                <w:sz w:val="28"/>
                <w:szCs w:val="28"/>
                <w:lang w:val="ro-MO"/>
              </w:rPr>
              <w:t xml:space="preserve">, </w:t>
            </w:r>
            <w:r w:rsidR="00051C3F">
              <w:rPr>
                <w:color w:val="000000" w:themeColor="text1"/>
                <w:sz w:val="28"/>
                <w:szCs w:val="28"/>
                <w:lang w:val="ro-MO"/>
              </w:rPr>
              <w:t>care</w:t>
            </w:r>
            <w:r w:rsidR="00AC38E7" w:rsidRPr="00AC38E7">
              <w:rPr>
                <w:color w:val="000000" w:themeColor="text1"/>
                <w:sz w:val="28"/>
                <w:szCs w:val="28"/>
                <w:lang w:val="ro-MO"/>
              </w:rPr>
              <w:t xml:space="preserve"> </w:t>
            </w:r>
            <w:r w:rsidR="004C1CEF">
              <w:rPr>
                <w:color w:val="000000" w:themeColor="text1"/>
                <w:sz w:val="28"/>
                <w:szCs w:val="28"/>
                <w:lang w:val="ro-MO"/>
              </w:rPr>
              <w:t>va</w:t>
            </w:r>
            <w:r w:rsidR="00AC38E7" w:rsidRPr="00AC38E7">
              <w:rPr>
                <w:color w:val="000000" w:themeColor="text1"/>
                <w:sz w:val="28"/>
                <w:szCs w:val="28"/>
                <w:lang w:val="ro-MO"/>
              </w:rPr>
              <w:t xml:space="preserve"> contribui la </w:t>
            </w:r>
            <w:r w:rsidR="004C1CEF">
              <w:rPr>
                <w:color w:val="000000" w:themeColor="text1"/>
                <w:sz w:val="28"/>
                <w:szCs w:val="28"/>
                <w:lang w:val="ro-MO"/>
              </w:rPr>
              <w:t xml:space="preserve">eficientizarea </w:t>
            </w:r>
            <w:r w:rsidR="00AC38E7" w:rsidRPr="00AC38E7">
              <w:rPr>
                <w:color w:val="000000" w:themeColor="text1"/>
                <w:sz w:val="28"/>
                <w:szCs w:val="28"/>
                <w:lang w:val="ro-MO"/>
              </w:rPr>
              <w:t>administr</w:t>
            </w:r>
            <w:r w:rsidR="004C1CEF">
              <w:rPr>
                <w:color w:val="000000" w:themeColor="text1"/>
                <w:sz w:val="28"/>
                <w:szCs w:val="28"/>
                <w:lang w:val="ro-MO"/>
              </w:rPr>
              <w:t>ării</w:t>
            </w:r>
            <w:r w:rsidR="00AC38E7" w:rsidRPr="00AC38E7">
              <w:rPr>
                <w:color w:val="000000" w:themeColor="text1"/>
                <w:sz w:val="28"/>
                <w:szCs w:val="28"/>
                <w:lang w:val="ro-MO"/>
              </w:rPr>
              <w:t xml:space="preserve"> rezervelor de stat</w:t>
            </w:r>
            <w:r w:rsidR="00051C3F">
              <w:rPr>
                <w:color w:val="000000" w:themeColor="text1"/>
                <w:sz w:val="28"/>
                <w:szCs w:val="28"/>
                <w:lang w:val="ro-MO"/>
              </w:rPr>
              <w:t xml:space="preserve"> şi de mobilizare</w:t>
            </w:r>
            <w:r w:rsidR="003858C6">
              <w:rPr>
                <w:color w:val="000000" w:themeColor="text1"/>
                <w:sz w:val="28"/>
                <w:szCs w:val="28"/>
                <w:lang w:val="ro-MO"/>
              </w:rPr>
              <w:t>, precum şi diminuarea cazurilor de pierdere a indicilor calitativi şi a uzurii morale a bunurilor în timpul păstrării.</w:t>
            </w:r>
          </w:p>
          <w:p w:rsidR="008547E0" w:rsidRDefault="008547E0" w:rsidP="00BE7B2A">
            <w:pPr>
              <w:pStyle w:val="a6"/>
              <w:ind w:firstLine="0"/>
              <w:contextualSpacing/>
              <w:rPr>
                <w:color w:val="000000" w:themeColor="text1"/>
                <w:sz w:val="28"/>
                <w:szCs w:val="28"/>
                <w:lang w:val="ro-MO"/>
              </w:rPr>
            </w:pPr>
            <w:r>
              <w:rPr>
                <w:color w:val="000000" w:themeColor="text1"/>
                <w:sz w:val="28"/>
                <w:szCs w:val="28"/>
                <w:lang w:val="ro-MO"/>
              </w:rPr>
              <w:tab/>
              <w:t>Definirea şi includerea acestor noţiuni în proiectul de lege este dictată de faptul că, legea cu privire la rezervele de stat şi de mobilizare este o lege specifică, care se pune în aplicare at</w:t>
            </w:r>
            <w:r w:rsidR="00F72690">
              <w:rPr>
                <w:color w:val="000000" w:themeColor="text1"/>
                <w:sz w:val="28"/>
                <w:szCs w:val="28"/>
                <w:lang w:val="ro-MO"/>
              </w:rPr>
              <w:t>â</w:t>
            </w:r>
            <w:r>
              <w:rPr>
                <w:color w:val="000000" w:themeColor="text1"/>
                <w:sz w:val="28"/>
                <w:szCs w:val="28"/>
                <w:lang w:val="ro-MO"/>
              </w:rPr>
              <w:t xml:space="preserve">t de autorităţile şi instituţiile publice, </w:t>
            </w:r>
            <w:proofErr w:type="spellStart"/>
            <w:r>
              <w:rPr>
                <w:color w:val="000000" w:themeColor="text1"/>
                <w:sz w:val="28"/>
                <w:szCs w:val="28"/>
                <w:lang w:val="ro-MO"/>
              </w:rPr>
              <w:t>cît</w:t>
            </w:r>
            <w:proofErr w:type="spellEnd"/>
            <w:r>
              <w:rPr>
                <w:color w:val="000000" w:themeColor="text1"/>
                <w:sz w:val="28"/>
                <w:szCs w:val="28"/>
                <w:lang w:val="ro-MO"/>
              </w:rPr>
              <w:t xml:space="preserve"> şi de agenţii economici, care deseori, neav</w:t>
            </w:r>
            <w:r w:rsidR="00F72690">
              <w:rPr>
                <w:color w:val="000000" w:themeColor="text1"/>
                <w:sz w:val="28"/>
                <w:szCs w:val="28"/>
                <w:lang w:val="ro-MO"/>
              </w:rPr>
              <w:t>â</w:t>
            </w:r>
            <w:r>
              <w:rPr>
                <w:color w:val="000000" w:themeColor="text1"/>
                <w:sz w:val="28"/>
                <w:szCs w:val="28"/>
                <w:lang w:val="ro-MO"/>
              </w:rPr>
              <w:t>nd experienţa necesară</w:t>
            </w:r>
            <w:r w:rsidR="00136127">
              <w:rPr>
                <w:color w:val="000000" w:themeColor="text1"/>
                <w:sz w:val="28"/>
                <w:szCs w:val="28"/>
                <w:lang w:val="ro-MO"/>
              </w:rPr>
              <w:t>, tratează sau aplică necorespunzător unele</w:t>
            </w:r>
            <w:r w:rsidR="00A64D38">
              <w:rPr>
                <w:color w:val="000000" w:themeColor="text1"/>
                <w:sz w:val="28"/>
                <w:szCs w:val="28"/>
                <w:lang w:val="ro-MO"/>
              </w:rPr>
              <w:t xml:space="preserve"> prevederi/noţiuni din legislaţia în domeniu.</w:t>
            </w:r>
          </w:p>
          <w:p w:rsidR="00051C3F" w:rsidRDefault="00394266" w:rsidP="00BE7B2A">
            <w:pPr>
              <w:pStyle w:val="a6"/>
              <w:ind w:firstLine="709"/>
              <w:contextualSpacing/>
              <w:rPr>
                <w:color w:val="000000" w:themeColor="text1"/>
                <w:sz w:val="28"/>
                <w:szCs w:val="28"/>
                <w:lang w:val="ro-MO"/>
              </w:rPr>
            </w:pPr>
            <w:r>
              <w:rPr>
                <w:color w:val="000000" w:themeColor="text1"/>
                <w:sz w:val="28"/>
                <w:szCs w:val="28"/>
                <w:lang w:val="ro-MO"/>
              </w:rPr>
              <w:t xml:space="preserve">De asemenea, în proiectul noi legi au fost identificate </w:t>
            </w:r>
            <w:r w:rsidR="007548C6">
              <w:rPr>
                <w:color w:val="000000" w:themeColor="text1"/>
                <w:sz w:val="28"/>
                <w:szCs w:val="28"/>
                <w:lang w:val="ro-MO"/>
              </w:rPr>
              <w:t xml:space="preserve">şi separate </w:t>
            </w:r>
            <w:r>
              <w:rPr>
                <w:color w:val="000000" w:themeColor="text1"/>
                <w:sz w:val="28"/>
                <w:szCs w:val="28"/>
                <w:lang w:val="ro-MO"/>
              </w:rPr>
              <w:t>atribuţiile subiecţilor domeniul</w:t>
            </w:r>
            <w:r w:rsidR="007548C6">
              <w:rPr>
                <w:color w:val="000000" w:themeColor="text1"/>
                <w:sz w:val="28"/>
                <w:szCs w:val="28"/>
                <w:lang w:val="ro-MO"/>
              </w:rPr>
              <w:t>ui</w:t>
            </w:r>
            <w:r>
              <w:rPr>
                <w:color w:val="000000" w:themeColor="text1"/>
                <w:sz w:val="28"/>
                <w:szCs w:val="28"/>
                <w:lang w:val="ro-MO"/>
              </w:rPr>
              <w:t xml:space="preserve"> rezervelor de stat şi de mobilizare şi anume atribuţiile Guvernului, Ministerului Afacerilor Interne, Ministerului Finanţelor, Ministerului Economiei şi Infrastructurii, Ministerului Sănătăţii, Muncii şi Protecţiei Sociale, </w:t>
            </w:r>
            <w:r w:rsidR="00EC60D1">
              <w:rPr>
                <w:color w:val="000000" w:themeColor="text1"/>
                <w:sz w:val="28"/>
                <w:szCs w:val="28"/>
                <w:lang w:val="ro-MO"/>
              </w:rPr>
              <w:t xml:space="preserve">Ministerului Agriculturii, Dezvoltării Regionale şi Mediului, </w:t>
            </w:r>
            <w:r w:rsidR="00495680">
              <w:rPr>
                <w:color w:val="000000" w:themeColor="text1"/>
                <w:sz w:val="28"/>
                <w:szCs w:val="28"/>
                <w:lang w:val="ro-MO"/>
              </w:rPr>
              <w:t xml:space="preserve">Serviciului de Informaţii şi Securitate, </w:t>
            </w:r>
            <w:r w:rsidR="007548C6">
              <w:rPr>
                <w:color w:val="000000" w:themeColor="text1"/>
                <w:sz w:val="28"/>
                <w:szCs w:val="28"/>
                <w:lang w:val="ro-MO"/>
              </w:rPr>
              <w:t>a</w:t>
            </w:r>
            <w:r w:rsidR="00EC60D1">
              <w:rPr>
                <w:color w:val="000000" w:themeColor="text1"/>
                <w:sz w:val="28"/>
                <w:szCs w:val="28"/>
                <w:lang w:val="ro-MO"/>
              </w:rPr>
              <w:t>utorităţii responsabile de implementarea politicii în domeniul rezervelor de stat şi de mobilizare</w:t>
            </w:r>
            <w:r w:rsidR="008A2A01">
              <w:rPr>
                <w:color w:val="000000" w:themeColor="text1"/>
                <w:sz w:val="28"/>
                <w:szCs w:val="28"/>
                <w:lang w:val="ro-MO"/>
              </w:rPr>
              <w:t xml:space="preserve"> precum şi a altor subiecţi </w:t>
            </w:r>
            <w:r w:rsidR="007548C6">
              <w:rPr>
                <w:color w:val="000000" w:themeColor="text1"/>
                <w:sz w:val="28"/>
                <w:szCs w:val="28"/>
                <w:lang w:val="ro-MO"/>
              </w:rPr>
              <w:t>ai</w:t>
            </w:r>
            <w:r w:rsidR="008A2A01">
              <w:rPr>
                <w:color w:val="000000" w:themeColor="text1"/>
                <w:sz w:val="28"/>
                <w:szCs w:val="28"/>
                <w:lang w:val="ro-MO"/>
              </w:rPr>
              <w:t xml:space="preserve"> domeniu</w:t>
            </w:r>
            <w:r w:rsidR="007548C6">
              <w:rPr>
                <w:color w:val="000000" w:themeColor="text1"/>
                <w:sz w:val="28"/>
                <w:szCs w:val="28"/>
                <w:lang w:val="ro-MO"/>
              </w:rPr>
              <w:t>lui</w:t>
            </w:r>
            <w:r w:rsidR="008A2A01">
              <w:rPr>
                <w:color w:val="000000" w:themeColor="text1"/>
                <w:sz w:val="28"/>
                <w:szCs w:val="28"/>
                <w:lang w:val="ro-MO"/>
              </w:rPr>
              <w:t>.</w:t>
            </w:r>
          </w:p>
          <w:p w:rsidR="00C9641E" w:rsidRDefault="00C9641E" w:rsidP="00BE7B2A">
            <w:pPr>
              <w:pStyle w:val="a6"/>
              <w:ind w:firstLine="709"/>
              <w:contextualSpacing/>
              <w:rPr>
                <w:color w:val="000000" w:themeColor="text1"/>
                <w:sz w:val="28"/>
                <w:szCs w:val="28"/>
                <w:lang w:val="ro-MO"/>
              </w:rPr>
            </w:pPr>
            <w:r>
              <w:rPr>
                <w:color w:val="000000" w:themeColor="text1"/>
                <w:sz w:val="28"/>
                <w:szCs w:val="28"/>
                <w:lang w:val="ro-MO"/>
              </w:rPr>
              <w:lastRenderedPageBreak/>
              <w:t xml:space="preserve">De menţionat aici, că proiectul prevede </w:t>
            </w:r>
            <w:r w:rsidR="00DF399A">
              <w:rPr>
                <w:color w:val="000000" w:themeColor="text1"/>
                <w:sz w:val="28"/>
                <w:szCs w:val="28"/>
                <w:lang w:val="ro-MO"/>
              </w:rPr>
              <w:t xml:space="preserve">un element nou important şi anume </w:t>
            </w:r>
            <w:r>
              <w:rPr>
                <w:color w:val="000000" w:themeColor="text1"/>
                <w:sz w:val="28"/>
                <w:szCs w:val="28"/>
                <w:lang w:val="ro-MO"/>
              </w:rPr>
              <w:t xml:space="preserve">includerea în atribuţia Prim-ministrului </w:t>
            </w:r>
            <w:r w:rsidR="00E44035">
              <w:rPr>
                <w:color w:val="000000" w:themeColor="text1"/>
                <w:sz w:val="28"/>
                <w:szCs w:val="28"/>
                <w:lang w:val="ro-MO"/>
              </w:rPr>
              <w:t xml:space="preserve">a </w:t>
            </w:r>
            <w:r>
              <w:rPr>
                <w:color w:val="000000" w:themeColor="text1"/>
                <w:sz w:val="28"/>
                <w:szCs w:val="28"/>
                <w:lang w:val="ro-MO"/>
              </w:rPr>
              <w:t>dispuner</w:t>
            </w:r>
            <w:r w:rsidR="00E44035">
              <w:rPr>
                <w:color w:val="000000" w:themeColor="text1"/>
                <w:sz w:val="28"/>
                <w:szCs w:val="28"/>
                <w:lang w:val="ro-MO"/>
              </w:rPr>
              <w:t>ii</w:t>
            </w:r>
            <w:r>
              <w:rPr>
                <w:color w:val="000000" w:themeColor="text1"/>
                <w:sz w:val="28"/>
                <w:szCs w:val="28"/>
                <w:lang w:val="ro-MO"/>
              </w:rPr>
              <w:t xml:space="preserve"> eliberării imediate a bunurilor din rezervele de stat şi de mobilizare în situaţii de maximă urgenţă, cu </w:t>
            </w:r>
            <w:r w:rsidR="00E214B1">
              <w:rPr>
                <w:color w:val="000000" w:themeColor="text1"/>
                <w:sz w:val="28"/>
                <w:szCs w:val="28"/>
                <w:lang w:val="ro-MO"/>
              </w:rPr>
              <w:t>elaborarea</w:t>
            </w:r>
            <w:r>
              <w:rPr>
                <w:color w:val="000000" w:themeColor="text1"/>
                <w:sz w:val="28"/>
                <w:szCs w:val="28"/>
                <w:lang w:val="ro-MO"/>
              </w:rPr>
              <w:t xml:space="preserve"> ulterioară a proiectului de hotărâre de Guvern.</w:t>
            </w:r>
            <w:r w:rsidR="005323A7">
              <w:rPr>
                <w:color w:val="000000" w:themeColor="text1"/>
                <w:sz w:val="28"/>
                <w:szCs w:val="28"/>
                <w:lang w:val="ro-MO"/>
              </w:rPr>
              <w:t xml:space="preserve"> Includerea acestei norme este dictată de apariţia unor situaţii de urgenţă/excepţionale neprevăzute, c</w:t>
            </w:r>
            <w:r w:rsidR="00E44035">
              <w:rPr>
                <w:color w:val="000000" w:themeColor="text1"/>
                <w:sz w:val="28"/>
                <w:szCs w:val="28"/>
                <w:lang w:val="ro-MO"/>
              </w:rPr>
              <w:t>â</w:t>
            </w:r>
            <w:r w:rsidR="005323A7">
              <w:rPr>
                <w:color w:val="000000" w:themeColor="text1"/>
                <w:sz w:val="28"/>
                <w:szCs w:val="28"/>
                <w:lang w:val="ro-MO"/>
              </w:rPr>
              <w:t>nd eliberarea unor bunuri din rezervele de stat şi de mobilizare este momentan absolut necesară, însă</w:t>
            </w:r>
            <w:r w:rsidR="00507428">
              <w:rPr>
                <w:color w:val="000000" w:themeColor="text1"/>
                <w:sz w:val="28"/>
                <w:szCs w:val="28"/>
                <w:lang w:val="ro-MO"/>
              </w:rPr>
              <w:t>,</w:t>
            </w:r>
            <w:r w:rsidR="005323A7">
              <w:rPr>
                <w:color w:val="000000" w:themeColor="text1"/>
                <w:sz w:val="28"/>
                <w:szCs w:val="28"/>
                <w:lang w:val="ro-MO"/>
              </w:rPr>
              <w:t xml:space="preserve"> cadrul normativ nu prevede o asemenea normă.</w:t>
            </w:r>
            <w:r w:rsidR="00F877F3">
              <w:rPr>
                <w:color w:val="000000" w:themeColor="text1"/>
                <w:sz w:val="28"/>
                <w:szCs w:val="28"/>
                <w:lang w:val="ro-MO"/>
              </w:rPr>
              <w:t xml:space="preserve"> Un exemplu elocvent în acest sens serv</w:t>
            </w:r>
            <w:r w:rsidR="00B20026">
              <w:rPr>
                <w:color w:val="000000" w:themeColor="text1"/>
                <w:sz w:val="28"/>
                <w:szCs w:val="28"/>
                <w:lang w:val="ro-MO"/>
              </w:rPr>
              <w:t>eşte</w:t>
            </w:r>
            <w:r w:rsidR="00F877F3">
              <w:rPr>
                <w:color w:val="000000" w:themeColor="text1"/>
                <w:sz w:val="28"/>
                <w:szCs w:val="28"/>
                <w:lang w:val="ro-MO"/>
              </w:rPr>
              <w:t xml:space="preserve"> prăbuşirea casei din str. Prieteniei, </w:t>
            </w:r>
            <w:r w:rsidR="00507428">
              <w:rPr>
                <w:color w:val="000000" w:themeColor="text1"/>
                <w:sz w:val="28"/>
                <w:szCs w:val="28"/>
                <w:lang w:val="ro-MO"/>
              </w:rPr>
              <w:t xml:space="preserve">din </w:t>
            </w:r>
            <w:r w:rsidR="00F877F3">
              <w:rPr>
                <w:color w:val="000000" w:themeColor="text1"/>
                <w:sz w:val="28"/>
                <w:szCs w:val="28"/>
                <w:lang w:val="ro-MO"/>
              </w:rPr>
              <w:t>or. Otaci.</w:t>
            </w:r>
          </w:p>
          <w:p w:rsidR="008A2A01" w:rsidRPr="00AC38E7" w:rsidRDefault="00996E07" w:rsidP="00BE7B2A">
            <w:pPr>
              <w:pStyle w:val="a6"/>
              <w:ind w:firstLine="709"/>
              <w:contextualSpacing/>
              <w:rPr>
                <w:color w:val="000000" w:themeColor="text1"/>
                <w:sz w:val="28"/>
                <w:szCs w:val="28"/>
                <w:lang w:val="ro-MO"/>
              </w:rPr>
            </w:pPr>
            <w:r>
              <w:rPr>
                <w:color w:val="000000" w:themeColor="text1"/>
                <w:sz w:val="28"/>
                <w:szCs w:val="28"/>
                <w:lang w:val="ro-MO"/>
              </w:rPr>
              <w:t xml:space="preserve">În noul proiect au fost structurate </w:t>
            </w:r>
            <w:r w:rsidR="00D27477">
              <w:rPr>
                <w:color w:val="000000" w:themeColor="text1"/>
                <w:sz w:val="28"/>
                <w:szCs w:val="28"/>
                <w:lang w:val="ro-MO"/>
              </w:rPr>
              <w:t>pe</w:t>
            </w:r>
            <w:r>
              <w:rPr>
                <w:color w:val="000000" w:themeColor="text1"/>
                <w:sz w:val="28"/>
                <w:szCs w:val="28"/>
                <w:lang w:val="ro-MO"/>
              </w:rPr>
              <w:t xml:space="preserve"> capitole separate</w:t>
            </w:r>
            <w:r w:rsidR="001055D2">
              <w:rPr>
                <w:color w:val="000000" w:themeColor="text1"/>
                <w:sz w:val="28"/>
                <w:szCs w:val="28"/>
                <w:lang w:val="ro-MO"/>
              </w:rPr>
              <w:t xml:space="preserve"> </w:t>
            </w:r>
            <w:r>
              <w:rPr>
                <w:color w:val="000000" w:themeColor="text1"/>
                <w:sz w:val="28"/>
                <w:szCs w:val="28"/>
                <w:lang w:val="ro-MO"/>
              </w:rPr>
              <w:t xml:space="preserve">rezervele de stat şi rezervele de mobilizare, fiind prevăzute norme </w:t>
            </w:r>
            <w:r w:rsidR="001055D2">
              <w:rPr>
                <w:color w:val="000000" w:themeColor="text1"/>
                <w:sz w:val="28"/>
                <w:szCs w:val="28"/>
                <w:lang w:val="ro-MO"/>
              </w:rPr>
              <w:t>aparte</w:t>
            </w:r>
            <w:r>
              <w:rPr>
                <w:color w:val="000000" w:themeColor="text1"/>
                <w:sz w:val="28"/>
                <w:szCs w:val="28"/>
                <w:lang w:val="ro-MO"/>
              </w:rPr>
              <w:t xml:space="preserve"> </w:t>
            </w:r>
            <w:r w:rsidR="00B20026">
              <w:rPr>
                <w:color w:val="000000" w:themeColor="text1"/>
                <w:sz w:val="28"/>
                <w:szCs w:val="28"/>
                <w:lang w:val="ro-MO"/>
              </w:rPr>
              <w:t>ce ţin de</w:t>
            </w:r>
            <w:r>
              <w:rPr>
                <w:color w:val="000000" w:themeColor="text1"/>
                <w:sz w:val="28"/>
                <w:szCs w:val="28"/>
                <w:lang w:val="ro-MO"/>
              </w:rPr>
              <w:t xml:space="preserve"> administrarea, crearea, acumularea şi completarea, eliberarea şi împrospătarea bunurilor, precum şi </w:t>
            </w:r>
            <w:r w:rsidR="00D27477">
              <w:rPr>
                <w:color w:val="000000" w:themeColor="text1"/>
                <w:sz w:val="28"/>
                <w:szCs w:val="28"/>
                <w:lang w:val="ro-MO"/>
              </w:rPr>
              <w:t xml:space="preserve">au fost </w:t>
            </w:r>
            <w:r w:rsidR="00B20026">
              <w:rPr>
                <w:color w:val="FF0000"/>
                <w:sz w:val="28"/>
                <w:szCs w:val="28"/>
                <w:lang w:val="ro-MO"/>
              </w:rPr>
              <w:t>incluse</w:t>
            </w:r>
            <w:r>
              <w:rPr>
                <w:color w:val="000000" w:themeColor="text1"/>
                <w:sz w:val="28"/>
                <w:szCs w:val="28"/>
                <w:lang w:val="ro-MO"/>
              </w:rPr>
              <w:t xml:space="preserve"> cerinţele faţă de bunurile destinate </w:t>
            </w:r>
            <w:proofErr w:type="spellStart"/>
            <w:r w:rsidR="00D27477">
              <w:rPr>
                <w:color w:val="000000" w:themeColor="text1"/>
                <w:sz w:val="28"/>
                <w:szCs w:val="28"/>
                <w:lang w:val="ro-MO"/>
              </w:rPr>
              <w:t>atît</w:t>
            </w:r>
            <w:proofErr w:type="spellEnd"/>
            <w:r w:rsidR="00D27477">
              <w:rPr>
                <w:color w:val="000000" w:themeColor="text1"/>
                <w:sz w:val="28"/>
                <w:szCs w:val="28"/>
                <w:lang w:val="ro-MO"/>
              </w:rPr>
              <w:t xml:space="preserve"> </w:t>
            </w:r>
            <w:r>
              <w:rPr>
                <w:color w:val="000000" w:themeColor="text1"/>
                <w:sz w:val="28"/>
                <w:szCs w:val="28"/>
                <w:lang w:val="ro-MO"/>
              </w:rPr>
              <w:t xml:space="preserve">rezervelor </w:t>
            </w:r>
            <w:r w:rsidR="007C1FC5">
              <w:rPr>
                <w:color w:val="000000" w:themeColor="text1"/>
                <w:sz w:val="28"/>
                <w:szCs w:val="28"/>
                <w:lang w:val="ro-MO"/>
              </w:rPr>
              <w:t>d</w:t>
            </w:r>
            <w:r>
              <w:rPr>
                <w:color w:val="000000" w:themeColor="text1"/>
                <w:sz w:val="28"/>
                <w:szCs w:val="28"/>
                <w:lang w:val="ro-MO"/>
              </w:rPr>
              <w:t>e stat</w:t>
            </w:r>
            <w:r w:rsidR="00D27477">
              <w:rPr>
                <w:color w:val="000000" w:themeColor="text1"/>
                <w:sz w:val="28"/>
                <w:szCs w:val="28"/>
                <w:lang w:val="ro-MO"/>
              </w:rPr>
              <w:t xml:space="preserve">, </w:t>
            </w:r>
            <w:proofErr w:type="spellStart"/>
            <w:r w:rsidR="00D27477">
              <w:rPr>
                <w:color w:val="000000" w:themeColor="text1"/>
                <w:sz w:val="28"/>
                <w:szCs w:val="28"/>
                <w:lang w:val="ro-MO"/>
              </w:rPr>
              <w:t>cît</w:t>
            </w:r>
            <w:proofErr w:type="spellEnd"/>
            <w:r>
              <w:rPr>
                <w:color w:val="000000" w:themeColor="text1"/>
                <w:sz w:val="28"/>
                <w:szCs w:val="28"/>
                <w:lang w:val="ro-MO"/>
              </w:rPr>
              <w:t xml:space="preserve"> şi </w:t>
            </w:r>
            <w:r w:rsidR="00D27477">
              <w:rPr>
                <w:color w:val="000000" w:themeColor="text1"/>
                <w:sz w:val="28"/>
                <w:szCs w:val="28"/>
                <w:lang w:val="ro-MO"/>
              </w:rPr>
              <w:t>rezervelor de mobilizare.</w:t>
            </w:r>
          </w:p>
          <w:p w:rsidR="0044127F" w:rsidRDefault="00F06961" w:rsidP="00BE7B2A">
            <w:pPr>
              <w:pStyle w:val="a6"/>
              <w:ind w:firstLine="709"/>
              <w:contextualSpacing/>
              <w:rPr>
                <w:color w:val="000000" w:themeColor="text1"/>
                <w:sz w:val="28"/>
                <w:szCs w:val="28"/>
                <w:lang w:val="ro-MO"/>
              </w:rPr>
            </w:pPr>
            <w:r>
              <w:rPr>
                <w:color w:val="000000" w:themeColor="text1"/>
                <w:sz w:val="28"/>
                <w:szCs w:val="28"/>
                <w:lang w:val="ro-MO"/>
              </w:rPr>
              <w:t xml:space="preserve">De asemenea, </w:t>
            </w:r>
            <w:r w:rsidR="0044127F">
              <w:rPr>
                <w:color w:val="000000" w:themeColor="text1"/>
                <w:sz w:val="28"/>
                <w:szCs w:val="28"/>
                <w:lang w:val="ro-MO"/>
              </w:rPr>
              <w:t>proiectul prevede</w:t>
            </w:r>
            <w:r>
              <w:rPr>
                <w:color w:val="000000" w:themeColor="text1"/>
                <w:sz w:val="28"/>
                <w:szCs w:val="28"/>
                <w:lang w:val="ro-MO"/>
              </w:rPr>
              <w:t xml:space="preserve"> </w:t>
            </w:r>
            <w:r w:rsidR="0044127F">
              <w:rPr>
                <w:color w:val="000000" w:themeColor="text1"/>
                <w:sz w:val="28"/>
                <w:szCs w:val="28"/>
                <w:lang w:val="ro-MO"/>
              </w:rPr>
              <w:t xml:space="preserve">un capitol </w:t>
            </w:r>
            <w:r w:rsidR="00251A91">
              <w:rPr>
                <w:color w:val="000000" w:themeColor="text1"/>
                <w:sz w:val="28"/>
                <w:szCs w:val="28"/>
                <w:lang w:val="ro-MO"/>
              </w:rPr>
              <w:t>distinct</w:t>
            </w:r>
            <w:r w:rsidR="0044127F">
              <w:rPr>
                <w:color w:val="000000" w:themeColor="text1"/>
                <w:sz w:val="28"/>
                <w:szCs w:val="28"/>
                <w:lang w:val="ro-MO"/>
              </w:rPr>
              <w:t xml:space="preserve"> </w:t>
            </w:r>
            <w:r w:rsidR="00033391">
              <w:rPr>
                <w:color w:val="000000" w:themeColor="text1"/>
                <w:sz w:val="28"/>
                <w:szCs w:val="28"/>
                <w:lang w:val="ro-MO"/>
              </w:rPr>
              <w:t>referitor la</w:t>
            </w:r>
            <w:r w:rsidR="0044127F">
              <w:rPr>
                <w:color w:val="000000" w:themeColor="text1"/>
                <w:sz w:val="28"/>
                <w:szCs w:val="28"/>
                <w:lang w:val="ro-MO"/>
              </w:rPr>
              <w:t xml:space="preserve"> </w:t>
            </w:r>
            <w:r>
              <w:rPr>
                <w:color w:val="000000" w:themeColor="text1"/>
                <w:sz w:val="28"/>
                <w:szCs w:val="28"/>
                <w:lang w:val="ro-MO"/>
              </w:rPr>
              <w:t>evidenţa, raportarea şi prezentarea dărilor de seamă privind rez</w:t>
            </w:r>
            <w:r w:rsidR="00251A91">
              <w:rPr>
                <w:color w:val="000000" w:themeColor="text1"/>
                <w:sz w:val="28"/>
                <w:szCs w:val="28"/>
                <w:lang w:val="ro-MO"/>
              </w:rPr>
              <w:t>ervele de stat şi de mobilizare, care în actuala lege nu se regăse</w:t>
            </w:r>
            <w:r w:rsidR="00AD27D5">
              <w:rPr>
                <w:color w:val="000000" w:themeColor="text1"/>
                <w:sz w:val="28"/>
                <w:szCs w:val="28"/>
                <w:lang w:val="ro-MO"/>
              </w:rPr>
              <w:t>şte</w:t>
            </w:r>
            <w:r w:rsidR="00251A91">
              <w:rPr>
                <w:color w:val="000000" w:themeColor="text1"/>
                <w:sz w:val="28"/>
                <w:szCs w:val="28"/>
                <w:lang w:val="ro-MO"/>
              </w:rPr>
              <w:t>.</w:t>
            </w:r>
          </w:p>
          <w:p w:rsidR="00996E07" w:rsidRDefault="00A10E59" w:rsidP="00BE7B2A">
            <w:pPr>
              <w:pStyle w:val="a6"/>
              <w:ind w:firstLine="709"/>
              <w:contextualSpacing/>
              <w:rPr>
                <w:color w:val="000000" w:themeColor="text1"/>
                <w:sz w:val="28"/>
                <w:szCs w:val="28"/>
                <w:lang w:val="ro-MO"/>
              </w:rPr>
            </w:pPr>
            <w:r>
              <w:rPr>
                <w:color w:val="000000" w:themeColor="text1"/>
                <w:sz w:val="28"/>
                <w:szCs w:val="28"/>
                <w:lang w:val="ro-MO"/>
              </w:rPr>
              <w:t xml:space="preserve">Este necesar de menţionat, că din anul 1995, </w:t>
            </w:r>
            <w:proofErr w:type="spellStart"/>
            <w:r w:rsidR="003439EA">
              <w:rPr>
                <w:color w:val="000000" w:themeColor="text1"/>
                <w:sz w:val="28"/>
                <w:szCs w:val="28"/>
                <w:lang w:val="ro-MO"/>
              </w:rPr>
              <w:t>cînd</w:t>
            </w:r>
            <w:proofErr w:type="spellEnd"/>
            <w:r w:rsidR="003439EA">
              <w:rPr>
                <w:color w:val="000000" w:themeColor="text1"/>
                <w:sz w:val="28"/>
                <w:szCs w:val="28"/>
                <w:lang w:val="ro-MO"/>
              </w:rPr>
              <w:t xml:space="preserve"> a fost adoptată</w:t>
            </w:r>
            <w:r>
              <w:rPr>
                <w:color w:val="000000" w:themeColor="text1"/>
                <w:sz w:val="28"/>
                <w:szCs w:val="28"/>
                <w:lang w:val="ro-MO"/>
              </w:rPr>
              <w:t xml:space="preserve"> </w:t>
            </w:r>
            <w:r w:rsidR="00E44035">
              <w:rPr>
                <w:color w:val="000000" w:themeColor="text1"/>
                <w:sz w:val="28"/>
                <w:szCs w:val="28"/>
                <w:lang w:val="ro-MO"/>
              </w:rPr>
              <w:t xml:space="preserve">actuala </w:t>
            </w:r>
            <w:r>
              <w:rPr>
                <w:color w:val="000000" w:themeColor="text1"/>
                <w:sz w:val="28"/>
                <w:szCs w:val="28"/>
                <w:lang w:val="ro-MO"/>
              </w:rPr>
              <w:t>Leg</w:t>
            </w:r>
            <w:r w:rsidR="003439EA">
              <w:rPr>
                <w:color w:val="000000" w:themeColor="text1"/>
                <w:sz w:val="28"/>
                <w:szCs w:val="28"/>
                <w:lang w:val="ro-MO"/>
              </w:rPr>
              <w:t>e</w:t>
            </w:r>
            <w:r>
              <w:rPr>
                <w:color w:val="000000" w:themeColor="text1"/>
                <w:sz w:val="28"/>
                <w:szCs w:val="28"/>
                <w:lang w:val="ro-MO"/>
              </w:rPr>
              <w:t xml:space="preserve"> privind rezervele materiale de stat şi de mobilizare, lipseşte cadrul normativ privind procedura de efectuare a controlului în domeniul rezervelor de stat şi de mobilizare. În acest sens, </w:t>
            </w:r>
            <w:r w:rsidR="00E44035">
              <w:rPr>
                <w:color w:val="000000" w:themeColor="text1"/>
                <w:sz w:val="28"/>
                <w:szCs w:val="28"/>
                <w:lang w:val="ro-MO"/>
              </w:rPr>
              <w:t xml:space="preserve">proiectul de </w:t>
            </w:r>
            <w:r>
              <w:rPr>
                <w:color w:val="000000" w:themeColor="text1"/>
                <w:sz w:val="28"/>
                <w:szCs w:val="28"/>
                <w:lang w:val="ro-MO"/>
              </w:rPr>
              <w:t>lege prevede includerea</w:t>
            </w:r>
            <w:r w:rsidR="00F06961">
              <w:rPr>
                <w:color w:val="000000" w:themeColor="text1"/>
                <w:sz w:val="28"/>
                <w:szCs w:val="28"/>
                <w:lang w:val="ro-MO"/>
              </w:rPr>
              <w:t xml:space="preserve"> </w:t>
            </w:r>
            <w:r w:rsidR="003439EA">
              <w:rPr>
                <w:color w:val="000000" w:themeColor="text1"/>
                <w:sz w:val="28"/>
                <w:szCs w:val="28"/>
                <w:lang w:val="ro-MO"/>
              </w:rPr>
              <w:t xml:space="preserve">şi a </w:t>
            </w:r>
            <w:r w:rsidR="00F06961">
              <w:rPr>
                <w:color w:val="000000" w:themeColor="text1"/>
                <w:sz w:val="28"/>
                <w:szCs w:val="28"/>
                <w:lang w:val="ro-MO"/>
              </w:rPr>
              <w:t>Ministerul</w:t>
            </w:r>
            <w:r>
              <w:rPr>
                <w:color w:val="000000" w:themeColor="text1"/>
                <w:sz w:val="28"/>
                <w:szCs w:val="28"/>
                <w:lang w:val="ro-MO"/>
              </w:rPr>
              <w:t>ui</w:t>
            </w:r>
            <w:r w:rsidR="00F06961">
              <w:rPr>
                <w:color w:val="000000" w:themeColor="text1"/>
                <w:sz w:val="28"/>
                <w:szCs w:val="28"/>
                <w:lang w:val="ro-MO"/>
              </w:rPr>
              <w:t xml:space="preserve"> Apărării ca autoritate, care</w:t>
            </w:r>
            <w:r w:rsidR="00C9641E">
              <w:rPr>
                <w:color w:val="000000" w:themeColor="text1"/>
                <w:sz w:val="28"/>
                <w:szCs w:val="28"/>
                <w:lang w:val="ro-MO"/>
              </w:rPr>
              <w:t>,</w:t>
            </w:r>
            <w:r w:rsidR="00F06961">
              <w:rPr>
                <w:color w:val="000000" w:themeColor="text1"/>
                <w:sz w:val="28"/>
                <w:szCs w:val="28"/>
                <w:lang w:val="ro-MO"/>
              </w:rPr>
              <w:t xml:space="preserve"> de comun cu autoritatea responsabilă</w:t>
            </w:r>
            <w:r w:rsidR="00C9641E">
              <w:rPr>
                <w:color w:val="000000" w:themeColor="text1"/>
                <w:sz w:val="28"/>
                <w:szCs w:val="28"/>
                <w:lang w:val="ro-MO"/>
              </w:rPr>
              <w:t>,</w:t>
            </w:r>
            <w:r w:rsidR="00F06961">
              <w:rPr>
                <w:color w:val="000000" w:themeColor="text1"/>
                <w:sz w:val="28"/>
                <w:szCs w:val="28"/>
                <w:lang w:val="ro-MO"/>
              </w:rPr>
              <w:t xml:space="preserve"> v</w:t>
            </w:r>
            <w:r w:rsidR="003439EA">
              <w:rPr>
                <w:color w:val="000000" w:themeColor="text1"/>
                <w:sz w:val="28"/>
                <w:szCs w:val="28"/>
                <w:lang w:val="ro-MO"/>
              </w:rPr>
              <w:t>a</w:t>
            </w:r>
            <w:r w:rsidR="00F06961">
              <w:rPr>
                <w:color w:val="000000" w:themeColor="text1"/>
                <w:sz w:val="28"/>
                <w:szCs w:val="28"/>
                <w:lang w:val="ro-MO"/>
              </w:rPr>
              <w:t xml:space="preserve"> efectua con</w:t>
            </w:r>
            <w:r>
              <w:rPr>
                <w:color w:val="000000" w:themeColor="text1"/>
                <w:sz w:val="28"/>
                <w:szCs w:val="28"/>
                <w:lang w:val="ro-MO"/>
              </w:rPr>
              <w:t>trolul rezervelor de mobilizare, în baza Regulamentului aprobat de Guvern.</w:t>
            </w:r>
          </w:p>
          <w:p w:rsidR="00996E07" w:rsidRDefault="000833C8" w:rsidP="00BE7B2A">
            <w:pPr>
              <w:pStyle w:val="a6"/>
              <w:ind w:firstLine="709"/>
              <w:contextualSpacing/>
              <w:rPr>
                <w:color w:val="000000" w:themeColor="text1"/>
                <w:sz w:val="28"/>
                <w:szCs w:val="28"/>
                <w:lang w:val="ro-MO"/>
              </w:rPr>
            </w:pPr>
            <w:r>
              <w:rPr>
                <w:color w:val="000000" w:themeColor="text1"/>
                <w:sz w:val="28"/>
                <w:szCs w:val="28"/>
                <w:lang w:val="ro-MO"/>
              </w:rPr>
              <w:t xml:space="preserve">Un capitol aparte este dedicat drepturilor autorităţii responsabile (Agenţiei Rezerve Materiale), prin care </w:t>
            </w:r>
            <w:r w:rsidR="00963A76">
              <w:rPr>
                <w:color w:val="000000" w:themeColor="text1"/>
                <w:sz w:val="28"/>
                <w:szCs w:val="28"/>
                <w:lang w:val="ro-MO"/>
              </w:rPr>
              <w:t xml:space="preserve">i </w:t>
            </w:r>
            <w:r>
              <w:rPr>
                <w:color w:val="000000" w:themeColor="text1"/>
                <w:sz w:val="28"/>
                <w:szCs w:val="28"/>
                <w:lang w:val="ro-MO"/>
              </w:rPr>
              <w:t xml:space="preserve">se </w:t>
            </w:r>
            <w:r w:rsidR="00963A76">
              <w:rPr>
                <w:color w:val="000000" w:themeColor="text1"/>
                <w:sz w:val="28"/>
                <w:szCs w:val="28"/>
                <w:lang w:val="ro-MO"/>
              </w:rPr>
              <w:t>acordă</w:t>
            </w:r>
            <w:r>
              <w:rPr>
                <w:color w:val="000000" w:themeColor="text1"/>
                <w:sz w:val="28"/>
                <w:szCs w:val="28"/>
                <w:lang w:val="ro-MO"/>
              </w:rPr>
              <w:t xml:space="preserve"> dreptul </w:t>
            </w:r>
            <w:r w:rsidR="008A48FF">
              <w:rPr>
                <w:color w:val="000000" w:themeColor="text1"/>
                <w:sz w:val="28"/>
                <w:szCs w:val="28"/>
                <w:lang w:val="ro-MO"/>
              </w:rPr>
              <w:t>Agenţiei</w:t>
            </w:r>
            <w:r>
              <w:rPr>
                <w:color w:val="000000" w:themeColor="text1"/>
                <w:sz w:val="28"/>
                <w:szCs w:val="28"/>
                <w:lang w:val="ro-MO"/>
              </w:rPr>
              <w:t>, ca în baza deciziei Comisiei mixte</w:t>
            </w:r>
            <w:r w:rsidR="00AD27D5">
              <w:rPr>
                <w:color w:val="000000" w:themeColor="text1"/>
                <w:sz w:val="28"/>
                <w:szCs w:val="28"/>
                <w:lang w:val="ro-MO"/>
              </w:rPr>
              <w:t xml:space="preserve"> pentru stabilirea preţurilor</w:t>
            </w:r>
            <w:r>
              <w:rPr>
                <w:color w:val="000000" w:themeColor="text1"/>
                <w:sz w:val="28"/>
                <w:szCs w:val="28"/>
                <w:lang w:val="ro-MO"/>
              </w:rPr>
              <w:t>, să stabilească preţuri la bunurile destinate eliberării din rezervele de stat şi de mobilizare,</w:t>
            </w:r>
            <w:r w:rsidR="005F2E1C">
              <w:rPr>
                <w:color w:val="000000" w:themeColor="text1"/>
                <w:sz w:val="28"/>
                <w:szCs w:val="28"/>
                <w:lang w:val="ro-MO"/>
              </w:rPr>
              <w:t xml:space="preserve"> </w:t>
            </w:r>
            <w:r w:rsidR="001C2B4A">
              <w:rPr>
                <w:color w:val="000000" w:themeColor="text1"/>
                <w:sz w:val="28"/>
                <w:szCs w:val="28"/>
                <w:lang w:val="ro-MO"/>
              </w:rPr>
              <w:t xml:space="preserve">care, </w:t>
            </w:r>
            <w:r w:rsidR="005F2E1C">
              <w:rPr>
                <w:color w:val="000000" w:themeColor="text1"/>
                <w:sz w:val="28"/>
                <w:szCs w:val="28"/>
                <w:lang w:val="ro-MO"/>
              </w:rPr>
              <w:t>datorită conjuncturii de piaţă</w:t>
            </w:r>
            <w:r w:rsidR="001C2B4A">
              <w:rPr>
                <w:color w:val="000000" w:themeColor="text1"/>
                <w:sz w:val="28"/>
                <w:szCs w:val="28"/>
                <w:lang w:val="ro-MO"/>
              </w:rPr>
              <w:t xml:space="preserve"> nu pot fi valorificate</w:t>
            </w:r>
            <w:r w:rsidR="005F2E1C">
              <w:rPr>
                <w:color w:val="000000" w:themeColor="text1"/>
                <w:sz w:val="28"/>
                <w:szCs w:val="28"/>
                <w:lang w:val="ro-MO"/>
              </w:rPr>
              <w:t>, precum şi să treacă la pierderi sau deşeuri bunurile cu un nivel scăzut al calităţii, fizic învechite</w:t>
            </w:r>
            <w:r w:rsidR="008A48FF">
              <w:rPr>
                <w:color w:val="000000" w:themeColor="text1"/>
                <w:sz w:val="28"/>
                <w:szCs w:val="28"/>
                <w:lang w:val="ro-MO"/>
              </w:rPr>
              <w:t xml:space="preserve"> şi</w:t>
            </w:r>
            <w:r w:rsidR="005F2E1C">
              <w:rPr>
                <w:color w:val="000000" w:themeColor="text1"/>
                <w:sz w:val="28"/>
                <w:szCs w:val="28"/>
                <w:lang w:val="ro-MO"/>
              </w:rPr>
              <w:t xml:space="preserve"> nu prezintă interes comercial, în baza deciziei Comisiei mixte de conformitate.</w:t>
            </w:r>
            <w:r w:rsidR="00AF0CB8">
              <w:rPr>
                <w:color w:val="000000" w:themeColor="text1"/>
                <w:sz w:val="28"/>
                <w:szCs w:val="28"/>
                <w:lang w:val="ro-MO"/>
              </w:rPr>
              <w:t xml:space="preserve"> Ambele comisii vor fi create şi </w:t>
            </w:r>
            <w:r w:rsidR="00E44035">
              <w:rPr>
                <w:color w:val="000000" w:themeColor="text1"/>
                <w:sz w:val="28"/>
                <w:szCs w:val="28"/>
                <w:lang w:val="ro-MO"/>
              </w:rPr>
              <w:t xml:space="preserve">vor </w:t>
            </w:r>
            <w:r w:rsidR="00AF0CB8">
              <w:rPr>
                <w:color w:val="000000" w:themeColor="text1"/>
                <w:sz w:val="28"/>
                <w:szCs w:val="28"/>
                <w:lang w:val="ro-MO"/>
              </w:rPr>
              <w:t>acţiona în baza unor regulamente aprobate de Guvern.</w:t>
            </w:r>
            <w:r w:rsidR="00E44035">
              <w:rPr>
                <w:color w:val="000000" w:themeColor="text1"/>
                <w:sz w:val="28"/>
                <w:szCs w:val="28"/>
                <w:lang w:val="ro-MO"/>
              </w:rPr>
              <w:t xml:space="preserve"> </w:t>
            </w:r>
          </w:p>
          <w:p w:rsidR="00286419" w:rsidRDefault="00896E2B" w:rsidP="00BE7B2A">
            <w:pPr>
              <w:pStyle w:val="a6"/>
              <w:ind w:firstLine="709"/>
              <w:contextualSpacing/>
              <w:rPr>
                <w:color w:val="000000" w:themeColor="text1"/>
                <w:sz w:val="28"/>
                <w:szCs w:val="28"/>
                <w:lang w:val="ro-MO"/>
              </w:rPr>
            </w:pPr>
            <w:r>
              <w:rPr>
                <w:color w:val="000000" w:themeColor="text1"/>
                <w:sz w:val="28"/>
                <w:szCs w:val="28"/>
                <w:lang w:val="ro-MO"/>
              </w:rPr>
              <w:t>A fost ajustat exigenţelor actuale şi capitolul privind finanţarea reze</w:t>
            </w:r>
            <w:r w:rsidR="005121FB">
              <w:rPr>
                <w:color w:val="000000" w:themeColor="text1"/>
                <w:sz w:val="28"/>
                <w:szCs w:val="28"/>
                <w:lang w:val="ro-MO"/>
              </w:rPr>
              <w:t>rvelor de stat şi de mobilizare</w:t>
            </w:r>
            <w:r w:rsidR="00286419">
              <w:rPr>
                <w:color w:val="000000" w:themeColor="text1"/>
                <w:sz w:val="28"/>
                <w:szCs w:val="28"/>
                <w:lang w:val="ro-MO"/>
              </w:rPr>
              <w:t xml:space="preserve">. </w:t>
            </w:r>
            <w:r w:rsidR="00654DC7">
              <w:rPr>
                <w:color w:val="000000" w:themeColor="text1"/>
                <w:sz w:val="28"/>
                <w:szCs w:val="28"/>
                <w:lang w:val="ro-MO"/>
              </w:rPr>
              <w:t>De menţionat că, autoritatea responsabilă în procesul de eliberare sau acumulare a bunurilor în rezervele de stat şi de mobilizare, înt</w:t>
            </w:r>
            <w:r w:rsidR="00AD27D5">
              <w:rPr>
                <w:color w:val="000000" w:themeColor="text1"/>
                <w:sz w:val="28"/>
                <w:szCs w:val="28"/>
                <w:lang w:val="ro-MO"/>
              </w:rPr>
              <w:t>â</w:t>
            </w:r>
            <w:r w:rsidR="00654DC7">
              <w:rPr>
                <w:color w:val="000000" w:themeColor="text1"/>
                <w:sz w:val="28"/>
                <w:szCs w:val="28"/>
                <w:lang w:val="ro-MO"/>
              </w:rPr>
              <w:t>mpină dificultăţi din cauza apariţiei diferenţelor valorice, determinate de preţurile bunurilor acumulate urmare împrospătării sau deblocării</w:t>
            </w:r>
            <w:r w:rsidR="002D3109">
              <w:rPr>
                <w:color w:val="000000" w:themeColor="text1"/>
                <w:sz w:val="28"/>
                <w:szCs w:val="28"/>
                <w:lang w:val="ro-MO"/>
              </w:rPr>
              <w:t>.</w:t>
            </w:r>
            <w:r w:rsidR="00654DC7">
              <w:rPr>
                <w:color w:val="000000" w:themeColor="text1"/>
                <w:sz w:val="28"/>
                <w:szCs w:val="28"/>
                <w:lang w:val="ro-MO"/>
              </w:rPr>
              <w:t xml:space="preserve"> </w:t>
            </w:r>
            <w:r w:rsidR="002D3109">
              <w:rPr>
                <w:color w:val="000000" w:themeColor="text1"/>
                <w:sz w:val="28"/>
                <w:szCs w:val="28"/>
                <w:lang w:val="ro-MO"/>
              </w:rPr>
              <w:t>U</w:t>
            </w:r>
            <w:r w:rsidR="00654DC7">
              <w:rPr>
                <w:color w:val="000000" w:themeColor="text1"/>
                <w:sz w:val="28"/>
                <w:szCs w:val="28"/>
                <w:lang w:val="ro-MO"/>
              </w:rPr>
              <w:t>lterior</w:t>
            </w:r>
            <w:r w:rsidR="002D3109">
              <w:rPr>
                <w:color w:val="000000" w:themeColor="text1"/>
                <w:sz w:val="28"/>
                <w:szCs w:val="28"/>
                <w:lang w:val="ro-MO"/>
              </w:rPr>
              <w:t>,</w:t>
            </w:r>
            <w:r w:rsidR="00654DC7">
              <w:rPr>
                <w:color w:val="000000" w:themeColor="text1"/>
                <w:sz w:val="28"/>
                <w:szCs w:val="28"/>
                <w:lang w:val="ro-MO"/>
              </w:rPr>
              <w:t xml:space="preserve"> </w:t>
            </w:r>
            <w:r w:rsidR="002D3109">
              <w:rPr>
                <w:color w:val="000000" w:themeColor="text1"/>
                <w:sz w:val="28"/>
                <w:szCs w:val="28"/>
                <w:lang w:val="ro-MO"/>
              </w:rPr>
              <w:t>din cauza lipsei de finanţare</w:t>
            </w:r>
            <w:r w:rsidR="00654DC7">
              <w:rPr>
                <w:color w:val="000000" w:themeColor="text1"/>
                <w:sz w:val="28"/>
                <w:szCs w:val="28"/>
                <w:lang w:val="ro-MO"/>
              </w:rPr>
              <w:t xml:space="preserve"> de la bugetul de stat</w:t>
            </w:r>
            <w:r w:rsidR="002D3109">
              <w:rPr>
                <w:color w:val="000000" w:themeColor="text1"/>
                <w:sz w:val="28"/>
                <w:szCs w:val="28"/>
                <w:lang w:val="ro-MO"/>
              </w:rPr>
              <w:t xml:space="preserve"> a acestor diferenţe</w:t>
            </w:r>
            <w:r w:rsidR="00654DC7">
              <w:rPr>
                <w:color w:val="000000" w:themeColor="text1"/>
                <w:sz w:val="28"/>
                <w:szCs w:val="28"/>
                <w:lang w:val="ro-MO"/>
              </w:rPr>
              <w:t xml:space="preserve">, </w:t>
            </w:r>
            <w:r w:rsidR="002D3109">
              <w:rPr>
                <w:color w:val="000000" w:themeColor="text1"/>
                <w:sz w:val="28"/>
                <w:szCs w:val="28"/>
                <w:lang w:val="ro-MO"/>
              </w:rPr>
              <w:t xml:space="preserve">se diminuează treptat </w:t>
            </w:r>
            <w:r w:rsidR="00B175E5">
              <w:rPr>
                <w:color w:val="000000" w:themeColor="text1"/>
                <w:sz w:val="28"/>
                <w:szCs w:val="28"/>
                <w:lang w:val="ro-MO"/>
              </w:rPr>
              <w:t xml:space="preserve">volumul </w:t>
            </w:r>
            <w:r w:rsidR="00654DC7">
              <w:rPr>
                <w:color w:val="000000" w:themeColor="text1"/>
                <w:sz w:val="28"/>
                <w:szCs w:val="28"/>
                <w:lang w:val="ro-MO"/>
              </w:rPr>
              <w:t xml:space="preserve">bunurilor </w:t>
            </w:r>
            <w:r w:rsidR="002D3109">
              <w:rPr>
                <w:color w:val="000000" w:themeColor="text1"/>
                <w:sz w:val="28"/>
                <w:szCs w:val="28"/>
                <w:lang w:val="ro-MO"/>
              </w:rPr>
              <w:t>în</w:t>
            </w:r>
            <w:r w:rsidR="00654DC7">
              <w:rPr>
                <w:color w:val="000000" w:themeColor="text1"/>
                <w:sz w:val="28"/>
                <w:szCs w:val="28"/>
                <w:lang w:val="ro-MO"/>
              </w:rPr>
              <w:t xml:space="preserve"> stocuri</w:t>
            </w:r>
            <w:r w:rsidR="008014A5">
              <w:rPr>
                <w:color w:val="000000" w:themeColor="text1"/>
                <w:sz w:val="28"/>
                <w:szCs w:val="28"/>
                <w:lang w:val="ro-MO"/>
              </w:rPr>
              <w:t xml:space="preserve">, </w:t>
            </w:r>
            <w:r w:rsidR="002D3109">
              <w:rPr>
                <w:color w:val="000000" w:themeColor="text1"/>
                <w:sz w:val="28"/>
                <w:szCs w:val="28"/>
                <w:lang w:val="ro-MO"/>
              </w:rPr>
              <w:t xml:space="preserve">completarea </w:t>
            </w:r>
            <w:r w:rsidR="008014A5">
              <w:rPr>
                <w:color w:val="000000" w:themeColor="text1"/>
                <w:sz w:val="28"/>
                <w:szCs w:val="28"/>
                <w:lang w:val="ro-MO"/>
              </w:rPr>
              <w:t>făc</w:t>
            </w:r>
            <w:r w:rsidR="00AD27D5">
              <w:rPr>
                <w:color w:val="000000" w:themeColor="text1"/>
                <w:sz w:val="28"/>
                <w:szCs w:val="28"/>
                <w:lang w:val="ro-MO"/>
              </w:rPr>
              <w:t>â</w:t>
            </w:r>
            <w:r w:rsidR="008014A5">
              <w:rPr>
                <w:color w:val="000000" w:themeColor="text1"/>
                <w:sz w:val="28"/>
                <w:szCs w:val="28"/>
                <w:lang w:val="ro-MO"/>
              </w:rPr>
              <w:t>nd</w:t>
            </w:r>
            <w:r w:rsidR="002D3109">
              <w:rPr>
                <w:color w:val="000000" w:themeColor="text1"/>
                <w:sz w:val="28"/>
                <w:szCs w:val="28"/>
                <w:lang w:val="ro-MO"/>
              </w:rPr>
              <w:t>u-se</w:t>
            </w:r>
            <w:r w:rsidR="008014A5">
              <w:rPr>
                <w:color w:val="000000" w:themeColor="text1"/>
                <w:sz w:val="28"/>
                <w:szCs w:val="28"/>
                <w:lang w:val="ro-MO"/>
              </w:rPr>
              <w:t xml:space="preserve"> imposibilă.</w:t>
            </w:r>
          </w:p>
          <w:p w:rsidR="00C40CEC" w:rsidRDefault="00C40CEC" w:rsidP="00BE7B2A">
            <w:pPr>
              <w:pStyle w:val="a6"/>
              <w:ind w:firstLine="709"/>
              <w:contextualSpacing/>
              <w:rPr>
                <w:color w:val="000000" w:themeColor="text1"/>
                <w:sz w:val="28"/>
                <w:szCs w:val="28"/>
                <w:lang w:val="ro-MO"/>
              </w:rPr>
            </w:pPr>
            <w:r>
              <w:rPr>
                <w:color w:val="000000" w:themeColor="text1"/>
                <w:sz w:val="28"/>
                <w:szCs w:val="28"/>
                <w:lang w:val="ro-MO"/>
              </w:rPr>
              <w:t xml:space="preserve">Totodată, proiectul </w:t>
            </w:r>
            <w:r w:rsidR="0014549C">
              <w:rPr>
                <w:color w:val="000000" w:themeColor="text1"/>
                <w:sz w:val="28"/>
                <w:szCs w:val="28"/>
                <w:lang w:val="ro-MO"/>
              </w:rPr>
              <w:t xml:space="preserve">de lege </w:t>
            </w:r>
            <w:r>
              <w:rPr>
                <w:color w:val="000000" w:themeColor="text1"/>
                <w:sz w:val="28"/>
                <w:szCs w:val="28"/>
                <w:lang w:val="ro-MO"/>
              </w:rPr>
              <w:t>diviz</w:t>
            </w:r>
            <w:r w:rsidR="0014549C">
              <w:rPr>
                <w:color w:val="000000" w:themeColor="text1"/>
                <w:sz w:val="28"/>
                <w:szCs w:val="28"/>
                <w:lang w:val="ro-MO"/>
              </w:rPr>
              <w:t>ează</w:t>
            </w:r>
            <w:r>
              <w:rPr>
                <w:color w:val="000000" w:themeColor="text1"/>
                <w:sz w:val="28"/>
                <w:szCs w:val="28"/>
                <w:lang w:val="ro-MO"/>
              </w:rPr>
              <w:t xml:space="preserve"> restricţiil</w:t>
            </w:r>
            <w:r w:rsidR="0014549C">
              <w:rPr>
                <w:color w:val="000000" w:themeColor="text1"/>
                <w:sz w:val="28"/>
                <w:szCs w:val="28"/>
                <w:lang w:val="ro-MO"/>
              </w:rPr>
              <w:t>e</w:t>
            </w:r>
            <w:r>
              <w:rPr>
                <w:color w:val="000000" w:themeColor="text1"/>
                <w:sz w:val="28"/>
                <w:szCs w:val="28"/>
                <w:lang w:val="ro-MO"/>
              </w:rPr>
              <w:t xml:space="preserve"> şi penalităţil</w:t>
            </w:r>
            <w:r w:rsidR="0014549C">
              <w:rPr>
                <w:color w:val="000000" w:themeColor="text1"/>
                <w:sz w:val="28"/>
                <w:szCs w:val="28"/>
                <w:lang w:val="ro-MO"/>
              </w:rPr>
              <w:t>e</w:t>
            </w:r>
            <w:r>
              <w:rPr>
                <w:color w:val="000000" w:themeColor="text1"/>
                <w:sz w:val="28"/>
                <w:szCs w:val="28"/>
                <w:lang w:val="ro-MO"/>
              </w:rPr>
              <w:t xml:space="preserve"> pentru diminuarea sub orice formă a bunurilor din rezervele de stat şi de mobilizare, pentru furnizarea bunurilor care conţin anumite vicii, precum şi pentru eliberarea bunurilor cu încălcarea termenilor prescrise de autoritatea responsabilă.</w:t>
            </w:r>
          </w:p>
          <w:p w:rsidR="00C40CEC" w:rsidRDefault="00DB374D" w:rsidP="00BE7B2A">
            <w:pPr>
              <w:pStyle w:val="a6"/>
              <w:ind w:firstLine="709"/>
              <w:contextualSpacing/>
              <w:rPr>
                <w:color w:val="000000" w:themeColor="text1"/>
                <w:sz w:val="28"/>
                <w:szCs w:val="28"/>
                <w:lang w:val="ro-MO"/>
              </w:rPr>
            </w:pPr>
            <w:r>
              <w:rPr>
                <w:color w:val="000000" w:themeColor="text1"/>
                <w:sz w:val="28"/>
                <w:szCs w:val="28"/>
                <w:lang w:val="ro-MO"/>
              </w:rPr>
              <w:t xml:space="preserve">În acelaşi timp, </w:t>
            </w:r>
            <w:r w:rsidR="0014549C">
              <w:rPr>
                <w:color w:val="000000" w:themeColor="text1"/>
                <w:sz w:val="28"/>
                <w:szCs w:val="28"/>
                <w:lang w:val="ro-MO"/>
              </w:rPr>
              <w:t xml:space="preserve">sunt </w:t>
            </w:r>
            <w:r w:rsidR="00A0098B">
              <w:rPr>
                <w:color w:val="000000" w:themeColor="text1"/>
                <w:sz w:val="28"/>
                <w:szCs w:val="28"/>
                <w:lang w:val="ro-MO"/>
              </w:rPr>
              <w:t>scoase în evidenţă</w:t>
            </w:r>
            <w:r>
              <w:rPr>
                <w:color w:val="000000" w:themeColor="text1"/>
                <w:sz w:val="28"/>
                <w:szCs w:val="28"/>
                <w:lang w:val="ro-MO"/>
              </w:rPr>
              <w:t xml:space="preserve"> obligaţiunile depozitarilor responsabili faţă de respectarea calităţii şi </w:t>
            </w:r>
            <w:r w:rsidR="00A0098B">
              <w:rPr>
                <w:color w:val="000000" w:themeColor="text1"/>
                <w:sz w:val="28"/>
                <w:szCs w:val="28"/>
                <w:lang w:val="ro-MO"/>
              </w:rPr>
              <w:t xml:space="preserve">a </w:t>
            </w:r>
            <w:r>
              <w:rPr>
                <w:color w:val="000000" w:themeColor="text1"/>
                <w:sz w:val="28"/>
                <w:szCs w:val="28"/>
                <w:lang w:val="ro-MO"/>
              </w:rPr>
              <w:t>cantităţii bunurilor, asigurarea accesului necondiţionat al autorităţii responsabile în locurile de stocare a rezervelor de stat şi de mobilizare etc.</w:t>
            </w:r>
            <w:r w:rsidR="002D3109">
              <w:rPr>
                <w:color w:val="000000" w:themeColor="text1"/>
                <w:sz w:val="28"/>
                <w:szCs w:val="28"/>
                <w:lang w:val="ro-MO"/>
              </w:rPr>
              <w:t xml:space="preserve"> pentru a nu admite anumite încălcări, ba chiar fraudarea rezervelor.</w:t>
            </w:r>
          </w:p>
          <w:p w:rsidR="008E2DB8" w:rsidRDefault="00545BFB" w:rsidP="00BE7B2A">
            <w:pPr>
              <w:pStyle w:val="a6"/>
              <w:ind w:firstLine="709"/>
              <w:contextualSpacing/>
              <w:rPr>
                <w:color w:val="000000" w:themeColor="text1"/>
                <w:sz w:val="28"/>
                <w:szCs w:val="28"/>
                <w:lang w:val="ro-MO"/>
              </w:rPr>
            </w:pPr>
            <w:r>
              <w:rPr>
                <w:color w:val="000000" w:themeColor="text1"/>
                <w:sz w:val="28"/>
                <w:szCs w:val="28"/>
                <w:lang w:val="ro-MO"/>
              </w:rPr>
              <w:lastRenderedPageBreak/>
              <w:t xml:space="preserve">Problemele </w:t>
            </w:r>
            <w:r w:rsidR="008B3081">
              <w:rPr>
                <w:color w:val="000000" w:themeColor="text1"/>
                <w:sz w:val="28"/>
                <w:szCs w:val="28"/>
                <w:lang w:val="ro-MO"/>
              </w:rPr>
              <w:t xml:space="preserve">cu care se confruntă </w:t>
            </w:r>
            <w:r w:rsidR="00912FA5">
              <w:rPr>
                <w:color w:val="000000" w:themeColor="text1"/>
                <w:sz w:val="28"/>
                <w:szCs w:val="28"/>
                <w:lang w:val="ro-MO"/>
              </w:rPr>
              <w:t xml:space="preserve">permanent </w:t>
            </w:r>
            <w:r>
              <w:rPr>
                <w:color w:val="000000" w:themeColor="text1"/>
                <w:sz w:val="28"/>
                <w:szCs w:val="28"/>
                <w:lang w:val="ro-MO"/>
              </w:rPr>
              <w:t>Agenţi</w:t>
            </w:r>
            <w:r w:rsidR="008B3081">
              <w:rPr>
                <w:color w:val="000000" w:themeColor="text1"/>
                <w:sz w:val="28"/>
                <w:szCs w:val="28"/>
                <w:lang w:val="ro-MO"/>
              </w:rPr>
              <w:t>a</w:t>
            </w:r>
            <w:r>
              <w:rPr>
                <w:color w:val="000000" w:themeColor="text1"/>
                <w:sz w:val="28"/>
                <w:szCs w:val="28"/>
                <w:lang w:val="ro-MO"/>
              </w:rPr>
              <w:t xml:space="preserve"> Rezerve Materiale </w:t>
            </w:r>
            <w:r w:rsidR="00912FA5">
              <w:rPr>
                <w:color w:val="000000" w:themeColor="text1"/>
                <w:sz w:val="28"/>
                <w:szCs w:val="28"/>
                <w:lang w:val="ro-MO"/>
              </w:rPr>
              <w:t>la</w:t>
            </w:r>
            <w:r>
              <w:rPr>
                <w:color w:val="000000" w:themeColor="text1"/>
                <w:sz w:val="28"/>
                <w:szCs w:val="28"/>
                <w:lang w:val="ro-MO"/>
              </w:rPr>
              <w:t xml:space="preserve"> împrospătarea bunurilor</w:t>
            </w:r>
            <w:r w:rsidR="00912FA5">
              <w:rPr>
                <w:color w:val="000000" w:themeColor="text1"/>
                <w:sz w:val="28"/>
                <w:szCs w:val="28"/>
                <w:lang w:val="ro-MO"/>
              </w:rPr>
              <w:t xml:space="preserve"> din rezervele de stat şi de mobilizare</w:t>
            </w:r>
            <w:r>
              <w:rPr>
                <w:color w:val="000000" w:themeColor="text1"/>
                <w:sz w:val="28"/>
                <w:szCs w:val="28"/>
                <w:lang w:val="ro-MO"/>
              </w:rPr>
              <w:t xml:space="preserve">, de regulă, </w:t>
            </w:r>
            <w:r w:rsidR="007C1FC5">
              <w:rPr>
                <w:color w:val="000000" w:themeColor="text1"/>
                <w:sz w:val="28"/>
                <w:szCs w:val="28"/>
                <w:lang w:val="ro-MO"/>
              </w:rPr>
              <w:t xml:space="preserve">apar </w:t>
            </w:r>
            <w:r>
              <w:rPr>
                <w:color w:val="000000" w:themeColor="text1"/>
                <w:sz w:val="28"/>
                <w:szCs w:val="28"/>
                <w:lang w:val="ro-MO"/>
              </w:rPr>
              <w:t>din cauza conjuncturii de piaţă</w:t>
            </w:r>
            <w:r w:rsidR="001949AC">
              <w:rPr>
                <w:color w:val="000000" w:themeColor="text1"/>
                <w:sz w:val="28"/>
                <w:szCs w:val="28"/>
                <w:lang w:val="ro-MO"/>
              </w:rPr>
              <w:t xml:space="preserve">. </w:t>
            </w:r>
            <w:r w:rsidR="001949AC" w:rsidRPr="00376B9E">
              <w:rPr>
                <w:sz w:val="28"/>
                <w:szCs w:val="28"/>
                <w:lang w:val="ro-MO"/>
              </w:rPr>
              <w:t>Di</w:t>
            </w:r>
            <w:r w:rsidRPr="00376B9E">
              <w:rPr>
                <w:sz w:val="28"/>
                <w:szCs w:val="28"/>
                <w:lang w:val="ro-MO"/>
              </w:rPr>
              <w:t xml:space="preserve">minuarea </w:t>
            </w:r>
            <w:r w:rsidR="00F27A7B" w:rsidRPr="00376B9E">
              <w:rPr>
                <w:sz w:val="28"/>
                <w:szCs w:val="28"/>
                <w:lang w:val="ro-MO"/>
              </w:rPr>
              <w:t xml:space="preserve">treptată a </w:t>
            </w:r>
            <w:r w:rsidRPr="00376B9E">
              <w:rPr>
                <w:sz w:val="28"/>
                <w:szCs w:val="28"/>
                <w:lang w:val="ro-MO"/>
              </w:rPr>
              <w:t>resurselor financiare destinate procurării bunurilor pentru rezervele de stat şi de mobilizare</w:t>
            </w:r>
            <w:r w:rsidR="00F27A7B" w:rsidRPr="00376B9E">
              <w:rPr>
                <w:sz w:val="28"/>
                <w:szCs w:val="28"/>
                <w:lang w:val="ro-MO"/>
              </w:rPr>
              <w:t xml:space="preserve">, </w:t>
            </w:r>
            <w:r w:rsidR="0076653D" w:rsidRPr="00376B9E">
              <w:rPr>
                <w:sz w:val="28"/>
                <w:szCs w:val="28"/>
                <w:lang w:val="ro-MO"/>
              </w:rPr>
              <w:t>iar din această cauză – şi la diminuarea stocurilor,</w:t>
            </w:r>
            <w:r w:rsidR="0076653D">
              <w:rPr>
                <w:color w:val="000000" w:themeColor="text1"/>
                <w:sz w:val="28"/>
                <w:szCs w:val="28"/>
                <w:lang w:val="ro-MO"/>
              </w:rPr>
              <w:t xml:space="preserve"> </w:t>
            </w:r>
            <w:r w:rsidR="00F27A7B">
              <w:rPr>
                <w:color w:val="000000" w:themeColor="text1"/>
                <w:sz w:val="28"/>
                <w:szCs w:val="28"/>
                <w:lang w:val="ro-MO"/>
              </w:rPr>
              <w:t xml:space="preserve">au impus </w:t>
            </w:r>
            <w:r w:rsidR="00BF0C82">
              <w:rPr>
                <w:color w:val="000000" w:themeColor="text1"/>
                <w:sz w:val="28"/>
                <w:szCs w:val="28"/>
                <w:lang w:val="ro-MO"/>
              </w:rPr>
              <w:t>includerea</w:t>
            </w:r>
            <w:r w:rsidR="00F27A7B">
              <w:rPr>
                <w:color w:val="000000" w:themeColor="text1"/>
                <w:sz w:val="28"/>
                <w:szCs w:val="28"/>
                <w:lang w:val="ro-MO"/>
              </w:rPr>
              <w:t xml:space="preserve"> </w:t>
            </w:r>
            <w:r w:rsidR="008B3081">
              <w:rPr>
                <w:color w:val="000000" w:themeColor="text1"/>
                <w:sz w:val="28"/>
                <w:szCs w:val="28"/>
                <w:lang w:val="ro-MO"/>
              </w:rPr>
              <w:t xml:space="preserve">în proiectul de lege a </w:t>
            </w:r>
            <w:r w:rsidR="00F27A7B">
              <w:rPr>
                <w:color w:val="000000" w:themeColor="text1"/>
                <w:sz w:val="28"/>
                <w:szCs w:val="28"/>
                <w:lang w:val="ro-MO"/>
              </w:rPr>
              <w:t>unei norme, prin care s</w:t>
            </w:r>
            <w:r w:rsidR="008B3081">
              <w:rPr>
                <w:color w:val="000000" w:themeColor="text1"/>
                <w:sz w:val="28"/>
                <w:szCs w:val="28"/>
                <w:lang w:val="ro-MO"/>
              </w:rPr>
              <w:t>e</w:t>
            </w:r>
            <w:r w:rsidR="00F27A7B">
              <w:rPr>
                <w:color w:val="000000" w:themeColor="text1"/>
                <w:sz w:val="28"/>
                <w:szCs w:val="28"/>
                <w:lang w:val="ro-MO"/>
              </w:rPr>
              <w:t xml:space="preserve"> propune procurarea bunurilor</w:t>
            </w:r>
            <w:r w:rsidR="00BF0C82">
              <w:rPr>
                <w:color w:val="000000" w:themeColor="text1"/>
                <w:sz w:val="28"/>
                <w:szCs w:val="28"/>
                <w:lang w:val="ro-MO"/>
              </w:rPr>
              <w:t xml:space="preserve"> destinate împrospătării de către entităţile publice</w:t>
            </w:r>
            <w:r w:rsidR="00912FA5">
              <w:rPr>
                <w:color w:val="000000" w:themeColor="text1"/>
                <w:sz w:val="28"/>
                <w:szCs w:val="28"/>
                <w:lang w:val="ro-MO"/>
              </w:rPr>
              <w:t>,</w:t>
            </w:r>
            <w:r w:rsidR="00F27A7B">
              <w:rPr>
                <w:color w:val="000000" w:themeColor="text1"/>
                <w:sz w:val="28"/>
                <w:szCs w:val="28"/>
                <w:lang w:val="ro-MO"/>
              </w:rPr>
              <w:t xml:space="preserve"> prioritar din rezervele </w:t>
            </w:r>
            <w:r w:rsidR="00912FA5">
              <w:rPr>
                <w:color w:val="000000" w:themeColor="text1"/>
                <w:sz w:val="28"/>
                <w:szCs w:val="28"/>
                <w:lang w:val="ro-MO"/>
              </w:rPr>
              <w:t>de stat şi de mobilizare</w:t>
            </w:r>
            <w:r w:rsidR="00F27A7B">
              <w:rPr>
                <w:color w:val="000000" w:themeColor="text1"/>
                <w:sz w:val="28"/>
                <w:szCs w:val="28"/>
                <w:lang w:val="ro-MO"/>
              </w:rPr>
              <w:t xml:space="preserve">. </w:t>
            </w:r>
          </w:p>
          <w:p w:rsidR="00C55528" w:rsidRDefault="008B3081" w:rsidP="001949AC">
            <w:pPr>
              <w:pStyle w:val="a6"/>
              <w:ind w:firstLine="0"/>
              <w:contextualSpacing/>
              <w:rPr>
                <w:color w:val="000000" w:themeColor="text1"/>
                <w:sz w:val="28"/>
                <w:szCs w:val="28"/>
                <w:lang w:val="ro-MO"/>
              </w:rPr>
            </w:pPr>
            <w:r>
              <w:rPr>
                <w:color w:val="000000" w:themeColor="text1"/>
                <w:sz w:val="28"/>
                <w:szCs w:val="28"/>
                <w:lang w:val="ro-MO"/>
              </w:rPr>
              <w:t>În acest scop,</w:t>
            </w:r>
            <w:r w:rsidR="00F27A7B">
              <w:rPr>
                <w:color w:val="000000" w:themeColor="text1"/>
                <w:sz w:val="28"/>
                <w:szCs w:val="28"/>
                <w:lang w:val="ro-MO"/>
              </w:rPr>
              <w:t xml:space="preserve"> Agenţia anual va prezenta autorităţilor</w:t>
            </w:r>
            <w:r w:rsidR="00D03844">
              <w:rPr>
                <w:color w:val="000000" w:themeColor="text1"/>
                <w:sz w:val="28"/>
                <w:szCs w:val="28"/>
                <w:lang w:val="ro-MO"/>
              </w:rPr>
              <w:t xml:space="preserve"> interesate</w:t>
            </w:r>
            <w:r w:rsidR="00F27A7B">
              <w:rPr>
                <w:color w:val="000000" w:themeColor="text1"/>
                <w:sz w:val="28"/>
                <w:szCs w:val="28"/>
                <w:lang w:val="ro-MO"/>
              </w:rPr>
              <w:t xml:space="preserve"> lista bunurilor preconiz</w:t>
            </w:r>
            <w:r w:rsidR="001146C6">
              <w:rPr>
                <w:color w:val="000000" w:themeColor="text1"/>
                <w:sz w:val="28"/>
                <w:szCs w:val="28"/>
                <w:lang w:val="ro-MO"/>
              </w:rPr>
              <w:t>ate</w:t>
            </w:r>
            <w:r>
              <w:rPr>
                <w:color w:val="000000" w:themeColor="text1"/>
                <w:sz w:val="28"/>
                <w:szCs w:val="28"/>
                <w:lang w:val="ro-MO"/>
              </w:rPr>
              <w:t xml:space="preserve"> </w:t>
            </w:r>
            <w:r w:rsidR="00F27A7B">
              <w:rPr>
                <w:color w:val="000000" w:themeColor="text1"/>
                <w:sz w:val="28"/>
                <w:szCs w:val="28"/>
                <w:lang w:val="ro-MO"/>
              </w:rPr>
              <w:t>comercializ</w:t>
            </w:r>
            <w:r w:rsidR="001146C6">
              <w:rPr>
                <w:color w:val="000000" w:themeColor="text1"/>
                <w:sz w:val="28"/>
                <w:szCs w:val="28"/>
                <w:lang w:val="ro-MO"/>
              </w:rPr>
              <w:t>ării</w:t>
            </w:r>
            <w:r w:rsidR="00F27A7B">
              <w:rPr>
                <w:color w:val="000000" w:themeColor="text1"/>
                <w:sz w:val="28"/>
                <w:szCs w:val="28"/>
                <w:lang w:val="ro-MO"/>
              </w:rPr>
              <w:t xml:space="preserve"> în anul următor celui de gestiune, iar acestea, vor achiziţiona în primul r</w:t>
            </w:r>
            <w:r w:rsidR="00376B9E">
              <w:rPr>
                <w:color w:val="000000" w:themeColor="text1"/>
                <w:sz w:val="28"/>
                <w:szCs w:val="28"/>
                <w:lang w:val="ro-MO"/>
              </w:rPr>
              <w:t>â</w:t>
            </w:r>
            <w:r w:rsidR="00F27A7B">
              <w:rPr>
                <w:color w:val="000000" w:themeColor="text1"/>
                <w:sz w:val="28"/>
                <w:szCs w:val="28"/>
                <w:lang w:val="ro-MO"/>
              </w:rPr>
              <w:t>nd bunurile de care au nevoie</w:t>
            </w:r>
            <w:r w:rsidR="00D03844">
              <w:rPr>
                <w:color w:val="000000" w:themeColor="text1"/>
                <w:sz w:val="28"/>
                <w:szCs w:val="28"/>
                <w:lang w:val="ro-MO"/>
              </w:rPr>
              <w:t>,</w:t>
            </w:r>
            <w:r w:rsidR="00F27A7B">
              <w:rPr>
                <w:color w:val="000000" w:themeColor="text1"/>
                <w:sz w:val="28"/>
                <w:szCs w:val="28"/>
                <w:lang w:val="ro-MO"/>
              </w:rPr>
              <w:t xml:space="preserve"> din rezerva de stat şi de mobilizare.</w:t>
            </w:r>
            <w:r w:rsidR="00181A85">
              <w:rPr>
                <w:color w:val="000000" w:themeColor="text1"/>
                <w:sz w:val="28"/>
                <w:szCs w:val="28"/>
                <w:lang w:val="ro-MO"/>
              </w:rPr>
              <w:t xml:space="preserve"> </w:t>
            </w:r>
          </w:p>
          <w:p w:rsidR="008835DB" w:rsidRDefault="003449D2" w:rsidP="001949AC">
            <w:pPr>
              <w:pStyle w:val="a6"/>
              <w:ind w:firstLine="0"/>
              <w:contextualSpacing/>
              <w:rPr>
                <w:color w:val="000000" w:themeColor="text1"/>
                <w:sz w:val="28"/>
                <w:szCs w:val="28"/>
                <w:lang w:val="ro-MO"/>
              </w:rPr>
            </w:pPr>
            <w:r>
              <w:rPr>
                <w:color w:val="000000" w:themeColor="text1"/>
                <w:sz w:val="28"/>
                <w:szCs w:val="28"/>
                <w:lang w:val="ro-MO"/>
              </w:rPr>
              <w:t>În urma i</w:t>
            </w:r>
            <w:r w:rsidR="00181A85">
              <w:rPr>
                <w:color w:val="000000" w:themeColor="text1"/>
                <w:sz w:val="28"/>
                <w:szCs w:val="28"/>
                <w:lang w:val="ro-MO"/>
              </w:rPr>
              <w:t>ntroducer</w:t>
            </w:r>
            <w:r>
              <w:rPr>
                <w:color w:val="000000" w:themeColor="text1"/>
                <w:sz w:val="28"/>
                <w:szCs w:val="28"/>
                <w:lang w:val="ro-MO"/>
              </w:rPr>
              <w:t>ii</w:t>
            </w:r>
            <w:r w:rsidR="00181A85">
              <w:rPr>
                <w:color w:val="000000" w:themeColor="text1"/>
                <w:sz w:val="28"/>
                <w:szCs w:val="28"/>
                <w:lang w:val="ro-MO"/>
              </w:rPr>
              <w:t xml:space="preserve"> acestei norme </w:t>
            </w:r>
            <w:r>
              <w:rPr>
                <w:color w:val="000000" w:themeColor="text1"/>
                <w:sz w:val="28"/>
                <w:szCs w:val="28"/>
                <w:lang w:val="ro-MO"/>
              </w:rPr>
              <w:t>va avea de c</w:t>
            </w:r>
            <w:r w:rsidR="001949AC">
              <w:rPr>
                <w:color w:val="000000" w:themeColor="text1"/>
                <w:sz w:val="28"/>
                <w:szCs w:val="28"/>
                <w:lang w:val="ro-MO"/>
              </w:rPr>
              <w:t>â</w:t>
            </w:r>
            <w:r>
              <w:rPr>
                <w:color w:val="000000" w:themeColor="text1"/>
                <w:sz w:val="28"/>
                <w:szCs w:val="28"/>
                <w:lang w:val="ro-MO"/>
              </w:rPr>
              <w:t xml:space="preserve">ştigat doar statul, deoarece </w:t>
            </w:r>
            <w:r w:rsidR="00C55528">
              <w:rPr>
                <w:color w:val="000000" w:themeColor="text1"/>
                <w:sz w:val="28"/>
                <w:szCs w:val="28"/>
                <w:lang w:val="ro-MO"/>
              </w:rPr>
              <w:t>Agenţia Rezerve Materiale efectu</w:t>
            </w:r>
            <w:r w:rsidR="001949AC">
              <w:rPr>
                <w:color w:val="000000" w:themeColor="text1"/>
                <w:sz w:val="28"/>
                <w:szCs w:val="28"/>
                <w:lang w:val="ro-MO"/>
              </w:rPr>
              <w:t>â</w:t>
            </w:r>
            <w:r w:rsidR="00C55528">
              <w:rPr>
                <w:color w:val="000000" w:themeColor="text1"/>
                <w:sz w:val="28"/>
                <w:szCs w:val="28"/>
                <w:lang w:val="ro-MO"/>
              </w:rPr>
              <w:t>nd împrospătarea bunurilor, nu va cheltui bani suplimentari din bugetul de stat pentru operaţiune</w:t>
            </w:r>
            <w:r w:rsidR="00410B50">
              <w:rPr>
                <w:color w:val="000000" w:themeColor="text1"/>
                <w:sz w:val="28"/>
                <w:szCs w:val="28"/>
                <w:lang w:val="ro-MO"/>
              </w:rPr>
              <w:t>a respectivă</w:t>
            </w:r>
            <w:r w:rsidR="00C55528">
              <w:rPr>
                <w:color w:val="000000" w:themeColor="text1"/>
                <w:sz w:val="28"/>
                <w:szCs w:val="28"/>
                <w:lang w:val="ro-MO"/>
              </w:rPr>
              <w:t xml:space="preserve">. Mai mult, bunurile din rezervele de stat, deşi sunt de o calitate înaltă, se propun spre realizare în scop de împrospătare, la un preţ </w:t>
            </w:r>
            <w:r w:rsidR="0076653D">
              <w:rPr>
                <w:color w:val="000000" w:themeColor="text1"/>
                <w:sz w:val="28"/>
                <w:szCs w:val="28"/>
                <w:lang w:val="ro-MO"/>
              </w:rPr>
              <w:t>cu</w:t>
            </w:r>
            <w:r w:rsidR="00C55528">
              <w:rPr>
                <w:color w:val="000000" w:themeColor="text1"/>
                <w:sz w:val="28"/>
                <w:szCs w:val="28"/>
                <w:lang w:val="ro-MO"/>
              </w:rPr>
              <w:t xml:space="preserve"> 20-30% mai mic dec</w:t>
            </w:r>
            <w:r w:rsidR="001949AC">
              <w:rPr>
                <w:color w:val="000000" w:themeColor="text1"/>
                <w:sz w:val="28"/>
                <w:szCs w:val="28"/>
                <w:lang w:val="ro-MO"/>
              </w:rPr>
              <w:t>â</w:t>
            </w:r>
            <w:r w:rsidR="00C55528">
              <w:rPr>
                <w:color w:val="000000" w:themeColor="text1"/>
                <w:sz w:val="28"/>
                <w:szCs w:val="28"/>
                <w:lang w:val="ro-MO"/>
              </w:rPr>
              <w:t xml:space="preserve">t cel de piaţă. De aici, şi autorităţile statului, </w:t>
            </w:r>
            <w:r w:rsidR="0076653D">
              <w:rPr>
                <w:color w:val="000000" w:themeColor="text1"/>
                <w:sz w:val="28"/>
                <w:szCs w:val="28"/>
                <w:lang w:val="ro-MO"/>
              </w:rPr>
              <w:t xml:space="preserve">care vor fi </w:t>
            </w:r>
            <w:r w:rsidR="00C55528">
              <w:rPr>
                <w:color w:val="000000" w:themeColor="text1"/>
                <w:sz w:val="28"/>
                <w:szCs w:val="28"/>
                <w:lang w:val="ro-MO"/>
              </w:rPr>
              <w:t>cointeresate în procurarea acestor produse, vor economisi resursele financiare, deoarece la procurare, nu se va achita taxa pe valoarea adăugată (</w:t>
            </w:r>
            <w:r w:rsidR="0076653D">
              <w:rPr>
                <w:color w:val="000000" w:themeColor="text1"/>
                <w:sz w:val="28"/>
                <w:szCs w:val="28"/>
                <w:lang w:val="ro-MO"/>
              </w:rPr>
              <w:t>ARM nu este plătitor de TVA</w:t>
            </w:r>
            <w:r w:rsidR="00C55528">
              <w:rPr>
                <w:color w:val="000000" w:themeColor="text1"/>
                <w:sz w:val="28"/>
                <w:szCs w:val="28"/>
                <w:lang w:val="ro-MO"/>
              </w:rPr>
              <w:t>)</w:t>
            </w:r>
            <w:r w:rsidR="0076653D">
              <w:rPr>
                <w:color w:val="000000" w:themeColor="text1"/>
                <w:sz w:val="28"/>
                <w:szCs w:val="28"/>
                <w:lang w:val="ro-MO"/>
              </w:rPr>
              <w:t>.</w:t>
            </w:r>
          </w:p>
          <w:p w:rsidR="002610C7" w:rsidRPr="006568DE" w:rsidRDefault="000E2331" w:rsidP="002701CA">
            <w:pPr>
              <w:pStyle w:val="a6"/>
              <w:ind w:firstLine="709"/>
              <w:contextualSpacing/>
              <w:rPr>
                <w:color w:val="000000" w:themeColor="text1"/>
                <w:sz w:val="28"/>
                <w:szCs w:val="28"/>
                <w:lang w:val="ro-MO"/>
              </w:rPr>
            </w:pPr>
            <w:r>
              <w:rPr>
                <w:color w:val="000000" w:themeColor="text1"/>
                <w:sz w:val="28"/>
                <w:szCs w:val="28"/>
                <w:lang w:val="ro-MO"/>
              </w:rPr>
              <w:t xml:space="preserve">Analiza practicii </w:t>
            </w:r>
            <w:r w:rsidR="00AF7E91">
              <w:rPr>
                <w:color w:val="000000" w:themeColor="text1"/>
                <w:sz w:val="28"/>
                <w:szCs w:val="28"/>
                <w:lang w:val="ro-MO"/>
              </w:rPr>
              <w:t xml:space="preserve">privind </w:t>
            </w:r>
            <w:r>
              <w:rPr>
                <w:color w:val="000000" w:themeColor="text1"/>
                <w:sz w:val="28"/>
                <w:szCs w:val="28"/>
                <w:lang w:val="ro-MO"/>
              </w:rPr>
              <w:t>a</w:t>
            </w:r>
            <w:r w:rsidR="007D3440">
              <w:rPr>
                <w:color w:val="000000" w:themeColor="text1"/>
                <w:sz w:val="28"/>
                <w:szCs w:val="28"/>
                <w:lang w:val="ro-MO"/>
              </w:rPr>
              <w:t>plic</w:t>
            </w:r>
            <w:r w:rsidR="00AF7E91">
              <w:rPr>
                <w:color w:val="000000" w:themeColor="text1"/>
                <w:sz w:val="28"/>
                <w:szCs w:val="28"/>
                <w:lang w:val="ro-MO"/>
              </w:rPr>
              <w:t>area</w:t>
            </w:r>
            <w:r w:rsidR="007D3440">
              <w:rPr>
                <w:color w:val="000000" w:themeColor="text1"/>
                <w:sz w:val="28"/>
                <w:szCs w:val="28"/>
                <w:lang w:val="ro-MO"/>
              </w:rPr>
              <w:t xml:space="preserve"> actualei legi în domeniu pe parcursul anilor a impus necesitatea revizuirii </w:t>
            </w:r>
            <w:r w:rsidR="00AC38E7" w:rsidRPr="00AC38E7">
              <w:rPr>
                <w:color w:val="000000" w:themeColor="text1"/>
                <w:sz w:val="28"/>
                <w:szCs w:val="28"/>
                <w:lang w:val="ro-MO"/>
              </w:rPr>
              <w:t xml:space="preserve">şi </w:t>
            </w:r>
            <w:r w:rsidR="007D3440">
              <w:rPr>
                <w:color w:val="000000" w:themeColor="text1"/>
                <w:sz w:val="28"/>
                <w:szCs w:val="28"/>
                <w:lang w:val="ro-MO"/>
              </w:rPr>
              <w:t xml:space="preserve">a </w:t>
            </w:r>
            <w:r w:rsidR="00E80E8E">
              <w:rPr>
                <w:color w:val="000000" w:themeColor="text1"/>
                <w:sz w:val="28"/>
                <w:szCs w:val="28"/>
                <w:lang w:val="ro-MO"/>
              </w:rPr>
              <w:t>răspunder</w:t>
            </w:r>
            <w:r w:rsidR="007D3440">
              <w:rPr>
                <w:color w:val="000000" w:themeColor="text1"/>
                <w:sz w:val="28"/>
                <w:szCs w:val="28"/>
                <w:lang w:val="ro-MO"/>
              </w:rPr>
              <w:t>ii</w:t>
            </w:r>
            <w:r w:rsidR="00AC38E7" w:rsidRPr="00AC38E7">
              <w:rPr>
                <w:color w:val="000000" w:themeColor="text1"/>
                <w:sz w:val="28"/>
                <w:szCs w:val="28"/>
                <w:lang w:val="ro-MO"/>
              </w:rPr>
              <w:t xml:space="preserve"> </w:t>
            </w:r>
            <w:r w:rsidR="00E80E8E">
              <w:rPr>
                <w:color w:val="000000" w:themeColor="text1"/>
                <w:sz w:val="28"/>
                <w:szCs w:val="28"/>
                <w:lang w:val="ro-MO"/>
              </w:rPr>
              <w:t>pentru</w:t>
            </w:r>
            <w:r w:rsidR="00AC38E7" w:rsidRPr="00AC38E7">
              <w:rPr>
                <w:color w:val="000000" w:themeColor="text1"/>
                <w:sz w:val="28"/>
                <w:szCs w:val="28"/>
                <w:lang w:val="ro-MO"/>
              </w:rPr>
              <w:t xml:space="preserve"> încălcarea prevederilor legii </w:t>
            </w:r>
            <w:r w:rsidR="007D3440">
              <w:rPr>
                <w:color w:val="000000" w:themeColor="text1"/>
                <w:sz w:val="28"/>
                <w:szCs w:val="28"/>
                <w:lang w:val="ro-MO"/>
              </w:rPr>
              <w:t>privind</w:t>
            </w:r>
            <w:r w:rsidR="00AC38E7" w:rsidRPr="00AC38E7">
              <w:rPr>
                <w:color w:val="000000" w:themeColor="text1"/>
                <w:sz w:val="28"/>
                <w:szCs w:val="28"/>
                <w:lang w:val="ro-MO"/>
              </w:rPr>
              <w:t xml:space="preserve"> rezervele de stat</w:t>
            </w:r>
            <w:r w:rsidR="00BA3AFF">
              <w:rPr>
                <w:color w:val="000000" w:themeColor="text1"/>
                <w:sz w:val="28"/>
                <w:szCs w:val="28"/>
                <w:lang w:val="ro-MO"/>
              </w:rPr>
              <w:t xml:space="preserve"> şi de mobilizare</w:t>
            </w:r>
            <w:r w:rsidR="009A360A">
              <w:rPr>
                <w:color w:val="000000" w:themeColor="text1"/>
                <w:sz w:val="28"/>
                <w:szCs w:val="28"/>
                <w:lang w:val="ro-MO"/>
              </w:rPr>
              <w:t>. Î</w:t>
            </w:r>
            <w:r w:rsidR="00AC38E7" w:rsidRPr="00AC38E7">
              <w:rPr>
                <w:color w:val="000000" w:themeColor="text1"/>
                <w:sz w:val="28"/>
                <w:szCs w:val="28"/>
                <w:lang w:val="ro-MO"/>
              </w:rPr>
              <w:t>n rezultat</w:t>
            </w:r>
            <w:r w:rsidR="009A360A">
              <w:rPr>
                <w:color w:val="000000" w:themeColor="text1"/>
                <w:sz w:val="28"/>
                <w:szCs w:val="28"/>
                <w:lang w:val="ro-MO"/>
              </w:rPr>
              <w:t>,</w:t>
            </w:r>
            <w:r w:rsidR="00AC38E7" w:rsidRPr="00AC38E7">
              <w:rPr>
                <w:color w:val="000000" w:themeColor="text1"/>
                <w:sz w:val="28"/>
                <w:szCs w:val="28"/>
                <w:lang w:val="ro-MO"/>
              </w:rPr>
              <w:t xml:space="preserve"> </w:t>
            </w:r>
            <w:r w:rsidR="009A360A">
              <w:rPr>
                <w:color w:val="000000" w:themeColor="text1"/>
                <w:sz w:val="28"/>
                <w:szCs w:val="28"/>
                <w:lang w:val="ro-MO"/>
              </w:rPr>
              <w:t xml:space="preserve">va fi </w:t>
            </w:r>
            <w:r w:rsidR="00AC38E7" w:rsidRPr="00AC38E7">
              <w:rPr>
                <w:color w:val="000000" w:themeColor="text1"/>
                <w:sz w:val="28"/>
                <w:szCs w:val="28"/>
                <w:lang w:val="ro-MO"/>
              </w:rPr>
              <w:t xml:space="preserve">necesară elaborarea şi </w:t>
            </w:r>
            <w:r w:rsidR="0081792A">
              <w:rPr>
                <w:color w:val="000000" w:themeColor="text1"/>
                <w:sz w:val="28"/>
                <w:szCs w:val="28"/>
                <w:lang w:val="ro-MO"/>
              </w:rPr>
              <w:t>înaintarea</w:t>
            </w:r>
            <w:r w:rsidR="00AC38E7" w:rsidRPr="00AC38E7">
              <w:rPr>
                <w:color w:val="000000" w:themeColor="text1"/>
                <w:sz w:val="28"/>
                <w:szCs w:val="28"/>
                <w:lang w:val="ro-MO"/>
              </w:rPr>
              <w:t xml:space="preserve"> modificărilor la Codul contravenţional, pentru </w:t>
            </w:r>
            <w:r w:rsidR="002701CA">
              <w:rPr>
                <w:color w:val="000000" w:themeColor="text1"/>
                <w:sz w:val="28"/>
                <w:szCs w:val="28"/>
                <w:lang w:val="ro-MO"/>
              </w:rPr>
              <w:t xml:space="preserve">a include răspunderea pentru </w:t>
            </w:r>
            <w:r w:rsidR="00AC38E7" w:rsidRPr="00AC38E7">
              <w:rPr>
                <w:color w:val="000000" w:themeColor="text1"/>
                <w:sz w:val="28"/>
                <w:szCs w:val="28"/>
                <w:lang w:val="ro-MO"/>
              </w:rPr>
              <w:t xml:space="preserve">contravenţiile </w:t>
            </w:r>
            <w:r w:rsidR="002701CA">
              <w:rPr>
                <w:color w:val="000000" w:themeColor="text1"/>
                <w:sz w:val="28"/>
                <w:szCs w:val="28"/>
                <w:lang w:val="ro-MO"/>
              </w:rPr>
              <w:t>admise în</w:t>
            </w:r>
            <w:r w:rsidR="00AC38E7" w:rsidRPr="00AC38E7">
              <w:rPr>
                <w:color w:val="000000" w:themeColor="text1"/>
                <w:sz w:val="28"/>
                <w:szCs w:val="28"/>
                <w:lang w:val="ro-MO"/>
              </w:rPr>
              <w:t xml:space="preserve"> domeniul rezervelor de stat</w:t>
            </w:r>
            <w:r w:rsidR="00BA3AFF">
              <w:rPr>
                <w:color w:val="000000" w:themeColor="text1"/>
                <w:sz w:val="28"/>
                <w:szCs w:val="28"/>
                <w:lang w:val="ro-MO"/>
              </w:rPr>
              <w:t xml:space="preserve"> şi de mobilizare</w:t>
            </w:r>
            <w:r w:rsidR="00AC38E7" w:rsidRPr="00AC38E7">
              <w:rPr>
                <w:color w:val="000000" w:themeColor="text1"/>
                <w:sz w:val="28"/>
                <w:szCs w:val="28"/>
                <w:lang w:val="ro-MO"/>
              </w:rPr>
              <w:t xml:space="preserve">. </w:t>
            </w:r>
          </w:p>
        </w:tc>
      </w:tr>
      <w:tr w:rsidR="002610C7" w:rsidRPr="00AC38E7" w:rsidTr="00BA271E">
        <w:tc>
          <w:tcPr>
            <w:tcW w:w="5000" w:type="pct"/>
          </w:tcPr>
          <w:p w:rsidR="002610C7" w:rsidRPr="00AC38E7" w:rsidRDefault="002610C7" w:rsidP="00BE7B2A">
            <w:pPr>
              <w:tabs>
                <w:tab w:val="left" w:pos="884"/>
                <w:tab w:val="left" w:pos="1196"/>
              </w:tabs>
              <w:spacing w:after="0" w:line="240" w:lineRule="auto"/>
              <w:jc w:val="both"/>
              <w:rPr>
                <w:rFonts w:ascii="Times New Roman" w:hAnsi="Times New Roman" w:cs="Times New Roman"/>
                <w:b/>
                <w:sz w:val="28"/>
                <w:szCs w:val="28"/>
                <w:lang w:val="ro-MO"/>
              </w:rPr>
            </w:pPr>
            <w:r w:rsidRPr="00AC38E7">
              <w:rPr>
                <w:rFonts w:ascii="Times New Roman" w:hAnsi="Times New Roman" w:cs="Times New Roman"/>
                <w:b/>
                <w:sz w:val="28"/>
                <w:szCs w:val="28"/>
                <w:lang w:val="ro-MO"/>
              </w:rPr>
              <w:lastRenderedPageBreak/>
              <w:t>5. Fundamentarea economico-financiară</w:t>
            </w:r>
          </w:p>
        </w:tc>
      </w:tr>
      <w:tr w:rsidR="002610C7" w:rsidRPr="000725AB" w:rsidTr="00BA271E">
        <w:tc>
          <w:tcPr>
            <w:tcW w:w="5000" w:type="pct"/>
          </w:tcPr>
          <w:p w:rsidR="002610C7" w:rsidRPr="00ED51C1" w:rsidRDefault="00AC38E7" w:rsidP="00BE7B2A">
            <w:pPr>
              <w:pStyle w:val="a6"/>
              <w:contextualSpacing/>
              <w:rPr>
                <w:color w:val="000000" w:themeColor="text1"/>
                <w:sz w:val="28"/>
                <w:szCs w:val="28"/>
                <w:lang w:val="ro-MO"/>
              </w:rPr>
            </w:pPr>
            <w:r w:rsidRPr="00AC38E7">
              <w:rPr>
                <w:sz w:val="28"/>
                <w:szCs w:val="28"/>
                <w:lang w:val="ro-MO"/>
              </w:rPr>
              <w:t>Aprobarea şi implementarea prevederilor prezentei legi nu necesită cheltuieli financiare suplimentare din bugetul de stat.</w:t>
            </w:r>
          </w:p>
        </w:tc>
      </w:tr>
      <w:tr w:rsidR="002610C7" w:rsidRPr="000725AB" w:rsidTr="00BA271E">
        <w:tc>
          <w:tcPr>
            <w:tcW w:w="5000" w:type="pct"/>
          </w:tcPr>
          <w:p w:rsidR="002610C7" w:rsidRPr="00AC38E7" w:rsidRDefault="002610C7" w:rsidP="00BE7B2A">
            <w:pPr>
              <w:tabs>
                <w:tab w:val="left" w:pos="884"/>
                <w:tab w:val="left" w:pos="1196"/>
              </w:tabs>
              <w:spacing w:after="0" w:line="240" w:lineRule="auto"/>
              <w:jc w:val="both"/>
              <w:rPr>
                <w:rFonts w:ascii="Times New Roman" w:hAnsi="Times New Roman" w:cs="Times New Roman"/>
                <w:b/>
                <w:sz w:val="28"/>
                <w:szCs w:val="28"/>
                <w:lang w:val="ro-MO"/>
              </w:rPr>
            </w:pPr>
            <w:r w:rsidRPr="00AC38E7">
              <w:rPr>
                <w:rFonts w:ascii="Times New Roman" w:hAnsi="Times New Roman" w:cs="Times New Roman"/>
                <w:b/>
                <w:sz w:val="28"/>
                <w:szCs w:val="28"/>
                <w:lang w:val="ro-MO"/>
              </w:rPr>
              <w:t>6. Modul de încorporare a actului în cadrul normativ în vigoare</w:t>
            </w:r>
          </w:p>
        </w:tc>
      </w:tr>
      <w:tr w:rsidR="002610C7" w:rsidRPr="000725AB" w:rsidTr="00BA271E">
        <w:tc>
          <w:tcPr>
            <w:tcW w:w="5000" w:type="pct"/>
          </w:tcPr>
          <w:p w:rsidR="002610C7" w:rsidRPr="00AC38E7" w:rsidRDefault="002610C7" w:rsidP="00BE7B2A">
            <w:pPr>
              <w:spacing w:after="0" w:line="240" w:lineRule="auto"/>
              <w:jc w:val="both"/>
              <w:rPr>
                <w:rFonts w:ascii="Times New Roman" w:hAnsi="Times New Roman" w:cs="Times New Roman"/>
                <w:sz w:val="28"/>
                <w:szCs w:val="28"/>
                <w:lang w:val="ro-MO"/>
              </w:rPr>
            </w:pPr>
            <w:r w:rsidRPr="00AC38E7">
              <w:rPr>
                <w:rFonts w:ascii="Times New Roman" w:hAnsi="Times New Roman" w:cs="Times New Roman"/>
                <w:sz w:val="28"/>
                <w:szCs w:val="28"/>
                <w:lang w:val="ro-MO"/>
              </w:rPr>
              <w:tab/>
              <w:t xml:space="preserve">Urmare aprobării prezentului proiect de </w:t>
            </w:r>
            <w:r w:rsidR="00351AE8">
              <w:rPr>
                <w:rFonts w:ascii="Times New Roman" w:hAnsi="Times New Roman" w:cs="Times New Roman"/>
                <w:sz w:val="28"/>
                <w:szCs w:val="28"/>
                <w:lang w:val="ro-MO"/>
              </w:rPr>
              <w:t>lege</w:t>
            </w:r>
            <w:r w:rsidRPr="00AC38E7">
              <w:rPr>
                <w:rFonts w:ascii="Times New Roman" w:hAnsi="Times New Roman" w:cs="Times New Roman"/>
                <w:sz w:val="28"/>
                <w:szCs w:val="28"/>
                <w:lang w:val="ro-MO"/>
              </w:rPr>
              <w:t xml:space="preserve"> va fi necesară </w:t>
            </w:r>
            <w:proofErr w:type="spellStart"/>
            <w:r w:rsidR="00B05DCE">
              <w:rPr>
                <w:rFonts w:ascii="Times New Roman" w:hAnsi="Times New Roman" w:cs="Times New Roman"/>
                <w:sz w:val="28"/>
                <w:szCs w:val="28"/>
                <w:lang w:val="ro-MO"/>
              </w:rPr>
              <w:t>atît</w:t>
            </w:r>
            <w:proofErr w:type="spellEnd"/>
            <w:r w:rsidR="00B05DCE">
              <w:rPr>
                <w:rFonts w:ascii="Times New Roman" w:hAnsi="Times New Roman" w:cs="Times New Roman"/>
                <w:sz w:val="28"/>
                <w:szCs w:val="28"/>
                <w:lang w:val="ro-MO"/>
              </w:rPr>
              <w:t xml:space="preserve"> elaborarea, </w:t>
            </w:r>
            <w:proofErr w:type="spellStart"/>
            <w:r w:rsidR="00B05DCE">
              <w:rPr>
                <w:rFonts w:ascii="Times New Roman" w:hAnsi="Times New Roman" w:cs="Times New Roman"/>
                <w:sz w:val="28"/>
                <w:szCs w:val="28"/>
                <w:lang w:val="ro-MO"/>
              </w:rPr>
              <w:t>cît</w:t>
            </w:r>
            <w:proofErr w:type="spellEnd"/>
            <w:r w:rsidR="00B05DCE">
              <w:rPr>
                <w:rFonts w:ascii="Times New Roman" w:hAnsi="Times New Roman" w:cs="Times New Roman"/>
                <w:sz w:val="28"/>
                <w:szCs w:val="28"/>
                <w:lang w:val="ro-MO"/>
              </w:rPr>
              <w:t xml:space="preserve"> şi </w:t>
            </w:r>
            <w:r w:rsidRPr="00AC38E7">
              <w:rPr>
                <w:rFonts w:ascii="Times New Roman" w:hAnsi="Times New Roman" w:cs="Times New Roman"/>
                <w:sz w:val="28"/>
                <w:szCs w:val="28"/>
                <w:lang w:val="ro-MO"/>
              </w:rPr>
              <w:t xml:space="preserve">modificarea </w:t>
            </w:r>
            <w:r w:rsidR="00B05DCE">
              <w:rPr>
                <w:rFonts w:ascii="Times New Roman" w:hAnsi="Times New Roman" w:cs="Times New Roman"/>
                <w:sz w:val="28"/>
                <w:szCs w:val="28"/>
                <w:lang w:val="ro-MO"/>
              </w:rPr>
              <w:t>mai multor</w:t>
            </w:r>
            <w:r w:rsidRPr="00AC38E7">
              <w:rPr>
                <w:rFonts w:ascii="Times New Roman" w:hAnsi="Times New Roman" w:cs="Times New Roman"/>
                <w:sz w:val="28"/>
                <w:szCs w:val="28"/>
                <w:lang w:val="ro-MO"/>
              </w:rPr>
              <w:t xml:space="preserve"> acte normative</w:t>
            </w:r>
            <w:r w:rsidR="00351AE8">
              <w:rPr>
                <w:rFonts w:ascii="Times New Roman" w:hAnsi="Times New Roman" w:cs="Times New Roman"/>
                <w:sz w:val="28"/>
                <w:szCs w:val="28"/>
                <w:lang w:val="ro-MO"/>
              </w:rPr>
              <w:t>.</w:t>
            </w:r>
          </w:p>
        </w:tc>
      </w:tr>
      <w:tr w:rsidR="002610C7" w:rsidRPr="000725AB" w:rsidTr="00BA271E">
        <w:tc>
          <w:tcPr>
            <w:tcW w:w="5000" w:type="pct"/>
          </w:tcPr>
          <w:p w:rsidR="002610C7" w:rsidRPr="00AC38E7" w:rsidRDefault="002610C7" w:rsidP="00BE7B2A">
            <w:pPr>
              <w:tabs>
                <w:tab w:val="left" w:pos="884"/>
                <w:tab w:val="left" w:pos="1196"/>
              </w:tabs>
              <w:spacing w:after="0" w:line="240" w:lineRule="auto"/>
              <w:jc w:val="both"/>
              <w:rPr>
                <w:rFonts w:ascii="Times New Roman" w:hAnsi="Times New Roman" w:cs="Times New Roman"/>
                <w:b/>
                <w:sz w:val="28"/>
                <w:szCs w:val="28"/>
                <w:lang w:val="ro-MO"/>
              </w:rPr>
            </w:pPr>
            <w:r w:rsidRPr="00AC38E7">
              <w:rPr>
                <w:rFonts w:ascii="Times New Roman" w:hAnsi="Times New Roman" w:cs="Times New Roman"/>
                <w:b/>
                <w:sz w:val="28"/>
                <w:szCs w:val="28"/>
                <w:lang w:val="ro-MO"/>
              </w:rPr>
              <w:t>7. Avizarea şi consultarea publică a proiectului</w:t>
            </w:r>
          </w:p>
        </w:tc>
      </w:tr>
      <w:tr w:rsidR="002610C7" w:rsidRPr="000725AB" w:rsidTr="00BA271E">
        <w:tc>
          <w:tcPr>
            <w:tcW w:w="5000" w:type="pct"/>
          </w:tcPr>
          <w:p w:rsidR="002610C7" w:rsidRPr="00AC38E7" w:rsidRDefault="002610C7" w:rsidP="000725AB">
            <w:pPr>
              <w:spacing w:after="0" w:line="240" w:lineRule="auto"/>
              <w:ind w:firstLine="709"/>
              <w:jc w:val="both"/>
              <w:rPr>
                <w:rFonts w:ascii="Times New Roman" w:hAnsi="Times New Roman" w:cs="Times New Roman"/>
                <w:sz w:val="28"/>
                <w:szCs w:val="28"/>
                <w:lang w:val="ro-MO"/>
              </w:rPr>
            </w:pPr>
            <w:r w:rsidRPr="00AC38E7">
              <w:rPr>
                <w:rFonts w:ascii="Times New Roman" w:hAnsi="Times New Roman" w:cs="Times New Roman"/>
                <w:sz w:val="28"/>
                <w:szCs w:val="28"/>
                <w:lang w:val="ro-MO"/>
              </w:rPr>
              <w:t xml:space="preserve">Anunţul privind iniţierea procesului de elaborare a proiectului </w:t>
            </w:r>
            <w:r w:rsidR="000725AB">
              <w:rPr>
                <w:rFonts w:ascii="Times New Roman" w:hAnsi="Times New Roman" w:cs="Times New Roman"/>
                <w:sz w:val="28"/>
                <w:szCs w:val="28"/>
                <w:lang w:val="ro-MO"/>
              </w:rPr>
              <w:t xml:space="preserve">precum şi proiectul </w:t>
            </w:r>
            <w:r w:rsidRPr="00AC38E7">
              <w:rPr>
                <w:rFonts w:ascii="Times New Roman" w:hAnsi="Times New Roman" w:cs="Times New Roman"/>
                <w:sz w:val="28"/>
                <w:szCs w:val="28"/>
                <w:lang w:val="ro-MO"/>
              </w:rPr>
              <w:t xml:space="preserve">de </w:t>
            </w:r>
            <w:r w:rsidR="00AC38E7" w:rsidRPr="00AC38E7">
              <w:rPr>
                <w:rFonts w:ascii="Times New Roman" w:hAnsi="Times New Roman" w:cs="Times New Roman"/>
                <w:sz w:val="28"/>
                <w:szCs w:val="28"/>
                <w:lang w:val="ro-MO"/>
              </w:rPr>
              <w:t xml:space="preserve">lege </w:t>
            </w:r>
            <w:r w:rsidRPr="00AC38E7">
              <w:rPr>
                <w:rFonts w:ascii="Times New Roman" w:hAnsi="Times New Roman" w:cs="Times New Roman"/>
                <w:sz w:val="28"/>
                <w:szCs w:val="28"/>
                <w:lang w:val="ro-MO"/>
              </w:rPr>
              <w:t xml:space="preserve">cu privire la rezervele de stat </w:t>
            </w:r>
            <w:r w:rsidR="00BE246A">
              <w:rPr>
                <w:rFonts w:ascii="Times New Roman" w:hAnsi="Times New Roman" w:cs="Times New Roman"/>
                <w:sz w:val="28"/>
                <w:szCs w:val="28"/>
                <w:lang w:val="ro-MO"/>
              </w:rPr>
              <w:t>şi de mobilizare</w:t>
            </w:r>
            <w:r w:rsidR="000725AB">
              <w:rPr>
                <w:rFonts w:ascii="Times New Roman" w:hAnsi="Times New Roman" w:cs="Times New Roman"/>
                <w:sz w:val="28"/>
                <w:szCs w:val="28"/>
                <w:lang w:val="ro-MO"/>
              </w:rPr>
              <w:t xml:space="preserve">, sinteza obiecţiilor </w:t>
            </w:r>
            <w:r w:rsidR="00BE246A">
              <w:rPr>
                <w:rFonts w:ascii="Times New Roman" w:hAnsi="Times New Roman" w:cs="Times New Roman"/>
                <w:sz w:val="28"/>
                <w:szCs w:val="28"/>
                <w:lang w:val="ro-MO"/>
              </w:rPr>
              <w:t xml:space="preserve"> </w:t>
            </w:r>
            <w:r w:rsidR="000725AB">
              <w:rPr>
                <w:rFonts w:ascii="Times New Roman" w:hAnsi="Times New Roman" w:cs="Times New Roman"/>
                <w:sz w:val="28"/>
                <w:szCs w:val="28"/>
                <w:lang w:val="ro-MO"/>
              </w:rPr>
              <w:t>şi propunerilor</w:t>
            </w:r>
            <w:r w:rsidR="000725AB" w:rsidRPr="00AC38E7">
              <w:rPr>
                <w:rFonts w:ascii="Times New Roman" w:hAnsi="Times New Roman" w:cs="Times New Roman"/>
                <w:sz w:val="28"/>
                <w:szCs w:val="28"/>
                <w:lang w:val="ro-MO"/>
              </w:rPr>
              <w:t xml:space="preserve"> </w:t>
            </w:r>
            <w:r w:rsidRPr="00AC38E7">
              <w:rPr>
                <w:rFonts w:ascii="Times New Roman" w:hAnsi="Times New Roman" w:cs="Times New Roman"/>
                <w:sz w:val="28"/>
                <w:szCs w:val="28"/>
                <w:lang w:val="ro-MO"/>
              </w:rPr>
              <w:t>a</w:t>
            </w:r>
            <w:r w:rsidR="000725AB">
              <w:rPr>
                <w:rFonts w:ascii="Times New Roman" w:hAnsi="Times New Roman" w:cs="Times New Roman"/>
                <w:sz w:val="28"/>
                <w:szCs w:val="28"/>
                <w:lang w:val="ro-MO"/>
              </w:rPr>
              <w:t>u</w:t>
            </w:r>
            <w:r w:rsidRPr="00AC38E7">
              <w:rPr>
                <w:rFonts w:ascii="Times New Roman" w:hAnsi="Times New Roman" w:cs="Times New Roman"/>
                <w:sz w:val="28"/>
                <w:szCs w:val="28"/>
                <w:lang w:val="ro-MO"/>
              </w:rPr>
              <w:t xml:space="preserve"> fost plasat</w:t>
            </w:r>
            <w:r w:rsidR="000725AB">
              <w:rPr>
                <w:rFonts w:ascii="Times New Roman" w:hAnsi="Times New Roman" w:cs="Times New Roman"/>
                <w:sz w:val="28"/>
                <w:szCs w:val="28"/>
                <w:lang w:val="ro-MO"/>
              </w:rPr>
              <w:t>e</w:t>
            </w:r>
            <w:r w:rsidRPr="00AC38E7">
              <w:rPr>
                <w:rFonts w:ascii="Times New Roman" w:hAnsi="Times New Roman" w:cs="Times New Roman"/>
                <w:sz w:val="28"/>
                <w:szCs w:val="28"/>
                <w:lang w:val="ro-MO"/>
              </w:rPr>
              <w:t xml:space="preserve"> pe pagina web a Ministerului Afacerilor Interne (directoriul „Transparenţa decizională”, compartimentul „Consultări publice”) şi pe portalul </w:t>
            </w:r>
            <w:proofErr w:type="spellStart"/>
            <w:r w:rsidRPr="00AC38E7">
              <w:rPr>
                <w:rFonts w:ascii="Times New Roman" w:hAnsi="Times New Roman" w:cs="Times New Roman"/>
                <w:sz w:val="28"/>
                <w:szCs w:val="28"/>
                <w:lang w:val="ro-MO"/>
              </w:rPr>
              <w:t>particip.gov.md</w:t>
            </w:r>
            <w:proofErr w:type="spellEnd"/>
            <w:r w:rsidRPr="00AC38E7">
              <w:rPr>
                <w:rFonts w:ascii="Times New Roman" w:hAnsi="Times New Roman" w:cs="Times New Roman"/>
                <w:sz w:val="28"/>
                <w:szCs w:val="28"/>
                <w:lang w:val="ro-MO"/>
              </w:rPr>
              <w:t>, conform prevederilor Legii nr. 239/2008 privind transparenţa în procesul decizional.</w:t>
            </w:r>
          </w:p>
        </w:tc>
      </w:tr>
      <w:tr w:rsidR="00102C6C" w:rsidRPr="00102C6C" w:rsidTr="00102C6C">
        <w:tc>
          <w:tcPr>
            <w:tcW w:w="5000" w:type="pct"/>
            <w:tcBorders>
              <w:top w:val="single" w:sz="4" w:space="0" w:color="auto"/>
              <w:left w:val="single" w:sz="4" w:space="0" w:color="auto"/>
              <w:bottom w:val="single" w:sz="4" w:space="0" w:color="auto"/>
              <w:right w:val="single" w:sz="4" w:space="0" w:color="auto"/>
            </w:tcBorders>
          </w:tcPr>
          <w:p w:rsidR="00102C6C" w:rsidRPr="00102C6C" w:rsidRDefault="00102C6C" w:rsidP="00BE7B2A">
            <w:pPr>
              <w:spacing w:after="0" w:line="240" w:lineRule="auto"/>
              <w:jc w:val="both"/>
              <w:rPr>
                <w:rFonts w:ascii="Times New Roman" w:hAnsi="Times New Roman" w:cs="Times New Roman"/>
                <w:b/>
                <w:sz w:val="28"/>
                <w:szCs w:val="28"/>
                <w:lang w:val="ro-MO"/>
              </w:rPr>
            </w:pPr>
            <w:r w:rsidRPr="00102C6C">
              <w:rPr>
                <w:rFonts w:ascii="Times New Roman" w:hAnsi="Times New Roman" w:cs="Times New Roman"/>
                <w:b/>
                <w:sz w:val="28"/>
                <w:szCs w:val="28"/>
                <w:lang w:val="ro-MO"/>
              </w:rPr>
              <w:t>8. Constatările expertizei anticorupţie</w:t>
            </w:r>
          </w:p>
        </w:tc>
      </w:tr>
      <w:tr w:rsidR="00102C6C" w:rsidRPr="00102C6C" w:rsidTr="00102C6C">
        <w:tc>
          <w:tcPr>
            <w:tcW w:w="5000" w:type="pct"/>
            <w:tcBorders>
              <w:top w:val="single" w:sz="4" w:space="0" w:color="auto"/>
              <w:left w:val="single" w:sz="4" w:space="0" w:color="auto"/>
              <w:bottom w:val="single" w:sz="4" w:space="0" w:color="auto"/>
              <w:right w:val="single" w:sz="4" w:space="0" w:color="auto"/>
            </w:tcBorders>
          </w:tcPr>
          <w:p w:rsidR="00102C6C" w:rsidRPr="00102C6C" w:rsidRDefault="00102C6C" w:rsidP="00BE7B2A">
            <w:pPr>
              <w:spacing w:after="0" w:line="240" w:lineRule="auto"/>
              <w:ind w:firstLine="709"/>
              <w:jc w:val="both"/>
              <w:rPr>
                <w:rFonts w:ascii="Times New Roman" w:hAnsi="Times New Roman" w:cs="Times New Roman"/>
                <w:sz w:val="28"/>
                <w:szCs w:val="28"/>
                <w:lang w:val="ro-MO"/>
              </w:rPr>
            </w:pPr>
          </w:p>
        </w:tc>
      </w:tr>
      <w:tr w:rsidR="00102C6C" w:rsidRPr="00102C6C" w:rsidTr="00102C6C">
        <w:tc>
          <w:tcPr>
            <w:tcW w:w="5000" w:type="pct"/>
            <w:tcBorders>
              <w:top w:val="single" w:sz="4" w:space="0" w:color="auto"/>
              <w:left w:val="single" w:sz="4" w:space="0" w:color="auto"/>
              <w:bottom w:val="single" w:sz="4" w:space="0" w:color="auto"/>
              <w:right w:val="single" w:sz="4" w:space="0" w:color="auto"/>
            </w:tcBorders>
          </w:tcPr>
          <w:p w:rsidR="00102C6C" w:rsidRPr="00102C6C" w:rsidRDefault="00102C6C" w:rsidP="00BE7B2A">
            <w:pPr>
              <w:spacing w:after="0" w:line="240" w:lineRule="auto"/>
              <w:jc w:val="both"/>
              <w:rPr>
                <w:rFonts w:ascii="Times New Roman" w:hAnsi="Times New Roman" w:cs="Times New Roman"/>
                <w:b/>
                <w:sz w:val="28"/>
                <w:szCs w:val="28"/>
                <w:lang w:val="ro-MO"/>
              </w:rPr>
            </w:pPr>
            <w:r w:rsidRPr="00102C6C">
              <w:rPr>
                <w:rFonts w:ascii="Times New Roman" w:hAnsi="Times New Roman" w:cs="Times New Roman"/>
                <w:b/>
                <w:sz w:val="28"/>
                <w:szCs w:val="28"/>
                <w:lang w:val="ro-MO"/>
              </w:rPr>
              <w:t>9. Constatările expertizei juridice</w:t>
            </w:r>
          </w:p>
        </w:tc>
      </w:tr>
      <w:tr w:rsidR="00102C6C" w:rsidRPr="000725AB" w:rsidTr="00102C6C">
        <w:tc>
          <w:tcPr>
            <w:tcW w:w="5000" w:type="pct"/>
            <w:tcBorders>
              <w:top w:val="single" w:sz="4" w:space="0" w:color="auto"/>
              <w:left w:val="single" w:sz="4" w:space="0" w:color="auto"/>
              <w:bottom w:val="single" w:sz="4" w:space="0" w:color="auto"/>
              <w:right w:val="single" w:sz="4" w:space="0" w:color="auto"/>
            </w:tcBorders>
          </w:tcPr>
          <w:p w:rsidR="00102C6C" w:rsidRPr="00102C6C" w:rsidRDefault="000725AB" w:rsidP="000725AB">
            <w:pPr>
              <w:spacing w:after="0" w:line="240" w:lineRule="auto"/>
              <w:ind w:firstLine="709"/>
              <w:jc w:val="both"/>
              <w:rPr>
                <w:rFonts w:ascii="Times New Roman" w:hAnsi="Times New Roman" w:cs="Times New Roman"/>
                <w:sz w:val="28"/>
                <w:szCs w:val="28"/>
                <w:lang w:val="ro-MO"/>
              </w:rPr>
            </w:pPr>
            <w:r w:rsidRPr="00167CE5">
              <w:rPr>
                <w:rFonts w:ascii="Times New Roman" w:hAnsi="Times New Roman" w:cs="Times New Roman"/>
                <w:sz w:val="28"/>
                <w:szCs w:val="28"/>
                <w:lang w:val="ro-MO"/>
              </w:rPr>
              <w:t xml:space="preserve">Proiectul a fost supus expertizei juridice de către Ministerul Justiţiei, obiecţiile şi propunerile au fost </w:t>
            </w:r>
            <w:r>
              <w:rPr>
                <w:rFonts w:ascii="Times New Roman" w:hAnsi="Times New Roman" w:cs="Times New Roman"/>
                <w:sz w:val="28"/>
                <w:szCs w:val="28"/>
                <w:lang w:val="ro-MO"/>
              </w:rPr>
              <w:t>examinate. Deciziile pe marginea obiecţiilor şi propunerilor au fost expuse în sinteza obiecţiilor şi propunerilor la proiectul de lege.</w:t>
            </w:r>
          </w:p>
        </w:tc>
      </w:tr>
    </w:tbl>
    <w:p w:rsidR="002610C7" w:rsidRDefault="002610C7" w:rsidP="00BE7B2A">
      <w:pPr>
        <w:tabs>
          <w:tab w:val="left" w:pos="884"/>
          <w:tab w:val="left" w:pos="1196"/>
        </w:tabs>
        <w:spacing w:after="0" w:line="240" w:lineRule="auto"/>
        <w:jc w:val="both"/>
        <w:rPr>
          <w:rFonts w:ascii="Times New Roman" w:hAnsi="Times New Roman" w:cs="Times New Roman"/>
          <w:bCs/>
          <w:sz w:val="28"/>
          <w:szCs w:val="28"/>
          <w:vertAlign w:val="superscript"/>
          <w:lang w:val="ro-MO"/>
        </w:rPr>
      </w:pPr>
    </w:p>
    <w:p w:rsidR="002610C7" w:rsidRPr="00F7048D" w:rsidRDefault="003D3570" w:rsidP="00BE7B2A">
      <w:pPr>
        <w:spacing w:after="0" w:line="240" w:lineRule="auto"/>
        <w:rPr>
          <w:rFonts w:ascii="Times New Roman" w:hAnsi="Times New Roman" w:cs="Times New Roman"/>
          <w:b/>
          <w:sz w:val="28"/>
          <w:szCs w:val="28"/>
          <w:lang w:val="ro-MO"/>
        </w:rPr>
      </w:pPr>
      <w:r w:rsidRPr="00F7048D">
        <w:rPr>
          <w:rFonts w:ascii="Times New Roman" w:hAnsi="Times New Roman" w:cs="Times New Roman"/>
          <w:b/>
          <w:sz w:val="28"/>
          <w:szCs w:val="28"/>
          <w:lang w:val="ro-MO"/>
        </w:rPr>
        <w:t>Secretar de stat</w:t>
      </w:r>
      <w:r w:rsidRPr="00F7048D">
        <w:rPr>
          <w:rFonts w:ascii="Times New Roman" w:hAnsi="Times New Roman" w:cs="Times New Roman"/>
          <w:b/>
          <w:sz w:val="28"/>
          <w:szCs w:val="28"/>
          <w:lang w:val="ro-MO"/>
        </w:rPr>
        <w:tab/>
      </w:r>
      <w:r w:rsidRPr="00F7048D">
        <w:rPr>
          <w:rFonts w:ascii="Times New Roman" w:hAnsi="Times New Roman" w:cs="Times New Roman"/>
          <w:b/>
          <w:sz w:val="28"/>
          <w:szCs w:val="28"/>
          <w:lang w:val="ro-MO"/>
        </w:rPr>
        <w:tab/>
      </w:r>
      <w:r w:rsidRPr="00F7048D">
        <w:rPr>
          <w:rFonts w:ascii="Times New Roman" w:hAnsi="Times New Roman" w:cs="Times New Roman"/>
          <w:b/>
          <w:sz w:val="28"/>
          <w:szCs w:val="28"/>
          <w:lang w:val="ro-MO"/>
        </w:rPr>
        <w:tab/>
      </w:r>
      <w:r w:rsidRPr="00F7048D">
        <w:rPr>
          <w:rFonts w:ascii="Times New Roman" w:hAnsi="Times New Roman" w:cs="Times New Roman"/>
          <w:b/>
          <w:sz w:val="28"/>
          <w:szCs w:val="28"/>
          <w:lang w:val="ro-MO"/>
        </w:rPr>
        <w:tab/>
      </w:r>
      <w:r w:rsidRPr="00F7048D">
        <w:rPr>
          <w:rFonts w:ascii="Times New Roman" w:hAnsi="Times New Roman" w:cs="Times New Roman"/>
          <w:b/>
          <w:sz w:val="28"/>
          <w:szCs w:val="28"/>
          <w:lang w:val="ro-MO"/>
        </w:rPr>
        <w:tab/>
      </w:r>
      <w:r w:rsidRPr="00F7048D">
        <w:rPr>
          <w:rFonts w:ascii="Times New Roman" w:hAnsi="Times New Roman" w:cs="Times New Roman"/>
          <w:b/>
          <w:sz w:val="28"/>
          <w:szCs w:val="28"/>
          <w:lang w:val="ro-MO"/>
        </w:rPr>
        <w:tab/>
      </w:r>
      <w:r w:rsidRPr="00F7048D">
        <w:rPr>
          <w:rFonts w:ascii="Times New Roman" w:hAnsi="Times New Roman" w:cs="Times New Roman"/>
          <w:b/>
          <w:sz w:val="28"/>
          <w:szCs w:val="28"/>
          <w:lang w:val="ro-MO"/>
        </w:rPr>
        <w:tab/>
      </w:r>
      <w:r w:rsidRPr="00F7048D">
        <w:rPr>
          <w:rFonts w:ascii="Times New Roman" w:hAnsi="Times New Roman" w:cs="Times New Roman"/>
          <w:b/>
          <w:sz w:val="28"/>
          <w:szCs w:val="28"/>
          <w:lang w:val="ro-MO"/>
        </w:rPr>
        <w:tab/>
      </w:r>
      <w:r w:rsidR="000725AB">
        <w:rPr>
          <w:rFonts w:ascii="Times New Roman" w:hAnsi="Times New Roman" w:cs="Times New Roman"/>
          <w:b/>
          <w:sz w:val="28"/>
          <w:szCs w:val="28"/>
          <w:lang w:val="ro-MO"/>
        </w:rPr>
        <w:t>Mariana GRAMA</w:t>
      </w:r>
    </w:p>
    <w:sectPr w:rsidR="002610C7" w:rsidRPr="00F7048D" w:rsidSect="00A25168">
      <w:pgSz w:w="11906" w:h="16838"/>
      <w:pgMar w:top="851" w:right="851" w:bottom="993"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6652" w:rsidRDefault="005A6652" w:rsidP="009D48EB">
      <w:pPr>
        <w:spacing w:after="0" w:line="240" w:lineRule="auto"/>
      </w:pPr>
      <w:r>
        <w:separator/>
      </w:r>
    </w:p>
  </w:endnote>
  <w:endnote w:type="continuationSeparator" w:id="0">
    <w:p w:rsidR="005A6652" w:rsidRDefault="005A6652" w:rsidP="009D48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6652" w:rsidRDefault="005A6652" w:rsidP="009D48EB">
      <w:pPr>
        <w:spacing w:after="0" w:line="240" w:lineRule="auto"/>
      </w:pPr>
      <w:r>
        <w:separator/>
      </w:r>
    </w:p>
  </w:footnote>
  <w:footnote w:type="continuationSeparator" w:id="0">
    <w:p w:rsidR="005A6652" w:rsidRDefault="005A6652" w:rsidP="009D48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046BC"/>
    <w:multiLevelType w:val="hybridMultilevel"/>
    <w:tmpl w:val="C9F66310"/>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9B34818"/>
    <w:multiLevelType w:val="hybridMultilevel"/>
    <w:tmpl w:val="2CC622BE"/>
    <w:lvl w:ilvl="0" w:tplc="93AA4B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F7645E5"/>
    <w:multiLevelType w:val="hybridMultilevel"/>
    <w:tmpl w:val="36B2D20E"/>
    <w:lvl w:ilvl="0" w:tplc="4FE8C6CC">
      <w:start w:val="1"/>
      <w:numFmt w:val="bullet"/>
      <w:lvlText w:val="-"/>
      <w:lvlJc w:val="left"/>
      <w:pPr>
        <w:ind w:left="927" w:hanging="360"/>
      </w:pPr>
      <w:rPr>
        <w:rFonts w:ascii="Times New Roman" w:eastAsiaTheme="minorHAnsi" w:hAnsi="Times New Roman" w:cs="Times New Roman" w:hint="default"/>
        <w:i w:val="0"/>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16CB237F"/>
    <w:multiLevelType w:val="hybridMultilevel"/>
    <w:tmpl w:val="34AC0BA0"/>
    <w:lvl w:ilvl="0" w:tplc="5C9088A8">
      <w:start w:val="1"/>
      <w:numFmt w:val="bullet"/>
      <w:lvlText w:val="-"/>
      <w:lvlJc w:val="left"/>
      <w:pPr>
        <w:ind w:left="1287" w:hanging="360"/>
      </w:pPr>
      <w:rPr>
        <w:rFonts w:ascii="Times New Roman" w:eastAsia="Times New Roman" w:hAnsi="Times New Roman"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89F373B"/>
    <w:multiLevelType w:val="hybridMultilevel"/>
    <w:tmpl w:val="06568318"/>
    <w:lvl w:ilvl="0" w:tplc="A22C1D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0341A9"/>
    <w:multiLevelType w:val="hybridMultilevel"/>
    <w:tmpl w:val="AC468DF0"/>
    <w:lvl w:ilvl="0" w:tplc="B1080448">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B11036C"/>
    <w:multiLevelType w:val="hybridMultilevel"/>
    <w:tmpl w:val="CBBCA738"/>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BBE730E"/>
    <w:multiLevelType w:val="hybridMultilevel"/>
    <w:tmpl w:val="495A63B0"/>
    <w:lvl w:ilvl="0" w:tplc="0418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F83C8F"/>
    <w:multiLevelType w:val="hybridMultilevel"/>
    <w:tmpl w:val="F6A0E3E0"/>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35B02DA"/>
    <w:multiLevelType w:val="hybridMultilevel"/>
    <w:tmpl w:val="250A55DA"/>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3E40B9A"/>
    <w:multiLevelType w:val="hybridMultilevel"/>
    <w:tmpl w:val="679E8DC8"/>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48C4C81"/>
    <w:multiLevelType w:val="hybridMultilevel"/>
    <w:tmpl w:val="E3200430"/>
    <w:lvl w:ilvl="0" w:tplc="BFAC9EA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54C10A7"/>
    <w:multiLevelType w:val="hybridMultilevel"/>
    <w:tmpl w:val="D3F60A2E"/>
    <w:lvl w:ilvl="0" w:tplc="093EDE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9210AAD"/>
    <w:multiLevelType w:val="hybridMultilevel"/>
    <w:tmpl w:val="64162FCA"/>
    <w:lvl w:ilvl="0" w:tplc="1C229CA8">
      <w:numFmt w:val="bullet"/>
      <w:lvlText w:val="-"/>
      <w:lvlJc w:val="left"/>
      <w:pPr>
        <w:ind w:left="1317" w:hanging="75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nsid w:val="2E4956B4"/>
    <w:multiLevelType w:val="hybridMultilevel"/>
    <w:tmpl w:val="E0F00A1E"/>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25365D8"/>
    <w:multiLevelType w:val="hybridMultilevel"/>
    <w:tmpl w:val="AD44A256"/>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3465171"/>
    <w:multiLevelType w:val="hybridMultilevel"/>
    <w:tmpl w:val="325C611A"/>
    <w:lvl w:ilvl="0" w:tplc="04190017">
      <w:start w:val="1"/>
      <w:numFmt w:val="lowerLetter"/>
      <w:lvlText w:val="%1)"/>
      <w:lvlJc w:val="left"/>
      <w:pPr>
        <w:ind w:left="2421" w:hanging="360"/>
      </w:p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17">
    <w:nsid w:val="335E57B9"/>
    <w:multiLevelType w:val="hybridMultilevel"/>
    <w:tmpl w:val="89EE024E"/>
    <w:lvl w:ilvl="0" w:tplc="A996919C">
      <w:start w:val="1"/>
      <w:numFmt w:val="decimal"/>
      <w:lvlText w:val="%1."/>
      <w:lvlJc w:val="left"/>
      <w:pPr>
        <w:ind w:left="2912" w:hanging="360"/>
      </w:pPr>
      <w:rPr>
        <w:rFonts w:cs="Times New Roman"/>
        <w:b w:val="0"/>
        <w:i w:val="0"/>
      </w:rPr>
    </w:lvl>
    <w:lvl w:ilvl="1" w:tplc="4CA60376">
      <w:start w:val="1"/>
      <w:numFmt w:val="lowerLetter"/>
      <w:lvlText w:val="%2)"/>
      <w:lvlJc w:val="left"/>
      <w:pPr>
        <w:ind w:left="2007" w:hanging="360"/>
      </w:pPr>
      <w:rPr>
        <w:rFonts w:cs="Times New Roman" w:hint="default"/>
        <w:color w:val="000000"/>
      </w:rPr>
    </w:lvl>
    <w:lvl w:ilvl="2" w:tplc="0819001B" w:tentative="1">
      <w:start w:val="1"/>
      <w:numFmt w:val="lowerRoman"/>
      <w:lvlText w:val="%3."/>
      <w:lvlJc w:val="right"/>
      <w:pPr>
        <w:ind w:left="2727" w:hanging="180"/>
      </w:pPr>
      <w:rPr>
        <w:rFonts w:cs="Times New Roman"/>
      </w:rPr>
    </w:lvl>
    <w:lvl w:ilvl="3" w:tplc="0819000F" w:tentative="1">
      <w:start w:val="1"/>
      <w:numFmt w:val="decimal"/>
      <w:lvlText w:val="%4."/>
      <w:lvlJc w:val="left"/>
      <w:pPr>
        <w:ind w:left="3447" w:hanging="360"/>
      </w:pPr>
      <w:rPr>
        <w:rFonts w:cs="Times New Roman"/>
      </w:rPr>
    </w:lvl>
    <w:lvl w:ilvl="4" w:tplc="08190019" w:tentative="1">
      <w:start w:val="1"/>
      <w:numFmt w:val="lowerLetter"/>
      <w:lvlText w:val="%5."/>
      <w:lvlJc w:val="left"/>
      <w:pPr>
        <w:ind w:left="4167" w:hanging="360"/>
      </w:pPr>
      <w:rPr>
        <w:rFonts w:cs="Times New Roman"/>
      </w:rPr>
    </w:lvl>
    <w:lvl w:ilvl="5" w:tplc="0819001B" w:tentative="1">
      <w:start w:val="1"/>
      <w:numFmt w:val="lowerRoman"/>
      <w:lvlText w:val="%6."/>
      <w:lvlJc w:val="right"/>
      <w:pPr>
        <w:ind w:left="4887" w:hanging="180"/>
      </w:pPr>
      <w:rPr>
        <w:rFonts w:cs="Times New Roman"/>
      </w:rPr>
    </w:lvl>
    <w:lvl w:ilvl="6" w:tplc="0819000F" w:tentative="1">
      <w:start w:val="1"/>
      <w:numFmt w:val="decimal"/>
      <w:lvlText w:val="%7."/>
      <w:lvlJc w:val="left"/>
      <w:pPr>
        <w:ind w:left="5607" w:hanging="360"/>
      </w:pPr>
      <w:rPr>
        <w:rFonts w:cs="Times New Roman"/>
      </w:rPr>
    </w:lvl>
    <w:lvl w:ilvl="7" w:tplc="08190019" w:tentative="1">
      <w:start w:val="1"/>
      <w:numFmt w:val="lowerLetter"/>
      <w:lvlText w:val="%8."/>
      <w:lvlJc w:val="left"/>
      <w:pPr>
        <w:ind w:left="6327" w:hanging="360"/>
      </w:pPr>
      <w:rPr>
        <w:rFonts w:cs="Times New Roman"/>
      </w:rPr>
    </w:lvl>
    <w:lvl w:ilvl="8" w:tplc="0819001B" w:tentative="1">
      <w:start w:val="1"/>
      <w:numFmt w:val="lowerRoman"/>
      <w:lvlText w:val="%9."/>
      <w:lvlJc w:val="right"/>
      <w:pPr>
        <w:ind w:left="7047" w:hanging="180"/>
      </w:pPr>
      <w:rPr>
        <w:rFonts w:cs="Times New Roman"/>
      </w:rPr>
    </w:lvl>
  </w:abstractNum>
  <w:abstractNum w:abstractNumId="18">
    <w:nsid w:val="3ACD1308"/>
    <w:multiLevelType w:val="hybridMultilevel"/>
    <w:tmpl w:val="A0EAD2E6"/>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3D327138"/>
    <w:multiLevelType w:val="hybridMultilevel"/>
    <w:tmpl w:val="81841314"/>
    <w:lvl w:ilvl="0" w:tplc="08190011">
      <w:start w:val="1"/>
      <w:numFmt w:val="decimal"/>
      <w:lvlText w:val="%1)"/>
      <w:lvlJc w:val="left"/>
      <w:pPr>
        <w:ind w:left="1287" w:hanging="360"/>
      </w:pPr>
      <w:rPr>
        <w:rFonts w:cs="Times New Roman"/>
      </w:rPr>
    </w:lvl>
    <w:lvl w:ilvl="1" w:tplc="08190019" w:tentative="1">
      <w:start w:val="1"/>
      <w:numFmt w:val="lowerLetter"/>
      <w:lvlText w:val="%2."/>
      <w:lvlJc w:val="left"/>
      <w:pPr>
        <w:ind w:left="2007" w:hanging="360"/>
      </w:pPr>
      <w:rPr>
        <w:rFonts w:cs="Times New Roman"/>
      </w:rPr>
    </w:lvl>
    <w:lvl w:ilvl="2" w:tplc="0819001B" w:tentative="1">
      <w:start w:val="1"/>
      <w:numFmt w:val="lowerRoman"/>
      <w:lvlText w:val="%3."/>
      <w:lvlJc w:val="right"/>
      <w:pPr>
        <w:ind w:left="2727" w:hanging="180"/>
      </w:pPr>
      <w:rPr>
        <w:rFonts w:cs="Times New Roman"/>
      </w:rPr>
    </w:lvl>
    <w:lvl w:ilvl="3" w:tplc="0819000F" w:tentative="1">
      <w:start w:val="1"/>
      <w:numFmt w:val="decimal"/>
      <w:lvlText w:val="%4."/>
      <w:lvlJc w:val="left"/>
      <w:pPr>
        <w:ind w:left="3447" w:hanging="360"/>
      </w:pPr>
      <w:rPr>
        <w:rFonts w:cs="Times New Roman"/>
      </w:rPr>
    </w:lvl>
    <w:lvl w:ilvl="4" w:tplc="08190019" w:tentative="1">
      <w:start w:val="1"/>
      <w:numFmt w:val="lowerLetter"/>
      <w:lvlText w:val="%5."/>
      <w:lvlJc w:val="left"/>
      <w:pPr>
        <w:ind w:left="4167" w:hanging="360"/>
      </w:pPr>
      <w:rPr>
        <w:rFonts w:cs="Times New Roman"/>
      </w:rPr>
    </w:lvl>
    <w:lvl w:ilvl="5" w:tplc="0819001B" w:tentative="1">
      <w:start w:val="1"/>
      <w:numFmt w:val="lowerRoman"/>
      <w:lvlText w:val="%6."/>
      <w:lvlJc w:val="right"/>
      <w:pPr>
        <w:ind w:left="4887" w:hanging="180"/>
      </w:pPr>
      <w:rPr>
        <w:rFonts w:cs="Times New Roman"/>
      </w:rPr>
    </w:lvl>
    <w:lvl w:ilvl="6" w:tplc="0819000F" w:tentative="1">
      <w:start w:val="1"/>
      <w:numFmt w:val="decimal"/>
      <w:lvlText w:val="%7."/>
      <w:lvlJc w:val="left"/>
      <w:pPr>
        <w:ind w:left="5607" w:hanging="360"/>
      </w:pPr>
      <w:rPr>
        <w:rFonts w:cs="Times New Roman"/>
      </w:rPr>
    </w:lvl>
    <w:lvl w:ilvl="7" w:tplc="08190019" w:tentative="1">
      <w:start w:val="1"/>
      <w:numFmt w:val="lowerLetter"/>
      <w:lvlText w:val="%8."/>
      <w:lvlJc w:val="left"/>
      <w:pPr>
        <w:ind w:left="6327" w:hanging="360"/>
      </w:pPr>
      <w:rPr>
        <w:rFonts w:cs="Times New Roman"/>
      </w:rPr>
    </w:lvl>
    <w:lvl w:ilvl="8" w:tplc="0819001B" w:tentative="1">
      <w:start w:val="1"/>
      <w:numFmt w:val="lowerRoman"/>
      <w:lvlText w:val="%9."/>
      <w:lvlJc w:val="right"/>
      <w:pPr>
        <w:ind w:left="7047" w:hanging="180"/>
      </w:pPr>
      <w:rPr>
        <w:rFonts w:cs="Times New Roman"/>
      </w:rPr>
    </w:lvl>
  </w:abstractNum>
  <w:abstractNum w:abstractNumId="20">
    <w:nsid w:val="446D5711"/>
    <w:multiLevelType w:val="hybridMultilevel"/>
    <w:tmpl w:val="CBA29678"/>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45DA7300"/>
    <w:multiLevelType w:val="hybridMultilevel"/>
    <w:tmpl w:val="54EC70B2"/>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49B74777"/>
    <w:multiLevelType w:val="hybridMultilevel"/>
    <w:tmpl w:val="531A5FCE"/>
    <w:lvl w:ilvl="0" w:tplc="04190017">
      <w:start w:val="1"/>
      <w:numFmt w:val="lowerLetter"/>
      <w:lvlText w:val="%1)"/>
      <w:lvlJc w:val="left"/>
      <w:pPr>
        <w:ind w:left="2421" w:hanging="360"/>
      </w:pPr>
    </w:lvl>
    <w:lvl w:ilvl="1" w:tplc="BB42831C">
      <w:numFmt w:val="bullet"/>
      <w:lvlText w:val="-"/>
      <w:lvlJc w:val="left"/>
      <w:pPr>
        <w:ind w:left="3141" w:hanging="360"/>
      </w:pPr>
      <w:rPr>
        <w:rFonts w:ascii="Times New Roman" w:eastAsia="Times New Roman" w:hAnsi="Times New Roman" w:cs="Times New Roman" w:hint="default"/>
      </w:r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3">
    <w:nsid w:val="52ED03FF"/>
    <w:multiLevelType w:val="hybridMultilevel"/>
    <w:tmpl w:val="045C9CF2"/>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5F3A7EE8"/>
    <w:multiLevelType w:val="hybridMultilevel"/>
    <w:tmpl w:val="D65AC6B2"/>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FAE6FCF"/>
    <w:multiLevelType w:val="hybridMultilevel"/>
    <w:tmpl w:val="BC3E15D4"/>
    <w:lvl w:ilvl="0" w:tplc="FB3E2E18">
      <w:start w:val="2"/>
      <w:numFmt w:val="bullet"/>
      <w:lvlText w:val="-"/>
      <w:lvlJc w:val="left"/>
      <w:pPr>
        <w:ind w:left="1070"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6">
    <w:nsid w:val="64531C87"/>
    <w:multiLevelType w:val="hybridMultilevel"/>
    <w:tmpl w:val="377E474A"/>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8">
    <w:nsid w:val="68931739"/>
    <w:multiLevelType w:val="hybridMultilevel"/>
    <w:tmpl w:val="26B44C0E"/>
    <w:lvl w:ilvl="0" w:tplc="EBB4EF9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6E6C7E3A"/>
    <w:multiLevelType w:val="hybridMultilevel"/>
    <w:tmpl w:val="7A8A6182"/>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6E9E6147"/>
    <w:multiLevelType w:val="hybridMultilevel"/>
    <w:tmpl w:val="BF408698"/>
    <w:lvl w:ilvl="0" w:tplc="F32EDD3E">
      <w:start w:val="1"/>
      <w:numFmt w:val="decimal"/>
      <w:lvlText w:val="%1."/>
      <w:lvlJc w:val="left"/>
      <w:pPr>
        <w:ind w:left="927" w:hanging="360"/>
      </w:pPr>
      <w:rPr>
        <w:rFonts w:hint="default"/>
        <w:b w:val="0"/>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75E476FE"/>
    <w:multiLevelType w:val="hybridMultilevel"/>
    <w:tmpl w:val="C19288AE"/>
    <w:lvl w:ilvl="0" w:tplc="47887CA8">
      <w:numFmt w:val="bullet"/>
      <w:lvlText w:val="-"/>
      <w:lvlJc w:val="left"/>
      <w:pPr>
        <w:ind w:left="1452" w:hanging="750"/>
      </w:pPr>
      <w:rPr>
        <w:rFonts w:ascii="Times New Roman" w:eastAsia="Times New Roman" w:hAnsi="Times New Roman" w:cs="Times New Roman" w:hint="default"/>
      </w:rPr>
    </w:lvl>
    <w:lvl w:ilvl="1" w:tplc="04190003" w:tentative="1">
      <w:start w:val="1"/>
      <w:numFmt w:val="bullet"/>
      <w:lvlText w:val="o"/>
      <w:lvlJc w:val="left"/>
      <w:pPr>
        <w:ind w:left="1782" w:hanging="360"/>
      </w:pPr>
      <w:rPr>
        <w:rFonts w:ascii="Courier New" w:hAnsi="Courier New" w:cs="Courier New" w:hint="default"/>
      </w:rPr>
    </w:lvl>
    <w:lvl w:ilvl="2" w:tplc="04190005" w:tentative="1">
      <w:start w:val="1"/>
      <w:numFmt w:val="bullet"/>
      <w:lvlText w:val=""/>
      <w:lvlJc w:val="left"/>
      <w:pPr>
        <w:ind w:left="2502" w:hanging="360"/>
      </w:pPr>
      <w:rPr>
        <w:rFonts w:ascii="Wingdings" w:hAnsi="Wingdings" w:hint="default"/>
      </w:rPr>
    </w:lvl>
    <w:lvl w:ilvl="3" w:tplc="04190001" w:tentative="1">
      <w:start w:val="1"/>
      <w:numFmt w:val="bullet"/>
      <w:lvlText w:val=""/>
      <w:lvlJc w:val="left"/>
      <w:pPr>
        <w:ind w:left="3222" w:hanging="360"/>
      </w:pPr>
      <w:rPr>
        <w:rFonts w:ascii="Symbol" w:hAnsi="Symbol" w:hint="default"/>
      </w:rPr>
    </w:lvl>
    <w:lvl w:ilvl="4" w:tplc="04190003" w:tentative="1">
      <w:start w:val="1"/>
      <w:numFmt w:val="bullet"/>
      <w:lvlText w:val="o"/>
      <w:lvlJc w:val="left"/>
      <w:pPr>
        <w:ind w:left="3942" w:hanging="360"/>
      </w:pPr>
      <w:rPr>
        <w:rFonts w:ascii="Courier New" w:hAnsi="Courier New" w:cs="Courier New" w:hint="default"/>
      </w:rPr>
    </w:lvl>
    <w:lvl w:ilvl="5" w:tplc="04190005" w:tentative="1">
      <w:start w:val="1"/>
      <w:numFmt w:val="bullet"/>
      <w:lvlText w:val=""/>
      <w:lvlJc w:val="left"/>
      <w:pPr>
        <w:ind w:left="4662" w:hanging="360"/>
      </w:pPr>
      <w:rPr>
        <w:rFonts w:ascii="Wingdings" w:hAnsi="Wingdings" w:hint="default"/>
      </w:rPr>
    </w:lvl>
    <w:lvl w:ilvl="6" w:tplc="04190001" w:tentative="1">
      <w:start w:val="1"/>
      <w:numFmt w:val="bullet"/>
      <w:lvlText w:val=""/>
      <w:lvlJc w:val="left"/>
      <w:pPr>
        <w:ind w:left="5382" w:hanging="360"/>
      </w:pPr>
      <w:rPr>
        <w:rFonts w:ascii="Symbol" w:hAnsi="Symbol" w:hint="default"/>
      </w:rPr>
    </w:lvl>
    <w:lvl w:ilvl="7" w:tplc="04190003" w:tentative="1">
      <w:start w:val="1"/>
      <w:numFmt w:val="bullet"/>
      <w:lvlText w:val="o"/>
      <w:lvlJc w:val="left"/>
      <w:pPr>
        <w:ind w:left="6102" w:hanging="360"/>
      </w:pPr>
      <w:rPr>
        <w:rFonts w:ascii="Courier New" w:hAnsi="Courier New" w:cs="Courier New" w:hint="default"/>
      </w:rPr>
    </w:lvl>
    <w:lvl w:ilvl="8" w:tplc="04190005" w:tentative="1">
      <w:start w:val="1"/>
      <w:numFmt w:val="bullet"/>
      <w:lvlText w:val=""/>
      <w:lvlJc w:val="left"/>
      <w:pPr>
        <w:ind w:left="6822" w:hanging="360"/>
      </w:pPr>
      <w:rPr>
        <w:rFonts w:ascii="Wingdings" w:hAnsi="Wingdings" w:hint="default"/>
      </w:rPr>
    </w:lvl>
  </w:abstractNum>
  <w:abstractNum w:abstractNumId="32">
    <w:nsid w:val="786A4555"/>
    <w:multiLevelType w:val="hybridMultilevel"/>
    <w:tmpl w:val="05E69CE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nsid w:val="7E5008EA"/>
    <w:multiLevelType w:val="multilevel"/>
    <w:tmpl w:val="046C0B5A"/>
    <w:lvl w:ilvl="0">
      <w:start w:val="1"/>
      <w:numFmt w:val="decimal"/>
      <w:lvlText w:val="%1."/>
      <w:lvlJc w:val="left"/>
      <w:pPr>
        <w:ind w:left="786" w:hanging="360"/>
      </w:pPr>
      <w:rPr>
        <w:b/>
      </w:r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num w:numId="1">
    <w:abstractNumId w:val="33"/>
  </w:num>
  <w:num w:numId="2">
    <w:abstractNumId w:val="16"/>
  </w:num>
  <w:num w:numId="3">
    <w:abstractNumId w:val="22"/>
  </w:num>
  <w:num w:numId="4">
    <w:abstractNumId w:val="11"/>
  </w:num>
  <w:num w:numId="5">
    <w:abstractNumId w:val="12"/>
  </w:num>
  <w:num w:numId="6">
    <w:abstractNumId w:val="2"/>
  </w:num>
  <w:num w:numId="7">
    <w:abstractNumId w:val="0"/>
  </w:num>
  <w:num w:numId="8">
    <w:abstractNumId w:val="30"/>
  </w:num>
  <w:num w:numId="9">
    <w:abstractNumId w:val="7"/>
  </w:num>
  <w:num w:numId="10">
    <w:abstractNumId w:val="3"/>
  </w:num>
  <w:num w:numId="11">
    <w:abstractNumId w:val="4"/>
  </w:num>
  <w:num w:numId="12">
    <w:abstractNumId w:val="9"/>
  </w:num>
  <w:num w:numId="13">
    <w:abstractNumId w:val="26"/>
  </w:num>
  <w:num w:numId="14">
    <w:abstractNumId w:val="20"/>
  </w:num>
  <w:num w:numId="15">
    <w:abstractNumId w:val="31"/>
  </w:num>
  <w:num w:numId="16">
    <w:abstractNumId w:val="23"/>
  </w:num>
  <w:num w:numId="17">
    <w:abstractNumId w:val="8"/>
  </w:num>
  <w:num w:numId="18">
    <w:abstractNumId w:val="15"/>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21"/>
  </w:num>
  <w:num w:numId="23">
    <w:abstractNumId w:val="24"/>
  </w:num>
  <w:num w:numId="24">
    <w:abstractNumId w:val="5"/>
  </w:num>
  <w:num w:numId="25">
    <w:abstractNumId w:val="10"/>
  </w:num>
  <w:num w:numId="26">
    <w:abstractNumId w:val="14"/>
  </w:num>
  <w:num w:numId="27">
    <w:abstractNumId w:val="18"/>
  </w:num>
  <w:num w:numId="28">
    <w:abstractNumId w:val="13"/>
  </w:num>
  <w:num w:numId="29">
    <w:abstractNumId w:val="6"/>
  </w:num>
  <w:num w:numId="30">
    <w:abstractNumId w:val="29"/>
  </w:num>
  <w:num w:numId="31">
    <w:abstractNumId w:val="32"/>
  </w:num>
  <w:num w:numId="32">
    <w:abstractNumId w:val="1"/>
  </w:num>
  <w:num w:numId="33">
    <w:abstractNumId w:val="25"/>
  </w:num>
  <w:num w:numId="34">
    <w:abstractNumId w:val="27"/>
  </w:num>
  <w:num w:numId="3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proofState w:spelling="clean" w:grammar="clean"/>
  <w:defaultTabStop w:val="708"/>
  <w:characterSpacingControl w:val="doNotCompress"/>
  <w:footnotePr>
    <w:footnote w:id="-1"/>
    <w:footnote w:id="0"/>
  </w:footnotePr>
  <w:endnotePr>
    <w:endnote w:id="-1"/>
    <w:endnote w:id="0"/>
  </w:endnotePr>
  <w:compat>
    <w:useFELayout/>
  </w:compat>
  <w:rsids>
    <w:rsidRoot w:val="00356984"/>
    <w:rsid w:val="00000F4F"/>
    <w:rsid w:val="00001FC5"/>
    <w:rsid w:val="00002465"/>
    <w:rsid w:val="00002EF4"/>
    <w:rsid w:val="00005E2B"/>
    <w:rsid w:val="0000739C"/>
    <w:rsid w:val="000109FD"/>
    <w:rsid w:val="00010CEF"/>
    <w:rsid w:val="00013B0E"/>
    <w:rsid w:val="000209EF"/>
    <w:rsid w:val="000214D5"/>
    <w:rsid w:val="00023682"/>
    <w:rsid w:val="00024894"/>
    <w:rsid w:val="00033391"/>
    <w:rsid w:val="00033CFE"/>
    <w:rsid w:val="00034A07"/>
    <w:rsid w:val="00035369"/>
    <w:rsid w:val="000366CA"/>
    <w:rsid w:val="00036739"/>
    <w:rsid w:val="0004092D"/>
    <w:rsid w:val="000463F7"/>
    <w:rsid w:val="000507C4"/>
    <w:rsid w:val="00051542"/>
    <w:rsid w:val="00051C3F"/>
    <w:rsid w:val="00053AE9"/>
    <w:rsid w:val="000554BC"/>
    <w:rsid w:val="00061895"/>
    <w:rsid w:val="00062371"/>
    <w:rsid w:val="00062AEC"/>
    <w:rsid w:val="00064C71"/>
    <w:rsid w:val="00070C9B"/>
    <w:rsid w:val="000715EC"/>
    <w:rsid w:val="00072235"/>
    <w:rsid w:val="000725AB"/>
    <w:rsid w:val="00080C1F"/>
    <w:rsid w:val="000833C8"/>
    <w:rsid w:val="00087166"/>
    <w:rsid w:val="000905F3"/>
    <w:rsid w:val="00091780"/>
    <w:rsid w:val="00091F3D"/>
    <w:rsid w:val="00092F0E"/>
    <w:rsid w:val="000949F2"/>
    <w:rsid w:val="000B0B6C"/>
    <w:rsid w:val="000B52A3"/>
    <w:rsid w:val="000B5899"/>
    <w:rsid w:val="000B70C1"/>
    <w:rsid w:val="000C42A3"/>
    <w:rsid w:val="000C499F"/>
    <w:rsid w:val="000D01C7"/>
    <w:rsid w:val="000D2A6F"/>
    <w:rsid w:val="000D4AE1"/>
    <w:rsid w:val="000D4FC7"/>
    <w:rsid w:val="000E04D0"/>
    <w:rsid w:val="000E2331"/>
    <w:rsid w:val="000E49A4"/>
    <w:rsid w:val="000E5A7C"/>
    <w:rsid w:val="000F0350"/>
    <w:rsid w:val="000F17E7"/>
    <w:rsid w:val="000F2609"/>
    <w:rsid w:val="00102C6C"/>
    <w:rsid w:val="001055D2"/>
    <w:rsid w:val="001146C6"/>
    <w:rsid w:val="001157C7"/>
    <w:rsid w:val="00116F94"/>
    <w:rsid w:val="00117FB7"/>
    <w:rsid w:val="00131DBA"/>
    <w:rsid w:val="0013605F"/>
    <w:rsid w:val="00136127"/>
    <w:rsid w:val="0014020C"/>
    <w:rsid w:val="0014058D"/>
    <w:rsid w:val="0014549C"/>
    <w:rsid w:val="00150D95"/>
    <w:rsid w:val="00151F05"/>
    <w:rsid w:val="00152EBD"/>
    <w:rsid w:val="00156271"/>
    <w:rsid w:val="00163D1D"/>
    <w:rsid w:val="0016554C"/>
    <w:rsid w:val="001655E7"/>
    <w:rsid w:val="00171D96"/>
    <w:rsid w:val="0018045A"/>
    <w:rsid w:val="00181A85"/>
    <w:rsid w:val="00182AFD"/>
    <w:rsid w:val="00182CA1"/>
    <w:rsid w:val="0018566D"/>
    <w:rsid w:val="0018722E"/>
    <w:rsid w:val="00191B64"/>
    <w:rsid w:val="00192A7F"/>
    <w:rsid w:val="00192AF6"/>
    <w:rsid w:val="00194723"/>
    <w:rsid w:val="001949AC"/>
    <w:rsid w:val="001967A2"/>
    <w:rsid w:val="001976B7"/>
    <w:rsid w:val="001A5EAE"/>
    <w:rsid w:val="001B7B93"/>
    <w:rsid w:val="001C2B4A"/>
    <w:rsid w:val="001C49E0"/>
    <w:rsid w:val="001C6860"/>
    <w:rsid w:val="001C6F6E"/>
    <w:rsid w:val="001C71A6"/>
    <w:rsid w:val="001D368E"/>
    <w:rsid w:val="001D38C1"/>
    <w:rsid w:val="001D3A0A"/>
    <w:rsid w:val="001D583A"/>
    <w:rsid w:val="001D6DD9"/>
    <w:rsid w:val="001D7D60"/>
    <w:rsid w:val="001E5873"/>
    <w:rsid w:val="001E6CED"/>
    <w:rsid w:val="001F19EB"/>
    <w:rsid w:val="002012D9"/>
    <w:rsid w:val="0020281B"/>
    <w:rsid w:val="00203070"/>
    <w:rsid w:val="002122F5"/>
    <w:rsid w:val="00214EAE"/>
    <w:rsid w:val="0022028F"/>
    <w:rsid w:val="00220E28"/>
    <w:rsid w:val="002222C9"/>
    <w:rsid w:val="00223807"/>
    <w:rsid w:val="002243B9"/>
    <w:rsid w:val="00227952"/>
    <w:rsid w:val="00233D4D"/>
    <w:rsid w:val="002347F5"/>
    <w:rsid w:val="002403E1"/>
    <w:rsid w:val="0024154B"/>
    <w:rsid w:val="002426FE"/>
    <w:rsid w:val="00247411"/>
    <w:rsid w:val="00251411"/>
    <w:rsid w:val="00251833"/>
    <w:rsid w:val="00251A91"/>
    <w:rsid w:val="002610C7"/>
    <w:rsid w:val="0026127B"/>
    <w:rsid w:val="00263143"/>
    <w:rsid w:val="002635BE"/>
    <w:rsid w:val="002638A6"/>
    <w:rsid w:val="002701CA"/>
    <w:rsid w:val="00270AE1"/>
    <w:rsid w:val="00271054"/>
    <w:rsid w:val="0027480D"/>
    <w:rsid w:val="002813B6"/>
    <w:rsid w:val="002859D0"/>
    <w:rsid w:val="00286419"/>
    <w:rsid w:val="00286BD0"/>
    <w:rsid w:val="00286F5F"/>
    <w:rsid w:val="00293CE1"/>
    <w:rsid w:val="00297088"/>
    <w:rsid w:val="002A0E1E"/>
    <w:rsid w:val="002A4F25"/>
    <w:rsid w:val="002B118C"/>
    <w:rsid w:val="002B19CB"/>
    <w:rsid w:val="002B3BB6"/>
    <w:rsid w:val="002B4A5D"/>
    <w:rsid w:val="002B5450"/>
    <w:rsid w:val="002B5460"/>
    <w:rsid w:val="002C0D73"/>
    <w:rsid w:val="002C2097"/>
    <w:rsid w:val="002C721B"/>
    <w:rsid w:val="002D3109"/>
    <w:rsid w:val="002D372E"/>
    <w:rsid w:val="002D4168"/>
    <w:rsid w:val="002D63F1"/>
    <w:rsid w:val="002E770A"/>
    <w:rsid w:val="002F03E8"/>
    <w:rsid w:val="002F113A"/>
    <w:rsid w:val="002F36C3"/>
    <w:rsid w:val="002F488F"/>
    <w:rsid w:val="002F678C"/>
    <w:rsid w:val="002F7FD2"/>
    <w:rsid w:val="0030522C"/>
    <w:rsid w:val="003148C8"/>
    <w:rsid w:val="00315130"/>
    <w:rsid w:val="00315C7C"/>
    <w:rsid w:val="0031630E"/>
    <w:rsid w:val="00316321"/>
    <w:rsid w:val="0032242E"/>
    <w:rsid w:val="00330BE5"/>
    <w:rsid w:val="00332E46"/>
    <w:rsid w:val="003341B1"/>
    <w:rsid w:val="00337E41"/>
    <w:rsid w:val="00342033"/>
    <w:rsid w:val="003428F5"/>
    <w:rsid w:val="003439EA"/>
    <w:rsid w:val="003449D2"/>
    <w:rsid w:val="0034618D"/>
    <w:rsid w:val="00351AE8"/>
    <w:rsid w:val="00354805"/>
    <w:rsid w:val="003548CD"/>
    <w:rsid w:val="00356984"/>
    <w:rsid w:val="00362564"/>
    <w:rsid w:val="00364D10"/>
    <w:rsid w:val="00366D00"/>
    <w:rsid w:val="0037323D"/>
    <w:rsid w:val="00375FA6"/>
    <w:rsid w:val="00376B9E"/>
    <w:rsid w:val="003858C6"/>
    <w:rsid w:val="003877B8"/>
    <w:rsid w:val="00393F96"/>
    <w:rsid w:val="00394022"/>
    <w:rsid w:val="00394266"/>
    <w:rsid w:val="00397E5D"/>
    <w:rsid w:val="00397F54"/>
    <w:rsid w:val="003A357D"/>
    <w:rsid w:val="003A7539"/>
    <w:rsid w:val="003B1318"/>
    <w:rsid w:val="003B62EA"/>
    <w:rsid w:val="003B6B97"/>
    <w:rsid w:val="003C1CFD"/>
    <w:rsid w:val="003C239E"/>
    <w:rsid w:val="003C2822"/>
    <w:rsid w:val="003C3547"/>
    <w:rsid w:val="003D1603"/>
    <w:rsid w:val="003D2C02"/>
    <w:rsid w:val="003D3570"/>
    <w:rsid w:val="003E0F79"/>
    <w:rsid w:val="003E2987"/>
    <w:rsid w:val="003E3E69"/>
    <w:rsid w:val="004019C7"/>
    <w:rsid w:val="00402004"/>
    <w:rsid w:val="00403055"/>
    <w:rsid w:val="00410B50"/>
    <w:rsid w:val="00412877"/>
    <w:rsid w:val="00412917"/>
    <w:rsid w:val="004150C7"/>
    <w:rsid w:val="00424CC9"/>
    <w:rsid w:val="004323CB"/>
    <w:rsid w:val="00432A8F"/>
    <w:rsid w:val="004345AD"/>
    <w:rsid w:val="0043680C"/>
    <w:rsid w:val="00440B51"/>
    <w:rsid w:val="00440DFA"/>
    <w:rsid w:val="00441252"/>
    <w:rsid w:val="0044127F"/>
    <w:rsid w:val="00442D05"/>
    <w:rsid w:val="00442FCC"/>
    <w:rsid w:val="00445CBA"/>
    <w:rsid w:val="004543F4"/>
    <w:rsid w:val="004572AE"/>
    <w:rsid w:val="00462671"/>
    <w:rsid w:val="00467CF6"/>
    <w:rsid w:val="004712F8"/>
    <w:rsid w:val="004802DD"/>
    <w:rsid w:val="00480993"/>
    <w:rsid w:val="00484352"/>
    <w:rsid w:val="0049078F"/>
    <w:rsid w:val="00492463"/>
    <w:rsid w:val="00494274"/>
    <w:rsid w:val="00495680"/>
    <w:rsid w:val="00497166"/>
    <w:rsid w:val="004A7167"/>
    <w:rsid w:val="004B2C71"/>
    <w:rsid w:val="004B3811"/>
    <w:rsid w:val="004C08A9"/>
    <w:rsid w:val="004C1CEF"/>
    <w:rsid w:val="004C2D2E"/>
    <w:rsid w:val="004C4DD4"/>
    <w:rsid w:val="004C6B0F"/>
    <w:rsid w:val="004D4D4E"/>
    <w:rsid w:val="004D52F0"/>
    <w:rsid w:val="004D73C6"/>
    <w:rsid w:val="004D7BD0"/>
    <w:rsid w:val="004E203F"/>
    <w:rsid w:val="004E5C9A"/>
    <w:rsid w:val="004E600F"/>
    <w:rsid w:val="004F7D03"/>
    <w:rsid w:val="005002AA"/>
    <w:rsid w:val="00506CE0"/>
    <w:rsid w:val="00507428"/>
    <w:rsid w:val="005121FB"/>
    <w:rsid w:val="0051252D"/>
    <w:rsid w:val="00513433"/>
    <w:rsid w:val="00515E36"/>
    <w:rsid w:val="00520B48"/>
    <w:rsid w:val="00521823"/>
    <w:rsid w:val="00530149"/>
    <w:rsid w:val="005310D1"/>
    <w:rsid w:val="005323A7"/>
    <w:rsid w:val="005410B8"/>
    <w:rsid w:val="00541DF5"/>
    <w:rsid w:val="00542D4E"/>
    <w:rsid w:val="00545BEC"/>
    <w:rsid w:val="00545BFB"/>
    <w:rsid w:val="00556C4D"/>
    <w:rsid w:val="00556C63"/>
    <w:rsid w:val="00562B07"/>
    <w:rsid w:val="0056432E"/>
    <w:rsid w:val="00564E7B"/>
    <w:rsid w:val="00565D8C"/>
    <w:rsid w:val="00567E13"/>
    <w:rsid w:val="005700C5"/>
    <w:rsid w:val="0057231A"/>
    <w:rsid w:val="00577761"/>
    <w:rsid w:val="005804AD"/>
    <w:rsid w:val="00580704"/>
    <w:rsid w:val="00586857"/>
    <w:rsid w:val="00591DB7"/>
    <w:rsid w:val="00592E31"/>
    <w:rsid w:val="00593E10"/>
    <w:rsid w:val="00597A6C"/>
    <w:rsid w:val="005A159D"/>
    <w:rsid w:val="005A1C2F"/>
    <w:rsid w:val="005A6652"/>
    <w:rsid w:val="005B16D4"/>
    <w:rsid w:val="005B7980"/>
    <w:rsid w:val="005C01A4"/>
    <w:rsid w:val="005C0991"/>
    <w:rsid w:val="005C37AF"/>
    <w:rsid w:val="005C3A75"/>
    <w:rsid w:val="005C6BFB"/>
    <w:rsid w:val="005C737A"/>
    <w:rsid w:val="005D3665"/>
    <w:rsid w:val="005D6A31"/>
    <w:rsid w:val="005E00A0"/>
    <w:rsid w:val="005E14C4"/>
    <w:rsid w:val="005E214E"/>
    <w:rsid w:val="005E2D44"/>
    <w:rsid w:val="005E3C3D"/>
    <w:rsid w:val="005E4410"/>
    <w:rsid w:val="005E4ACA"/>
    <w:rsid w:val="005E680F"/>
    <w:rsid w:val="005F1063"/>
    <w:rsid w:val="005F2E1C"/>
    <w:rsid w:val="005F3630"/>
    <w:rsid w:val="0060049C"/>
    <w:rsid w:val="00602264"/>
    <w:rsid w:val="006039D8"/>
    <w:rsid w:val="00607F95"/>
    <w:rsid w:val="00611723"/>
    <w:rsid w:val="0061200F"/>
    <w:rsid w:val="00614409"/>
    <w:rsid w:val="00617BB1"/>
    <w:rsid w:val="00617F72"/>
    <w:rsid w:val="00622478"/>
    <w:rsid w:val="0062666F"/>
    <w:rsid w:val="00626CA5"/>
    <w:rsid w:val="00631529"/>
    <w:rsid w:val="00631BEB"/>
    <w:rsid w:val="00635DB4"/>
    <w:rsid w:val="0064021F"/>
    <w:rsid w:val="00646232"/>
    <w:rsid w:val="00646604"/>
    <w:rsid w:val="00646775"/>
    <w:rsid w:val="006514E3"/>
    <w:rsid w:val="00652925"/>
    <w:rsid w:val="00653E58"/>
    <w:rsid w:val="00654DC7"/>
    <w:rsid w:val="0065614E"/>
    <w:rsid w:val="006568DE"/>
    <w:rsid w:val="00657540"/>
    <w:rsid w:val="00657FA6"/>
    <w:rsid w:val="0067064E"/>
    <w:rsid w:val="006713A2"/>
    <w:rsid w:val="00673195"/>
    <w:rsid w:val="0067426C"/>
    <w:rsid w:val="00680FE8"/>
    <w:rsid w:val="006854DD"/>
    <w:rsid w:val="0068559C"/>
    <w:rsid w:val="0069574A"/>
    <w:rsid w:val="00697A82"/>
    <w:rsid w:val="00697B2E"/>
    <w:rsid w:val="006A7035"/>
    <w:rsid w:val="006A77A8"/>
    <w:rsid w:val="006B12C8"/>
    <w:rsid w:val="006B624E"/>
    <w:rsid w:val="006B6AC9"/>
    <w:rsid w:val="006C1764"/>
    <w:rsid w:val="006C201C"/>
    <w:rsid w:val="006C3CF3"/>
    <w:rsid w:val="006C6BC7"/>
    <w:rsid w:val="006C7ADB"/>
    <w:rsid w:val="006D62C1"/>
    <w:rsid w:val="006D7223"/>
    <w:rsid w:val="006E1801"/>
    <w:rsid w:val="006E524A"/>
    <w:rsid w:val="006E7744"/>
    <w:rsid w:val="006E7DA0"/>
    <w:rsid w:val="006F1F15"/>
    <w:rsid w:val="007009B7"/>
    <w:rsid w:val="0071324B"/>
    <w:rsid w:val="00714E4E"/>
    <w:rsid w:val="00714ECF"/>
    <w:rsid w:val="00720144"/>
    <w:rsid w:val="00720C63"/>
    <w:rsid w:val="00723DB7"/>
    <w:rsid w:val="007414DA"/>
    <w:rsid w:val="00742F27"/>
    <w:rsid w:val="00743A30"/>
    <w:rsid w:val="007457E5"/>
    <w:rsid w:val="00746A18"/>
    <w:rsid w:val="007540A1"/>
    <w:rsid w:val="007548C6"/>
    <w:rsid w:val="00754EE4"/>
    <w:rsid w:val="00755790"/>
    <w:rsid w:val="00755B6B"/>
    <w:rsid w:val="00755D53"/>
    <w:rsid w:val="00764A27"/>
    <w:rsid w:val="0076653D"/>
    <w:rsid w:val="00772A7E"/>
    <w:rsid w:val="0078025B"/>
    <w:rsid w:val="007836BE"/>
    <w:rsid w:val="00786757"/>
    <w:rsid w:val="007873D0"/>
    <w:rsid w:val="007875A6"/>
    <w:rsid w:val="00791E5F"/>
    <w:rsid w:val="00793FC7"/>
    <w:rsid w:val="0079611E"/>
    <w:rsid w:val="007A0394"/>
    <w:rsid w:val="007A07A9"/>
    <w:rsid w:val="007A3525"/>
    <w:rsid w:val="007A3E28"/>
    <w:rsid w:val="007B5F1C"/>
    <w:rsid w:val="007B7AAA"/>
    <w:rsid w:val="007C1FC5"/>
    <w:rsid w:val="007C2B62"/>
    <w:rsid w:val="007C33FB"/>
    <w:rsid w:val="007D3440"/>
    <w:rsid w:val="007E0AD0"/>
    <w:rsid w:val="007E3166"/>
    <w:rsid w:val="007E31A6"/>
    <w:rsid w:val="007E3F01"/>
    <w:rsid w:val="007F367B"/>
    <w:rsid w:val="007F3EC0"/>
    <w:rsid w:val="007F5174"/>
    <w:rsid w:val="007F5ADD"/>
    <w:rsid w:val="008006EA"/>
    <w:rsid w:val="008014A5"/>
    <w:rsid w:val="00804929"/>
    <w:rsid w:val="00815BCE"/>
    <w:rsid w:val="0081792A"/>
    <w:rsid w:val="00821093"/>
    <w:rsid w:val="00823E65"/>
    <w:rsid w:val="00824AE4"/>
    <w:rsid w:val="0082664F"/>
    <w:rsid w:val="00832881"/>
    <w:rsid w:val="008447F3"/>
    <w:rsid w:val="00844869"/>
    <w:rsid w:val="008503B8"/>
    <w:rsid w:val="00852C65"/>
    <w:rsid w:val="008547E0"/>
    <w:rsid w:val="008550D5"/>
    <w:rsid w:val="008563C4"/>
    <w:rsid w:val="00857FAB"/>
    <w:rsid w:val="008604AD"/>
    <w:rsid w:val="00861411"/>
    <w:rsid w:val="00862854"/>
    <w:rsid w:val="0086290A"/>
    <w:rsid w:val="00864CD0"/>
    <w:rsid w:val="00865CB5"/>
    <w:rsid w:val="0087133A"/>
    <w:rsid w:val="008719CC"/>
    <w:rsid w:val="008835DB"/>
    <w:rsid w:val="00884940"/>
    <w:rsid w:val="00884D60"/>
    <w:rsid w:val="00885521"/>
    <w:rsid w:val="00887806"/>
    <w:rsid w:val="008925CD"/>
    <w:rsid w:val="00893C75"/>
    <w:rsid w:val="008948CC"/>
    <w:rsid w:val="00894B9C"/>
    <w:rsid w:val="008964AA"/>
    <w:rsid w:val="00896E2B"/>
    <w:rsid w:val="008A0218"/>
    <w:rsid w:val="008A2A01"/>
    <w:rsid w:val="008A4345"/>
    <w:rsid w:val="008A48FF"/>
    <w:rsid w:val="008A565B"/>
    <w:rsid w:val="008B0070"/>
    <w:rsid w:val="008B0896"/>
    <w:rsid w:val="008B2B66"/>
    <w:rsid w:val="008B3081"/>
    <w:rsid w:val="008D2B17"/>
    <w:rsid w:val="008D325E"/>
    <w:rsid w:val="008D4DED"/>
    <w:rsid w:val="008D7D7F"/>
    <w:rsid w:val="008E28E1"/>
    <w:rsid w:val="008E2DB8"/>
    <w:rsid w:val="008E3E4E"/>
    <w:rsid w:val="008F7E98"/>
    <w:rsid w:val="00900796"/>
    <w:rsid w:val="00902B67"/>
    <w:rsid w:val="00905AB3"/>
    <w:rsid w:val="00906A76"/>
    <w:rsid w:val="009101B3"/>
    <w:rsid w:val="009115CE"/>
    <w:rsid w:val="00912FA5"/>
    <w:rsid w:val="009159D1"/>
    <w:rsid w:val="00915E66"/>
    <w:rsid w:val="00915FD1"/>
    <w:rsid w:val="009171D6"/>
    <w:rsid w:val="009203B4"/>
    <w:rsid w:val="00920803"/>
    <w:rsid w:val="00920F95"/>
    <w:rsid w:val="009228D0"/>
    <w:rsid w:val="009356E1"/>
    <w:rsid w:val="00936C41"/>
    <w:rsid w:val="009507E6"/>
    <w:rsid w:val="00950A7E"/>
    <w:rsid w:val="00950AED"/>
    <w:rsid w:val="00950BD7"/>
    <w:rsid w:val="00951017"/>
    <w:rsid w:val="009528EB"/>
    <w:rsid w:val="00963A76"/>
    <w:rsid w:val="009651A9"/>
    <w:rsid w:val="0097013B"/>
    <w:rsid w:val="009737EA"/>
    <w:rsid w:val="00980486"/>
    <w:rsid w:val="00984712"/>
    <w:rsid w:val="0098566C"/>
    <w:rsid w:val="00994BC2"/>
    <w:rsid w:val="00996E07"/>
    <w:rsid w:val="009A2647"/>
    <w:rsid w:val="009A360A"/>
    <w:rsid w:val="009A39EC"/>
    <w:rsid w:val="009C1BBE"/>
    <w:rsid w:val="009C22CB"/>
    <w:rsid w:val="009C6C7E"/>
    <w:rsid w:val="009D2508"/>
    <w:rsid w:val="009D48EB"/>
    <w:rsid w:val="009E030A"/>
    <w:rsid w:val="009E201E"/>
    <w:rsid w:val="009E52AC"/>
    <w:rsid w:val="009F0230"/>
    <w:rsid w:val="009F0674"/>
    <w:rsid w:val="009F0C88"/>
    <w:rsid w:val="009F5D1A"/>
    <w:rsid w:val="009F6454"/>
    <w:rsid w:val="00A0098B"/>
    <w:rsid w:val="00A00C15"/>
    <w:rsid w:val="00A00FD3"/>
    <w:rsid w:val="00A01677"/>
    <w:rsid w:val="00A0331F"/>
    <w:rsid w:val="00A04118"/>
    <w:rsid w:val="00A04C2E"/>
    <w:rsid w:val="00A057A3"/>
    <w:rsid w:val="00A10E59"/>
    <w:rsid w:val="00A16A4B"/>
    <w:rsid w:val="00A17F61"/>
    <w:rsid w:val="00A2086B"/>
    <w:rsid w:val="00A2360E"/>
    <w:rsid w:val="00A245C6"/>
    <w:rsid w:val="00A25168"/>
    <w:rsid w:val="00A25228"/>
    <w:rsid w:val="00A25FC8"/>
    <w:rsid w:val="00A34EFC"/>
    <w:rsid w:val="00A36685"/>
    <w:rsid w:val="00A375DE"/>
    <w:rsid w:val="00A62F2F"/>
    <w:rsid w:val="00A64A06"/>
    <w:rsid w:val="00A64D38"/>
    <w:rsid w:val="00A64E35"/>
    <w:rsid w:val="00A67108"/>
    <w:rsid w:val="00A6768F"/>
    <w:rsid w:val="00A71AD6"/>
    <w:rsid w:val="00A723A8"/>
    <w:rsid w:val="00A72E8E"/>
    <w:rsid w:val="00A73431"/>
    <w:rsid w:val="00A73EC5"/>
    <w:rsid w:val="00A73F4B"/>
    <w:rsid w:val="00A741BD"/>
    <w:rsid w:val="00A80B19"/>
    <w:rsid w:val="00A84162"/>
    <w:rsid w:val="00A857CD"/>
    <w:rsid w:val="00A86B6A"/>
    <w:rsid w:val="00A90654"/>
    <w:rsid w:val="00A9128E"/>
    <w:rsid w:val="00A944F3"/>
    <w:rsid w:val="00A9589B"/>
    <w:rsid w:val="00AA0E94"/>
    <w:rsid w:val="00AA3E8B"/>
    <w:rsid w:val="00AB0FDA"/>
    <w:rsid w:val="00AB243A"/>
    <w:rsid w:val="00AB6F3D"/>
    <w:rsid w:val="00AC38E7"/>
    <w:rsid w:val="00AD27D5"/>
    <w:rsid w:val="00AD31D5"/>
    <w:rsid w:val="00AD4A1A"/>
    <w:rsid w:val="00AE45CA"/>
    <w:rsid w:val="00AE5776"/>
    <w:rsid w:val="00AF0A63"/>
    <w:rsid w:val="00AF0CB8"/>
    <w:rsid w:val="00AF6748"/>
    <w:rsid w:val="00AF753C"/>
    <w:rsid w:val="00AF7E91"/>
    <w:rsid w:val="00B02006"/>
    <w:rsid w:val="00B05DCE"/>
    <w:rsid w:val="00B151AD"/>
    <w:rsid w:val="00B175E5"/>
    <w:rsid w:val="00B20026"/>
    <w:rsid w:val="00B233D2"/>
    <w:rsid w:val="00B32575"/>
    <w:rsid w:val="00B45D04"/>
    <w:rsid w:val="00B46238"/>
    <w:rsid w:val="00B47966"/>
    <w:rsid w:val="00B55738"/>
    <w:rsid w:val="00B57592"/>
    <w:rsid w:val="00B63757"/>
    <w:rsid w:val="00B733CC"/>
    <w:rsid w:val="00B8147E"/>
    <w:rsid w:val="00B83B82"/>
    <w:rsid w:val="00B83C87"/>
    <w:rsid w:val="00B90110"/>
    <w:rsid w:val="00B91772"/>
    <w:rsid w:val="00B92C6D"/>
    <w:rsid w:val="00BA34AE"/>
    <w:rsid w:val="00BA3AFF"/>
    <w:rsid w:val="00BA4860"/>
    <w:rsid w:val="00BB0F0C"/>
    <w:rsid w:val="00BB34B3"/>
    <w:rsid w:val="00BB5B89"/>
    <w:rsid w:val="00BB5EE9"/>
    <w:rsid w:val="00BB7BED"/>
    <w:rsid w:val="00BC16E7"/>
    <w:rsid w:val="00BC350E"/>
    <w:rsid w:val="00BC3949"/>
    <w:rsid w:val="00BC3D2A"/>
    <w:rsid w:val="00BC5253"/>
    <w:rsid w:val="00BC6441"/>
    <w:rsid w:val="00BD6144"/>
    <w:rsid w:val="00BE246A"/>
    <w:rsid w:val="00BE367F"/>
    <w:rsid w:val="00BE7B2A"/>
    <w:rsid w:val="00BF0C82"/>
    <w:rsid w:val="00BF7D62"/>
    <w:rsid w:val="00C01012"/>
    <w:rsid w:val="00C01FC1"/>
    <w:rsid w:val="00C030F1"/>
    <w:rsid w:val="00C04EB6"/>
    <w:rsid w:val="00C062F2"/>
    <w:rsid w:val="00C1271E"/>
    <w:rsid w:val="00C16BD3"/>
    <w:rsid w:val="00C17D7A"/>
    <w:rsid w:val="00C210A0"/>
    <w:rsid w:val="00C21CD9"/>
    <w:rsid w:val="00C25A2E"/>
    <w:rsid w:val="00C26009"/>
    <w:rsid w:val="00C26785"/>
    <w:rsid w:val="00C3200C"/>
    <w:rsid w:val="00C40CEC"/>
    <w:rsid w:val="00C45BCE"/>
    <w:rsid w:val="00C476DB"/>
    <w:rsid w:val="00C47FAC"/>
    <w:rsid w:val="00C52D83"/>
    <w:rsid w:val="00C54CA0"/>
    <w:rsid w:val="00C55528"/>
    <w:rsid w:val="00C556AD"/>
    <w:rsid w:val="00C635AF"/>
    <w:rsid w:val="00C64596"/>
    <w:rsid w:val="00C65BCE"/>
    <w:rsid w:val="00C737C5"/>
    <w:rsid w:val="00C74BBE"/>
    <w:rsid w:val="00C76FC2"/>
    <w:rsid w:val="00C77AF7"/>
    <w:rsid w:val="00C839B1"/>
    <w:rsid w:val="00C84F5B"/>
    <w:rsid w:val="00C85BE3"/>
    <w:rsid w:val="00C962B8"/>
    <w:rsid w:val="00C9641E"/>
    <w:rsid w:val="00CA21F2"/>
    <w:rsid w:val="00CB2A48"/>
    <w:rsid w:val="00CB4DD2"/>
    <w:rsid w:val="00CB5390"/>
    <w:rsid w:val="00CB6559"/>
    <w:rsid w:val="00CB7DAE"/>
    <w:rsid w:val="00CC3C2B"/>
    <w:rsid w:val="00CC5357"/>
    <w:rsid w:val="00CC5E84"/>
    <w:rsid w:val="00CC68E1"/>
    <w:rsid w:val="00CC74AA"/>
    <w:rsid w:val="00CD1AA9"/>
    <w:rsid w:val="00CE0D13"/>
    <w:rsid w:val="00CE2088"/>
    <w:rsid w:val="00CE369B"/>
    <w:rsid w:val="00CE57A7"/>
    <w:rsid w:val="00D01549"/>
    <w:rsid w:val="00D01C5F"/>
    <w:rsid w:val="00D03844"/>
    <w:rsid w:val="00D0387A"/>
    <w:rsid w:val="00D05830"/>
    <w:rsid w:val="00D122B8"/>
    <w:rsid w:val="00D14B5D"/>
    <w:rsid w:val="00D15851"/>
    <w:rsid w:val="00D21B36"/>
    <w:rsid w:val="00D23828"/>
    <w:rsid w:val="00D27477"/>
    <w:rsid w:val="00D350C0"/>
    <w:rsid w:val="00D352C3"/>
    <w:rsid w:val="00D40575"/>
    <w:rsid w:val="00D4175E"/>
    <w:rsid w:val="00D44095"/>
    <w:rsid w:val="00D4417E"/>
    <w:rsid w:val="00D4474B"/>
    <w:rsid w:val="00D46B11"/>
    <w:rsid w:val="00D46DD7"/>
    <w:rsid w:val="00D5080D"/>
    <w:rsid w:val="00D56B8A"/>
    <w:rsid w:val="00D62220"/>
    <w:rsid w:val="00D7009D"/>
    <w:rsid w:val="00D72C6C"/>
    <w:rsid w:val="00D747AF"/>
    <w:rsid w:val="00D75B9C"/>
    <w:rsid w:val="00D77751"/>
    <w:rsid w:val="00D8653B"/>
    <w:rsid w:val="00D910AE"/>
    <w:rsid w:val="00D96A9C"/>
    <w:rsid w:val="00D973EC"/>
    <w:rsid w:val="00DA0D4D"/>
    <w:rsid w:val="00DA1F26"/>
    <w:rsid w:val="00DA5036"/>
    <w:rsid w:val="00DB374D"/>
    <w:rsid w:val="00DB75F2"/>
    <w:rsid w:val="00DC48CC"/>
    <w:rsid w:val="00DC54D5"/>
    <w:rsid w:val="00DD5258"/>
    <w:rsid w:val="00DD74C1"/>
    <w:rsid w:val="00DE0324"/>
    <w:rsid w:val="00DE76FA"/>
    <w:rsid w:val="00DF399A"/>
    <w:rsid w:val="00DF612E"/>
    <w:rsid w:val="00E02213"/>
    <w:rsid w:val="00E0408F"/>
    <w:rsid w:val="00E0504B"/>
    <w:rsid w:val="00E05C64"/>
    <w:rsid w:val="00E07ED6"/>
    <w:rsid w:val="00E16B3A"/>
    <w:rsid w:val="00E2127B"/>
    <w:rsid w:val="00E214B1"/>
    <w:rsid w:val="00E22051"/>
    <w:rsid w:val="00E22BEC"/>
    <w:rsid w:val="00E23CB8"/>
    <w:rsid w:val="00E312DC"/>
    <w:rsid w:val="00E3190A"/>
    <w:rsid w:val="00E36546"/>
    <w:rsid w:val="00E4062D"/>
    <w:rsid w:val="00E406D8"/>
    <w:rsid w:val="00E44035"/>
    <w:rsid w:val="00E474F0"/>
    <w:rsid w:val="00E611B4"/>
    <w:rsid w:val="00E62CDE"/>
    <w:rsid w:val="00E6762F"/>
    <w:rsid w:val="00E676FE"/>
    <w:rsid w:val="00E742EA"/>
    <w:rsid w:val="00E758E8"/>
    <w:rsid w:val="00E75A87"/>
    <w:rsid w:val="00E80E8E"/>
    <w:rsid w:val="00E82C53"/>
    <w:rsid w:val="00E915C6"/>
    <w:rsid w:val="00E933B2"/>
    <w:rsid w:val="00E97E1C"/>
    <w:rsid w:val="00E97F13"/>
    <w:rsid w:val="00EA004A"/>
    <w:rsid w:val="00EA0802"/>
    <w:rsid w:val="00EA0AC3"/>
    <w:rsid w:val="00EA1A27"/>
    <w:rsid w:val="00EA6A9C"/>
    <w:rsid w:val="00EA7420"/>
    <w:rsid w:val="00EB002D"/>
    <w:rsid w:val="00EB1044"/>
    <w:rsid w:val="00EC3425"/>
    <w:rsid w:val="00EC60D1"/>
    <w:rsid w:val="00ED4269"/>
    <w:rsid w:val="00ED4282"/>
    <w:rsid w:val="00ED46AE"/>
    <w:rsid w:val="00ED4DA7"/>
    <w:rsid w:val="00ED51C1"/>
    <w:rsid w:val="00EE2662"/>
    <w:rsid w:val="00EE58BF"/>
    <w:rsid w:val="00EE609B"/>
    <w:rsid w:val="00EE6375"/>
    <w:rsid w:val="00EE6DB1"/>
    <w:rsid w:val="00EF2D40"/>
    <w:rsid w:val="00EF40B7"/>
    <w:rsid w:val="00EF40D6"/>
    <w:rsid w:val="00EF4C50"/>
    <w:rsid w:val="00EF4EBF"/>
    <w:rsid w:val="00F022C4"/>
    <w:rsid w:val="00F029CC"/>
    <w:rsid w:val="00F04C48"/>
    <w:rsid w:val="00F0646D"/>
    <w:rsid w:val="00F06961"/>
    <w:rsid w:val="00F07C55"/>
    <w:rsid w:val="00F1082D"/>
    <w:rsid w:val="00F10FFD"/>
    <w:rsid w:val="00F15C2A"/>
    <w:rsid w:val="00F220B8"/>
    <w:rsid w:val="00F22B87"/>
    <w:rsid w:val="00F25FE4"/>
    <w:rsid w:val="00F27934"/>
    <w:rsid w:val="00F27A7B"/>
    <w:rsid w:val="00F31457"/>
    <w:rsid w:val="00F34EE9"/>
    <w:rsid w:val="00F40FFE"/>
    <w:rsid w:val="00F427BE"/>
    <w:rsid w:val="00F457AA"/>
    <w:rsid w:val="00F47294"/>
    <w:rsid w:val="00F52486"/>
    <w:rsid w:val="00F5550A"/>
    <w:rsid w:val="00F62635"/>
    <w:rsid w:val="00F6555C"/>
    <w:rsid w:val="00F65889"/>
    <w:rsid w:val="00F6736B"/>
    <w:rsid w:val="00F7048D"/>
    <w:rsid w:val="00F711DF"/>
    <w:rsid w:val="00F7160F"/>
    <w:rsid w:val="00F72690"/>
    <w:rsid w:val="00F7276B"/>
    <w:rsid w:val="00F7294B"/>
    <w:rsid w:val="00F77DDA"/>
    <w:rsid w:val="00F80A21"/>
    <w:rsid w:val="00F80C4E"/>
    <w:rsid w:val="00F877F3"/>
    <w:rsid w:val="00F908F2"/>
    <w:rsid w:val="00F90F75"/>
    <w:rsid w:val="00F9351C"/>
    <w:rsid w:val="00F97F04"/>
    <w:rsid w:val="00FA5D0F"/>
    <w:rsid w:val="00FA7621"/>
    <w:rsid w:val="00FB33A4"/>
    <w:rsid w:val="00FD0464"/>
    <w:rsid w:val="00FD2CD4"/>
    <w:rsid w:val="00FD5BB6"/>
    <w:rsid w:val="00FE11F1"/>
    <w:rsid w:val="00FE1258"/>
    <w:rsid w:val="00FF016E"/>
    <w:rsid w:val="00FF4D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8130">
      <o:colormenu v:ext="edit"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4D5"/>
  </w:style>
  <w:style w:type="paragraph" w:styleId="3">
    <w:name w:val="heading 3"/>
    <w:basedOn w:val="a"/>
    <w:next w:val="a"/>
    <w:link w:val="30"/>
    <w:uiPriority w:val="99"/>
    <w:qFormat/>
    <w:rsid w:val="008B0070"/>
    <w:pPr>
      <w:keepNext/>
      <w:spacing w:after="0" w:line="240" w:lineRule="auto"/>
      <w:jc w:val="center"/>
      <w:outlineLvl w:val="2"/>
    </w:pPr>
    <w:rPr>
      <w:rFonts w:ascii="Times New Roman" w:eastAsia="SimSun" w:hAnsi="Times New Roman" w:cs="Times New Roman"/>
      <w:b/>
      <w:bCs/>
      <w:sz w:val="24"/>
      <w:szCs w:val="24"/>
      <w:lang w:val="en-US" w:eastAsia="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2A8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32A8F"/>
    <w:rPr>
      <w:rFonts w:ascii="Tahoma" w:hAnsi="Tahoma" w:cs="Tahoma"/>
      <w:sz w:val="16"/>
      <w:szCs w:val="16"/>
    </w:rPr>
  </w:style>
  <w:style w:type="character" w:customStyle="1" w:styleId="30">
    <w:name w:val="Заголовок 3 Знак"/>
    <w:basedOn w:val="a0"/>
    <w:link w:val="3"/>
    <w:uiPriority w:val="99"/>
    <w:rsid w:val="008B0070"/>
    <w:rPr>
      <w:rFonts w:ascii="Times New Roman" w:eastAsia="SimSun" w:hAnsi="Times New Roman" w:cs="Times New Roman"/>
      <w:b/>
      <w:bCs/>
      <w:sz w:val="24"/>
      <w:szCs w:val="24"/>
      <w:lang w:val="en-US" w:eastAsia="ro-RO"/>
    </w:rPr>
  </w:style>
  <w:style w:type="paragraph" w:styleId="a5">
    <w:name w:val="List Paragraph"/>
    <w:basedOn w:val="a"/>
    <w:uiPriority w:val="34"/>
    <w:qFormat/>
    <w:rsid w:val="008B0070"/>
    <w:pPr>
      <w:spacing w:after="0" w:line="240" w:lineRule="auto"/>
      <w:ind w:left="720"/>
      <w:contextualSpacing/>
      <w:jc w:val="center"/>
    </w:pPr>
    <w:rPr>
      <w:rFonts w:ascii="Calibri" w:eastAsia="Calibri" w:hAnsi="Calibri" w:cs="Times New Roman"/>
      <w:lang w:val="en-US" w:eastAsia="en-US"/>
    </w:rPr>
  </w:style>
  <w:style w:type="character" w:customStyle="1" w:styleId="docblue">
    <w:name w:val="doc_blue"/>
    <w:basedOn w:val="a0"/>
    <w:rsid w:val="005E00A0"/>
  </w:style>
  <w:style w:type="paragraph" w:customStyle="1" w:styleId="cb">
    <w:name w:val="cb"/>
    <w:basedOn w:val="a"/>
    <w:rsid w:val="00E676FE"/>
    <w:pPr>
      <w:spacing w:after="0" w:line="240" w:lineRule="auto"/>
      <w:jc w:val="center"/>
    </w:pPr>
    <w:rPr>
      <w:rFonts w:ascii="Times New Roman" w:eastAsia="Times New Roman" w:hAnsi="Times New Roman" w:cs="Times New Roman"/>
      <w:b/>
      <w:bCs/>
      <w:sz w:val="24"/>
      <w:szCs w:val="24"/>
    </w:rPr>
  </w:style>
  <w:style w:type="paragraph" w:styleId="a6">
    <w:name w:val="Normal (Web)"/>
    <w:aliases w:val=" Знак,Знак"/>
    <w:basedOn w:val="a"/>
    <w:link w:val="a7"/>
    <w:uiPriority w:val="99"/>
    <w:qFormat/>
    <w:rsid w:val="00E676FE"/>
    <w:pPr>
      <w:spacing w:after="0" w:line="240" w:lineRule="auto"/>
      <w:ind w:firstLine="567"/>
      <w:jc w:val="both"/>
    </w:pPr>
    <w:rPr>
      <w:rFonts w:ascii="Times New Roman" w:eastAsia="Times New Roman" w:hAnsi="Times New Roman" w:cs="Times New Roman"/>
      <w:sz w:val="24"/>
      <w:szCs w:val="24"/>
    </w:rPr>
  </w:style>
  <w:style w:type="character" w:styleId="a8">
    <w:name w:val="annotation reference"/>
    <w:basedOn w:val="a0"/>
    <w:uiPriority w:val="99"/>
    <w:semiHidden/>
    <w:unhideWhenUsed/>
    <w:rsid w:val="00271054"/>
    <w:rPr>
      <w:sz w:val="16"/>
      <w:szCs w:val="16"/>
    </w:rPr>
  </w:style>
  <w:style w:type="paragraph" w:styleId="a9">
    <w:name w:val="annotation text"/>
    <w:basedOn w:val="a"/>
    <w:link w:val="aa"/>
    <w:uiPriority w:val="99"/>
    <w:unhideWhenUsed/>
    <w:rsid w:val="00271054"/>
    <w:pPr>
      <w:spacing w:line="240" w:lineRule="auto"/>
    </w:pPr>
    <w:rPr>
      <w:sz w:val="20"/>
      <w:szCs w:val="20"/>
    </w:rPr>
  </w:style>
  <w:style w:type="character" w:customStyle="1" w:styleId="aa">
    <w:name w:val="Текст примечания Знак"/>
    <w:basedOn w:val="a0"/>
    <w:link w:val="a9"/>
    <w:uiPriority w:val="99"/>
    <w:rsid w:val="00271054"/>
    <w:rPr>
      <w:sz w:val="20"/>
      <w:szCs w:val="20"/>
    </w:rPr>
  </w:style>
  <w:style w:type="paragraph" w:styleId="ab">
    <w:name w:val="annotation subject"/>
    <w:basedOn w:val="a9"/>
    <w:next w:val="a9"/>
    <w:link w:val="ac"/>
    <w:uiPriority w:val="99"/>
    <w:semiHidden/>
    <w:unhideWhenUsed/>
    <w:rsid w:val="00271054"/>
    <w:rPr>
      <w:b/>
      <w:bCs/>
    </w:rPr>
  </w:style>
  <w:style w:type="character" w:customStyle="1" w:styleId="ac">
    <w:name w:val="Тема примечания Знак"/>
    <w:basedOn w:val="aa"/>
    <w:link w:val="ab"/>
    <w:uiPriority w:val="99"/>
    <w:semiHidden/>
    <w:rsid w:val="00271054"/>
    <w:rPr>
      <w:b/>
      <w:bCs/>
    </w:rPr>
  </w:style>
  <w:style w:type="paragraph" w:customStyle="1" w:styleId="sm">
    <w:name w:val="sm"/>
    <w:basedOn w:val="a"/>
    <w:rsid w:val="009A39EC"/>
    <w:pPr>
      <w:spacing w:after="0" w:line="240" w:lineRule="auto"/>
      <w:ind w:firstLine="567"/>
    </w:pPr>
    <w:rPr>
      <w:rFonts w:ascii="Times New Roman" w:eastAsia="Times New Roman" w:hAnsi="Times New Roman" w:cs="Times New Roman"/>
      <w:b/>
      <w:bCs/>
      <w:sz w:val="20"/>
      <w:szCs w:val="20"/>
    </w:rPr>
  </w:style>
  <w:style w:type="paragraph" w:customStyle="1" w:styleId="tt">
    <w:name w:val="tt"/>
    <w:basedOn w:val="a"/>
    <w:uiPriority w:val="99"/>
    <w:rsid w:val="00B91772"/>
    <w:pPr>
      <w:spacing w:after="0" w:line="240" w:lineRule="auto"/>
      <w:jc w:val="center"/>
    </w:pPr>
    <w:rPr>
      <w:rFonts w:ascii="Times New Roman" w:eastAsia="Times New Roman" w:hAnsi="Times New Roman" w:cs="Times New Roman"/>
      <w:b/>
      <w:bCs/>
      <w:sz w:val="24"/>
      <w:szCs w:val="24"/>
    </w:rPr>
  </w:style>
  <w:style w:type="character" w:styleId="ad">
    <w:name w:val="Hyperlink"/>
    <w:basedOn w:val="a0"/>
    <w:uiPriority w:val="99"/>
    <w:unhideWhenUsed/>
    <w:rsid w:val="000D2A6F"/>
    <w:rPr>
      <w:color w:val="0000FF" w:themeColor="hyperlink"/>
      <w:u w:val="single"/>
    </w:rPr>
  </w:style>
  <w:style w:type="character" w:customStyle="1" w:styleId="docbody">
    <w:name w:val="doc_body"/>
    <w:basedOn w:val="a0"/>
    <w:rsid w:val="0014058D"/>
  </w:style>
  <w:style w:type="character" w:customStyle="1" w:styleId="a7">
    <w:name w:val="Обычный (веб) Знак"/>
    <w:aliases w:val=" Знак Знак,Знак Знак"/>
    <w:link w:val="a6"/>
    <w:uiPriority w:val="99"/>
    <w:rsid w:val="00786757"/>
    <w:rPr>
      <w:rFonts w:ascii="Times New Roman" w:eastAsia="Times New Roman" w:hAnsi="Times New Roman" w:cs="Times New Roman"/>
      <w:sz w:val="24"/>
      <w:szCs w:val="24"/>
    </w:rPr>
  </w:style>
  <w:style w:type="paragraph" w:styleId="ae">
    <w:name w:val="Body Text"/>
    <w:basedOn w:val="a"/>
    <w:link w:val="af"/>
    <w:uiPriority w:val="99"/>
    <w:unhideWhenUsed/>
    <w:rsid w:val="002610C7"/>
    <w:pPr>
      <w:spacing w:after="120"/>
    </w:pPr>
    <w:rPr>
      <w:rFonts w:ascii="Calibri" w:eastAsia="Calibri" w:hAnsi="Calibri" w:cs="Times New Roman"/>
      <w:lang w:val="ro-RO" w:eastAsia="ro-RO"/>
    </w:rPr>
  </w:style>
  <w:style w:type="character" w:customStyle="1" w:styleId="af">
    <w:name w:val="Основной текст Знак"/>
    <w:basedOn w:val="a0"/>
    <w:link w:val="ae"/>
    <w:uiPriority w:val="99"/>
    <w:rsid w:val="002610C7"/>
    <w:rPr>
      <w:rFonts w:ascii="Calibri" w:eastAsia="Calibri" w:hAnsi="Calibri" w:cs="Times New Roman"/>
      <w:lang w:val="ro-RO" w:eastAsia="ro-RO"/>
    </w:rPr>
  </w:style>
</w:styles>
</file>

<file path=word/webSettings.xml><?xml version="1.0" encoding="utf-8"?>
<w:webSettings xmlns:r="http://schemas.openxmlformats.org/officeDocument/2006/relationships" xmlns:w="http://schemas.openxmlformats.org/wordprocessingml/2006/main">
  <w:divs>
    <w:div w:id="84112487">
      <w:bodyDiv w:val="1"/>
      <w:marLeft w:val="0"/>
      <w:marRight w:val="0"/>
      <w:marTop w:val="0"/>
      <w:marBottom w:val="0"/>
      <w:divBdr>
        <w:top w:val="none" w:sz="0" w:space="0" w:color="auto"/>
        <w:left w:val="none" w:sz="0" w:space="0" w:color="auto"/>
        <w:bottom w:val="none" w:sz="0" w:space="0" w:color="auto"/>
        <w:right w:val="none" w:sz="0" w:space="0" w:color="auto"/>
      </w:divBdr>
    </w:div>
    <w:div w:id="265961343">
      <w:bodyDiv w:val="1"/>
      <w:marLeft w:val="0"/>
      <w:marRight w:val="0"/>
      <w:marTop w:val="0"/>
      <w:marBottom w:val="0"/>
      <w:divBdr>
        <w:top w:val="none" w:sz="0" w:space="0" w:color="auto"/>
        <w:left w:val="none" w:sz="0" w:space="0" w:color="auto"/>
        <w:bottom w:val="none" w:sz="0" w:space="0" w:color="auto"/>
        <w:right w:val="none" w:sz="0" w:space="0" w:color="auto"/>
      </w:divBdr>
    </w:div>
    <w:div w:id="308443352">
      <w:bodyDiv w:val="1"/>
      <w:marLeft w:val="0"/>
      <w:marRight w:val="0"/>
      <w:marTop w:val="0"/>
      <w:marBottom w:val="0"/>
      <w:divBdr>
        <w:top w:val="none" w:sz="0" w:space="0" w:color="auto"/>
        <w:left w:val="none" w:sz="0" w:space="0" w:color="auto"/>
        <w:bottom w:val="none" w:sz="0" w:space="0" w:color="auto"/>
        <w:right w:val="none" w:sz="0" w:space="0" w:color="auto"/>
      </w:divBdr>
    </w:div>
    <w:div w:id="364715603">
      <w:bodyDiv w:val="1"/>
      <w:marLeft w:val="0"/>
      <w:marRight w:val="0"/>
      <w:marTop w:val="0"/>
      <w:marBottom w:val="0"/>
      <w:divBdr>
        <w:top w:val="none" w:sz="0" w:space="0" w:color="auto"/>
        <w:left w:val="none" w:sz="0" w:space="0" w:color="auto"/>
        <w:bottom w:val="none" w:sz="0" w:space="0" w:color="auto"/>
        <w:right w:val="none" w:sz="0" w:space="0" w:color="auto"/>
      </w:divBdr>
    </w:div>
    <w:div w:id="475149779">
      <w:bodyDiv w:val="1"/>
      <w:marLeft w:val="0"/>
      <w:marRight w:val="0"/>
      <w:marTop w:val="0"/>
      <w:marBottom w:val="0"/>
      <w:divBdr>
        <w:top w:val="none" w:sz="0" w:space="0" w:color="auto"/>
        <w:left w:val="none" w:sz="0" w:space="0" w:color="auto"/>
        <w:bottom w:val="none" w:sz="0" w:space="0" w:color="auto"/>
        <w:right w:val="none" w:sz="0" w:space="0" w:color="auto"/>
      </w:divBdr>
    </w:div>
    <w:div w:id="480197438">
      <w:bodyDiv w:val="1"/>
      <w:marLeft w:val="0"/>
      <w:marRight w:val="0"/>
      <w:marTop w:val="0"/>
      <w:marBottom w:val="0"/>
      <w:divBdr>
        <w:top w:val="none" w:sz="0" w:space="0" w:color="auto"/>
        <w:left w:val="none" w:sz="0" w:space="0" w:color="auto"/>
        <w:bottom w:val="none" w:sz="0" w:space="0" w:color="auto"/>
        <w:right w:val="none" w:sz="0" w:space="0" w:color="auto"/>
      </w:divBdr>
    </w:div>
    <w:div w:id="658190829">
      <w:bodyDiv w:val="1"/>
      <w:marLeft w:val="0"/>
      <w:marRight w:val="0"/>
      <w:marTop w:val="0"/>
      <w:marBottom w:val="0"/>
      <w:divBdr>
        <w:top w:val="none" w:sz="0" w:space="0" w:color="auto"/>
        <w:left w:val="none" w:sz="0" w:space="0" w:color="auto"/>
        <w:bottom w:val="none" w:sz="0" w:space="0" w:color="auto"/>
        <w:right w:val="none" w:sz="0" w:space="0" w:color="auto"/>
      </w:divBdr>
    </w:div>
    <w:div w:id="668942041">
      <w:bodyDiv w:val="1"/>
      <w:marLeft w:val="0"/>
      <w:marRight w:val="0"/>
      <w:marTop w:val="0"/>
      <w:marBottom w:val="0"/>
      <w:divBdr>
        <w:top w:val="none" w:sz="0" w:space="0" w:color="auto"/>
        <w:left w:val="none" w:sz="0" w:space="0" w:color="auto"/>
        <w:bottom w:val="none" w:sz="0" w:space="0" w:color="auto"/>
        <w:right w:val="none" w:sz="0" w:space="0" w:color="auto"/>
      </w:divBdr>
    </w:div>
    <w:div w:id="732703435">
      <w:bodyDiv w:val="1"/>
      <w:marLeft w:val="0"/>
      <w:marRight w:val="0"/>
      <w:marTop w:val="0"/>
      <w:marBottom w:val="0"/>
      <w:divBdr>
        <w:top w:val="none" w:sz="0" w:space="0" w:color="auto"/>
        <w:left w:val="none" w:sz="0" w:space="0" w:color="auto"/>
        <w:bottom w:val="none" w:sz="0" w:space="0" w:color="auto"/>
        <w:right w:val="none" w:sz="0" w:space="0" w:color="auto"/>
      </w:divBdr>
    </w:div>
    <w:div w:id="890192573">
      <w:bodyDiv w:val="1"/>
      <w:marLeft w:val="0"/>
      <w:marRight w:val="0"/>
      <w:marTop w:val="0"/>
      <w:marBottom w:val="0"/>
      <w:divBdr>
        <w:top w:val="none" w:sz="0" w:space="0" w:color="auto"/>
        <w:left w:val="none" w:sz="0" w:space="0" w:color="auto"/>
        <w:bottom w:val="none" w:sz="0" w:space="0" w:color="auto"/>
        <w:right w:val="none" w:sz="0" w:space="0" w:color="auto"/>
      </w:divBdr>
    </w:div>
    <w:div w:id="971712187">
      <w:bodyDiv w:val="1"/>
      <w:marLeft w:val="0"/>
      <w:marRight w:val="0"/>
      <w:marTop w:val="0"/>
      <w:marBottom w:val="0"/>
      <w:divBdr>
        <w:top w:val="none" w:sz="0" w:space="0" w:color="auto"/>
        <w:left w:val="none" w:sz="0" w:space="0" w:color="auto"/>
        <w:bottom w:val="none" w:sz="0" w:space="0" w:color="auto"/>
        <w:right w:val="none" w:sz="0" w:space="0" w:color="auto"/>
      </w:divBdr>
    </w:div>
    <w:div w:id="973799956">
      <w:bodyDiv w:val="1"/>
      <w:marLeft w:val="0"/>
      <w:marRight w:val="0"/>
      <w:marTop w:val="0"/>
      <w:marBottom w:val="0"/>
      <w:divBdr>
        <w:top w:val="none" w:sz="0" w:space="0" w:color="auto"/>
        <w:left w:val="none" w:sz="0" w:space="0" w:color="auto"/>
        <w:bottom w:val="none" w:sz="0" w:space="0" w:color="auto"/>
        <w:right w:val="none" w:sz="0" w:space="0" w:color="auto"/>
      </w:divBdr>
    </w:div>
    <w:div w:id="1194657753">
      <w:bodyDiv w:val="1"/>
      <w:marLeft w:val="0"/>
      <w:marRight w:val="0"/>
      <w:marTop w:val="0"/>
      <w:marBottom w:val="0"/>
      <w:divBdr>
        <w:top w:val="none" w:sz="0" w:space="0" w:color="auto"/>
        <w:left w:val="none" w:sz="0" w:space="0" w:color="auto"/>
        <w:bottom w:val="none" w:sz="0" w:space="0" w:color="auto"/>
        <w:right w:val="none" w:sz="0" w:space="0" w:color="auto"/>
      </w:divBdr>
    </w:div>
    <w:div w:id="1346521752">
      <w:bodyDiv w:val="1"/>
      <w:marLeft w:val="0"/>
      <w:marRight w:val="0"/>
      <w:marTop w:val="0"/>
      <w:marBottom w:val="0"/>
      <w:divBdr>
        <w:top w:val="none" w:sz="0" w:space="0" w:color="auto"/>
        <w:left w:val="none" w:sz="0" w:space="0" w:color="auto"/>
        <w:bottom w:val="none" w:sz="0" w:space="0" w:color="auto"/>
        <w:right w:val="none" w:sz="0" w:space="0" w:color="auto"/>
      </w:divBdr>
    </w:div>
    <w:div w:id="1411927536">
      <w:bodyDiv w:val="1"/>
      <w:marLeft w:val="0"/>
      <w:marRight w:val="0"/>
      <w:marTop w:val="0"/>
      <w:marBottom w:val="0"/>
      <w:divBdr>
        <w:top w:val="none" w:sz="0" w:space="0" w:color="auto"/>
        <w:left w:val="none" w:sz="0" w:space="0" w:color="auto"/>
        <w:bottom w:val="none" w:sz="0" w:space="0" w:color="auto"/>
        <w:right w:val="none" w:sz="0" w:space="0" w:color="auto"/>
      </w:divBdr>
    </w:div>
    <w:div w:id="1574049396">
      <w:bodyDiv w:val="1"/>
      <w:marLeft w:val="0"/>
      <w:marRight w:val="0"/>
      <w:marTop w:val="0"/>
      <w:marBottom w:val="0"/>
      <w:divBdr>
        <w:top w:val="none" w:sz="0" w:space="0" w:color="auto"/>
        <w:left w:val="none" w:sz="0" w:space="0" w:color="auto"/>
        <w:bottom w:val="none" w:sz="0" w:space="0" w:color="auto"/>
        <w:right w:val="none" w:sz="0" w:space="0" w:color="auto"/>
      </w:divBdr>
    </w:div>
    <w:div w:id="1680430156">
      <w:bodyDiv w:val="1"/>
      <w:marLeft w:val="0"/>
      <w:marRight w:val="0"/>
      <w:marTop w:val="0"/>
      <w:marBottom w:val="0"/>
      <w:divBdr>
        <w:top w:val="none" w:sz="0" w:space="0" w:color="auto"/>
        <w:left w:val="none" w:sz="0" w:space="0" w:color="auto"/>
        <w:bottom w:val="none" w:sz="0" w:space="0" w:color="auto"/>
        <w:right w:val="none" w:sz="0" w:space="0" w:color="auto"/>
      </w:divBdr>
    </w:div>
    <w:div w:id="1713648059">
      <w:bodyDiv w:val="1"/>
      <w:marLeft w:val="0"/>
      <w:marRight w:val="0"/>
      <w:marTop w:val="0"/>
      <w:marBottom w:val="0"/>
      <w:divBdr>
        <w:top w:val="none" w:sz="0" w:space="0" w:color="auto"/>
        <w:left w:val="none" w:sz="0" w:space="0" w:color="auto"/>
        <w:bottom w:val="none" w:sz="0" w:space="0" w:color="auto"/>
        <w:right w:val="none" w:sz="0" w:space="0" w:color="auto"/>
      </w:divBdr>
    </w:div>
    <w:div w:id="1958490640">
      <w:bodyDiv w:val="1"/>
      <w:marLeft w:val="0"/>
      <w:marRight w:val="0"/>
      <w:marTop w:val="0"/>
      <w:marBottom w:val="0"/>
      <w:divBdr>
        <w:top w:val="none" w:sz="0" w:space="0" w:color="auto"/>
        <w:left w:val="none" w:sz="0" w:space="0" w:color="auto"/>
        <w:bottom w:val="none" w:sz="0" w:space="0" w:color="auto"/>
        <w:right w:val="none" w:sz="0" w:space="0" w:color="auto"/>
      </w:divBdr>
    </w:div>
    <w:div w:id="199748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131BF-C6D8-4BDD-9F8C-79684E4EF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4</Pages>
  <Words>1938</Words>
  <Characters>11047</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user-nb</cp:lastModifiedBy>
  <cp:revision>15</cp:revision>
  <cp:lastPrinted>2019-10-11T05:52:00Z</cp:lastPrinted>
  <dcterms:created xsi:type="dcterms:W3CDTF">2019-11-28T07:19:00Z</dcterms:created>
  <dcterms:modified xsi:type="dcterms:W3CDTF">2019-11-28T12:52:00Z</dcterms:modified>
</cp:coreProperties>
</file>