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5D" w:rsidRPr="00F61058" w:rsidRDefault="00CD615D" w:rsidP="00D53F4F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 w:rsidRPr="00F61058">
        <w:rPr>
          <w:b/>
          <w:sz w:val="28"/>
          <w:szCs w:val="28"/>
          <w:lang w:val="ro-RO"/>
        </w:rPr>
        <w:t>ANUNȚ</w:t>
      </w:r>
    </w:p>
    <w:p w:rsidR="00445502" w:rsidRPr="00F61058" w:rsidRDefault="00CD615D" w:rsidP="00D53F4F">
      <w:pPr>
        <w:pStyle w:val="Corptext"/>
        <w:tabs>
          <w:tab w:val="right" w:pos="9055"/>
        </w:tabs>
        <w:spacing w:before="1"/>
        <w:jc w:val="center"/>
        <w:rPr>
          <w:b/>
        </w:rPr>
      </w:pPr>
      <w:r w:rsidRPr="00F61058">
        <w:rPr>
          <w:b/>
        </w:rPr>
        <w:t xml:space="preserve">privind </w:t>
      </w:r>
      <w:r w:rsidR="00F61058" w:rsidRPr="00F61058">
        <w:rPr>
          <w:b/>
        </w:rPr>
        <w:t>inițierea consultărilor publice a</w:t>
      </w:r>
      <w:r w:rsidRPr="00F61058">
        <w:rPr>
          <w:b/>
        </w:rPr>
        <w:t xml:space="preserve"> proiectului </w:t>
      </w:r>
      <w:proofErr w:type="spellStart"/>
      <w:r w:rsidR="00445502" w:rsidRPr="00F61058">
        <w:rPr>
          <w:b/>
        </w:rPr>
        <w:t>hotărîrii</w:t>
      </w:r>
      <w:proofErr w:type="spellEnd"/>
      <w:r w:rsidR="00445502" w:rsidRPr="00F61058">
        <w:rPr>
          <w:b/>
        </w:rPr>
        <w:t xml:space="preserve"> Guvernului</w:t>
      </w:r>
      <w:r w:rsidR="00795C88" w:rsidRPr="00F61058">
        <w:rPr>
          <w:b/>
        </w:rPr>
        <w:t xml:space="preserve"> pentru aprobarea Regulamentului privind controlul emisiilor de compuși organici volatili (COV) rezultați din depozitarea și din distribuția benzinei de la terminale la stațiile de alimentare cu produse petroliere</w:t>
      </w:r>
    </w:p>
    <w:p w:rsidR="00795C88" w:rsidRPr="00F61058" w:rsidRDefault="00795C88" w:rsidP="00D53F4F">
      <w:pPr>
        <w:pStyle w:val="Corptext"/>
        <w:tabs>
          <w:tab w:val="right" w:pos="9055"/>
        </w:tabs>
        <w:spacing w:before="1"/>
        <w:jc w:val="center"/>
      </w:pPr>
    </w:p>
    <w:p w:rsidR="00FE0BD2" w:rsidRPr="00F61058" w:rsidRDefault="00CD615D" w:rsidP="00D53F4F">
      <w:pPr>
        <w:pStyle w:val="Corptext"/>
        <w:tabs>
          <w:tab w:val="left" w:pos="9633"/>
        </w:tabs>
        <w:spacing w:before="1"/>
        <w:jc w:val="both"/>
      </w:pPr>
      <w:r w:rsidRPr="00F61058">
        <w:rPr>
          <w:lang w:bidi="or-IN"/>
        </w:rPr>
        <w:t xml:space="preserve">Ministerul </w:t>
      </w:r>
      <w:r w:rsidR="00155944" w:rsidRPr="00F61058">
        <w:rPr>
          <w:lang w:bidi="or-IN"/>
        </w:rPr>
        <w:t xml:space="preserve">Agriculturii, Dezvoltării Regionale și </w:t>
      </w:r>
      <w:r w:rsidR="00445502" w:rsidRPr="00F61058">
        <w:rPr>
          <w:lang w:bidi="or-IN"/>
        </w:rPr>
        <w:t>Mediului</w:t>
      </w:r>
      <w:r w:rsidR="00D53F4F" w:rsidRPr="00F61058">
        <w:rPr>
          <w:lang w:bidi="or-IN"/>
        </w:rPr>
        <w:t xml:space="preserve"> </w:t>
      </w:r>
      <w:proofErr w:type="spellStart"/>
      <w:r w:rsidR="008C6C2C">
        <w:t>începînd</w:t>
      </w:r>
      <w:proofErr w:type="spellEnd"/>
      <w:r w:rsidR="008C6C2C">
        <w:t xml:space="preserve"> cu 11</w:t>
      </w:r>
      <w:r w:rsidR="00860533">
        <w:t xml:space="preserve">.02.2020 </w:t>
      </w:r>
      <w:r w:rsidR="00056B31" w:rsidRPr="00F61058">
        <w:rPr>
          <w:lang w:bidi="or-IN"/>
        </w:rPr>
        <w:t>anunță despre</w:t>
      </w:r>
      <w:r w:rsidR="00F61058" w:rsidRPr="00F61058">
        <w:rPr>
          <w:lang w:bidi="or-IN"/>
        </w:rPr>
        <w:t xml:space="preserve"> inițierea consultărilor publice a</w:t>
      </w:r>
      <w:r w:rsidR="00056B31" w:rsidRPr="00F61058">
        <w:rPr>
          <w:lang w:bidi="or-IN"/>
        </w:rPr>
        <w:t xml:space="preserve"> </w:t>
      </w:r>
      <w:r w:rsidR="00FE0BD2" w:rsidRPr="00F61058">
        <w:t xml:space="preserve">proiectului </w:t>
      </w:r>
      <w:proofErr w:type="spellStart"/>
      <w:r w:rsidR="00FE0BD2" w:rsidRPr="00F61058">
        <w:t>hotărîrii</w:t>
      </w:r>
      <w:proofErr w:type="spellEnd"/>
      <w:r w:rsidR="00FE0BD2" w:rsidRPr="00F61058">
        <w:t xml:space="preserve"> Guvernului pentru aprobarea Regulamentului privind controlul emisiilor de compuși organici volatili (COV) rezultați din depozitarea și din distribuția benzinei de la terminale la stațiile de alimentare cu produse petroliere</w:t>
      </w:r>
      <w:r w:rsidR="0049394D" w:rsidRPr="00F61058">
        <w:t>,</w:t>
      </w:r>
      <w:r w:rsidR="00FE0BD2" w:rsidRPr="00F61058">
        <w:t xml:space="preserve"> care transpune Directiva 94/63/CE din 20 decembrie 1994 privind controlul emisiilor de compuși organici volatili (COV) rezultați din depozitarea carburanților și din distribuția acestora de la terminale la stațiile</w:t>
      </w:r>
      <w:r w:rsidR="00F61058" w:rsidRPr="00F61058">
        <w:t xml:space="preserve"> de distribuție a carburanților</w:t>
      </w:r>
      <w:r w:rsidR="00860533">
        <w:t>.</w:t>
      </w:r>
    </w:p>
    <w:p w:rsidR="00F61058" w:rsidRPr="00F61058" w:rsidRDefault="00FE0BD2" w:rsidP="00F61058">
      <w:pPr>
        <w:pStyle w:val="tt"/>
        <w:tabs>
          <w:tab w:val="left" w:pos="9633"/>
        </w:tabs>
        <w:spacing w:line="276" w:lineRule="auto"/>
        <w:ind w:firstLine="720"/>
        <w:jc w:val="both"/>
        <w:rPr>
          <w:b w:val="0"/>
          <w:sz w:val="28"/>
          <w:szCs w:val="28"/>
          <w:lang w:val="ro-RO"/>
        </w:rPr>
      </w:pPr>
      <w:r w:rsidRPr="00F61058">
        <w:rPr>
          <w:b w:val="0"/>
          <w:sz w:val="28"/>
          <w:szCs w:val="28"/>
          <w:lang w:val="ro-RO" w:eastAsia="ro-RO" w:bidi="or-IN"/>
        </w:rPr>
        <w:t>Ne</w:t>
      </w:r>
      <w:r w:rsidR="00F61058" w:rsidRPr="00F61058">
        <w:rPr>
          <w:b w:val="0"/>
          <w:sz w:val="28"/>
          <w:szCs w:val="28"/>
          <w:lang w:val="ro-RO" w:eastAsia="ro-RO" w:bidi="or-IN"/>
        </w:rPr>
        <w:t>cesitatea elaborării Regulamentului</w:t>
      </w:r>
      <w:r w:rsidRPr="00F61058">
        <w:rPr>
          <w:b w:val="0"/>
          <w:sz w:val="28"/>
          <w:szCs w:val="28"/>
          <w:lang w:val="ro-RO" w:eastAsia="ro-RO" w:bidi="or-IN"/>
        </w:rPr>
        <w:t xml:space="preserve"> </w:t>
      </w:r>
      <w:r w:rsidRPr="00F61058">
        <w:rPr>
          <w:b w:val="0"/>
          <w:sz w:val="28"/>
          <w:szCs w:val="28"/>
          <w:lang w:val="ro-RO"/>
        </w:rPr>
        <w:t>reiese din angajamentul asumat în cadrul Acordului de Asoc</w:t>
      </w:r>
      <w:r w:rsidR="00F61058" w:rsidRPr="00F61058">
        <w:rPr>
          <w:b w:val="0"/>
          <w:sz w:val="28"/>
          <w:szCs w:val="28"/>
          <w:lang w:val="ro-RO"/>
        </w:rPr>
        <w:t>iere dintre RM-</w:t>
      </w:r>
      <w:r w:rsidRPr="00F61058">
        <w:rPr>
          <w:b w:val="0"/>
          <w:sz w:val="28"/>
          <w:szCs w:val="28"/>
          <w:lang w:val="ro-RO"/>
        </w:rPr>
        <w:t xml:space="preserve">UE, art. 87, Capitolul 16 ”Mediul înconjurător”, care prevede </w:t>
      </w:r>
      <w:r w:rsidR="00C06F15" w:rsidRPr="00F61058">
        <w:rPr>
          <w:b w:val="0"/>
          <w:sz w:val="28"/>
          <w:szCs w:val="28"/>
          <w:lang w:val="ro-RO"/>
        </w:rPr>
        <w:t xml:space="preserve">realizarea acțiunilor ce </w:t>
      </w:r>
      <w:r w:rsidRPr="00F61058">
        <w:rPr>
          <w:b w:val="0"/>
          <w:sz w:val="28"/>
          <w:szCs w:val="28"/>
          <w:lang w:val="ro-RO"/>
        </w:rPr>
        <w:t>vizează conservarea, protejarea, îmbunătățirea și reabilitarea calității mediului, protecția sănătății umane, utilizarea durabilă a resurselor naturale și promovarea măsurilor la nivel internațional pentru a aborda problemele legate de mediu la nivel regional sau global, inclusiv în domeniul calității aerului.</w:t>
      </w:r>
    </w:p>
    <w:p w:rsidR="00F61058" w:rsidRPr="00F61058" w:rsidRDefault="00F61058" w:rsidP="00270D27">
      <w:pPr>
        <w:pStyle w:val="tt"/>
        <w:tabs>
          <w:tab w:val="left" w:pos="9633"/>
        </w:tabs>
        <w:spacing w:line="276" w:lineRule="auto"/>
        <w:ind w:firstLine="720"/>
        <w:jc w:val="both"/>
        <w:rPr>
          <w:b w:val="0"/>
          <w:sz w:val="28"/>
          <w:szCs w:val="28"/>
          <w:lang w:val="ro-RO"/>
        </w:rPr>
      </w:pPr>
      <w:r w:rsidRPr="00F61058">
        <w:rPr>
          <w:b w:val="0"/>
          <w:sz w:val="28"/>
          <w:szCs w:val="28"/>
          <w:lang w:val="ro-RO"/>
        </w:rPr>
        <w:t xml:space="preserve">Principalele prevederi ale Regulamentului se axează pe stabilirea cerințelor /dispozițiilor tehnice pentru proiectarea și exploatarea instalațiilor de depozitare la terminale, instalațiilor de încărcare și descărcare a containerelor mobile la terminale și pentru încărcarea benzinei în instalațiile de depozitare din stațiile de alimentare cu produse petroliere în scopul diminuării impactului negativ al emisiilor de </w:t>
      </w:r>
      <w:r w:rsidR="00270D27">
        <w:rPr>
          <w:b w:val="0"/>
          <w:sz w:val="28"/>
          <w:szCs w:val="28"/>
          <w:lang w:val="ro-RO"/>
        </w:rPr>
        <w:t xml:space="preserve">COV </w:t>
      </w:r>
      <w:r w:rsidRPr="00F61058">
        <w:rPr>
          <w:b w:val="0"/>
          <w:sz w:val="28"/>
          <w:szCs w:val="28"/>
          <w:lang w:val="ro-RO"/>
        </w:rPr>
        <w:t xml:space="preserve">rezultați în urma acestor operațiuni, asupra sănătății populației și mediului. </w:t>
      </w:r>
    </w:p>
    <w:p w:rsidR="00CB4D39" w:rsidRPr="001057AC" w:rsidRDefault="00CB4D39" w:rsidP="001057AC">
      <w:pPr>
        <w:tabs>
          <w:tab w:val="left" w:pos="9633"/>
        </w:tabs>
        <w:ind w:firstLine="627"/>
        <w:jc w:val="both"/>
        <w:rPr>
          <w:sz w:val="28"/>
          <w:szCs w:val="28"/>
          <w:shd w:val="clear" w:color="auto" w:fill="FFFFFF"/>
          <w:lang w:val="ro-RO"/>
        </w:rPr>
      </w:pPr>
      <w:r w:rsidRPr="00F61058">
        <w:rPr>
          <w:sz w:val="28"/>
          <w:szCs w:val="28"/>
          <w:lang w:val="ro-RO"/>
        </w:rPr>
        <w:t>Propunerile și recomandările pe marginea proiectului</w:t>
      </w:r>
      <w:r w:rsidR="00445502" w:rsidRPr="00F61058">
        <w:rPr>
          <w:sz w:val="28"/>
          <w:szCs w:val="28"/>
          <w:lang w:val="ro-RO"/>
        </w:rPr>
        <w:t xml:space="preserve"> </w:t>
      </w:r>
      <w:proofErr w:type="spellStart"/>
      <w:r w:rsidR="00445502" w:rsidRPr="00F61058">
        <w:rPr>
          <w:sz w:val="28"/>
          <w:szCs w:val="28"/>
          <w:lang w:val="ro-RO"/>
        </w:rPr>
        <w:t>hotărîrii</w:t>
      </w:r>
      <w:proofErr w:type="spellEnd"/>
      <w:r w:rsidR="00445502" w:rsidRPr="00F61058">
        <w:rPr>
          <w:sz w:val="28"/>
          <w:szCs w:val="28"/>
          <w:lang w:val="ro-RO"/>
        </w:rPr>
        <w:t xml:space="preserve"> Guvernului</w:t>
      </w:r>
      <w:r w:rsidR="00056B31" w:rsidRPr="00F61058">
        <w:rPr>
          <w:sz w:val="28"/>
          <w:szCs w:val="28"/>
          <w:lang w:val="ro-RO"/>
        </w:rPr>
        <w:t xml:space="preserve"> </w:t>
      </w:r>
      <w:r w:rsidRPr="00F61058">
        <w:rPr>
          <w:sz w:val="28"/>
          <w:szCs w:val="28"/>
          <w:lang w:val="ro-RO"/>
        </w:rPr>
        <w:t xml:space="preserve">pot fi expediate </w:t>
      </w:r>
      <w:proofErr w:type="spellStart"/>
      <w:r w:rsidRPr="00F61058">
        <w:rPr>
          <w:sz w:val="28"/>
          <w:szCs w:val="28"/>
          <w:lang w:val="ro-RO"/>
        </w:rPr>
        <w:t>pînă</w:t>
      </w:r>
      <w:proofErr w:type="spellEnd"/>
      <w:r w:rsidRPr="00F61058">
        <w:rPr>
          <w:sz w:val="28"/>
          <w:szCs w:val="28"/>
          <w:lang w:val="ro-RO"/>
        </w:rPr>
        <w:t xml:space="preserve"> pe data </w:t>
      </w:r>
      <w:r w:rsidRPr="00F61058">
        <w:rPr>
          <w:color w:val="000000" w:themeColor="text1"/>
          <w:sz w:val="28"/>
          <w:szCs w:val="28"/>
          <w:lang w:val="ro-RO"/>
        </w:rPr>
        <w:t>de</w:t>
      </w:r>
      <w:r w:rsidR="00861632" w:rsidRPr="00F61058">
        <w:rPr>
          <w:color w:val="000000" w:themeColor="text1"/>
          <w:sz w:val="28"/>
          <w:szCs w:val="28"/>
          <w:lang w:val="ro-RO"/>
        </w:rPr>
        <w:t xml:space="preserve"> </w:t>
      </w:r>
      <w:r w:rsidR="008C6C2C">
        <w:rPr>
          <w:color w:val="000000" w:themeColor="text1"/>
          <w:sz w:val="28"/>
          <w:szCs w:val="28"/>
          <w:lang w:val="ro-RO"/>
        </w:rPr>
        <w:t>28</w:t>
      </w:r>
      <w:r w:rsidR="00056B31" w:rsidRPr="00F61058">
        <w:rPr>
          <w:color w:val="000000" w:themeColor="text1"/>
          <w:sz w:val="28"/>
          <w:szCs w:val="28"/>
          <w:lang w:val="ro-RO"/>
        </w:rPr>
        <w:t>.02</w:t>
      </w:r>
      <w:r w:rsidR="0093306D" w:rsidRPr="00F61058">
        <w:rPr>
          <w:color w:val="000000" w:themeColor="text1"/>
          <w:sz w:val="28"/>
          <w:szCs w:val="28"/>
          <w:lang w:val="ro-RO"/>
        </w:rPr>
        <w:t>.</w:t>
      </w:r>
      <w:r w:rsidR="00056B31" w:rsidRPr="00F61058">
        <w:rPr>
          <w:color w:val="000000" w:themeColor="text1"/>
          <w:sz w:val="28"/>
          <w:szCs w:val="28"/>
          <w:lang w:val="ro-RO"/>
        </w:rPr>
        <w:t>2020</w:t>
      </w:r>
      <w:r w:rsidRPr="00F61058">
        <w:rPr>
          <w:sz w:val="28"/>
          <w:szCs w:val="28"/>
          <w:lang w:val="ro-RO"/>
        </w:rPr>
        <w:t xml:space="preserve">, la adresa electronică: </w:t>
      </w:r>
      <w:hyperlink r:id="rId5" w:history="1">
        <w:r w:rsidR="00445502" w:rsidRPr="00F61058">
          <w:rPr>
            <w:rStyle w:val="Hyperlink"/>
            <w:color w:val="auto"/>
            <w:sz w:val="28"/>
            <w:szCs w:val="28"/>
            <w:lang w:val="ro-RO"/>
          </w:rPr>
          <w:t>victoria.jacot@madrm.gov.md</w:t>
        </w:r>
      </w:hyperlink>
      <w:r w:rsidR="00445502" w:rsidRPr="00F61058">
        <w:rPr>
          <w:sz w:val="28"/>
          <w:szCs w:val="28"/>
          <w:lang w:val="ro-RO"/>
        </w:rPr>
        <w:t xml:space="preserve"> </w:t>
      </w:r>
      <w:r w:rsidR="001057AC">
        <w:rPr>
          <w:sz w:val="28"/>
          <w:szCs w:val="28"/>
          <w:shd w:val="clear" w:color="auto" w:fill="FFFFFF"/>
          <w:lang w:val="ro-RO"/>
        </w:rPr>
        <w:t xml:space="preserve">sau pe suport de </w:t>
      </w:r>
      <w:proofErr w:type="spellStart"/>
      <w:r w:rsidR="001057AC">
        <w:rPr>
          <w:sz w:val="28"/>
          <w:szCs w:val="28"/>
          <w:shd w:val="clear" w:color="auto" w:fill="FFFFFF"/>
          <w:lang w:val="ro-RO"/>
        </w:rPr>
        <w:t>hîrtie</w:t>
      </w:r>
      <w:proofErr w:type="spellEnd"/>
      <w:r w:rsidR="001057AC">
        <w:rPr>
          <w:sz w:val="28"/>
          <w:szCs w:val="28"/>
          <w:shd w:val="clear" w:color="auto" w:fill="FFFFFF"/>
          <w:lang w:val="ro-RO"/>
        </w:rPr>
        <w:t xml:space="preserve"> în</w:t>
      </w:r>
      <w:r w:rsidR="00420CC2" w:rsidRPr="00F61058">
        <w:rPr>
          <w:sz w:val="28"/>
          <w:szCs w:val="28"/>
          <w:shd w:val="clear" w:color="auto" w:fill="FFFFFF"/>
          <w:lang w:val="ro-RO"/>
        </w:rPr>
        <w:t xml:space="preserve"> adresa Ministerului Agriculturii, Dez</w:t>
      </w:r>
      <w:r w:rsidR="003016AB" w:rsidRPr="00F61058">
        <w:rPr>
          <w:sz w:val="28"/>
          <w:szCs w:val="28"/>
          <w:shd w:val="clear" w:color="auto" w:fill="FFFFFF"/>
          <w:lang w:val="ro-RO"/>
        </w:rPr>
        <w:t xml:space="preserve">voltării Regionale și Mediului: </w:t>
      </w:r>
      <w:r w:rsidR="00420CC2" w:rsidRPr="00F61058">
        <w:rPr>
          <w:sz w:val="28"/>
          <w:szCs w:val="28"/>
          <w:shd w:val="clear" w:color="auto" w:fill="FFFFFF"/>
          <w:lang w:val="ro-RO"/>
        </w:rPr>
        <w:t>mun. Chișinău, str. Constantin Tănase</w:t>
      </w:r>
      <w:r w:rsidR="0049394D" w:rsidRPr="00F61058">
        <w:rPr>
          <w:sz w:val="28"/>
          <w:szCs w:val="28"/>
          <w:shd w:val="clear" w:color="auto" w:fill="FFFFFF"/>
          <w:lang w:val="ro-RO"/>
        </w:rPr>
        <w:t>,</w:t>
      </w:r>
      <w:r w:rsidR="00420CC2" w:rsidRPr="00F61058">
        <w:rPr>
          <w:sz w:val="28"/>
          <w:szCs w:val="28"/>
          <w:shd w:val="clear" w:color="auto" w:fill="FFFFFF"/>
          <w:lang w:val="ro-RO"/>
        </w:rPr>
        <w:t xml:space="preserve"> 9.</w:t>
      </w:r>
      <w:r w:rsidR="001057AC">
        <w:rPr>
          <w:sz w:val="28"/>
          <w:szCs w:val="28"/>
          <w:shd w:val="clear" w:color="auto" w:fill="FFFFFF"/>
          <w:lang w:val="ro-RO"/>
        </w:rPr>
        <w:t xml:space="preserve"> </w:t>
      </w:r>
      <w:r w:rsidR="00D374D9" w:rsidRPr="00F61058">
        <w:rPr>
          <w:sz w:val="28"/>
          <w:szCs w:val="28"/>
          <w:shd w:val="clear" w:color="auto" w:fill="FFFFFF"/>
          <w:lang w:val="ro-RO"/>
        </w:rPr>
        <w:t>Pentru informații suplimentare:</w:t>
      </w:r>
      <w:r w:rsidR="00D374D9" w:rsidRPr="00F61058">
        <w:rPr>
          <w:sz w:val="28"/>
          <w:szCs w:val="28"/>
          <w:lang w:val="ro-RO"/>
        </w:rPr>
        <w:t xml:space="preserve"> telefon 0</w:t>
      </w:r>
      <w:r w:rsidR="000F1A16">
        <w:rPr>
          <w:sz w:val="28"/>
          <w:szCs w:val="28"/>
          <w:lang w:val="ro-RO"/>
        </w:rPr>
        <w:t>22-204-</w:t>
      </w:r>
      <w:bookmarkStart w:id="0" w:name="_GoBack"/>
      <w:bookmarkEnd w:id="0"/>
      <w:r w:rsidR="00D374D9" w:rsidRPr="00F61058">
        <w:rPr>
          <w:sz w:val="28"/>
          <w:szCs w:val="28"/>
          <w:lang w:val="ro-RO"/>
        </w:rPr>
        <w:t>580.</w:t>
      </w:r>
    </w:p>
    <w:p w:rsidR="00056B31" w:rsidRDefault="00056B31" w:rsidP="00D53F4F">
      <w:pPr>
        <w:tabs>
          <w:tab w:val="left" w:pos="9633"/>
        </w:tabs>
        <w:ind w:firstLine="627"/>
        <w:jc w:val="both"/>
        <w:rPr>
          <w:sz w:val="28"/>
          <w:szCs w:val="28"/>
          <w:lang w:val="it-IT"/>
        </w:rPr>
      </w:pPr>
    </w:p>
    <w:p w:rsidR="00056B31" w:rsidRDefault="00056B31" w:rsidP="00D53F4F">
      <w:pPr>
        <w:tabs>
          <w:tab w:val="left" w:pos="9633"/>
        </w:tabs>
        <w:ind w:firstLine="627"/>
        <w:jc w:val="both"/>
        <w:rPr>
          <w:sz w:val="28"/>
          <w:szCs w:val="28"/>
          <w:lang w:val="it-IT"/>
        </w:rPr>
      </w:pPr>
    </w:p>
    <w:p w:rsidR="000A4022" w:rsidRPr="00420CC2" w:rsidRDefault="000A4022" w:rsidP="00D53F4F">
      <w:pPr>
        <w:tabs>
          <w:tab w:val="left" w:pos="9633"/>
        </w:tabs>
        <w:jc w:val="both"/>
        <w:rPr>
          <w:sz w:val="28"/>
          <w:szCs w:val="28"/>
          <w:lang w:val="it-IT"/>
        </w:rPr>
      </w:pPr>
    </w:p>
    <w:sectPr w:rsidR="000A4022" w:rsidRPr="00420CC2" w:rsidSect="00D53F4F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F1D42"/>
    <w:multiLevelType w:val="hybridMultilevel"/>
    <w:tmpl w:val="78D88796"/>
    <w:lvl w:ilvl="0" w:tplc="95BCBB0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0A"/>
    <w:rsid w:val="00056B31"/>
    <w:rsid w:val="000904A4"/>
    <w:rsid w:val="000A4022"/>
    <w:rsid w:val="000F1A16"/>
    <w:rsid w:val="001057AC"/>
    <w:rsid w:val="0013644D"/>
    <w:rsid w:val="00155944"/>
    <w:rsid w:val="00185646"/>
    <w:rsid w:val="001F6F46"/>
    <w:rsid w:val="00267CD5"/>
    <w:rsid w:val="00270D27"/>
    <w:rsid w:val="002B0491"/>
    <w:rsid w:val="003016AB"/>
    <w:rsid w:val="00383A58"/>
    <w:rsid w:val="003D6013"/>
    <w:rsid w:val="00420CC2"/>
    <w:rsid w:val="00445502"/>
    <w:rsid w:val="00457B1A"/>
    <w:rsid w:val="00484244"/>
    <w:rsid w:val="0049394D"/>
    <w:rsid w:val="004D1D0A"/>
    <w:rsid w:val="00513407"/>
    <w:rsid w:val="00550ED5"/>
    <w:rsid w:val="00562207"/>
    <w:rsid w:val="0058155F"/>
    <w:rsid w:val="00587B86"/>
    <w:rsid w:val="0059495A"/>
    <w:rsid w:val="005C3075"/>
    <w:rsid w:val="005D5F87"/>
    <w:rsid w:val="00610B25"/>
    <w:rsid w:val="00740C71"/>
    <w:rsid w:val="00795C88"/>
    <w:rsid w:val="007A4D44"/>
    <w:rsid w:val="007C343C"/>
    <w:rsid w:val="007C740A"/>
    <w:rsid w:val="007E1A08"/>
    <w:rsid w:val="007E508D"/>
    <w:rsid w:val="0085225C"/>
    <w:rsid w:val="00860533"/>
    <w:rsid w:val="00861632"/>
    <w:rsid w:val="00865E63"/>
    <w:rsid w:val="008C69DE"/>
    <w:rsid w:val="008C6C2C"/>
    <w:rsid w:val="0093306D"/>
    <w:rsid w:val="0096127A"/>
    <w:rsid w:val="00977F28"/>
    <w:rsid w:val="009D1750"/>
    <w:rsid w:val="00AD7450"/>
    <w:rsid w:val="00AF3EA6"/>
    <w:rsid w:val="00AF457E"/>
    <w:rsid w:val="00B44E1A"/>
    <w:rsid w:val="00B513B5"/>
    <w:rsid w:val="00B55A50"/>
    <w:rsid w:val="00B65540"/>
    <w:rsid w:val="00C06F15"/>
    <w:rsid w:val="00C34B81"/>
    <w:rsid w:val="00C55671"/>
    <w:rsid w:val="00C854CB"/>
    <w:rsid w:val="00CA7115"/>
    <w:rsid w:val="00CB4D39"/>
    <w:rsid w:val="00CD615D"/>
    <w:rsid w:val="00D17116"/>
    <w:rsid w:val="00D2797A"/>
    <w:rsid w:val="00D374D9"/>
    <w:rsid w:val="00D53F4F"/>
    <w:rsid w:val="00D70282"/>
    <w:rsid w:val="00D777ED"/>
    <w:rsid w:val="00DA2676"/>
    <w:rsid w:val="00E105CE"/>
    <w:rsid w:val="00E73603"/>
    <w:rsid w:val="00E95685"/>
    <w:rsid w:val="00EB1B45"/>
    <w:rsid w:val="00F016B8"/>
    <w:rsid w:val="00F11F1D"/>
    <w:rsid w:val="00F47882"/>
    <w:rsid w:val="00F61058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7BBE-CDC2-4EF0-BE6E-B349B18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D615D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4D39"/>
  </w:style>
  <w:style w:type="paragraph" w:customStyle="1" w:styleId="CM1">
    <w:name w:val="CM1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4">
    <w:name w:val="CM4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styleId="Listparagraf">
    <w:name w:val="List Paragraph"/>
    <w:basedOn w:val="Normal"/>
    <w:qFormat/>
    <w:rsid w:val="00C854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header">
    <w:name w:val="doc_header"/>
    <w:rsid w:val="00445502"/>
    <w:rPr>
      <w:rFonts w:cs="Times New Roman"/>
    </w:rPr>
  </w:style>
  <w:style w:type="paragraph" w:customStyle="1" w:styleId="tt">
    <w:name w:val="tt"/>
    <w:basedOn w:val="Normal"/>
    <w:rsid w:val="00445502"/>
    <w:pPr>
      <w:jc w:val="center"/>
    </w:pPr>
    <w:rPr>
      <w:b/>
      <w:bCs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50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508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Corptext">
    <w:name w:val="Body Text"/>
    <w:basedOn w:val="Normal"/>
    <w:link w:val="CorptextCaracter"/>
    <w:uiPriority w:val="1"/>
    <w:qFormat/>
    <w:rsid w:val="00795C88"/>
    <w:pPr>
      <w:widowControl w:val="0"/>
      <w:autoSpaceDE w:val="0"/>
      <w:autoSpaceDN w:val="0"/>
    </w:pPr>
    <w:rPr>
      <w:sz w:val="28"/>
      <w:szCs w:val="28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95C88"/>
    <w:rPr>
      <w:rFonts w:ascii="Times New Roman" w:eastAsia="Times New Roman" w:hAnsi="Times New Roman" w:cs="Times New Roman"/>
      <w:sz w:val="28"/>
      <w:szCs w:val="28"/>
      <w:lang w:val="ro-RO" w:eastAsia="ro-RO" w:bidi="ro-RO"/>
    </w:rPr>
  </w:style>
  <w:style w:type="paragraph" w:styleId="NormalWeb">
    <w:name w:val="Normal (Web)"/>
    <w:basedOn w:val="Normal"/>
    <w:uiPriority w:val="99"/>
    <w:semiHidden/>
    <w:unhideWhenUsed/>
    <w:rsid w:val="00056B31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ia.jacot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345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Sirbu</dc:creator>
  <cp:lastModifiedBy>User</cp:lastModifiedBy>
  <cp:revision>97</cp:revision>
  <cp:lastPrinted>2019-12-04T08:22:00Z</cp:lastPrinted>
  <dcterms:created xsi:type="dcterms:W3CDTF">2018-07-17T06:20:00Z</dcterms:created>
  <dcterms:modified xsi:type="dcterms:W3CDTF">2020-02-11T06:54:00Z</dcterms:modified>
</cp:coreProperties>
</file>