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9E74E" w14:textId="77777777" w:rsidR="00F37ECC" w:rsidRPr="006C6A23" w:rsidRDefault="00F37ECC" w:rsidP="00F37ECC">
      <w:pPr>
        <w:jc w:val="right"/>
        <w:rPr>
          <w:noProof/>
          <w:color w:val="000000" w:themeColor="text1"/>
          <w:sz w:val="28"/>
          <w:szCs w:val="28"/>
          <w:lang w:val="en-US"/>
        </w:rPr>
      </w:pPr>
      <w:bookmarkStart w:id="0" w:name="_GoBack"/>
      <w:bookmarkEnd w:id="0"/>
      <w:r w:rsidRPr="006C6A23">
        <w:rPr>
          <w:noProof/>
          <w:color w:val="000000" w:themeColor="text1"/>
          <w:sz w:val="28"/>
          <w:szCs w:val="28"/>
          <w:lang w:val="en-US"/>
        </w:rPr>
        <w:t>Proiect</w:t>
      </w:r>
    </w:p>
    <w:p w14:paraId="3CEBA79A" w14:textId="77777777" w:rsidR="00F37ECC" w:rsidRPr="006C6A23" w:rsidRDefault="00F37ECC" w:rsidP="00F37ECC">
      <w:pPr>
        <w:jc w:val="center"/>
        <w:rPr>
          <w:noProof/>
          <w:color w:val="000000" w:themeColor="text1"/>
          <w:sz w:val="28"/>
          <w:szCs w:val="28"/>
          <w:lang w:val="en-US"/>
        </w:rPr>
      </w:pPr>
    </w:p>
    <w:p w14:paraId="378999FC" w14:textId="77777777" w:rsidR="00F37ECC" w:rsidRPr="006C6A23" w:rsidRDefault="00F37ECC" w:rsidP="00F37ECC">
      <w:pPr>
        <w:jc w:val="center"/>
        <w:rPr>
          <w:noProof/>
          <w:color w:val="000000" w:themeColor="text1"/>
          <w:sz w:val="28"/>
          <w:szCs w:val="28"/>
          <w:lang w:val="en-US"/>
        </w:rPr>
      </w:pPr>
    </w:p>
    <w:p w14:paraId="34E526A0" w14:textId="77777777" w:rsidR="00F37ECC" w:rsidRPr="006C6A23" w:rsidRDefault="00F37ECC" w:rsidP="00F37ECC">
      <w:pPr>
        <w:jc w:val="center"/>
        <w:rPr>
          <w:b/>
          <w:noProof/>
          <w:color w:val="000000" w:themeColor="text1"/>
          <w:sz w:val="28"/>
          <w:szCs w:val="28"/>
          <w:lang w:val="en-US"/>
        </w:rPr>
      </w:pPr>
      <w:r w:rsidRPr="006C6A23">
        <w:rPr>
          <w:b/>
          <w:noProof/>
          <w:color w:val="000000" w:themeColor="text1"/>
          <w:sz w:val="28"/>
          <w:szCs w:val="28"/>
          <w:lang w:val="en-US"/>
        </w:rPr>
        <w:t>GUVERNUL REPUBLICII MOLDOVA</w:t>
      </w:r>
    </w:p>
    <w:p w14:paraId="560785F1" w14:textId="77777777" w:rsidR="00F37ECC" w:rsidRPr="006C6A23" w:rsidRDefault="00F37ECC" w:rsidP="00F37ECC">
      <w:pPr>
        <w:jc w:val="center"/>
        <w:rPr>
          <w:noProof/>
          <w:color w:val="000000" w:themeColor="text1"/>
          <w:sz w:val="28"/>
          <w:szCs w:val="28"/>
          <w:lang w:val="en-US"/>
        </w:rPr>
      </w:pPr>
    </w:p>
    <w:p w14:paraId="79AA42C4" w14:textId="77777777" w:rsidR="00F37ECC" w:rsidRPr="006C6A23" w:rsidRDefault="00F37ECC" w:rsidP="00F37ECC">
      <w:pPr>
        <w:pStyle w:val="1"/>
        <w:spacing w:before="0" w:beforeAutospacing="0" w:after="0" w:afterAutospacing="0"/>
        <w:jc w:val="center"/>
        <w:rPr>
          <w:noProof/>
          <w:color w:val="000000" w:themeColor="text1"/>
          <w:sz w:val="28"/>
          <w:szCs w:val="28"/>
          <w:lang w:val="en-US"/>
        </w:rPr>
      </w:pPr>
      <w:r w:rsidRPr="006C6A23">
        <w:rPr>
          <w:b w:val="0"/>
          <w:noProof/>
          <w:color w:val="000000" w:themeColor="text1"/>
          <w:sz w:val="28"/>
          <w:szCs w:val="28"/>
          <w:lang w:val="en-US"/>
        </w:rPr>
        <w:t>HOTĂRÎRE nr.</w:t>
      </w:r>
      <w:r w:rsidRPr="006C6A23">
        <w:rPr>
          <w:noProof/>
          <w:color w:val="000000" w:themeColor="text1"/>
          <w:sz w:val="28"/>
          <w:szCs w:val="28"/>
          <w:lang w:val="en-US"/>
        </w:rPr>
        <w:t>_____</w:t>
      </w:r>
    </w:p>
    <w:p w14:paraId="13D05FB4" w14:textId="50F1E3A9" w:rsidR="00F37ECC" w:rsidRPr="00FE2D46" w:rsidRDefault="00F37ECC" w:rsidP="00F37ECC">
      <w:pPr>
        <w:jc w:val="center"/>
        <w:rPr>
          <w:noProof/>
          <w:color w:val="000000" w:themeColor="text1"/>
          <w:sz w:val="28"/>
          <w:szCs w:val="28"/>
          <w:lang w:val="en-US"/>
        </w:rPr>
      </w:pPr>
      <w:r w:rsidRPr="006C6A23">
        <w:rPr>
          <w:noProof/>
          <w:color w:val="000000" w:themeColor="text1"/>
          <w:sz w:val="28"/>
          <w:szCs w:val="28"/>
          <w:lang w:val="en-US"/>
        </w:rPr>
        <w:t>din ____ ________________</w:t>
      </w:r>
      <w:r w:rsidR="00C34DBD" w:rsidRPr="006C6A23">
        <w:rPr>
          <w:noProof/>
          <w:color w:val="000000" w:themeColor="text1"/>
          <w:sz w:val="28"/>
          <w:szCs w:val="28"/>
          <w:lang w:val="en-US"/>
        </w:rPr>
        <w:t>20</w:t>
      </w:r>
      <w:r w:rsidR="00C34DBD" w:rsidRPr="00FE2D46">
        <w:rPr>
          <w:noProof/>
          <w:color w:val="000000" w:themeColor="text1"/>
          <w:sz w:val="28"/>
          <w:szCs w:val="28"/>
          <w:lang w:val="en-US"/>
        </w:rPr>
        <w:t>20</w:t>
      </w:r>
    </w:p>
    <w:p w14:paraId="3BF431AA" w14:textId="77777777" w:rsidR="00F37ECC" w:rsidRPr="00FE2D46" w:rsidRDefault="00F37ECC" w:rsidP="00F37ECC">
      <w:pPr>
        <w:jc w:val="center"/>
        <w:rPr>
          <w:noProof/>
          <w:color w:val="000000" w:themeColor="text1"/>
          <w:sz w:val="28"/>
          <w:szCs w:val="28"/>
          <w:lang w:val="fr-FR"/>
        </w:rPr>
      </w:pPr>
      <w:r w:rsidRPr="00FE2D46">
        <w:rPr>
          <w:noProof/>
          <w:color w:val="000000" w:themeColor="text1"/>
          <w:sz w:val="28"/>
          <w:szCs w:val="28"/>
          <w:lang w:val="fr-FR"/>
        </w:rPr>
        <w:t>Chişinău</w:t>
      </w:r>
    </w:p>
    <w:p w14:paraId="22222638" w14:textId="5987712F" w:rsidR="00F37ECC" w:rsidRPr="00FE2D46" w:rsidRDefault="00F37ECC" w:rsidP="00F37ECC">
      <w:pPr>
        <w:rPr>
          <w:noProof/>
          <w:color w:val="000000" w:themeColor="text1"/>
          <w:sz w:val="28"/>
          <w:szCs w:val="28"/>
          <w:lang w:val="fr-FR"/>
        </w:rPr>
      </w:pPr>
    </w:p>
    <w:p w14:paraId="7D1746F9" w14:textId="77777777" w:rsidR="00C97607" w:rsidRPr="00FE2D46" w:rsidRDefault="005C79D1" w:rsidP="00C97607">
      <w:pPr>
        <w:jc w:val="center"/>
        <w:rPr>
          <w:rStyle w:val="docheader"/>
          <w:b/>
          <w:bCs/>
          <w:noProof/>
          <w:color w:val="000000" w:themeColor="text1"/>
          <w:sz w:val="28"/>
          <w:szCs w:val="28"/>
          <w:lang w:val="fr-FR"/>
        </w:rPr>
      </w:pPr>
      <w:bookmarkStart w:id="1" w:name="_Hlk536527618"/>
      <w:r w:rsidRPr="00FE2D46">
        <w:rPr>
          <w:b/>
          <w:bCs/>
          <w:noProof/>
          <w:color w:val="000000"/>
          <w:sz w:val="28"/>
          <w:szCs w:val="28"/>
          <w:lang w:val="fr-FR"/>
        </w:rPr>
        <w:t xml:space="preserve">privind aprobarea </w:t>
      </w:r>
      <w:bookmarkEnd w:id="1"/>
      <w:r w:rsidR="00F149D6" w:rsidRPr="00FE2D46">
        <w:rPr>
          <w:rStyle w:val="docheader"/>
          <w:b/>
          <w:bCs/>
          <w:noProof/>
          <w:color w:val="000000" w:themeColor="text1"/>
          <w:sz w:val="28"/>
          <w:szCs w:val="28"/>
          <w:lang w:val="fr-FR"/>
        </w:rPr>
        <w:t xml:space="preserve">proiectului de lege </w:t>
      </w:r>
    </w:p>
    <w:p w14:paraId="5F53605E" w14:textId="03FC3203" w:rsidR="00F149D6" w:rsidRPr="00FE2D46" w:rsidRDefault="00C97607" w:rsidP="00C97607">
      <w:pPr>
        <w:jc w:val="center"/>
        <w:rPr>
          <w:noProof/>
          <w:color w:val="000000" w:themeColor="text1"/>
          <w:sz w:val="28"/>
          <w:szCs w:val="28"/>
          <w:lang w:val="fr-FR"/>
        </w:rPr>
      </w:pPr>
      <w:r w:rsidRPr="00FE2D46">
        <w:rPr>
          <w:b/>
          <w:bCs/>
          <w:noProof/>
          <w:color w:val="000000"/>
          <w:sz w:val="28"/>
          <w:szCs w:val="28"/>
          <w:lang w:val="fr-FR"/>
        </w:rPr>
        <w:t>pentru modificarea unor acte legislative</w:t>
      </w:r>
    </w:p>
    <w:p w14:paraId="728E9813" w14:textId="77777777" w:rsidR="002F370B" w:rsidRPr="00FE2D46" w:rsidRDefault="00F149D6" w:rsidP="00F149D6">
      <w:pPr>
        <w:ind w:left="720"/>
        <w:rPr>
          <w:noProof/>
          <w:color w:val="000000" w:themeColor="text1"/>
          <w:sz w:val="28"/>
          <w:szCs w:val="28"/>
          <w:lang w:val="fr-FR"/>
        </w:rPr>
      </w:pPr>
      <w:r w:rsidRPr="00FE2D46">
        <w:rPr>
          <w:noProof/>
          <w:color w:val="000000" w:themeColor="text1"/>
          <w:sz w:val="28"/>
          <w:szCs w:val="28"/>
          <w:lang w:val="fr-FR"/>
        </w:rPr>
        <w:t xml:space="preserve"> </w:t>
      </w:r>
    </w:p>
    <w:p w14:paraId="1CA4E75E" w14:textId="636CFE12" w:rsidR="00F149D6" w:rsidRPr="00FE2D46" w:rsidRDefault="00F149D6" w:rsidP="00F149D6">
      <w:pPr>
        <w:ind w:left="720"/>
        <w:rPr>
          <w:noProof/>
          <w:color w:val="000000" w:themeColor="text1"/>
          <w:sz w:val="28"/>
          <w:szCs w:val="28"/>
          <w:lang w:val="fr-FR"/>
        </w:rPr>
      </w:pPr>
      <w:r w:rsidRPr="00FE2D46">
        <w:rPr>
          <w:noProof/>
          <w:color w:val="000000" w:themeColor="text1"/>
          <w:sz w:val="28"/>
          <w:szCs w:val="28"/>
          <w:lang w:val="fr-FR"/>
        </w:rPr>
        <w:t xml:space="preserve">Guvernul HOTĂRĂŞTE: </w:t>
      </w:r>
    </w:p>
    <w:p w14:paraId="7D4CC63B" w14:textId="77777777" w:rsidR="00F149D6" w:rsidRPr="00FE2D46" w:rsidRDefault="00F149D6" w:rsidP="00F149D6">
      <w:pPr>
        <w:jc w:val="both"/>
        <w:rPr>
          <w:noProof/>
          <w:color w:val="000000" w:themeColor="text1"/>
          <w:sz w:val="28"/>
          <w:szCs w:val="28"/>
          <w:lang w:val="fr-FR"/>
        </w:rPr>
      </w:pPr>
    </w:p>
    <w:p w14:paraId="055DB169" w14:textId="41FA8BE9" w:rsidR="00F149D6" w:rsidRPr="00FE2D46" w:rsidRDefault="008748AD" w:rsidP="00F149D6">
      <w:pPr>
        <w:ind w:firstLine="720"/>
        <w:jc w:val="both"/>
        <w:rPr>
          <w:noProof/>
          <w:color w:val="000000" w:themeColor="text1"/>
          <w:sz w:val="28"/>
          <w:szCs w:val="28"/>
          <w:lang w:val="fr-FR"/>
        </w:rPr>
      </w:pPr>
      <w:r w:rsidRPr="00FE2D46">
        <w:rPr>
          <w:noProof/>
          <w:color w:val="000000"/>
          <w:sz w:val="28"/>
          <w:szCs w:val="28"/>
          <w:lang w:val="fr-FR"/>
        </w:rPr>
        <w:t>Se aprobă și se prezintă Parlamentului spre examinare proiectul de lege</w:t>
      </w:r>
      <w:r w:rsidR="00F149D6" w:rsidRPr="00FE2D46">
        <w:rPr>
          <w:noProof/>
          <w:color w:val="000000" w:themeColor="text1"/>
          <w:sz w:val="28"/>
          <w:szCs w:val="28"/>
          <w:lang w:val="fr-FR"/>
        </w:rPr>
        <w:t xml:space="preserve"> </w:t>
      </w:r>
      <w:r w:rsidR="00C97607" w:rsidRPr="00FE2D46">
        <w:rPr>
          <w:noProof/>
          <w:color w:val="000000"/>
          <w:sz w:val="28"/>
          <w:szCs w:val="28"/>
          <w:lang w:val="fr-FR"/>
        </w:rPr>
        <w:t>pentru modificarea unor acte legislative</w:t>
      </w:r>
      <w:r w:rsidR="00F149D6" w:rsidRPr="00FE2D46">
        <w:rPr>
          <w:noProof/>
          <w:color w:val="000000" w:themeColor="text1"/>
          <w:sz w:val="28"/>
          <w:szCs w:val="28"/>
          <w:lang w:val="fr-FR"/>
        </w:rPr>
        <w:t>.</w:t>
      </w:r>
    </w:p>
    <w:p w14:paraId="766BB2E0" w14:textId="77777777" w:rsidR="00F149D6" w:rsidRPr="00FE2D46" w:rsidRDefault="00F149D6" w:rsidP="00F149D6">
      <w:pPr>
        <w:jc w:val="both"/>
        <w:rPr>
          <w:noProof/>
          <w:color w:val="000000" w:themeColor="text1"/>
          <w:sz w:val="28"/>
          <w:szCs w:val="28"/>
          <w:lang w:val="fr-FR"/>
        </w:rPr>
      </w:pPr>
    </w:p>
    <w:p w14:paraId="1CBA4240" w14:textId="77777777" w:rsidR="00F149D6" w:rsidRPr="00FE2D46" w:rsidRDefault="00F149D6" w:rsidP="00F149D6">
      <w:pPr>
        <w:jc w:val="both"/>
        <w:rPr>
          <w:noProof/>
          <w:color w:val="000000" w:themeColor="text1"/>
          <w:sz w:val="28"/>
          <w:szCs w:val="28"/>
          <w:lang w:val="fr-FR"/>
        </w:rPr>
      </w:pPr>
    </w:p>
    <w:p w14:paraId="308C42EE" w14:textId="77777777" w:rsidR="00F149D6" w:rsidRPr="00FE2D46" w:rsidRDefault="00F149D6" w:rsidP="00F149D6">
      <w:pPr>
        <w:tabs>
          <w:tab w:val="left" w:pos="720"/>
          <w:tab w:val="left" w:pos="900"/>
        </w:tabs>
        <w:jc w:val="both"/>
        <w:rPr>
          <w:noProof/>
          <w:color w:val="000000" w:themeColor="text1"/>
          <w:sz w:val="28"/>
          <w:szCs w:val="28"/>
          <w:lang w:val="fr-FR"/>
        </w:rPr>
      </w:pPr>
    </w:p>
    <w:p w14:paraId="0FF06859" w14:textId="77777777" w:rsidR="00F149D6" w:rsidRPr="00FE2D46" w:rsidRDefault="00F149D6" w:rsidP="00F149D6">
      <w:pPr>
        <w:tabs>
          <w:tab w:val="left" w:pos="720"/>
          <w:tab w:val="left" w:pos="900"/>
        </w:tabs>
        <w:jc w:val="both"/>
        <w:rPr>
          <w:noProof/>
          <w:color w:val="000000" w:themeColor="text1"/>
          <w:sz w:val="28"/>
          <w:szCs w:val="28"/>
          <w:lang w:val="fr-FR"/>
        </w:rPr>
      </w:pPr>
    </w:p>
    <w:p w14:paraId="14DFE78A" w14:textId="72855963" w:rsidR="00F149D6" w:rsidRPr="00FE2D46" w:rsidRDefault="00F149D6" w:rsidP="00F149D6">
      <w:pPr>
        <w:tabs>
          <w:tab w:val="left" w:pos="720"/>
          <w:tab w:val="left" w:pos="900"/>
          <w:tab w:val="left" w:pos="9180"/>
          <w:tab w:val="left" w:pos="9360"/>
        </w:tabs>
        <w:jc w:val="both"/>
        <w:rPr>
          <w:b/>
          <w:noProof/>
          <w:color w:val="000000" w:themeColor="text1"/>
          <w:sz w:val="28"/>
          <w:szCs w:val="28"/>
          <w:lang w:val="fr-FR"/>
        </w:rPr>
      </w:pPr>
      <w:r w:rsidRPr="00FE2D46">
        <w:rPr>
          <w:b/>
          <w:noProof/>
          <w:color w:val="000000" w:themeColor="text1"/>
          <w:sz w:val="28"/>
          <w:szCs w:val="28"/>
          <w:lang w:val="fr-FR"/>
        </w:rPr>
        <w:t xml:space="preserve"> Prim-ministru                                                                                        </w:t>
      </w:r>
      <w:r w:rsidR="00C97607" w:rsidRPr="00FE2D46">
        <w:rPr>
          <w:b/>
          <w:noProof/>
          <w:color w:val="000000" w:themeColor="text1"/>
          <w:sz w:val="28"/>
          <w:szCs w:val="28"/>
          <w:lang w:val="fr-FR"/>
        </w:rPr>
        <w:t>Ion CHICU</w:t>
      </w:r>
      <w:r w:rsidRPr="00FE2D46">
        <w:rPr>
          <w:b/>
          <w:noProof/>
          <w:color w:val="000000" w:themeColor="text1"/>
          <w:sz w:val="28"/>
          <w:szCs w:val="28"/>
          <w:lang w:val="fr-FR"/>
        </w:rPr>
        <w:t xml:space="preserve"> </w:t>
      </w:r>
    </w:p>
    <w:p w14:paraId="6CC25E5D" w14:textId="77777777" w:rsidR="00F149D6" w:rsidRPr="00FE2D46" w:rsidRDefault="00F149D6" w:rsidP="00F149D6">
      <w:pPr>
        <w:tabs>
          <w:tab w:val="left" w:pos="720"/>
          <w:tab w:val="left" w:pos="900"/>
        </w:tabs>
        <w:ind w:firstLine="540"/>
        <w:jc w:val="both"/>
        <w:rPr>
          <w:b/>
          <w:noProof/>
          <w:color w:val="000000" w:themeColor="text1"/>
          <w:sz w:val="28"/>
          <w:szCs w:val="28"/>
          <w:lang w:val="fr-FR"/>
        </w:rPr>
      </w:pPr>
      <w:r w:rsidRPr="00FE2D46">
        <w:rPr>
          <w:b/>
          <w:noProof/>
          <w:color w:val="000000" w:themeColor="text1"/>
          <w:sz w:val="28"/>
          <w:szCs w:val="28"/>
          <w:lang w:val="fr-FR"/>
        </w:rPr>
        <w:t xml:space="preserve">                                           </w:t>
      </w:r>
    </w:p>
    <w:p w14:paraId="77AB0FB1" w14:textId="77777777" w:rsidR="00F149D6" w:rsidRPr="00FE2D46" w:rsidRDefault="00F149D6" w:rsidP="00F149D6">
      <w:pPr>
        <w:tabs>
          <w:tab w:val="left" w:pos="720"/>
          <w:tab w:val="left" w:pos="900"/>
        </w:tabs>
        <w:jc w:val="both"/>
        <w:rPr>
          <w:b/>
          <w:noProof/>
          <w:color w:val="000000" w:themeColor="text1"/>
          <w:sz w:val="28"/>
          <w:szCs w:val="28"/>
          <w:lang w:val="fr-FR"/>
        </w:rPr>
      </w:pPr>
      <w:r w:rsidRPr="00FE2D46">
        <w:rPr>
          <w:noProof/>
          <w:color w:val="000000" w:themeColor="text1"/>
          <w:sz w:val="28"/>
          <w:szCs w:val="28"/>
          <w:lang w:val="fr-FR"/>
        </w:rPr>
        <w:t xml:space="preserve"> Contrasemnează:</w:t>
      </w:r>
    </w:p>
    <w:p w14:paraId="7885E784" w14:textId="77777777" w:rsidR="00F149D6" w:rsidRPr="00FE2D46" w:rsidRDefault="00F149D6" w:rsidP="00F149D6">
      <w:pPr>
        <w:tabs>
          <w:tab w:val="left" w:pos="720"/>
          <w:tab w:val="left" w:pos="900"/>
          <w:tab w:val="left" w:pos="1080"/>
        </w:tabs>
        <w:ind w:firstLine="540"/>
        <w:rPr>
          <w:noProof/>
          <w:color w:val="000000" w:themeColor="text1"/>
          <w:sz w:val="28"/>
          <w:szCs w:val="28"/>
          <w:lang w:val="fr-FR"/>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F149D6" w:rsidRPr="003B1501" w14:paraId="555B1B75" w14:textId="77777777" w:rsidTr="00826CED">
        <w:tc>
          <w:tcPr>
            <w:tcW w:w="4785" w:type="dxa"/>
          </w:tcPr>
          <w:p w14:paraId="440FBAA6" w14:textId="77777777" w:rsidR="00F149D6" w:rsidRPr="00FE2D46" w:rsidRDefault="00F149D6" w:rsidP="00826CED">
            <w:pPr>
              <w:rPr>
                <w:noProof/>
                <w:color w:val="000000" w:themeColor="text1"/>
                <w:sz w:val="28"/>
                <w:szCs w:val="28"/>
                <w:lang w:val="fr-FR"/>
              </w:rPr>
            </w:pPr>
            <w:r w:rsidRPr="00FE2D46">
              <w:rPr>
                <w:noProof/>
                <w:color w:val="000000" w:themeColor="text1"/>
                <w:sz w:val="28"/>
                <w:szCs w:val="28"/>
                <w:lang w:val="fr-FR"/>
              </w:rPr>
              <w:t>Ministrul sănătății, muncii</w:t>
            </w:r>
          </w:p>
          <w:p w14:paraId="2A784A59" w14:textId="77777777" w:rsidR="00F149D6" w:rsidRPr="00FE2D46" w:rsidRDefault="00F149D6" w:rsidP="00826CED">
            <w:pPr>
              <w:rPr>
                <w:noProof/>
                <w:color w:val="000000" w:themeColor="text1"/>
                <w:sz w:val="28"/>
                <w:szCs w:val="28"/>
                <w:lang w:val="fr-FR"/>
              </w:rPr>
            </w:pPr>
            <w:r w:rsidRPr="00FE2D46">
              <w:rPr>
                <w:noProof/>
                <w:color w:val="000000" w:themeColor="text1"/>
                <w:sz w:val="28"/>
                <w:szCs w:val="28"/>
                <w:lang w:val="fr-FR"/>
              </w:rPr>
              <w:t xml:space="preserve">și protecţiei sociale </w:t>
            </w:r>
          </w:p>
          <w:p w14:paraId="63C8FC37" w14:textId="77777777" w:rsidR="00F149D6" w:rsidRPr="00FE2D46" w:rsidRDefault="00F149D6" w:rsidP="00826CED">
            <w:pPr>
              <w:tabs>
                <w:tab w:val="left" w:pos="720"/>
                <w:tab w:val="left" w:pos="900"/>
                <w:tab w:val="left" w:pos="1080"/>
              </w:tabs>
              <w:rPr>
                <w:noProof/>
                <w:color w:val="000000" w:themeColor="text1"/>
                <w:sz w:val="28"/>
                <w:szCs w:val="28"/>
                <w:lang w:val="fr-FR"/>
              </w:rPr>
            </w:pPr>
          </w:p>
        </w:tc>
        <w:tc>
          <w:tcPr>
            <w:tcW w:w="4786" w:type="dxa"/>
          </w:tcPr>
          <w:p w14:paraId="3080B98D" w14:textId="2567022E" w:rsidR="00F149D6" w:rsidRPr="003B1501" w:rsidRDefault="00C97607" w:rsidP="00826CED">
            <w:pPr>
              <w:tabs>
                <w:tab w:val="left" w:pos="720"/>
                <w:tab w:val="left" w:pos="900"/>
                <w:tab w:val="left" w:pos="1080"/>
              </w:tabs>
              <w:jc w:val="right"/>
              <w:rPr>
                <w:noProof/>
                <w:color w:val="000000" w:themeColor="text1"/>
                <w:sz w:val="28"/>
                <w:szCs w:val="28"/>
              </w:rPr>
            </w:pPr>
            <w:r w:rsidRPr="003B1501">
              <w:rPr>
                <w:noProof/>
                <w:color w:val="000000" w:themeColor="text1"/>
                <w:sz w:val="28"/>
                <w:szCs w:val="28"/>
              </w:rPr>
              <w:t xml:space="preserve">Viorica Dumbrăveanu                                </w:t>
            </w:r>
          </w:p>
        </w:tc>
      </w:tr>
      <w:tr w:rsidR="00F149D6" w:rsidRPr="003B1501" w14:paraId="6B55A149" w14:textId="77777777" w:rsidTr="00826CED">
        <w:tc>
          <w:tcPr>
            <w:tcW w:w="4785" w:type="dxa"/>
          </w:tcPr>
          <w:p w14:paraId="23392B0D" w14:textId="77777777" w:rsidR="00F149D6" w:rsidRPr="003B1501" w:rsidRDefault="00F149D6" w:rsidP="00826CED">
            <w:pPr>
              <w:tabs>
                <w:tab w:val="left" w:pos="720"/>
                <w:tab w:val="left" w:pos="900"/>
                <w:tab w:val="left" w:pos="1080"/>
              </w:tabs>
              <w:rPr>
                <w:noProof/>
                <w:color w:val="000000" w:themeColor="text1"/>
                <w:sz w:val="28"/>
                <w:szCs w:val="28"/>
              </w:rPr>
            </w:pPr>
            <w:r w:rsidRPr="003B1501">
              <w:rPr>
                <w:noProof/>
                <w:color w:val="000000" w:themeColor="text1"/>
                <w:sz w:val="28"/>
                <w:szCs w:val="28"/>
              </w:rPr>
              <w:t>Ministrul finanţelor</w:t>
            </w:r>
          </w:p>
        </w:tc>
        <w:tc>
          <w:tcPr>
            <w:tcW w:w="4786" w:type="dxa"/>
          </w:tcPr>
          <w:p w14:paraId="63355981" w14:textId="582B7181" w:rsidR="00F149D6" w:rsidRPr="003B1501" w:rsidRDefault="00F149D6" w:rsidP="00826CED">
            <w:pPr>
              <w:tabs>
                <w:tab w:val="left" w:pos="720"/>
                <w:tab w:val="left" w:pos="900"/>
                <w:tab w:val="left" w:pos="1080"/>
              </w:tabs>
              <w:ind w:right="-34"/>
              <w:jc w:val="right"/>
              <w:rPr>
                <w:noProof/>
                <w:color w:val="000000" w:themeColor="text1"/>
                <w:sz w:val="28"/>
                <w:szCs w:val="28"/>
              </w:rPr>
            </w:pPr>
            <w:r w:rsidRPr="003B1501">
              <w:rPr>
                <w:bCs/>
                <w:noProof/>
                <w:color w:val="000000" w:themeColor="text1"/>
                <w:sz w:val="28"/>
                <w:szCs w:val="28"/>
              </w:rPr>
              <w:t xml:space="preserve">       </w:t>
            </w:r>
            <w:r w:rsidR="00C97607" w:rsidRPr="003B1501">
              <w:rPr>
                <w:noProof/>
                <w:sz w:val="28"/>
                <w:szCs w:val="28"/>
              </w:rPr>
              <w:t>Serghei Pușcuța</w:t>
            </w:r>
          </w:p>
          <w:p w14:paraId="10B78428" w14:textId="77777777" w:rsidR="00F149D6" w:rsidRPr="003B1501" w:rsidRDefault="00F149D6" w:rsidP="00826CED">
            <w:pPr>
              <w:tabs>
                <w:tab w:val="left" w:pos="720"/>
                <w:tab w:val="left" w:pos="900"/>
                <w:tab w:val="left" w:pos="1080"/>
              </w:tabs>
              <w:jc w:val="right"/>
              <w:rPr>
                <w:noProof/>
                <w:color w:val="000000" w:themeColor="text1"/>
                <w:sz w:val="28"/>
                <w:szCs w:val="28"/>
              </w:rPr>
            </w:pPr>
            <w:r w:rsidRPr="003B1501">
              <w:rPr>
                <w:noProof/>
                <w:color w:val="000000" w:themeColor="text1"/>
                <w:sz w:val="28"/>
                <w:szCs w:val="28"/>
              </w:rPr>
              <w:t xml:space="preserve">          </w:t>
            </w:r>
          </w:p>
        </w:tc>
      </w:tr>
      <w:tr w:rsidR="00F149D6" w:rsidRPr="003B1501" w14:paraId="746C2CBC" w14:textId="77777777" w:rsidTr="00826CED">
        <w:tc>
          <w:tcPr>
            <w:tcW w:w="4785" w:type="dxa"/>
          </w:tcPr>
          <w:p w14:paraId="4F19548C" w14:textId="77777777" w:rsidR="00F149D6" w:rsidRPr="003B1501" w:rsidRDefault="00F149D6" w:rsidP="00826CED">
            <w:pPr>
              <w:tabs>
                <w:tab w:val="left" w:pos="720"/>
                <w:tab w:val="left" w:pos="900"/>
                <w:tab w:val="left" w:pos="1080"/>
              </w:tabs>
              <w:rPr>
                <w:noProof/>
                <w:color w:val="000000" w:themeColor="text1"/>
                <w:sz w:val="28"/>
                <w:szCs w:val="28"/>
              </w:rPr>
            </w:pPr>
            <w:r w:rsidRPr="003B1501">
              <w:rPr>
                <w:noProof/>
                <w:color w:val="000000" w:themeColor="text1"/>
                <w:sz w:val="28"/>
                <w:szCs w:val="28"/>
              </w:rPr>
              <w:t>Ministrul justiţiei</w:t>
            </w:r>
          </w:p>
        </w:tc>
        <w:tc>
          <w:tcPr>
            <w:tcW w:w="4786" w:type="dxa"/>
          </w:tcPr>
          <w:p w14:paraId="19CD4F69" w14:textId="1F7340B5" w:rsidR="00F149D6" w:rsidRPr="003B1501" w:rsidRDefault="00F149D6" w:rsidP="00826CED">
            <w:pPr>
              <w:tabs>
                <w:tab w:val="left" w:pos="720"/>
                <w:tab w:val="left" w:pos="900"/>
                <w:tab w:val="left" w:pos="1080"/>
                <w:tab w:val="left" w:pos="4528"/>
              </w:tabs>
              <w:jc w:val="right"/>
              <w:rPr>
                <w:noProof/>
                <w:color w:val="000000" w:themeColor="text1"/>
                <w:sz w:val="28"/>
                <w:szCs w:val="28"/>
              </w:rPr>
            </w:pPr>
            <w:r w:rsidRPr="003B1501">
              <w:rPr>
                <w:noProof/>
                <w:color w:val="000000" w:themeColor="text1"/>
                <w:sz w:val="28"/>
                <w:szCs w:val="28"/>
              </w:rPr>
              <w:t xml:space="preserve">                            </w:t>
            </w:r>
            <w:r w:rsidR="003D5658" w:rsidRPr="003B1501">
              <w:rPr>
                <w:noProof/>
                <w:color w:val="000000" w:themeColor="text1"/>
                <w:sz w:val="28"/>
                <w:szCs w:val="28"/>
              </w:rPr>
              <w:t xml:space="preserve">  </w:t>
            </w:r>
            <w:r w:rsidR="00C20468" w:rsidRPr="003B1501">
              <w:rPr>
                <w:noProof/>
                <w:color w:val="000000" w:themeColor="text1"/>
                <w:sz w:val="28"/>
                <w:szCs w:val="28"/>
              </w:rPr>
              <w:t xml:space="preserve">   </w:t>
            </w:r>
            <w:r w:rsidR="00C97607" w:rsidRPr="003B1501">
              <w:rPr>
                <w:bCs/>
                <w:noProof/>
                <w:sz w:val="28"/>
                <w:szCs w:val="28"/>
              </w:rPr>
              <w:t>Fadei Nagacevschi</w:t>
            </w:r>
          </w:p>
        </w:tc>
      </w:tr>
    </w:tbl>
    <w:p w14:paraId="74FD0DF9" w14:textId="77777777" w:rsidR="00F149D6" w:rsidRPr="003B1501" w:rsidRDefault="00F149D6" w:rsidP="00F149D6">
      <w:pPr>
        <w:tabs>
          <w:tab w:val="left" w:pos="720"/>
          <w:tab w:val="left" w:pos="900"/>
          <w:tab w:val="left" w:pos="1080"/>
        </w:tabs>
        <w:ind w:firstLine="540"/>
        <w:rPr>
          <w:noProof/>
          <w:color w:val="000000" w:themeColor="text1"/>
          <w:sz w:val="28"/>
          <w:szCs w:val="28"/>
        </w:rPr>
      </w:pPr>
    </w:p>
    <w:p w14:paraId="2B0DF608" w14:textId="77777777" w:rsidR="00F149D6" w:rsidRPr="003B1501" w:rsidRDefault="00F149D6" w:rsidP="00F149D6">
      <w:pPr>
        <w:tabs>
          <w:tab w:val="left" w:pos="720"/>
          <w:tab w:val="left" w:pos="900"/>
          <w:tab w:val="left" w:pos="1080"/>
        </w:tabs>
        <w:ind w:firstLine="540"/>
        <w:rPr>
          <w:noProof/>
          <w:color w:val="000000" w:themeColor="text1"/>
          <w:sz w:val="28"/>
          <w:szCs w:val="28"/>
        </w:rPr>
      </w:pPr>
    </w:p>
    <w:p w14:paraId="51A44C06" w14:textId="77777777" w:rsidR="00F149D6" w:rsidRPr="003B1501" w:rsidRDefault="00F149D6" w:rsidP="00F149D6">
      <w:pPr>
        <w:ind w:firstLine="900"/>
        <w:jc w:val="right"/>
        <w:rPr>
          <w:noProof/>
          <w:color w:val="000000" w:themeColor="text1"/>
          <w:sz w:val="28"/>
          <w:szCs w:val="28"/>
        </w:rPr>
      </w:pPr>
    </w:p>
    <w:p w14:paraId="27056816" w14:textId="77777777" w:rsidR="00F149D6" w:rsidRPr="003B1501" w:rsidRDefault="00F149D6" w:rsidP="00F149D6">
      <w:pPr>
        <w:ind w:firstLine="900"/>
        <w:jc w:val="right"/>
        <w:rPr>
          <w:noProof/>
          <w:color w:val="000000" w:themeColor="text1"/>
          <w:sz w:val="28"/>
          <w:szCs w:val="28"/>
        </w:rPr>
      </w:pPr>
    </w:p>
    <w:p w14:paraId="1576C8AB" w14:textId="77777777" w:rsidR="00F149D6" w:rsidRPr="003B1501" w:rsidRDefault="00F149D6" w:rsidP="00F149D6">
      <w:pPr>
        <w:ind w:firstLine="900"/>
        <w:jc w:val="right"/>
        <w:rPr>
          <w:noProof/>
          <w:color w:val="000000" w:themeColor="text1"/>
          <w:sz w:val="28"/>
          <w:szCs w:val="28"/>
        </w:rPr>
      </w:pPr>
    </w:p>
    <w:p w14:paraId="08FD1633" w14:textId="77777777" w:rsidR="00F149D6" w:rsidRPr="003B1501" w:rsidRDefault="00F149D6" w:rsidP="00F149D6">
      <w:pPr>
        <w:rPr>
          <w:b/>
          <w:noProof/>
          <w:color w:val="000000" w:themeColor="text1"/>
          <w:sz w:val="28"/>
          <w:szCs w:val="28"/>
        </w:rPr>
      </w:pPr>
    </w:p>
    <w:p w14:paraId="70496057" w14:textId="77777777" w:rsidR="00F149D6" w:rsidRPr="003B1501" w:rsidRDefault="00F149D6" w:rsidP="00F149D6">
      <w:pPr>
        <w:ind w:firstLine="900"/>
        <w:jc w:val="right"/>
        <w:rPr>
          <w:noProof/>
          <w:color w:val="000000" w:themeColor="text1"/>
          <w:sz w:val="28"/>
          <w:szCs w:val="28"/>
        </w:rPr>
      </w:pPr>
    </w:p>
    <w:p w14:paraId="4A01E430" w14:textId="77777777" w:rsidR="00F149D6" w:rsidRPr="003B1501" w:rsidRDefault="00F149D6" w:rsidP="00F149D6">
      <w:pPr>
        <w:ind w:firstLine="900"/>
        <w:jc w:val="right"/>
        <w:rPr>
          <w:noProof/>
          <w:color w:val="000000" w:themeColor="text1"/>
          <w:sz w:val="28"/>
          <w:szCs w:val="28"/>
        </w:rPr>
      </w:pPr>
    </w:p>
    <w:p w14:paraId="459BE592" w14:textId="77777777" w:rsidR="00F149D6" w:rsidRPr="003B1501" w:rsidRDefault="00F149D6" w:rsidP="00F149D6">
      <w:pPr>
        <w:ind w:firstLine="900"/>
        <w:jc w:val="right"/>
        <w:rPr>
          <w:noProof/>
          <w:color w:val="000000" w:themeColor="text1"/>
          <w:sz w:val="28"/>
          <w:szCs w:val="28"/>
        </w:rPr>
      </w:pPr>
      <w:r w:rsidRPr="003B1501">
        <w:rPr>
          <w:noProof/>
          <w:color w:val="000000" w:themeColor="text1"/>
          <w:sz w:val="28"/>
          <w:szCs w:val="28"/>
        </w:rPr>
        <w:t xml:space="preserve">    </w:t>
      </w:r>
    </w:p>
    <w:p w14:paraId="08C2ED9B" w14:textId="77777777" w:rsidR="00F149D6" w:rsidRPr="003B1501" w:rsidRDefault="00F149D6" w:rsidP="00F149D6">
      <w:pPr>
        <w:spacing w:after="200" w:line="276" w:lineRule="auto"/>
        <w:rPr>
          <w:noProof/>
          <w:color w:val="000000" w:themeColor="text1"/>
          <w:sz w:val="28"/>
          <w:szCs w:val="28"/>
        </w:rPr>
      </w:pPr>
      <w:r w:rsidRPr="003B1501">
        <w:rPr>
          <w:noProof/>
          <w:color w:val="000000" w:themeColor="text1"/>
          <w:sz w:val="28"/>
          <w:szCs w:val="28"/>
        </w:rPr>
        <w:br w:type="page"/>
      </w:r>
    </w:p>
    <w:p w14:paraId="39220570" w14:textId="77777777" w:rsidR="00F149D6" w:rsidRPr="003B1501" w:rsidRDefault="00F149D6" w:rsidP="00F149D6">
      <w:pPr>
        <w:ind w:firstLine="900"/>
        <w:jc w:val="right"/>
        <w:rPr>
          <w:b/>
          <w:i/>
          <w:noProof/>
          <w:color w:val="000000" w:themeColor="text1"/>
          <w:sz w:val="28"/>
          <w:szCs w:val="28"/>
        </w:rPr>
      </w:pPr>
      <w:r w:rsidRPr="003B1501">
        <w:rPr>
          <w:noProof/>
          <w:color w:val="000000" w:themeColor="text1"/>
          <w:sz w:val="28"/>
          <w:szCs w:val="28"/>
        </w:rPr>
        <w:lastRenderedPageBreak/>
        <w:t xml:space="preserve">      </w:t>
      </w:r>
      <w:r w:rsidRPr="003B1501">
        <w:rPr>
          <w:b/>
          <w:i/>
          <w:noProof/>
          <w:color w:val="000000" w:themeColor="text1"/>
          <w:sz w:val="28"/>
          <w:szCs w:val="28"/>
        </w:rPr>
        <w:t>Proiect</w:t>
      </w:r>
    </w:p>
    <w:p w14:paraId="69376104" w14:textId="77777777" w:rsidR="00F149D6" w:rsidRPr="003B1501" w:rsidRDefault="00F149D6" w:rsidP="00F149D6">
      <w:pPr>
        <w:tabs>
          <w:tab w:val="left" w:pos="540"/>
        </w:tabs>
        <w:rPr>
          <w:noProof/>
          <w:color w:val="000000" w:themeColor="text1"/>
          <w:sz w:val="28"/>
          <w:szCs w:val="28"/>
        </w:rPr>
      </w:pPr>
    </w:p>
    <w:p w14:paraId="0C91D3A9" w14:textId="77777777" w:rsidR="00F149D6" w:rsidRPr="003B1501" w:rsidRDefault="00F149D6" w:rsidP="00F149D6">
      <w:pPr>
        <w:tabs>
          <w:tab w:val="left" w:pos="540"/>
        </w:tabs>
        <w:jc w:val="center"/>
        <w:rPr>
          <w:b/>
          <w:noProof/>
          <w:color w:val="000000" w:themeColor="text1"/>
          <w:sz w:val="28"/>
          <w:szCs w:val="28"/>
        </w:rPr>
      </w:pPr>
      <w:r w:rsidRPr="003B1501">
        <w:rPr>
          <w:b/>
          <w:noProof/>
          <w:color w:val="000000" w:themeColor="text1"/>
          <w:sz w:val="28"/>
          <w:szCs w:val="28"/>
        </w:rPr>
        <w:t>PARLAMENTUL REPUBLICII MOLDOVA</w:t>
      </w:r>
    </w:p>
    <w:p w14:paraId="5171C1E0" w14:textId="77777777" w:rsidR="00F149D6" w:rsidRPr="003B1501" w:rsidRDefault="00F149D6" w:rsidP="00F149D6">
      <w:pPr>
        <w:tabs>
          <w:tab w:val="left" w:pos="540"/>
        </w:tabs>
        <w:jc w:val="center"/>
        <w:rPr>
          <w:b/>
          <w:noProof/>
          <w:color w:val="000000" w:themeColor="text1"/>
          <w:sz w:val="28"/>
          <w:szCs w:val="28"/>
        </w:rPr>
      </w:pPr>
    </w:p>
    <w:p w14:paraId="14279328" w14:textId="77777777" w:rsidR="00F149D6" w:rsidRPr="003B1501" w:rsidRDefault="00F149D6" w:rsidP="00F149D6">
      <w:pPr>
        <w:jc w:val="center"/>
        <w:rPr>
          <w:rStyle w:val="docheader"/>
          <w:bCs/>
          <w:noProof/>
          <w:color w:val="000000" w:themeColor="text1"/>
          <w:sz w:val="28"/>
          <w:szCs w:val="28"/>
        </w:rPr>
      </w:pPr>
      <w:r w:rsidRPr="003B1501">
        <w:rPr>
          <w:b/>
          <w:noProof/>
          <w:color w:val="000000" w:themeColor="text1"/>
          <w:sz w:val="28"/>
          <w:szCs w:val="28"/>
        </w:rPr>
        <w:t>LEGE</w:t>
      </w:r>
    </w:p>
    <w:p w14:paraId="210B4B5B" w14:textId="77777777" w:rsidR="008748AD" w:rsidRPr="003B1501" w:rsidRDefault="008748AD" w:rsidP="008748AD">
      <w:pPr>
        <w:jc w:val="center"/>
        <w:rPr>
          <w:noProof/>
          <w:color w:val="000000" w:themeColor="text1"/>
          <w:sz w:val="28"/>
          <w:szCs w:val="28"/>
        </w:rPr>
      </w:pPr>
      <w:r w:rsidRPr="003B1501">
        <w:rPr>
          <w:b/>
          <w:bCs/>
          <w:noProof/>
          <w:color w:val="000000"/>
          <w:sz w:val="28"/>
          <w:szCs w:val="28"/>
        </w:rPr>
        <w:t>pentru modificarea unor acte legislative</w:t>
      </w:r>
    </w:p>
    <w:p w14:paraId="4D4524C5" w14:textId="6A38D333" w:rsidR="00F149D6" w:rsidRPr="003B1501" w:rsidRDefault="00F149D6" w:rsidP="00F149D6">
      <w:pPr>
        <w:jc w:val="center"/>
        <w:rPr>
          <w:rStyle w:val="docheader"/>
          <w:b/>
          <w:bCs/>
          <w:noProof/>
          <w:color w:val="000000" w:themeColor="text1"/>
          <w:sz w:val="28"/>
          <w:szCs w:val="28"/>
        </w:rPr>
      </w:pPr>
    </w:p>
    <w:p w14:paraId="70A07F17" w14:textId="77777777" w:rsidR="00F149D6" w:rsidRPr="003B1501" w:rsidRDefault="00F149D6" w:rsidP="00F149D6">
      <w:pPr>
        <w:jc w:val="center"/>
        <w:rPr>
          <w:noProof/>
          <w:color w:val="000000" w:themeColor="text1"/>
          <w:sz w:val="28"/>
          <w:szCs w:val="28"/>
        </w:rPr>
      </w:pPr>
    </w:p>
    <w:p w14:paraId="0DDC3D77" w14:textId="77777777" w:rsidR="003E5A95" w:rsidRPr="006C6A23" w:rsidRDefault="003E5A95" w:rsidP="003E5A95">
      <w:pPr>
        <w:ind w:firstLine="567"/>
        <w:rPr>
          <w:noProof/>
          <w:color w:val="000000" w:themeColor="text1"/>
          <w:sz w:val="28"/>
          <w:szCs w:val="28"/>
          <w:lang w:val="en-US"/>
        </w:rPr>
      </w:pPr>
      <w:r w:rsidRPr="006C6A23">
        <w:rPr>
          <w:noProof/>
          <w:color w:val="000000" w:themeColor="text1"/>
          <w:sz w:val="28"/>
          <w:szCs w:val="28"/>
          <w:lang w:val="en-US"/>
        </w:rPr>
        <w:t>Parlamentul adoptă prezenta lege organică.</w:t>
      </w:r>
    </w:p>
    <w:p w14:paraId="23579880" w14:textId="0162A9A3" w:rsidR="003B1501" w:rsidRPr="006C6A23" w:rsidRDefault="00F149D6" w:rsidP="003B1501">
      <w:pPr>
        <w:shd w:val="clear" w:color="auto" w:fill="FFFFFF"/>
        <w:spacing w:before="100" w:beforeAutospacing="1" w:after="100" w:afterAutospacing="1"/>
        <w:ind w:firstLine="567"/>
        <w:jc w:val="both"/>
        <w:rPr>
          <w:noProof/>
          <w:color w:val="000000"/>
          <w:sz w:val="28"/>
          <w:szCs w:val="28"/>
          <w:lang w:val="en-US"/>
        </w:rPr>
      </w:pPr>
      <w:r w:rsidRPr="006C6A23">
        <w:rPr>
          <w:noProof/>
          <w:color w:val="000000" w:themeColor="text1"/>
          <w:sz w:val="28"/>
          <w:szCs w:val="28"/>
          <w:lang w:val="en-US"/>
        </w:rPr>
        <w:t> </w:t>
      </w:r>
      <w:r w:rsidR="00616AB6" w:rsidRPr="006C6A23">
        <w:rPr>
          <w:b/>
          <w:noProof/>
          <w:color w:val="000000" w:themeColor="text1"/>
          <w:sz w:val="28"/>
          <w:szCs w:val="28"/>
          <w:lang w:val="en-US"/>
        </w:rPr>
        <w:t xml:space="preserve">Art. I. - </w:t>
      </w:r>
      <w:r w:rsidR="003B1501" w:rsidRPr="006C6A23">
        <w:rPr>
          <w:noProof/>
          <w:color w:val="000000"/>
          <w:sz w:val="28"/>
          <w:szCs w:val="28"/>
          <w:lang w:val="en-US"/>
        </w:rPr>
        <w:t>Articolul 4 din Legea nr.1585/1998 cu privire la asigurarea obligatorie de asistenţă medicală (Monitorul Oficial al Republicii Moldova, 1998, nr.38-39, art. 280), se modifică după cum urmează:</w:t>
      </w:r>
    </w:p>
    <w:p w14:paraId="004D49B7" w14:textId="41127069" w:rsidR="003B1501" w:rsidRPr="00FE2D46" w:rsidRDefault="003B1501" w:rsidP="003B1501">
      <w:pPr>
        <w:shd w:val="clear" w:color="auto" w:fill="FFFFFF"/>
        <w:spacing w:before="100" w:beforeAutospacing="1" w:after="100" w:afterAutospacing="1"/>
        <w:ind w:firstLine="567"/>
        <w:jc w:val="both"/>
        <w:rPr>
          <w:noProof/>
          <w:color w:val="000000"/>
          <w:sz w:val="21"/>
          <w:szCs w:val="21"/>
          <w:lang w:val="fr-FR"/>
        </w:rPr>
      </w:pPr>
      <w:r w:rsidRPr="006C6A23">
        <w:rPr>
          <w:noProof/>
          <w:color w:val="000000"/>
          <w:sz w:val="14"/>
          <w:szCs w:val="14"/>
          <w:lang w:val="en-US"/>
        </w:rPr>
        <w:t> </w:t>
      </w:r>
      <w:r w:rsidRPr="00FE2D46">
        <w:rPr>
          <w:noProof/>
          <w:color w:val="000000"/>
          <w:sz w:val="28"/>
          <w:szCs w:val="28"/>
          <w:lang w:val="fr-FR"/>
        </w:rPr>
        <w:t>alineatul (4), se completează cu litera q) cu următorul cuprins: „q) veteranii de război.”;</w:t>
      </w:r>
    </w:p>
    <w:p w14:paraId="3E8DCD7E" w14:textId="7804C45C" w:rsidR="00190159" w:rsidRPr="00FE2D46" w:rsidRDefault="003B1501" w:rsidP="003E2D61">
      <w:pPr>
        <w:shd w:val="clear" w:color="auto" w:fill="FFFFFF"/>
        <w:spacing w:before="100" w:beforeAutospacing="1" w:after="100" w:afterAutospacing="1"/>
        <w:ind w:firstLine="567"/>
        <w:jc w:val="both"/>
        <w:rPr>
          <w:noProof/>
          <w:color w:val="000000"/>
          <w:sz w:val="28"/>
          <w:szCs w:val="28"/>
          <w:lang w:val="fr-FR"/>
        </w:rPr>
      </w:pPr>
      <w:r w:rsidRPr="00FE2D46">
        <w:rPr>
          <w:noProof/>
          <w:color w:val="000000"/>
          <w:sz w:val="28"/>
          <w:szCs w:val="28"/>
          <w:lang w:val="fr-FR"/>
        </w:rPr>
        <w:t>alineatul (9</w:t>
      </w:r>
      <w:r w:rsidRPr="00FE2D46">
        <w:rPr>
          <w:noProof/>
          <w:color w:val="000000"/>
          <w:sz w:val="28"/>
          <w:szCs w:val="28"/>
          <w:vertAlign w:val="superscript"/>
          <w:lang w:val="fr-FR"/>
        </w:rPr>
        <w:t>1</w:t>
      </w:r>
      <w:r w:rsidRPr="00FE2D46">
        <w:rPr>
          <w:noProof/>
          <w:color w:val="000000"/>
          <w:sz w:val="28"/>
          <w:szCs w:val="28"/>
          <w:lang w:val="fr-FR"/>
        </w:rPr>
        <w:t>), se completează în final cu următorul conținut: ”, iar pentru categoria menționată la alin.(4) lit.</w:t>
      </w:r>
      <w:r w:rsidR="00734D47" w:rsidRPr="00FE2D46">
        <w:rPr>
          <w:noProof/>
          <w:color w:val="000000"/>
          <w:sz w:val="28"/>
          <w:szCs w:val="28"/>
          <w:lang w:val="fr-FR"/>
        </w:rPr>
        <w:t xml:space="preserve"> </w:t>
      </w:r>
      <w:r w:rsidRPr="00FE2D46">
        <w:rPr>
          <w:noProof/>
          <w:color w:val="000000"/>
          <w:sz w:val="28"/>
          <w:szCs w:val="28"/>
          <w:lang w:val="fr-FR"/>
        </w:rPr>
        <w:t>q) se va efectua de către asigurator în baza cererii și documentelor confirmative.”</w:t>
      </w:r>
      <w:r w:rsidR="003E2D61" w:rsidRPr="00FE2D46">
        <w:rPr>
          <w:noProof/>
          <w:color w:val="000000"/>
          <w:sz w:val="28"/>
          <w:szCs w:val="28"/>
          <w:lang w:val="fr-FR"/>
        </w:rPr>
        <w:t>.</w:t>
      </w:r>
    </w:p>
    <w:p w14:paraId="07C6704B" w14:textId="52E6B791" w:rsidR="009F2D98" w:rsidRPr="00FE2D46" w:rsidRDefault="009F2D98" w:rsidP="00FA5B38">
      <w:pPr>
        <w:ind w:firstLine="567"/>
        <w:jc w:val="both"/>
        <w:rPr>
          <w:noProof/>
          <w:sz w:val="28"/>
          <w:szCs w:val="28"/>
          <w:lang w:val="fr-FR"/>
        </w:rPr>
      </w:pPr>
      <w:r w:rsidRPr="00FE2D46">
        <w:rPr>
          <w:b/>
          <w:noProof/>
          <w:color w:val="000000" w:themeColor="text1"/>
          <w:sz w:val="28"/>
          <w:szCs w:val="28"/>
          <w:lang w:val="fr-FR"/>
        </w:rPr>
        <w:t>Art. II.</w:t>
      </w:r>
      <w:r w:rsidRPr="00FE2D46">
        <w:rPr>
          <w:noProof/>
          <w:color w:val="000000" w:themeColor="text1"/>
          <w:sz w:val="28"/>
          <w:szCs w:val="28"/>
          <w:lang w:val="fr-FR"/>
        </w:rPr>
        <w:t xml:space="preserve"> – </w:t>
      </w:r>
      <w:r w:rsidR="00FA5B38" w:rsidRPr="00FE2D46">
        <w:rPr>
          <w:color w:val="333333"/>
          <w:sz w:val="28"/>
          <w:szCs w:val="28"/>
          <w:shd w:val="clear" w:color="auto" w:fill="FFFFFF"/>
          <w:lang w:val="fr-FR"/>
        </w:rPr>
        <w:t xml:space="preserve">La </w:t>
      </w:r>
      <w:r w:rsidR="00FA5B38" w:rsidRPr="00FE2D46">
        <w:rPr>
          <w:noProof/>
          <w:sz w:val="28"/>
          <w:szCs w:val="28"/>
          <w:lang w:val="fr-FR"/>
        </w:rPr>
        <w:t xml:space="preserve">articolul </w:t>
      </w:r>
      <w:r w:rsidR="005C684D" w:rsidRPr="00FE2D46">
        <w:rPr>
          <w:noProof/>
          <w:sz w:val="28"/>
          <w:szCs w:val="28"/>
          <w:lang w:val="fr-FR"/>
        </w:rPr>
        <w:t>1</w:t>
      </w:r>
      <w:r w:rsidR="00FA5B38" w:rsidRPr="00FE2D46">
        <w:rPr>
          <w:noProof/>
          <w:sz w:val="28"/>
          <w:szCs w:val="28"/>
          <w:lang w:val="fr-FR"/>
        </w:rPr>
        <w:t xml:space="preserve">, alineatul (1), punctul 3) </w:t>
      </w:r>
      <w:r w:rsidR="00FA5B38" w:rsidRPr="00FE2D46">
        <w:rPr>
          <w:color w:val="333333"/>
          <w:sz w:val="28"/>
          <w:szCs w:val="28"/>
          <w:shd w:val="clear" w:color="auto" w:fill="FFFFFF"/>
          <w:lang w:val="fr-FR"/>
        </w:rPr>
        <w:t xml:space="preserve">din </w:t>
      </w:r>
      <w:r w:rsidRPr="00FE2D46">
        <w:rPr>
          <w:noProof/>
          <w:sz w:val="28"/>
          <w:szCs w:val="28"/>
          <w:lang w:val="fr-FR"/>
        </w:rPr>
        <w:t xml:space="preserve">Legea nr. 121/2001 </w:t>
      </w:r>
      <w:r w:rsidRPr="00FE2D46">
        <w:rPr>
          <w:noProof/>
          <w:color w:val="000000"/>
          <w:sz w:val="28"/>
          <w:szCs w:val="28"/>
          <w:lang w:val="fr-FR"/>
        </w:rPr>
        <w:t>cu privire la protecţia socială suplimentară  a unor categorii de populaţie</w:t>
      </w:r>
      <w:r w:rsidRPr="00FE2D46">
        <w:rPr>
          <w:noProof/>
          <w:sz w:val="28"/>
          <w:szCs w:val="28"/>
          <w:lang w:val="fr-FR"/>
        </w:rPr>
        <w:t xml:space="preserve">  (Monitorul Oficial al Republicii Moldova, 2001, nr. 51, art. 280)</w:t>
      </w:r>
      <w:r w:rsidR="00FA5B38" w:rsidRPr="00FE2D46">
        <w:rPr>
          <w:noProof/>
          <w:sz w:val="28"/>
          <w:szCs w:val="28"/>
          <w:lang w:val="fr-FR"/>
        </w:rPr>
        <w:t>,</w:t>
      </w:r>
      <w:r w:rsidRPr="00FE2D46">
        <w:rPr>
          <w:noProof/>
          <w:color w:val="000000" w:themeColor="text1"/>
          <w:sz w:val="28"/>
          <w:szCs w:val="28"/>
          <w:lang w:val="fr-FR"/>
        </w:rPr>
        <w:t xml:space="preserve"> </w:t>
      </w:r>
      <w:r w:rsidRPr="00FE2D46">
        <w:rPr>
          <w:noProof/>
          <w:sz w:val="28"/>
          <w:szCs w:val="28"/>
          <w:lang w:val="fr-FR"/>
        </w:rPr>
        <w:t>va avea următorul cuprins:</w:t>
      </w:r>
    </w:p>
    <w:p w14:paraId="62CEA597" w14:textId="77777777" w:rsidR="009F2D98" w:rsidRPr="00FE2D46" w:rsidRDefault="009F2D98" w:rsidP="009F2D98">
      <w:pPr>
        <w:shd w:val="clear" w:color="auto" w:fill="FFFFFF"/>
        <w:ind w:firstLine="567"/>
        <w:jc w:val="both"/>
        <w:rPr>
          <w:noProof/>
          <w:color w:val="000000" w:themeColor="text1"/>
          <w:sz w:val="28"/>
          <w:szCs w:val="28"/>
          <w:lang w:val="fr-FR"/>
        </w:rPr>
      </w:pPr>
      <w:r w:rsidRPr="00FE2D46">
        <w:rPr>
          <w:noProof/>
          <w:sz w:val="28"/>
          <w:szCs w:val="28"/>
          <w:lang w:val="fr-FR"/>
        </w:rPr>
        <w:t>„</w:t>
      </w:r>
      <w:r w:rsidRPr="00FE2D46">
        <w:rPr>
          <w:noProof/>
          <w:color w:val="0D0D0D"/>
          <w:sz w:val="28"/>
          <w:szCs w:val="28"/>
          <w:shd w:val="clear" w:color="auto" w:fill="FFFFFF"/>
          <w:lang w:val="fr-FR"/>
        </w:rPr>
        <w:t xml:space="preserve">3) soţilor supravieţuitori, ai participanţilor la cel de-al doilea război mondial sau la acţiuni de luptă în timp de pace, căzuţi la datorie, sau ai participanţilor la lichidarea consecinţelor avariei de la C.A.E. Cernobîl decedaţi, sau ai persoanelor cu dizabilităţi de pe urma războiului decedate - 500 de lei. </w:t>
      </w:r>
      <w:r w:rsidRPr="00FE2D46">
        <w:rPr>
          <w:noProof/>
          <w:color w:val="000000"/>
          <w:sz w:val="28"/>
          <w:szCs w:val="28"/>
          <w:lang w:val="fr-FR"/>
        </w:rPr>
        <w:t xml:space="preserve">Au dreptul la </w:t>
      </w:r>
      <w:r w:rsidRPr="00FE2D46">
        <w:rPr>
          <w:noProof/>
          <w:color w:val="0D0D0D"/>
          <w:sz w:val="28"/>
          <w:szCs w:val="28"/>
          <w:shd w:val="clear" w:color="auto" w:fill="FFFFFF"/>
          <w:lang w:val="fr-FR"/>
        </w:rPr>
        <w:t>alocaţia lunară de stat</w:t>
      </w:r>
      <w:r w:rsidRPr="00FE2D46">
        <w:rPr>
          <w:noProof/>
          <w:color w:val="000000"/>
          <w:sz w:val="28"/>
          <w:szCs w:val="28"/>
          <w:lang w:val="fr-FR"/>
        </w:rPr>
        <w:t xml:space="preserve"> soţia/soţul, care s-au aflat în relaţii de căsătorie cu persoana căzută la datorie sau, după caz, decedată, la data decesului acesteia.</w:t>
      </w:r>
      <w:r w:rsidRPr="00FE2D46">
        <w:rPr>
          <w:noProof/>
          <w:sz w:val="28"/>
          <w:szCs w:val="28"/>
          <w:lang w:val="fr-FR"/>
        </w:rPr>
        <w:t xml:space="preserve">”. </w:t>
      </w:r>
    </w:p>
    <w:p w14:paraId="4843ABC9" w14:textId="77777777" w:rsidR="009F2D98" w:rsidRPr="00FE2D46" w:rsidRDefault="009F2D98" w:rsidP="00190159">
      <w:pPr>
        <w:ind w:firstLine="567"/>
        <w:jc w:val="both"/>
        <w:rPr>
          <w:b/>
          <w:noProof/>
          <w:color w:val="000000" w:themeColor="text1"/>
          <w:sz w:val="28"/>
          <w:szCs w:val="28"/>
          <w:lang w:val="fr-FR"/>
        </w:rPr>
      </w:pPr>
    </w:p>
    <w:p w14:paraId="101C660E" w14:textId="4CB605B0" w:rsidR="009F2D98" w:rsidRPr="00FE2D46" w:rsidRDefault="009F2D98" w:rsidP="009F2D98">
      <w:pPr>
        <w:ind w:firstLine="567"/>
        <w:jc w:val="both"/>
        <w:rPr>
          <w:sz w:val="28"/>
          <w:szCs w:val="28"/>
          <w:lang w:val="fr-FR"/>
        </w:rPr>
      </w:pPr>
      <w:r w:rsidRPr="00FE2D46">
        <w:rPr>
          <w:b/>
          <w:noProof/>
          <w:color w:val="000000" w:themeColor="text1"/>
          <w:sz w:val="28"/>
          <w:szCs w:val="28"/>
          <w:lang w:val="fr-FR"/>
        </w:rPr>
        <w:t>Art. III.</w:t>
      </w:r>
      <w:r w:rsidRPr="00FE2D46">
        <w:rPr>
          <w:noProof/>
          <w:color w:val="000000" w:themeColor="text1"/>
          <w:sz w:val="28"/>
          <w:szCs w:val="28"/>
          <w:lang w:val="fr-FR"/>
        </w:rPr>
        <w:t xml:space="preserve"> – (1) </w:t>
      </w:r>
      <w:r w:rsidRPr="00FE2D46">
        <w:rPr>
          <w:sz w:val="28"/>
          <w:szCs w:val="28"/>
          <w:lang w:val="fr-FR"/>
        </w:rPr>
        <w:t>– Prezenta lege intră în vigoare la data de 1 iulie 2020.</w:t>
      </w:r>
    </w:p>
    <w:p w14:paraId="2C83ECB2" w14:textId="77777777" w:rsidR="009F2D98" w:rsidRPr="00FE2D46" w:rsidRDefault="009F2D98" w:rsidP="009F2D98">
      <w:pPr>
        <w:ind w:firstLine="567"/>
        <w:jc w:val="both"/>
        <w:rPr>
          <w:noProof/>
          <w:color w:val="000000" w:themeColor="text1"/>
          <w:sz w:val="28"/>
          <w:szCs w:val="28"/>
          <w:lang w:val="fr-FR"/>
        </w:rPr>
      </w:pPr>
      <w:r w:rsidRPr="00FE2D46">
        <w:rPr>
          <w:noProof/>
          <w:color w:val="000000" w:themeColor="text1"/>
          <w:sz w:val="28"/>
          <w:szCs w:val="28"/>
          <w:lang w:val="fr-FR"/>
        </w:rPr>
        <w:t>(2) Guvernul, în termen de 4 luni, va aduce în concordanță actele sale normative cu prevederile prezentei legi.</w:t>
      </w:r>
    </w:p>
    <w:p w14:paraId="113ED406" w14:textId="77777777" w:rsidR="000C177B" w:rsidRPr="00FE2D46" w:rsidRDefault="000C177B" w:rsidP="00F149D6">
      <w:pPr>
        <w:tabs>
          <w:tab w:val="num" w:pos="0"/>
        </w:tabs>
        <w:ind w:right="-6"/>
        <w:jc w:val="both"/>
        <w:rPr>
          <w:noProof/>
          <w:color w:val="000000" w:themeColor="text1"/>
          <w:sz w:val="28"/>
          <w:szCs w:val="28"/>
          <w:lang w:val="fr-FR"/>
        </w:rPr>
      </w:pPr>
    </w:p>
    <w:p w14:paraId="1AC20ABA" w14:textId="77777777" w:rsidR="00E32F4A" w:rsidRPr="00FE2D46" w:rsidRDefault="00E32F4A" w:rsidP="00F149D6">
      <w:pPr>
        <w:tabs>
          <w:tab w:val="num" w:pos="0"/>
        </w:tabs>
        <w:ind w:right="-6"/>
        <w:jc w:val="both"/>
        <w:rPr>
          <w:noProof/>
          <w:color w:val="000000" w:themeColor="text1"/>
          <w:sz w:val="28"/>
          <w:szCs w:val="28"/>
          <w:lang w:val="fr-FR"/>
        </w:rPr>
      </w:pPr>
    </w:p>
    <w:p w14:paraId="0EDE88CB" w14:textId="7BDC1631" w:rsidR="002441D7" w:rsidRPr="00FE2D46" w:rsidRDefault="002441D7" w:rsidP="00F149D6">
      <w:pPr>
        <w:rPr>
          <w:noProof/>
          <w:lang w:val="fr-FR"/>
        </w:rPr>
      </w:pPr>
    </w:p>
    <w:p w14:paraId="454C6151" w14:textId="215999B4" w:rsidR="000C177B" w:rsidRPr="003B1501" w:rsidRDefault="000C177B" w:rsidP="00D95600">
      <w:pPr>
        <w:ind w:firstLine="720"/>
        <w:jc w:val="center"/>
        <w:rPr>
          <w:noProof/>
        </w:rPr>
      </w:pPr>
      <w:r w:rsidRPr="003B1501">
        <w:rPr>
          <w:b/>
          <w:noProof/>
          <w:color w:val="000000" w:themeColor="text1"/>
          <w:sz w:val="28"/>
          <w:szCs w:val="28"/>
        </w:rPr>
        <w:t>Președintele Parlamentului</w:t>
      </w:r>
      <w:r w:rsidR="00616AB6" w:rsidRPr="003B1501">
        <w:rPr>
          <w:b/>
          <w:noProof/>
          <w:color w:val="000000" w:themeColor="text1"/>
          <w:sz w:val="28"/>
          <w:szCs w:val="28"/>
        </w:rPr>
        <w:t xml:space="preserve">                                                  Zinaida Greceanîi</w:t>
      </w:r>
    </w:p>
    <w:sectPr w:rsidR="000C177B" w:rsidRPr="003B1501" w:rsidSect="00066EFC">
      <w:pgSz w:w="12240" w:h="15840"/>
      <w:pgMar w:top="810" w:right="630" w:bottom="63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0BC3"/>
    <w:multiLevelType w:val="hybridMultilevel"/>
    <w:tmpl w:val="CAD25972"/>
    <w:lvl w:ilvl="0" w:tplc="C3226C8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C65C16"/>
    <w:multiLevelType w:val="hybridMultilevel"/>
    <w:tmpl w:val="593CB63E"/>
    <w:lvl w:ilvl="0" w:tplc="8B1E8A54">
      <w:start w:val="10"/>
      <w:numFmt w:val="decimal"/>
      <w:lvlText w:val="(%1)"/>
      <w:lvlJc w:val="left"/>
      <w:pPr>
        <w:ind w:left="1894" w:hanging="480"/>
      </w:pPr>
      <w:rPr>
        <w:rFonts w:hint="default"/>
      </w:rPr>
    </w:lvl>
    <w:lvl w:ilvl="1" w:tplc="04090019" w:tentative="1">
      <w:start w:val="1"/>
      <w:numFmt w:val="lowerLetter"/>
      <w:lvlText w:val="%2."/>
      <w:lvlJc w:val="left"/>
      <w:pPr>
        <w:ind w:left="2494" w:hanging="360"/>
      </w:pPr>
    </w:lvl>
    <w:lvl w:ilvl="2" w:tplc="0409001B" w:tentative="1">
      <w:start w:val="1"/>
      <w:numFmt w:val="lowerRoman"/>
      <w:lvlText w:val="%3."/>
      <w:lvlJc w:val="right"/>
      <w:pPr>
        <w:ind w:left="3214" w:hanging="180"/>
      </w:pPr>
    </w:lvl>
    <w:lvl w:ilvl="3" w:tplc="0409000F" w:tentative="1">
      <w:start w:val="1"/>
      <w:numFmt w:val="decimal"/>
      <w:lvlText w:val="%4."/>
      <w:lvlJc w:val="left"/>
      <w:pPr>
        <w:ind w:left="3934" w:hanging="360"/>
      </w:pPr>
    </w:lvl>
    <w:lvl w:ilvl="4" w:tplc="04090019" w:tentative="1">
      <w:start w:val="1"/>
      <w:numFmt w:val="lowerLetter"/>
      <w:lvlText w:val="%5."/>
      <w:lvlJc w:val="left"/>
      <w:pPr>
        <w:ind w:left="4654" w:hanging="360"/>
      </w:pPr>
    </w:lvl>
    <w:lvl w:ilvl="5" w:tplc="0409001B" w:tentative="1">
      <w:start w:val="1"/>
      <w:numFmt w:val="lowerRoman"/>
      <w:lvlText w:val="%6."/>
      <w:lvlJc w:val="right"/>
      <w:pPr>
        <w:ind w:left="5374" w:hanging="180"/>
      </w:pPr>
    </w:lvl>
    <w:lvl w:ilvl="6" w:tplc="0409000F" w:tentative="1">
      <w:start w:val="1"/>
      <w:numFmt w:val="decimal"/>
      <w:lvlText w:val="%7."/>
      <w:lvlJc w:val="left"/>
      <w:pPr>
        <w:ind w:left="6094" w:hanging="360"/>
      </w:pPr>
    </w:lvl>
    <w:lvl w:ilvl="7" w:tplc="04090019" w:tentative="1">
      <w:start w:val="1"/>
      <w:numFmt w:val="lowerLetter"/>
      <w:lvlText w:val="%8."/>
      <w:lvlJc w:val="left"/>
      <w:pPr>
        <w:ind w:left="6814" w:hanging="360"/>
      </w:pPr>
    </w:lvl>
    <w:lvl w:ilvl="8" w:tplc="0409001B" w:tentative="1">
      <w:start w:val="1"/>
      <w:numFmt w:val="lowerRoman"/>
      <w:lvlText w:val="%9."/>
      <w:lvlJc w:val="right"/>
      <w:pPr>
        <w:ind w:left="7534" w:hanging="180"/>
      </w:pPr>
    </w:lvl>
  </w:abstractNum>
  <w:abstractNum w:abstractNumId="2">
    <w:nsid w:val="12492C01"/>
    <w:multiLevelType w:val="multilevel"/>
    <w:tmpl w:val="2360719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E0755A"/>
    <w:multiLevelType w:val="hybridMultilevel"/>
    <w:tmpl w:val="F5046632"/>
    <w:lvl w:ilvl="0" w:tplc="438239B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666016F"/>
    <w:multiLevelType w:val="hybridMultilevel"/>
    <w:tmpl w:val="8CD67BE2"/>
    <w:lvl w:ilvl="0" w:tplc="FFB8DEEC">
      <w:start w:val="2"/>
      <w:numFmt w:val="lowerLetter"/>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A561A84"/>
    <w:multiLevelType w:val="hybridMultilevel"/>
    <w:tmpl w:val="D5A24176"/>
    <w:lvl w:ilvl="0" w:tplc="B54CD220">
      <w:start w:val="1"/>
      <w:numFmt w:val="decimal"/>
      <w:lvlText w:val="(%1)"/>
      <w:lvlJc w:val="left"/>
      <w:pPr>
        <w:ind w:left="705" w:hanging="39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
    <w:nsid w:val="1B3F088E"/>
    <w:multiLevelType w:val="hybridMultilevel"/>
    <w:tmpl w:val="9A3EB3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9F10DF"/>
    <w:multiLevelType w:val="hybridMultilevel"/>
    <w:tmpl w:val="7A98AB1C"/>
    <w:lvl w:ilvl="0" w:tplc="F8E635E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B57701E"/>
    <w:multiLevelType w:val="hybridMultilevel"/>
    <w:tmpl w:val="AFD4C7D0"/>
    <w:lvl w:ilvl="0" w:tplc="08249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853A51"/>
    <w:multiLevelType w:val="hybridMultilevel"/>
    <w:tmpl w:val="D5828888"/>
    <w:lvl w:ilvl="0" w:tplc="D5DAB3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49F059C"/>
    <w:multiLevelType w:val="hybridMultilevel"/>
    <w:tmpl w:val="C5D2853C"/>
    <w:lvl w:ilvl="0" w:tplc="A000907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
    <w:nsid w:val="37FC781B"/>
    <w:multiLevelType w:val="hybridMultilevel"/>
    <w:tmpl w:val="F9BC57D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48053A6E"/>
    <w:multiLevelType w:val="hybridMultilevel"/>
    <w:tmpl w:val="82206ED2"/>
    <w:lvl w:ilvl="0" w:tplc="8BD033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AEC7E25"/>
    <w:multiLevelType w:val="hybridMultilevel"/>
    <w:tmpl w:val="BB982D06"/>
    <w:lvl w:ilvl="0" w:tplc="9BAA597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5001C46"/>
    <w:multiLevelType w:val="hybridMultilevel"/>
    <w:tmpl w:val="A2B8EFB6"/>
    <w:lvl w:ilvl="0" w:tplc="2B5A8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470228"/>
    <w:multiLevelType w:val="hybridMultilevel"/>
    <w:tmpl w:val="CF9C463A"/>
    <w:lvl w:ilvl="0" w:tplc="4E5690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9B251FF"/>
    <w:multiLevelType w:val="hybridMultilevel"/>
    <w:tmpl w:val="4F74882E"/>
    <w:lvl w:ilvl="0" w:tplc="4C9EBD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B731BFF"/>
    <w:multiLevelType w:val="hybridMultilevel"/>
    <w:tmpl w:val="7DEC27A0"/>
    <w:lvl w:ilvl="0" w:tplc="4F861922">
      <w:start w:val="1"/>
      <w:numFmt w:val="decimal"/>
      <w:lvlText w:val="(%1)"/>
      <w:lvlJc w:val="left"/>
      <w:pPr>
        <w:ind w:left="1863" w:hanging="1095"/>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8">
    <w:nsid w:val="7A3522EE"/>
    <w:multiLevelType w:val="hybridMultilevel"/>
    <w:tmpl w:val="6A0A8142"/>
    <w:lvl w:ilvl="0" w:tplc="B17EC6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
  </w:num>
  <w:num w:numId="3">
    <w:abstractNumId w:val="17"/>
  </w:num>
  <w:num w:numId="4">
    <w:abstractNumId w:val="2"/>
  </w:num>
  <w:num w:numId="5">
    <w:abstractNumId w:val="6"/>
  </w:num>
  <w:num w:numId="6">
    <w:abstractNumId w:val="12"/>
  </w:num>
  <w:num w:numId="7">
    <w:abstractNumId w:val="8"/>
  </w:num>
  <w:num w:numId="8">
    <w:abstractNumId w:val="5"/>
  </w:num>
  <w:num w:numId="9">
    <w:abstractNumId w:val="14"/>
  </w:num>
  <w:num w:numId="10">
    <w:abstractNumId w:val="0"/>
  </w:num>
  <w:num w:numId="11">
    <w:abstractNumId w:val="18"/>
  </w:num>
  <w:num w:numId="12">
    <w:abstractNumId w:val="15"/>
  </w:num>
  <w:num w:numId="13">
    <w:abstractNumId w:val="3"/>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8D"/>
    <w:rsid w:val="00001B5A"/>
    <w:rsid w:val="0000305C"/>
    <w:rsid w:val="00007EFA"/>
    <w:rsid w:val="00010158"/>
    <w:rsid w:val="00011DF4"/>
    <w:rsid w:val="00016C9B"/>
    <w:rsid w:val="0002050F"/>
    <w:rsid w:val="0002051D"/>
    <w:rsid w:val="00022CB4"/>
    <w:rsid w:val="00023007"/>
    <w:rsid w:val="00024E37"/>
    <w:rsid w:val="00031E22"/>
    <w:rsid w:val="0003510A"/>
    <w:rsid w:val="00040BCB"/>
    <w:rsid w:val="00041574"/>
    <w:rsid w:val="00041CE1"/>
    <w:rsid w:val="00041D09"/>
    <w:rsid w:val="00043D5B"/>
    <w:rsid w:val="00052D43"/>
    <w:rsid w:val="000660C7"/>
    <w:rsid w:val="00066A38"/>
    <w:rsid w:val="00066EFC"/>
    <w:rsid w:val="00075076"/>
    <w:rsid w:val="000907A0"/>
    <w:rsid w:val="00093D90"/>
    <w:rsid w:val="00095FB2"/>
    <w:rsid w:val="00096A6F"/>
    <w:rsid w:val="000B223B"/>
    <w:rsid w:val="000B7215"/>
    <w:rsid w:val="000C177B"/>
    <w:rsid w:val="000C2185"/>
    <w:rsid w:val="000C42D9"/>
    <w:rsid w:val="000D2F94"/>
    <w:rsid w:val="000D37A9"/>
    <w:rsid w:val="000D67F9"/>
    <w:rsid w:val="000E183F"/>
    <w:rsid w:val="000E1F76"/>
    <w:rsid w:val="000E367B"/>
    <w:rsid w:val="000E449D"/>
    <w:rsid w:val="000F5634"/>
    <w:rsid w:val="0011075E"/>
    <w:rsid w:val="00116898"/>
    <w:rsid w:val="00121E0A"/>
    <w:rsid w:val="00127146"/>
    <w:rsid w:val="0012769E"/>
    <w:rsid w:val="0013133F"/>
    <w:rsid w:val="00132E46"/>
    <w:rsid w:val="00136D6B"/>
    <w:rsid w:val="00137059"/>
    <w:rsid w:val="00140C4E"/>
    <w:rsid w:val="00154C5E"/>
    <w:rsid w:val="00154DCB"/>
    <w:rsid w:val="00164A37"/>
    <w:rsid w:val="0016574D"/>
    <w:rsid w:val="00172160"/>
    <w:rsid w:val="00190159"/>
    <w:rsid w:val="001937B0"/>
    <w:rsid w:val="001A269B"/>
    <w:rsid w:val="001A31B8"/>
    <w:rsid w:val="001A5B33"/>
    <w:rsid w:val="001B4840"/>
    <w:rsid w:val="001C043C"/>
    <w:rsid w:val="001C7D1F"/>
    <w:rsid w:val="001D023D"/>
    <w:rsid w:val="001D1386"/>
    <w:rsid w:val="001D3A75"/>
    <w:rsid w:val="001D4F17"/>
    <w:rsid w:val="001D5B14"/>
    <w:rsid w:val="001E00DF"/>
    <w:rsid w:val="001E18EA"/>
    <w:rsid w:val="001E3589"/>
    <w:rsid w:val="001E759B"/>
    <w:rsid w:val="001F2DF4"/>
    <w:rsid w:val="00200166"/>
    <w:rsid w:val="00206C7F"/>
    <w:rsid w:val="00206EC8"/>
    <w:rsid w:val="00210ED9"/>
    <w:rsid w:val="00221E77"/>
    <w:rsid w:val="00227523"/>
    <w:rsid w:val="00230A66"/>
    <w:rsid w:val="00232F57"/>
    <w:rsid w:val="00240D4B"/>
    <w:rsid w:val="002424E4"/>
    <w:rsid w:val="00243778"/>
    <w:rsid w:val="002441D7"/>
    <w:rsid w:val="00244758"/>
    <w:rsid w:val="002460BD"/>
    <w:rsid w:val="00254378"/>
    <w:rsid w:val="002607E5"/>
    <w:rsid w:val="00260807"/>
    <w:rsid w:val="00265BD7"/>
    <w:rsid w:val="00273BB6"/>
    <w:rsid w:val="002758D0"/>
    <w:rsid w:val="00277354"/>
    <w:rsid w:val="00291E86"/>
    <w:rsid w:val="002C06D9"/>
    <w:rsid w:val="002C391A"/>
    <w:rsid w:val="002C5131"/>
    <w:rsid w:val="002C6D13"/>
    <w:rsid w:val="002D1D7F"/>
    <w:rsid w:val="002E5577"/>
    <w:rsid w:val="002E63B0"/>
    <w:rsid w:val="002E6994"/>
    <w:rsid w:val="002F370B"/>
    <w:rsid w:val="002F590A"/>
    <w:rsid w:val="002F63D7"/>
    <w:rsid w:val="003111A3"/>
    <w:rsid w:val="00316FA0"/>
    <w:rsid w:val="00321A60"/>
    <w:rsid w:val="00325EAA"/>
    <w:rsid w:val="00332E80"/>
    <w:rsid w:val="00345E82"/>
    <w:rsid w:val="0035236C"/>
    <w:rsid w:val="003526B8"/>
    <w:rsid w:val="00355384"/>
    <w:rsid w:val="00361A42"/>
    <w:rsid w:val="00375E34"/>
    <w:rsid w:val="00377354"/>
    <w:rsid w:val="0038037B"/>
    <w:rsid w:val="00380713"/>
    <w:rsid w:val="00382A09"/>
    <w:rsid w:val="00385FF5"/>
    <w:rsid w:val="003A0781"/>
    <w:rsid w:val="003A6636"/>
    <w:rsid w:val="003B05F7"/>
    <w:rsid w:val="003B1501"/>
    <w:rsid w:val="003B3FC9"/>
    <w:rsid w:val="003C6952"/>
    <w:rsid w:val="003C78FC"/>
    <w:rsid w:val="003D5658"/>
    <w:rsid w:val="003E1AA8"/>
    <w:rsid w:val="003E1B9D"/>
    <w:rsid w:val="003E2D61"/>
    <w:rsid w:val="003E525E"/>
    <w:rsid w:val="003E5A95"/>
    <w:rsid w:val="003E6969"/>
    <w:rsid w:val="003F453C"/>
    <w:rsid w:val="00401035"/>
    <w:rsid w:val="00404000"/>
    <w:rsid w:val="00404114"/>
    <w:rsid w:val="004236D8"/>
    <w:rsid w:val="00424574"/>
    <w:rsid w:val="004539A8"/>
    <w:rsid w:val="004645CE"/>
    <w:rsid w:val="0048055C"/>
    <w:rsid w:val="0048464D"/>
    <w:rsid w:val="0049373D"/>
    <w:rsid w:val="00493976"/>
    <w:rsid w:val="004A06B0"/>
    <w:rsid w:val="004A38D5"/>
    <w:rsid w:val="004A4225"/>
    <w:rsid w:val="004A4E7A"/>
    <w:rsid w:val="004A51BA"/>
    <w:rsid w:val="004A5A80"/>
    <w:rsid w:val="004A7A24"/>
    <w:rsid w:val="004B36AE"/>
    <w:rsid w:val="004B4DD1"/>
    <w:rsid w:val="004C2365"/>
    <w:rsid w:val="004C2A81"/>
    <w:rsid w:val="004C6154"/>
    <w:rsid w:val="004D1331"/>
    <w:rsid w:val="004D33CF"/>
    <w:rsid w:val="004D3DCF"/>
    <w:rsid w:val="004D665D"/>
    <w:rsid w:val="004D79C7"/>
    <w:rsid w:val="004E273E"/>
    <w:rsid w:val="004F5FF1"/>
    <w:rsid w:val="004F6F7E"/>
    <w:rsid w:val="004F72FE"/>
    <w:rsid w:val="005136CD"/>
    <w:rsid w:val="005137C9"/>
    <w:rsid w:val="0052579C"/>
    <w:rsid w:val="005335A3"/>
    <w:rsid w:val="00533E28"/>
    <w:rsid w:val="00537164"/>
    <w:rsid w:val="00537404"/>
    <w:rsid w:val="00537BED"/>
    <w:rsid w:val="00541F1E"/>
    <w:rsid w:val="005425DE"/>
    <w:rsid w:val="00542F67"/>
    <w:rsid w:val="005444C5"/>
    <w:rsid w:val="00550969"/>
    <w:rsid w:val="00571103"/>
    <w:rsid w:val="005723A5"/>
    <w:rsid w:val="00572484"/>
    <w:rsid w:val="00582971"/>
    <w:rsid w:val="00596DB3"/>
    <w:rsid w:val="00596EE8"/>
    <w:rsid w:val="005A4335"/>
    <w:rsid w:val="005A5D46"/>
    <w:rsid w:val="005A70E8"/>
    <w:rsid w:val="005A78B3"/>
    <w:rsid w:val="005B3220"/>
    <w:rsid w:val="005C2376"/>
    <w:rsid w:val="005C2F3B"/>
    <w:rsid w:val="005C684D"/>
    <w:rsid w:val="005C79D1"/>
    <w:rsid w:val="005D2479"/>
    <w:rsid w:val="005E100B"/>
    <w:rsid w:val="005E5764"/>
    <w:rsid w:val="005E6DDB"/>
    <w:rsid w:val="005E73B5"/>
    <w:rsid w:val="00605824"/>
    <w:rsid w:val="00607E4B"/>
    <w:rsid w:val="006133DC"/>
    <w:rsid w:val="00613FE6"/>
    <w:rsid w:val="00615FC2"/>
    <w:rsid w:val="00616AB6"/>
    <w:rsid w:val="00616F7B"/>
    <w:rsid w:val="00624A1B"/>
    <w:rsid w:val="006264C5"/>
    <w:rsid w:val="00627932"/>
    <w:rsid w:val="00633AF1"/>
    <w:rsid w:val="00645EA8"/>
    <w:rsid w:val="006559CE"/>
    <w:rsid w:val="00663354"/>
    <w:rsid w:val="00663395"/>
    <w:rsid w:val="00665D23"/>
    <w:rsid w:val="006712FA"/>
    <w:rsid w:val="00674945"/>
    <w:rsid w:val="006834D8"/>
    <w:rsid w:val="006838FC"/>
    <w:rsid w:val="00686A51"/>
    <w:rsid w:val="006928AC"/>
    <w:rsid w:val="006935D3"/>
    <w:rsid w:val="006A0B24"/>
    <w:rsid w:val="006A4F11"/>
    <w:rsid w:val="006A6F8D"/>
    <w:rsid w:val="006C6A23"/>
    <w:rsid w:val="006D0E85"/>
    <w:rsid w:val="006E1325"/>
    <w:rsid w:val="006E7CAD"/>
    <w:rsid w:val="006F3641"/>
    <w:rsid w:val="006F7397"/>
    <w:rsid w:val="00700B27"/>
    <w:rsid w:val="00705B68"/>
    <w:rsid w:val="007074AC"/>
    <w:rsid w:val="00710DD6"/>
    <w:rsid w:val="0071213B"/>
    <w:rsid w:val="00717325"/>
    <w:rsid w:val="0073340D"/>
    <w:rsid w:val="007336A5"/>
    <w:rsid w:val="00733EE2"/>
    <w:rsid w:val="00734D47"/>
    <w:rsid w:val="007419F2"/>
    <w:rsid w:val="0074707B"/>
    <w:rsid w:val="00754B26"/>
    <w:rsid w:val="00756E01"/>
    <w:rsid w:val="00760853"/>
    <w:rsid w:val="007616F0"/>
    <w:rsid w:val="00762C98"/>
    <w:rsid w:val="00766CF0"/>
    <w:rsid w:val="007739B9"/>
    <w:rsid w:val="00783D94"/>
    <w:rsid w:val="00785238"/>
    <w:rsid w:val="00794548"/>
    <w:rsid w:val="00797D44"/>
    <w:rsid w:val="007A1E28"/>
    <w:rsid w:val="007A7E35"/>
    <w:rsid w:val="007B4F57"/>
    <w:rsid w:val="007B56D7"/>
    <w:rsid w:val="007C4A1F"/>
    <w:rsid w:val="007C4F7C"/>
    <w:rsid w:val="007D1DF7"/>
    <w:rsid w:val="007D674D"/>
    <w:rsid w:val="007D7DC2"/>
    <w:rsid w:val="007E1919"/>
    <w:rsid w:val="007E2145"/>
    <w:rsid w:val="007F1DC7"/>
    <w:rsid w:val="007F760E"/>
    <w:rsid w:val="00804E4B"/>
    <w:rsid w:val="008067B8"/>
    <w:rsid w:val="00807B45"/>
    <w:rsid w:val="00811041"/>
    <w:rsid w:val="00811119"/>
    <w:rsid w:val="008114CE"/>
    <w:rsid w:val="00816C6D"/>
    <w:rsid w:val="00821EAC"/>
    <w:rsid w:val="00823F2A"/>
    <w:rsid w:val="00825350"/>
    <w:rsid w:val="00826C96"/>
    <w:rsid w:val="00835A51"/>
    <w:rsid w:val="00840812"/>
    <w:rsid w:val="00843DC5"/>
    <w:rsid w:val="008472C6"/>
    <w:rsid w:val="008602B5"/>
    <w:rsid w:val="00861449"/>
    <w:rsid w:val="00864858"/>
    <w:rsid w:val="00867C35"/>
    <w:rsid w:val="008748AD"/>
    <w:rsid w:val="008802CC"/>
    <w:rsid w:val="00883788"/>
    <w:rsid w:val="0088530A"/>
    <w:rsid w:val="008866B9"/>
    <w:rsid w:val="0089747E"/>
    <w:rsid w:val="008A129B"/>
    <w:rsid w:val="008A33CA"/>
    <w:rsid w:val="008A6A4B"/>
    <w:rsid w:val="008B1246"/>
    <w:rsid w:val="008B25A2"/>
    <w:rsid w:val="008C2698"/>
    <w:rsid w:val="008D0197"/>
    <w:rsid w:val="008D6323"/>
    <w:rsid w:val="008D7C63"/>
    <w:rsid w:val="008E0E32"/>
    <w:rsid w:val="008E3742"/>
    <w:rsid w:val="008F25FD"/>
    <w:rsid w:val="008F368D"/>
    <w:rsid w:val="00913ECD"/>
    <w:rsid w:val="00920043"/>
    <w:rsid w:val="00924DBF"/>
    <w:rsid w:val="00925EAC"/>
    <w:rsid w:val="00930966"/>
    <w:rsid w:val="00936407"/>
    <w:rsid w:val="00936686"/>
    <w:rsid w:val="00955F2C"/>
    <w:rsid w:val="0095656A"/>
    <w:rsid w:val="0096294E"/>
    <w:rsid w:val="0096299F"/>
    <w:rsid w:val="00974634"/>
    <w:rsid w:val="00976751"/>
    <w:rsid w:val="0098189E"/>
    <w:rsid w:val="00983E85"/>
    <w:rsid w:val="00983FB9"/>
    <w:rsid w:val="009848B1"/>
    <w:rsid w:val="00991272"/>
    <w:rsid w:val="00994F18"/>
    <w:rsid w:val="009A24AA"/>
    <w:rsid w:val="009B4EC1"/>
    <w:rsid w:val="009D4311"/>
    <w:rsid w:val="009D45BE"/>
    <w:rsid w:val="009D7B55"/>
    <w:rsid w:val="009E4BD8"/>
    <w:rsid w:val="009F2D98"/>
    <w:rsid w:val="009F64A0"/>
    <w:rsid w:val="00A03698"/>
    <w:rsid w:val="00A073EF"/>
    <w:rsid w:val="00A100D5"/>
    <w:rsid w:val="00A17B7D"/>
    <w:rsid w:val="00A23FD1"/>
    <w:rsid w:val="00A27AE8"/>
    <w:rsid w:val="00A31C0A"/>
    <w:rsid w:val="00A41061"/>
    <w:rsid w:val="00A42533"/>
    <w:rsid w:val="00A43749"/>
    <w:rsid w:val="00A472F9"/>
    <w:rsid w:val="00A51789"/>
    <w:rsid w:val="00A560C3"/>
    <w:rsid w:val="00A63163"/>
    <w:rsid w:val="00A8569E"/>
    <w:rsid w:val="00A93B83"/>
    <w:rsid w:val="00A9528E"/>
    <w:rsid w:val="00AA18A6"/>
    <w:rsid w:val="00AB19BA"/>
    <w:rsid w:val="00AC42A8"/>
    <w:rsid w:val="00AD6131"/>
    <w:rsid w:val="00AE2BF9"/>
    <w:rsid w:val="00AF0148"/>
    <w:rsid w:val="00AF3A50"/>
    <w:rsid w:val="00B007EB"/>
    <w:rsid w:val="00B06A46"/>
    <w:rsid w:val="00B100E8"/>
    <w:rsid w:val="00B15C4D"/>
    <w:rsid w:val="00B20FE6"/>
    <w:rsid w:val="00B244ED"/>
    <w:rsid w:val="00B247B5"/>
    <w:rsid w:val="00B25172"/>
    <w:rsid w:val="00B25E25"/>
    <w:rsid w:val="00B32510"/>
    <w:rsid w:val="00B33075"/>
    <w:rsid w:val="00B37C8B"/>
    <w:rsid w:val="00B4355C"/>
    <w:rsid w:val="00B437FD"/>
    <w:rsid w:val="00B43DC3"/>
    <w:rsid w:val="00B46126"/>
    <w:rsid w:val="00B519A2"/>
    <w:rsid w:val="00B57B94"/>
    <w:rsid w:val="00B66C30"/>
    <w:rsid w:val="00B67DA5"/>
    <w:rsid w:val="00B74B53"/>
    <w:rsid w:val="00B76275"/>
    <w:rsid w:val="00B82652"/>
    <w:rsid w:val="00B84D9E"/>
    <w:rsid w:val="00B8780D"/>
    <w:rsid w:val="00B9189F"/>
    <w:rsid w:val="00BA2201"/>
    <w:rsid w:val="00BE38F8"/>
    <w:rsid w:val="00BE6065"/>
    <w:rsid w:val="00BF1C76"/>
    <w:rsid w:val="00BF304D"/>
    <w:rsid w:val="00BF4D59"/>
    <w:rsid w:val="00C041BA"/>
    <w:rsid w:val="00C0513C"/>
    <w:rsid w:val="00C06096"/>
    <w:rsid w:val="00C104C5"/>
    <w:rsid w:val="00C1060E"/>
    <w:rsid w:val="00C17871"/>
    <w:rsid w:val="00C20468"/>
    <w:rsid w:val="00C2298F"/>
    <w:rsid w:val="00C3469E"/>
    <w:rsid w:val="00C34DBD"/>
    <w:rsid w:val="00C37286"/>
    <w:rsid w:val="00C411A3"/>
    <w:rsid w:val="00C41647"/>
    <w:rsid w:val="00C46A17"/>
    <w:rsid w:val="00C654D6"/>
    <w:rsid w:val="00C73829"/>
    <w:rsid w:val="00C73C23"/>
    <w:rsid w:val="00C94739"/>
    <w:rsid w:val="00C97607"/>
    <w:rsid w:val="00C97E12"/>
    <w:rsid w:val="00CA1912"/>
    <w:rsid w:val="00CA659C"/>
    <w:rsid w:val="00CB4B8D"/>
    <w:rsid w:val="00CB7CB3"/>
    <w:rsid w:val="00CC2849"/>
    <w:rsid w:val="00CD21E1"/>
    <w:rsid w:val="00CE0F43"/>
    <w:rsid w:val="00CE57B5"/>
    <w:rsid w:val="00CF373E"/>
    <w:rsid w:val="00CF4A14"/>
    <w:rsid w:val="00D02FD0"/>
    <w:rsid w:val="00D036A7"/>
    <w:rsid w:val="00D04194"/>
    <w:rsid w:val="00D11A04"/>
    <w:rsid w:val="00D23E37"/>
    <w:rsid w:val="00D3253D"/>
    <w:rsid w:val="00D40787"/>
    <w:rsid w:val="00D44DFA"/>
    <w:rsid w:val="00D45BA6"/>
    <w:rsid w:val="00D55474"/>
    <w:rsid w:val="00D63141"/>
    <w:rsid w:val="00D707EA"/>
    <w:rsid w:val="00D70E9F"/>
    <w:rsid w:val="00D7147B"/>
    <w:rsid w:val="00D84FE1"/>
    <w:rsid w:val="00D94085"/>
    <w:rsid w:val="00D95600"/>
    <w:rsid w:val="00D95807"/>
    <w:rsid w:val="00DA147C"/>
    <w:rsid w:val="00DA5AD1"/>
    <w:rsid w:val="00DA663E"/>
    <w:rsid w:val="00DB1FA1"/>
    <w:rsid w:val="00DB3C8E"/>
    <w:rsid w:val="00DB428C"/>
    <w:rsid w:val="00DB7AB0"/>
    <w:rsid w:val="00DC7506"/>
    <w:rsid w:val="00DD2120"/>
    <w:rsid w:val="00DE1974"/>
    <w:rsid w:val="00DE1F12"/>
    <w:rsid w:val="00DE5C8E"/>
    <w:rsid w:val="00DF04D6"/>
    <w:rsid w:val="00DF3669"/>
    <w:rsid w:val="00E01A9F"/>
    <w:rsid w:val="00E12D07"/>
    <w:rsid w:val="00E2241D"/>
    <w:rsid w:val="00E32F4A"/>
    <w:rsid w:val="00E370DD"/>
    <w:rsid w:val="00E41F1C"/>
    <w:rsid w:val="00E4470E"/>
    <w:rsid w:val="00E51876"/>
    <w:rsid w:val="00E518C4"/>
    <w:rsid w:val="00E55A5A"/>
    <w:rsid w:val="00E56819"/>
    <w:rsid w:val="00E641D2"/>
    <w:rsid w:val="00E67711"/>
    <w:rsid w:val="00E70EDE"/>
    <w:rsid w:val="00E74297"/>
    <w:rsid w:val="00E8392C"/>
    <w:rsid w:val="00E925ED"/>
    <w:rsid w:val="00E93F8C"/>
    <w:rsid w:val="00E95272"/>
    <w:rsid w:val="00EA74B9"/>
    <w:rsid w:val="00EB3102"/>
    <w:rsid w:val="00EC654C"/>
    <w:rsid w:val="00ED1A0D"/>
    <w:rsid w:val="00ED6A7D"/>
    <w:rsid w:val="00EF7D37"/>
    <w:rsid w:val="00F10A69"/>
    <w:rsid w:val="00F13215"/>
    <w:rsid w:val="00F149D6"/>
    <w:rsid w:val="00F202FF"/>
    <w:rsid w:val="00F2568F"/>
    <w:rsid w:val="00F27837"/>
    <w:rsid w:val="00F37ECC"/>
    <w:rsid w:val="00F4653D"/>
    <w:rsid w:val="00F47679"/>
    <w:rsid w:val="00F61411"/>
    <w:rsid w:val="00F87DA4"/>
    <w:rsid w:val="00F90EE8"/>
    <w:rsid w:val="00F97504"/>
    <w:rsid w:val="00FA0613"/>
    <w:rsid w:val="00FA5B38"/>
    <w:rsid w:val="00FA6BEE"/>
    <w:rsid w:val="00FB119A"/>
    <w:rsid w:val="00FB37DB"/>
    <w:rsid w:val="00FB42DA"/>
    <w:rsid w:val="00FB7389"/>
    <w:rsid w:val="00FE2D46"/>
    <w:rsid w:val="00FE3BCE"/>
    <w:rsid w:val="00FE574A"/>
    <w:rsid w:val="00FF24E0"/>
    <w:rsid w:val="00FF2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B8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1E00D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CB4B8D"/>
  </w:style>
  <w:style w:type="paragraph" w:styleId="a3">
    <w:name w:val="List Paragraph"/>
    <w:basedOn w:val="a"/>
    <w:uiPriority w:val="34"/>
    <w:qFormat/>
    <w:rsid w:val="00CB4B8D"/>
    <w:pPr>
      <w:ind w:left="720"/>
      <w:contextualSpacing/>
    </w:pPr>
  </w:style>
  <w:style w:type="character" w:customStyle="1" w:styleId="apple-converted-space">
    <w:name w:val="apple-converted-space"/>
    <w:basedOn w:val="a0"/>
    <w:rsid w:val="00CB4B8D"/>
  </w:style>
  <w:style w:type="character" w:customStyle="1" w:styleId="2">
    <w:name w:val="Основной текст (2)_"/>
    <w:basedOn w:val="a0"/>
    <w:link w:val="20"/>
    <w:rsid w:val="00CB4B8D"/>
    <w:rPr>
      <w:sz w:val="25"/>
      <w:szCs w:val="25"/>
      <w:shd w:val="clear" w:color="auto" w:fill="FFFFFF"/>
    </w:rPr>
  </w:style>
  <w:style w:type="paragraph" w:customStyle="1" w:styleId="20">
    <w:name w:val="Основной текст (2)"/>
    <w:basedOn w:val="a"/>
    <w:link w:val="2"/>
    <w:rsid w:val="00CB4B8D"/>
    <w:pPr>
      <w:widowControl w:val="0"/>
      <w:shd w:val="clear" w:color="auto" w:fill="FFFFFF"/>
      <w:spacing w:after="120" w:line="0" w:lineRule="atLeast"/>
      <w:ind w:hanging="1840"/>
      <w:jc w:val="right"/>
    </w:pPr>
    <w:rPr>
      <w:rFonts w:asciiTheme="minorHAnsi" w:eastAsiaTheme="minorHAnsi" w:hAnsiTheme="minorHAnsi" w:cstheme="minorBidi"/>
      <w:sz w:val="25"/>
      <w:szCs w:val="25"/>
      <w:lang w:val="en-US" w:eastAsia="en-US"/>
    </w:rPr>
  </w:style>
  <w:style w:type="character" w:customStyle="1" w:styleId="10">
    <w:name w:val="Заголовок 1 Знак"/>
    <w:basedOn w:val="a0"/>
    <w:link w:val="1"/>
    <w:rsid w:val="001E00DF"/>
    <w:rPr>
      <w:rFonts w:ascii="Times New Roman" w:eastAsia="Times New Roman" w:hAnsi="Times New Roman" w:cs="Times New Roman"/>
      <w:b/>
      <w:bCs/>
      <w:kern w:val="36"/>
      <w:sz w:val="48"/>
      <w:szCs w:val="48"/>
      <w:lang w:val="ru-RU" w:eastAsia="ru-RU"/>
    </w:rPr>
  </w:style>
  <w:style w:type="table" w:styleId="a4">
    <w:name w:val="Table Grid"/>
    <w:basedOn w:val="a1"/>
    <w:rsid w:val="001E00D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E00DF"/>
    <w:rPr>
      <w:rFonts w:ascii="Tahoma" w:hAnsi="Tahoma" w:cs="Tahoma"/>
      <w:sz w:val="16"/>
      <w:szCs w:val="16"/>
    </w:rPr>
  </w:style>
  <w:style w:type="character" w:customStyle="1" w:styleId="a6">
    <w:name w:val="Текст выноски Знак"/>
    <w:basedOn w:val="a0"/>
    <w:link w:val="a5"/>
    <w:uiPriority w:val="99"/>
    <w:semiHidden/>
    <w:rsid w:val="001E00DF"/>
    <w:rPr>
      <w:rFonts w:ascii="Tahoma" w:eastAsia="Times New Roman" w:hAnsi="Tahoma" w:cs="Tahoma"/>
      <w:sz w:val="16"/>
      <w:szCs w:val="16"/>
      <w:lang w:val="ru-RU" w:eastAsia="ru-RU"/>
    </w:rPr>
  </w:style>
  <w:style w:type="character" w:customStyle="1" w:styleId="docbody">
    <w:name w:val="doc_body"/>
    <w:basedOn w:val="a0"/>
    <w:rsid w:val="00D036A7"/>
  </w:style>
  <w:style w:type="paragraph" w:styleId="a7">
    <w:name w:val="Normal (Web)"/>
    <w:basedOn w:val="a"/>
    <w:uiPriority w:val="99"/>
    <w:unhideWhenUsed/>
    <w:rsid w:val="003C6952"/>
    <w:pPr>
      <w:ind w:firstLine="567"/>
      <w:jc w:val="both"/>
    </w:pPr>
    <w:rPr>
      <w:lang w:val="en-US" w:eastAsia="en-US"/>
    </w:rPr>
  </w:style>
  <w:style w:type="character" w:customStyle="1" w:styleId="docsign1">
    <w:name w:val="doc_sign1"/>
    <w:basedOn w:val="a0"/>
    <w:rsid w:val="003C6952"/>
  </w:style>
  <w:style w:type="paragraph" w:customStyle="1" w:styleId="tt">
    <w:name w:val="tt"/>
    <w:basedOn w:val="a"/>
    <w:rsid w:val="00C97E12"/>
    <w:pPr>
      <w:jc w:val="center"/>
    </w:pPr>
    <w:rPr>
      <w:rFonts w:eastAsiaTheme="minorEastAsia"/>
      <w:b/>
      <w:bCs/>
      <w:lang w:val="en-US" w:eastAsia="en-US"/>
    </w:rPr>
  </w:style>
  <w:style w:type="character" w:styleId="a8">
    <w:name w:val="annotation reference"/>
    <w:basedOn w:val="a0"/>
    <w:uiPriority w:val="99"/>
    <w:semiHidden/>
    <w:unhideWhenUsed/>
    <w:rsid w:val="00C34DBD"/>
    <w:rPr>
      <w:sz w:val="16"/>
      <w:szCs w:val="16"/>
    </w:rPr>
  </w:style>
  <w:style w:type="paragraph" w:styleId="a9">
    <w:name w:val="annotation text"/>
    <w:basedOn w:val="a"/>
    <w:link w:val="aa"/>
    <w:uiPriority w:val="99"/>
    <w:semiHidden/>
    <w:unhideWhenUsed/>
    <w:rsid w:val="00C34DBD"/>
    <w:rPr>
      <w:sz w:val="20"/>
      <w:szCs w:val="20"/>
    </w:rPr>
  </w:style>
  <w:style w:type="character" w:customStyle="1" w:styleId="aa">
    <w:name w:val="Текст примечания Знак"/>
    <w:basedOn w:val="a0"/>
    <w:link w:val="a9"/>
    <w:uiPriority w:val="99"/>
    <w:semiHidden/>
    <w:rsid w:val="00C34DBD"/>
    <w:rPr>
      <w:rFonts w:ascii="Times New Roman" w:eastAsia="Times New Roman" w:hAnsi="Times New Roman" w:cs="Times New Roman"/>
      <w:sz w:val="20"/>
      <w:szCs w:val="20"/>
      <w:lang w:val="ru-RU" w:eastAsia="ru-RU"/>
    </w:rPr>
  </w:style>
  <w:style w:type="paragraph" w:styleId="ab">
    <w:name w:val="annotation subject"/>
    <w:basedOn w:val="a9"/>
    <w:next w:val="a9"/>
    <w:link w:val="ac"/>
    <w:uiPriority w:val="99"/>
    <w:semiHidden/>
    <w:unhideWhenUsed/>
    <w:rsid w:val="00C34DBD"/>
    <w:rPr>
      <w:b/>
      <w:bCs/>
    </w:rPr>
  </w:style>
  <w:style w:type="character" w:customStyle="1" w:styleId="ac">
    <w:name w:val="Тема примечания Знак"/>
    <w:basedOn w:val="aa"/>
    <w:link w:val="ab"/>
    <w:uiPriority w:val="99"/>
    <w:semiHidden/>
    <w:rsid w:val="00C34DBD"/>
    <w:rPr>
      <w:rFonts w:ascii="Times New Roman" w:eastAsia="Times New Roman" w:hAnsi="Times New Roman" w:cs="Times New Roman"/>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B8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1E00D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CB4B8D"/>
  </w:style>
  <w:style w:type="paragraph" w:styleId="a3">
    <w:name w:val="List Paragraph"/>
    <w:basedOn w:val="a"/>
    <w:uiPriority w:val="34"/>
    <w:qFormat/>
    <w:rsid w:val="00CB4B8D"/>
    <w:pPr>
      <w:ind w:left="720"/>
      <w:contextualSpacing/>
    </w:pPr>
  </w:style>
  <w:style w:type="character" w:customStyle="1" w:styleId="apple-converted-space">
    <w:name w:val="apple-converted-space"/>
    <w:basedOn w:val="a0"/>
    <w:rsid w:val="00CB4B8D"/>
  </w:style>
  <w:style w:type="character" w:customStyle="1" w:styleId="2">
    <w:name w:val="Основной текст (2)_"/>
    <w:basedOn w:val="a0"/>
    <w:link w:val="20"/>
    <w:rsid w:val="00CB4B8D"/>
    <w:rPr>
      <w:sz w:val="25"/>
      <w:szCs w:val="25"/>
      <w:shd w:val="clear" w:color="auto" w:fill="FFFFFF"/>
    </w:rPr>
  </w:style>
  <w:style w:type="paragraph" w:customStyle="1" w:styleId="20">
    <w:name w:val="Основной текст (2)"/>
    <w:basedOn w:val="a"/>
    <w:link w:val="2"/>
    <w:rsid w:val="00CB4B8D"/>
    <w:pPr>
      <w:widowControl w:val="0"/>
      <w:shd w:val="clear" w:color="auto" w:fill="FFFFFF"/>
      <w:spacing w:after="120" w:line="0" w:lineRule="atLeast"/>
      <w:ind w:hanging="1840"/>
      <w:jc w:val="right"/>
    </w:pPr>
    <w:rPr>
      <w:rFonts w:asciiTheme="minorHAnsi" w:eastAsiaTheme="minorHAnsi" w:hAnsiTheme="minorHAnsi" w:cstheme="minorBidi"/>
      <w:sz w:val="25"/>
      <w:szCs w:val="25"/>
      <w:lang w:val="en-US" w:eastAsia="en-US"/>
    </w:rPr>
  </w:style>
  <w:style w:type="character" w:customStyle="1" w:styleId="10">
    <w:name w:val="Заголовок 1 Знак"/>
    <w:basedOn w:val="a0"/>
    <w:link w:val="1"/>
    <w:rsid w:val="001E00DF"/>
    <w:rPr>
      <w:rFonts w:ascii="Times New Roman" w:eastAsia="Times New Roman" w:hAnsi="Times New Roman" w:cs="Times New Roman"/>
      <w:b/>
      <w:bCs/>
      <w:kern w:val="36"/>
      <w:sz w:val="48"/>
      <w:szCs w:val="48"/>
      <w:lang w:val="ru-RU" w:eastAsia="ru-RU"/>
    </w:rPr>
  </w:style>
  <w:style w:type="table" w:styleId="a4">
    <w:name w:val="Table Grid"/>
    <w:basedOn w:val="a1"/>
    <w:rsid w:val="001E00D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E00DF"/>
    <w:rPr>
      <w:rFonts w:ascii="Tahoma" w:hAnsi="Tahoma" w:cs="Tahoma"/>
      <w:sz w:val="16"/>
      <w:szCs w:val="16"/>
    </w:rPr>
  </w:style>
  <w:style w:type="character" w:customStyle="1" w:styleId="a6">
    <w:name w:val="Текст выноски Знак"/>
    <w:basedOn w:val="a0"/>
    <w:link w:val="a5"/>
    <w:uiPriority w:val="99"/>
    <w:semiHidden/>
    <w:rsid w:val="001E00DF"/>
    <w:rPr>
      <w:rFonts w:ascii="Tahoma" w:eastAsia="Times New Roman" w:hAnsi="Tahoma" w:cs="Tahoma"/>
      <w:sz w:val="16"/>
      <w:szCs w:val="16"/>
      <w:lang w:val="ru-RU" w:eastAsia="ru-RU"/>
    </w:rPr>
  </w:style>
  <w:style w:type="character" w:customStyle="1" w:styleId="docbody">
    <w:name w:val="doc_body"/>
    <w:basedOn w:val="a0"/>
    <w:rsid w:val="00D036A7"/>
  </w:style>
  <w:style w:type="paragraph" w:styleId="a7">
    <w:name w:val="Normal (Web)"/>
    <w:basedOn w:val="a"/>
    <w:uiPriority w:val="99"/>
    <w:unhideWhenUsed/>
    <w:rsid w:val="003C6952"/>
    <w:pPr>
      <w:ind w:firstLine="567"/>
      <w:jc w:val="both"/>
    </w:pPr>
    <w:rPr>
      <w:lang w:val="en-US" w:eastAsia="en-US"/>
    </w:rPr>
  </w:style>
  <w:style w:type="character" w:customStyle="1" w:styleId="docsign1">
    <w:name w:val="doc_sign1"/>
    <w:basedOn w:val="a0"/>
    <w:rsid w:val="003C6952"/>
  </w:style>
  <w:style w:type="paragraph" w:customStyle="1" w:styleId="tt">
    <w:name w:val="tt"/>
    <w:basedOn w:val="a"/>
    <w:rsid w:val="00C97E12"/>
    <w:pPr>
      <w:jc w:val="center"/>
    </w:pPr>
    <w:rPr>
      <w:rFonts w:eastAsiaTheme="minorEastAsia"/>
      <w:b/>
      <w:bCs/>
      <w:lang w:val="en-US" w:eastAsia="en-US"/>
    </w:rPr>
  </w:style>
  <w:style w:type="character" w:styleId="a8">
    <w:name w:val="annotation reference"/>
    <w:basedOn w:val="a0"/>
    <w:uiPriority w:val="99"/>
    <w:semiHidden/>
    <w:unhideWhenUsed/>
    <w:rsid w:val="00C34DBD"/>
    <w:rPr>
      <w:sz w:val="16"/>
      <w:szCs w:val="16"/>
    </w:rPr>
  </w:style>
  <w:style w:type="paragraph" w:styleId="a9">
    <w:name w:val="annotation text"/>
    <w:basedOn w:val="a"/>
    <w:link w:val="aa"/>
    <w:uiPriority w:val="99"/>
    <w:semiHidden/>
    <w:unhideWhenUsed/>
    <w:rsid w:val="00C34DBD"/>
    <w:rPr>
      <w:sz w:val="20"/>
      <w:szCs w:val="20"/>
    </w:rPr>
  </w:style>
  <w:style w:type="character" w:customStyle="1" w:styleId="aa">
    <w:name w:val="Текст примечания Знак"/>
    <w:basedOn w:val="a0"/>
    <w:link w:val="a9"/>
    <w:uiPriority w:val="99"/>
    <w:semiHidden/>
    <w:rsid w:val="00C34DBD"/>
    <w:rPr>
      <w:rFonts w:ascii="Times New Roman" w:eastAsia="Times New Roman" w:hAnsi="Times New Roman" w:cs="Times New Roman"/>
      <w:sz w:val="20"/>
      <w:szCs w:val="20"/>
      <w:lang w:val="ru-RU" w:eastAsia="ru-RU"/>
    </w:rPr>
  </w:style>
  <w:style w:type="paragraph" w:styleId="ab">
    <w:name w:val="annotation subject"/>
    <w:basedOn w:val="a9"/>
    <w:next w:val="a9"/>
    <w:link w:val="ac"/>
    <w:uiPriority w:val="99"/>
    <w:semiHidden/>
    <w:unhideWhenUsed/>
    <w:rsid w:val="00C34DBD"/>
    <w:rPr>
      <w:b/>
      <w:bCs/>
    </w:rPr>
  </w:style>
  <w:style w:type="character" w:customStyle="1" w:styleId="ac">
    <w:name w:val="Тема примечания Знак"/>
    <w:basedOn w:val="aa"/>
    <w:link w:val="ab"/>
    <w:uiPriority w:val="99"/>
    <w:semiHidden/>
    <w:rsid w:val="00C34DBD"/>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2396">
      <w:bodyDiv w:val="1"/>
      <w:marLeft w:val="0"/>
      <w:marRight w:val="0"/>
      <w:marTop w:val="0"/>
      <w:marBottom w:val="0"/>
      <w:divBdr>
        <w:top w:val="none" w:sz="0" w:space="0" w:color="auto"/>
        <w:left w:val="none" w:sz="0" w:space="0" w:color="auto"/>
        <w:bottom w:val="none" w:sz="0" w:space="0" w:color="auto"/>
        <w:right w:val="none" w:sz="0" w:space="0" w:color="auto"/>
      </w:divBdr>
    </w:div>
    <w:div w:id="208151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75B22-CE02-40A6-BBDB-CD486E73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2041</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MMPSF</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Bucur</cp:lastModifiedBy>
  <cp:revision>2</cp:revision>
  <cp:lastPrinted>2020-02-10T14:22:00Z</cp:lastPrinted>
  <dcterms:created xsi:type="dcterms:W3CDTF">2020-02-28T11:45:00Z</dcterms:created>
  <dcterms:modified xsi:type="dcterms:W3CDTF">2020-02-28T11:45:00Z</dcterms:modified>
</cp:coreProperties>
</file>