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BF6" w:rsidRPr="00BD6170" w:rsidRDefault="00CC4BF6" w:rsidP="00CC4BF6">
      <w:pPr>
        <w:jc w:val="center"/>
        <w:rPr>
          <w:b/>
          <w:sz w:val="20"/>
          <w:szCs w:val="20"/>
          <w:lang w:val="ro-RO"/>
        </w:rPr>
      </w:pPr>
      <w:r w:rsidRPr="00BD6170">
        <w:rPr>
          <w:b/>
          <w:sz w:val="20"/>
          <w:szCs w:val="20"/>
          <w:lang w:val="ro-RO"/>
        </w:rPr>
        <w:t>TABEL DE CONCORDANȚĂ</w:t>
      </w:r>
    </w:p>
    <w:p w:rsidR="00CC4BF6" w:rsidRPr="00BD6170" w:rsidRDefault="00CC4BF6" w:rsidP="00CC4BF6">
      <w:pPr>
        <w:rPr>
          <w:b/>
          <w:sz w:val="20"/>
          <w:szCs w:val="20"/>
          <w:lang w:val="ro-RO"/>
        </w:rPr>
      </w:pPr>
    </w:p>
    <w:tbl>
      <w:tblPr>
        <w:tblW w:w="523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14740"/>
      </w:tblGrid>
      <w:tr w:rsidR="00CC4BF6" w:rsidRPr="00BD6170" w:rsidTr="00CA3AD2">
        <w:tc>
          <w:tcPr>
            <w:tcW w:w="201" w:type="pct"/>
            <w:shd w:val="clear" w:color="auto" w:fill="auto"/>
          </w:tcPr>
          <w:p w:rsidR="00CC4BF6" w:rsidRPr="00BD6170" w:rsidRDefault="00CC4BF6" w:rsidP="00CC4BF6">
            <w:pPr>
              <w:rPr>
                <w:b/>
                <w:sz w:val="20"/>
                <w:szCs w:val="20"/>
                <w:lang w:val="ro-RO"/>
              </w:rPr>
            </w:pPr>
            <w:r w:rsidRPr="00BD6170">
              <w:rPr>
                <w:b/>
                <w:sz w:val="20"/>
                <w:szCs w:val="20"/>
                <w:lang w:val="ro-RO"/>
              </w:rPr>
              <w:t>1</w:t>
            </w:r>
          </w:p>
        </w:tc>
        <w:tc>
          <w:tcPr>
            <w:tcW w:w="4799" w:type="pct"/>
            <w:shd w:val="clear" w:color="auto" w:fill="auto"/>
          </w:tcPr>
          <w:p w:rsidR="00EA2396" w:rsidRPr="00BD6170" w:rsidRDefault="00CC4BF6" w:rsidP="00EA2396">
            <w:pPr>
              <w:rPr>
                <w:b/>
                <w:sz w:val="20"/>
                <w:szCs w:val="20"/>
                <w:lang w:val="ro-RO"/>
              </w:rPr>
            </w:pPr>
            <w:r w:rsidRPr="00BD6170">
              <w:rPr>
                <w:b/>
                <w:sz w:val="20"/>
                <w:szCs w:val="20"/>
                <w:lang w:val="ro-RO"/>
              </w:rPr>
              <w:t>Titlul actului Uniunii Europene, inclusiv cele mai recente amendamente incluse</w:t>
            </w:r>
          </w:p>
          <w:p w:rsidR="00EA2396" w:rsidRPr="00BD6170" w:rsidRDefault="00EA2396" w:rsidP="00EA2396">
            <w:pPr>
              <w:rPr>
                <w:b/>
                <w:sz w:val="20"/>
                <w:szCs w:val="20"/>
                <w:lang w:val="ro-RO"/>
              </w:rPr>
            </w:pPr>
          </w:p>
          <w:p w:rsidR="00EA2396" w:rsidRPr="00BD6170" w:rsidRDefault="00EA2396" w:rsidP="00EA2396">
            <w:pPr>
              <w:rPr>
                <w:sz w:val="20"/>
                <w:szCs w:val="20"/>
                <w:lang w:val="ro-RO"/>
              </w:rPr>
            </w:pPr>
            <w:r w:rsidRPr="00BD6170">
              <w:rPr>
                <w:sz w:val="20"/>
                <w:szCs w:val="20"/>
                <w:lang w:val="ro-RO"/>
              </w:rPr>
              <w:t>Regulamentul (UE) nr. 1308/2013 al Parlamentului European şi al Consiliului din 17 decembrie 2013 de instituire a unei organizări comune a  pieţelor produselor agricole şi de abrogare a Regulamentului (CEE) nr. 922/72, (CEE) nr. 234/79, (CE) nr. 1037/2001 şi (CE) nr. 1234/2007 ale Consiliului.</w:t>
            </w:r>
          </w:p>
          <w:p w:rsidR="00EA2396" w:rsidRPr="00BD6170" w:rsidRDefault="00EA2396" w:rsidP="00EA2396">
            <w:pPr>
              <w:rPr>
                <w:sz w:val="20"/>
                <w:szCs w:val="20"/>
                <w:lang w:val="ro-RO"/>
              </w:rPr>
            </w:pPr>
            <w:r w:rsidRPr="00BD6170">
              <w:rPr>
                <w:sz w:val="20"/>
                <w:szCs w:val="20"/>
                <w:lang w:val="ro-RO"/>
              </w:rPr>
              <w:t xml:space="preserve">Regulation (EU) No 1308/2013 of the European Parliament and of the Council of 17 decembrie 2013 establishing a common organisation of the markets in agricultural products and repealing Council Regulations (EEC) No 922/72, (EEC) No 234/79. (EC) No 1037/2001 and (EC) No 1234/2007. </w:t>
            </w:r>
          </w:p>
          <w:p w:rsidR="00EA2396" w:rsidRPr="00BD6170" w:rsidRDefault="00EA2396" w:rsidP="00EA2396">
            <w:pPr>
              <w:pStyle w:val="Default"/>
              <w:jc w:val="both"/>
              <w:rPr>
                <w:color w:val="auto"/>
                <w:sz w:val="20"/>
                <w:szCs w:val="20"/>
                <w:lang w:val="ro-RO"/>
              </w:rPr>
            </w:pPr>
            <w:r w:rsidRPr="00BD6170">
              <w:rPr>
                <w:color w:val="auto"/>
                <w:sz w:val="20"/>
                <w:szCs w:val="20"/>
                <w:lang w:val="ro-RO"/>
              </w:rPr>
              <w:t xml:space="preserve">Subiectul: </w:t>
            </w:r>
            <w:r w:rsidRPr="00BD6170">
              <w:rPr>
                <w:color w:val="auto"/>
                <w:sz w:val="20"/>
                <w:szCs w:val="20"/>
                <w:lang w:val="it-IT"/>
              </w:rPr>
              <w:t xml:space="preserve"> stabilirea cerințelor de calitate şi plasarea pe piaţă a preparatelor și produselor din carne sigure.</w:t>
            </w:r>
          </w:p>
          <w:p w:rsidR="00EA2396" w:rsidRPr="00BD6170" w:rsidRDefault="00EA2396" w:rsidP="00EA2396">
            <w:pPr>
              <w:pStyle w:val="Default"/>
              <w:jc w:val="both"/>
              <w:rPr>
                <w:color w:val="auto"/>
                <w:sz w:val="20"/>
                <w:szCs w:val="20"/>
                <w:lang w:val="ro-RO"/>
              </w:rPr>
            </w:pPr>
            <w:r w:rsidRPr="00BD6170">
              <w:rPr>
                <w:color w:val="auto"/>
                <w:sz w:val="20"/>
                <w:szCs w:val="20"/>
                <w:lang w:val="ro-RO"/>
              </w:rPr>
              <w:t xml:space="preserve">The subject: </w:t>
            </w:r>
            <w:r w:rsidRPr="00BD6170">
              <w:rPr>
                <w:color w:val="auto"/>
                <w:sz w:val="20"/>
                <w:szCs w:val="20"/>
                <w:shd w:val="clear" w:color="auto" w:fill="FFFFFF"/>
              </w:rPr>
              <w:t>establishing quality requirements and placing on the market of safe meat preparations and products.</w:t>
            </w:r>
          </w:p>
          <w:p w:rsidR="00EA2396" w:rsidRPr="00BD6170" w:rsidRDefault="00EA2396" w:rsidP="00EA2396">
            <w:pPr>
              <w:pStyle w:val="Default"/>
              <w:rPr>
                <w:color w:val="auto"/>
                <w:sz w:val="20"/>
                <w:szCs w:val="20"/>
                <w:lang w:val="it-IT"/>
              </w:rPr>
            </w:pPr>
            <w:r w:rsidRPr="00BD6170">
              <w:rPr>
                <w:color w:val="auto"/>
                <w:sz w:val="20"/>
                <w:szCs w:val="20"/>
                <w:lang w:val="it-IT"/>
              </w:rPr>
              <w:t>Scopul: asigurarea unui nivel ridicat de producției a sănătății consumatorilor și garantarea dreptului acestora la preparate și produse din carne sigure, prin responsabilizarea operatorilor din domeniul dat.</w:t>
            </w:r>
          </w:p>
          <w:p w:rsidR="00EA2396" w:rsidRPr="00BD6170" w:rsidRDefault="00EA2396" w:rsidP="00EA2396">
            <w:pPr>
              <w:pStyle w:val="Default"/>
              <w:rPr>
                <w:color w:val="auto"/>
                <w:sz w:val="20"/>
                <w:szCs w:val="20"/>
                <w:shd w:val="clear" w:color="auto" w:fill="FFFFFF"/>
              </w:rPr>
            </w:pPr>
            <w:r w:rsidRPr="00BD6170">
              <w:rPr>
                <w:color w:val="auto"/>
                <w:sz w:val="20"/>
                <w:szCs w:val="20"/>
                <w:shd w:val="clear" w:color="auto" w:fill="FFFFFF"/>
              </w:rPr>
              <w:t>Scope</w:t>
            </w:r>
            <w:r w:rsidRPr="00BD6170">
              <w:rPr>
                <w:color w:val="auto"/>
                <w:sz w:val="20"/>
                <w:szCs w:val="20"/>
                <w:lang w:val="it-IT"/>
              </w:rPr>
              <w:t xml:space="preserve">: </w:t>
            </w:r>
            <w:r w:rsidRPr="00BD6170">
              <w:rPr>
                <w:color w:val="auto"/>
                <w:sz w:val="20"/>
                <w:szCs w:val="20"/>
                <w:shd w:val="clear" w:color="auto" w:fill="FFFFFF"/>
              </w:rPr>
              <w:t>ensuring a high level of consumer health product production and guaranteeing their right to safe meat products and products by empowering operators in the given field.</w:t>
            </w:r>
          </w:p>
          <w:p w:rsidR="00CC4BF6" w:rsidRPr="00BD6170" w:rsidRDefault="00CC4BF6" w:rsidP="00EA2396">
            <w:pPr>
              <w:rPr>
                <w:b/>
                <w:sz w:val="20"/>
                <w:szCs w:val="20"/>
                <w:lang w:val="ro-RO"/>
              </w:rPr>
            </w:pPr>
          </w:p>
        </w:tc>
      </w:tr>
      <w:tr w:rsidR="00CC4BF6" w:rsidRPr="00BD6170" w:rsidTr="00CA3AD2">
        <w:tc>
          <w:tcPr>
            <w:tcW w:w="201" w:type="pct"/>
            <w:shd w:val="clear" w:color="auto" w:fill="auto"/>
          </w:tcPr>
          <w:p w:rsidR="00CC4BF6" w:rsidRPr="00BD6170" w:rsidRDefault="00CC4BF6" w:rsidP="00CC4BF6">
            <w:pPr>
              <w:rPr>
                <w:b/>
                <w:sz w:val="20"/>
                <w:szCs w:val="20"/>
                <w:lang w:val="ro-RO"/>
              </w:rPr>
            </w:pPr>
            <w:r w:rsidRPr="00BD6170">
              <w:rPr>
                <w:b/>
                <w:sz w:val="20"/>
                <w:szCs w:val="20"/>
                <w:lang w:val="ro-RO"/>
              </w:rPr>
              <w:t>2</w:t>
            </w:r>
          </w:p>
        </w:tc>
        <w:tc>
          <w:tcPr>
            <w:tcW w:w="4799" w:type="pct"/>
            <w:shd w:val="clear" w:color="auto" w:fill="auto"/>
          </w:tcPr>
          <w:p w:rsidR="00EA2396" w:rsidRPr="00BD6170" w:rsidRDefault="00CC4BF6" w:rsidP="001765B2">
            <w:pPr>
              <w:jc w:val="both"/>
              <w:rPr>
                <w:b/>
                <w:sz w:val="20"/>
                <w:szCs w:val="20"/>
                <w:lang w:val="ro-RO"/>
              </w:rPr>
            </w:pPr>
            <w:r w:rsidRPr="00BD6170">
              <w:rPr>
                <w:b/>
                <w:sz w:val="20"/>
                <w:szCs w:val="20"/>
                <w:lang w:val="ro-RO"/>
              </w:rPr>
              <w:t>Titlul proiectului de act normativ național</w:t>
            </w:r>
          </w:p>
          <w:p w:rsidR="00EA2396" w:rsidRPr="00BD6170" w:rsidRDefault="00EA2396" w:rsidP="001765B2">
            <w:pPr>
              <w:jc w:val="both"/>
              <w:rPr>
                <w:b/>
                <w:sz w:val="20"/>
                <w:szCs w:val="20"/>
                <w:lang w:val="ro-RO"/>
              </w:rPr>
            </w:pPr>
          </w:p>
          <w:p w:rsidR="00EA2396" w:rsidRPr="00BD6170" w:rsidRDefault="00EA2396" w:rsidP="001765B2">
            <w:pPr>
              <w:jc w:val="both"/>
              <w:rPr>
                <w:sz w:val="20"/>
                <w:szCs w:val="20"/>
                <w:lang w:val="ro-RO"/>
              </w:rPr>
            </w:pPr>
            <w:r w:rsidRPr="00BD6170">
              <w:rPr>
                <w:sz w:val="20"/>
                <w:szCs w:val="20"/>
                <w:lang w:val="ro-RO"/>
              </w:rPr>
              <w:t>Hotărîre de Guvern cu privire la aprobarea Cerinţelor de calitate pentru preparate și produse din carne.</w:t>
            </w:r>
          </w:p>
          <w:p w:rsidR="00EA2396" w:rsidRPr="00BD6170" w:rsidRDefault="00EA2396" w:rsidP="001765B2">
            <w:pPr>
              <w:jc w:val="both"/>
              <w:rPr>
                <w:sz w:val="20"/>
                <w:szCs w:val="20"/>
                <w:shd w:val="clear" w:color="auto" w:fill="FFFFFF"/>
              </w:rPr>
            </w:pPr>
            <w:r w:rsidRPr="00BD6170">
              <w:rPr>
                <w:sz w:val="20"/>
                <w:szCs w:val="20"/>
                <w:shd w:val="clear" w:color="auto" w:fill="FFFFFF"/>
              </w:rPr>
              <w:t>Government Decision on Approval of Quality Requirements for Meat and Meat Products.</w:t>
            </w:r>
          </w:p>
          <w:p w:rsidR="00EA2396" w:rsidRPr="00BD6170" w:rsidRDefault="00EA2396" w:rsidP="00EA2396">
            <w:pPr>
              <w:jc w:val="both"/>
              <w:rPr>
                <w:noProof/>
                <w:sz w:val="20"/>
                <w:szCs w:val="20"/>
                <w:lang w:val="ro-RO"/>
              </w:rPr>
            </w:pPr>
            <w:r w:rsidRPr="00BD6170">
              <w:rPr>
                <w:b/>
                <w:sz w:val="20"/>
                <w:szCs w:val="20"/>
                <w:lang w:val="ro-RO"/>
              </w:rPr>
              <w:t>Subiectul :</w:t>
            </w:r>
            <w:r w:rsidRPr="00BD6170">
              <w:rPr>
                <w:noProof/>
                <w:sz w:val="20"/>
                <w:szCs w:val="20"/>
                <w:lang w:val="ro-RO"/>
              </w:rPr>
              <w:t xml:space="preserve"> stabileşte cerinţe privind calitatea preparatelor și produselor din carne la ambalare, marcare şi transportare.</w:t>
            </w:r>
          </w:p>
          <w:p w:rsidR="00EA2396" w:rsidRPr="00BD6170" w:rsidRDefault="00EA2396" w:rsidP="00EA2396">
            <w:pPr>
              <w:jc w:val="both"/>
              <w:rPr>
                <w:sz w:val="20"/>
                <w:szCs w:val="20"/>
                <w:lang w:val="ro-RO"/>
              </w:rPr>
            </w:pPr>
            <w:r w:rsidRPr="00BD6170">
              <w:rPr>
                <w:b/>
                <w:sz w:val="20"/>
                <w:szCs w:val="20"/>
                <w:lang w:val="ro-RO"/>
              </w:rPr>
              <w:t>The subject:</w:t>
            </w:r>
            <w:r w:rsidRPr="00BD6170">
              <w:rPr>
                <w:sz w:val="20"/>
                <w:szCs w:val="20"/>
                <w:lang w:val="en"/>
              </w:rPr>
              <w:t xml:space="preserve"> </w:t>
            </w:r>
            <w:r w:rsidRPr="00BD6170">
              <w:rPr>
                <w:sz w:val="20"/>
                <w:szCs w:val="20"/>
                <w:shd w:val="clear" w:color="auto" w:fill="FFFFFF"/>
              </w:rPr>
              <w:t>establishes requirements for the quality of meat preparations and products when packing, marking and transport.</w:t>
            </w:r>
          </w:p>
          <w:p w:rsidR="00EA2396" w:rsidRPr="00BD6170" w:rsidRDefault="00EA2396" w:rsidP="00EA2396">
            <w:pPr>
              <w:jc w:val="both"/>
              <w:rPr>
                <w:noProof/>
                <w:sz w:val="20"/>
                <w:szCs w:val="20"/>
                <w:lang w:val="ro-RO"/>
              </w:rPr>
            </w:pPr>
            <w:r w:rsidRPr="00BD6170">
              <w:rPr>
                <w:b/>
                <w:sz w:val="20"/>
                <w:szCs w:val="20"/>
                <w:lang w:val="ro-RO"/>
              </w:rPr>
              <w:t>Scopul</w:t>
            </w:r>
            <w:r w:rsidRPr="00BD6170">
              <w:rPr>
                <w:sz w:val="20"/>
                <w:szCs w:val="20"/>
                <w:lang w:val="ro-RO"/>
              </w:rPr>
              <w:t>: stabilirea cerinţelor de calitate la plasare pe piaţă a preparatelor și produselor din carne de calitate</w:t>
            </w:r>
          </w:p>
          <w:p w:rsidR="00CC4BF6" w:rsidRPr="00BD6170" w:rsidRDefault="00EA2396" w:rsidP="00EA2396">
            <w:pPr>
              <w:rPr>
                <w:b/>
                <w:sz w:val="20"/>
                <w:szCs w:val="20"/>
                <w:lang w:val="ro-RO"/>
              </w:rPr>
            </w:pPr>
            <w:r w:rsidRPr="00BD6170">
              <w:rPr>
                <w:b/>
                <w:sz w:val="20"/>
                <w:szCs w:val="20"/>
                <w:shd w:val="clear" w:color="auto" w:fill="FFFFFF"/>
              </w:rPr>
              <w:t>Scope</w:t>
            </w:r>
            <w:r w:rsidRPr="00BD6170">
              <w:rPr>
                <w:sz w:val="20"/>
                <w:szCs w:val="20"/>
                <w:lang w:val="it-IT"/>
              </w:rPr>
              <w:t>:</w:t>
            </w:r>
            <w:r w:rsidRPr="00BD6170">
              <w:rPr>
                <w:sz w:val="20"/>
                <w:szCs w:val="20"/>
                <w:lang w:val="en"/>
              </w:rPr>
              <w:t xml:space="preserve"> </w:t>
            </w:r>
            <w:r w:rsidRPr="00BD6170">
              <w:rPr>
                <w:sz w:val="20"/>
                <w:szCs w:val="20"/>
                <w:shd w:val="clear" w:color="auto" w:fill="FFFFFF"/>
              </w:rPr>
              <w:t>establishing quality requirements for the placing on the market of quality meat and  meat products</w:t>
            </w:r>
          </w:p>
        </w:tc>
      </w:tr>
      <w:tr w:rsidR="00CC4BF6" w:rsidRPr="00BD6170" w:rsidTr="00CA3AD2">
        <w:tc>
          <w:tcPr>
            <w:tcW w:w="201" w:type="pct"/>
            <w:shd w:val="clear" w:color="auto" w:fill="auto"/>
          </w:tcPr>
          <w:p w:rsidR="00CC4BF6" w:rsidRPr="00BD6170" w:rsidRDefault="00CC4BF6" w:rsidP="00CC4BF6">
            <w:pPr>
              <w:rPr>
                <w:b/>
                <w:sz w:val="20"/>
                <w:szCs w:val="20"/>
                <w:lang w:val="ro-RO"/>
              </w:rPr>
            </w:pPr>
            <w:r w:rsidRPr="00BD6170">
              <w:rPr>
                <w:b/>
                <w:sz w:val="20"/>
                <w:szCs w:val="20"/>
                <w:lang w:val="ro-RO"/>
              </w:rPr>
              <w:t>3</w:t>
            </w:r>
          </w:p>
        </w:tc>
        <w:tc>
          <w:tcPr>
            <w:tcW w:w="4799" w:type="pct"/>
            <w:shd w:val="clear" w:color="auto" w:fill="auto"/>
          </w:tcPr>
          <w:p w:rsidR="00CC4BF6" w:rsidRPr="00BD6170" w:rsidRDefault="00CC4BF6" w:rsidP="00E60AAD">
            <w:pPr>
              <w:rPr>
                <w:b/>
                <w:sz w:val="20"/>
                <w:szCs w:val="20"/>
                <w:lang w:val="ro-RO"/>
              </w:rPr>
            </w:pPr>
            <w:r w:rsidRPr="00BD6170">
              <w:rPr>
                <w:b/>
                <w:sz w:val="20"/>
                <w:szCs w:val="20"/>
                <w:lang w:val="ro-RO"/>
              </w:rPr>
              <w:t>Gradul general de compatibilitate</w:t>
            </w:r>
            <w:r w:rsidR="00E60AAD" w:rsidRPr="00BD6170">
              <w:rPr>
                <w:b/>
                <w:sz w:val="20"/>
                <w:szCs w:val="20"/>
                <w:lang w:val="ro-RO"/>
              </w:rPr>
              <w:t>: Parțial compatibil</w:t>
            </w:r>
          </w:p>
        </w:tc>
      </w:tr>
    </w:tbl>
    <w:tbl>
      <w:tblPr>
        <w:tblStyle w:val="ab"/>
        <w:tblpPr w:leftFromText="180" w:rightFromText="180" w:vertAnchor="text" w:tblpX="-147" w:tblpY="1"/>
        <w:tblOverlap w:val="never"/>
        <w:tblW w:w="15304" w:type="dxa"/>
        <w:tblLayout w:type="fixed"/>
        <w:tblLook w:val="04A0" w:firstRow="1" w:lastRow="0" w:firstColumn="1" w:lastColumn="0" w:noHBand="0" w:noVBand="1"/>
      </w:tblPr>
      <w:tblGrid>
        <w:gridCol w:w="5949"/>
        <w:gridCol w:w="4394"/>
        <w:gridCol w:w="1134"/>
        <w:gridCol w:w="1276"/>
        <w:gridCol w:w="1275"/>
        <w:gridCol w:w="1276"/>
      </w:tblGrid>
      <w:tr w:rsidR="00BD6170" w:rsidRPr="00BD6170" w:rsidTr="00D46A05">
        <w:trPr>
          <w:trHeight w:val="803"/>
        </w:trPr>
        <w:tc>
          <w:tcPr>
            <w:tcW w:w="5949" w:type="dxa"/>
          </w:tcPr>
          <w:p w:rsidR="00CC4BF6" w:rsidRPr="00BD6170" w:rsidRDefault="00CC4BF6" w:rsidP="00E96D6A">
            <w:pPr>
              <w:jc w:val="center"/>
              <w:rPr>
                <w:b/>
                <w:sz w:val="20"/>
                <w:szCs w:val="20"/>
                <w:lang w:val="ro-RO"/>
              </w:rPr>
            </w:pPr>
            <w:r w:rsidRPr="00BD6170">
              <w:rPr>
                <w:b/>
                <w:sz w:val="20"/>
                <w:szCs w:val="20"/>
                <w:lang w:val="ro-RO"/>
              </w:rPr>
              <w:t>Actul Uniunii Europene</w:t>
            </w:r>
          </w:p>
        </w:tc>
        <w:tc>
          <w:tcPr>
            <w:tcW w:w="4394" w:type="dxa"/>
          </w:tcPr>
          <w:p w:rsidR="00CC4BF6" w:rsidRPr="00BD6170" w:rsidRDefault="00CC4BF6" w:rsidP="00E96D6A">
            <w:pPr>
              <w:jc w:val="center"/>
              <w:rPr>
                <w:b/>
                <w:sz w:val="20"/>
                <w:szCs w:val="20"/>
                <w:lang w:val="ro-RO"/>
              </w:rPr>
            </w:pPr>
            <w:r w:rsidRPr="00BD6170">
              <w:rPr>
                <w:b/>
                <w:sz w:val="20"/>
                <w:szCs w:val="20"/>
                <w:lang w:val="ro-RO"/>
              </w:rPr>
              <w:t>Proiectul de act normativ național</w:t>
            </w:r>
          </w:p>
        </w:tc>
        <w:tc>
          <w:tcPr>
            <w:tcW w:w="1134" w:type="dxa"/>
          </w:tcPr>
          <w:p w:rsidR="00CC4BF6" w:rsidRPr="00BD6170" w:rsidRDefault="00CC4BF6" w:rsidP="00D25A53">
            <w:pPr>
              <w:jc w:val="center"/>
              <w:rPr>
                <w:b/>
                <w:sz w:val="20"/>
                <w:szCs w:val="20"/>
                <w:lang w:val="ro-RO"/>
              </w:rPr>
            </w:pPr>
            <w:r w:rsidRPr="00BD6170">
              <w:rPr>
                <w:b/>
                <w:sz w:val="20"/>
                <w:szCs w:val="20"/>
                <w:lang w:val="ro-RO"/>
              </w:rPr>
              <w:t>Gradul de compatibilitate</w:t>
            </w:r>
          </w:p>
        </w:tc>
        <w:tc>
          <w:tcPr>
            <w:tcW w:w="1276" w:type="dxa"/>
          </w:tcPr>
          <w:p w:rsidR="00CC4BF6" w:rsidRPr="00BD6170" w:rsidRDefault="00CC4BF6" w:rsidP="00E96D6A">
            <w:pPr>
              <w:jc w:val="center"/>
              <w:rPr>
                <w:b/>
                <w:sz w:val="20"/>
                <w:szCs w:val="20"/>
                <w:lang w:val="ro-RO"/>
              </w:rPr>
            </w:pPr>
            <w:r w:rsidRPr="00BD6170">
              <w:rPr>
                <w:b/>
                <w:sz w:val="20"/>
                <w:szCs w:val="20"/>
                <w:lang w:val="ro-RO"/>
              </w:rPr>
              <w:t>Diferențele</w:t>
            </w:r>
          </w:p>
        </w:tc>
        <w:tc>
          <w:tcPr>
            <w:tcW w:w="1275" w:type="dxa"/>
          </w:tcPr>
          <w:p w:rsidR="00CC4BF6" w:rsidRPr="00BD6170" w:rsidRDefault="00CC4BF6" w:rsidP="00E96D6A">
            <w:pPr>
              <w:jc w:val="center"/>
              <w:rPr>
                <w:b/>
                <w:sz w:val="20"/>
                <w:szCs w:val="20"/>
                <w:lang w:val="ro-RO"/>
              </w:rPr>
            </w:pPr>
            <w:r w:rsidRPr="00BD6170">
              <w:rPr>
                <w:b/>
                <w:sz w:val="20"/>
                <w:szCs w:val="20"/>
                <w:lang w:val="ro-RO"/>
              </w:rPr>
              <w:t>Observațiile</w:t>
            </w:r>
          </w:p>
        </w:tc>
        <w:tc>
          <w:tcPr>
            <w:tcW w:w="1276" w:type="dxa"/>
          </w:tcPr>
          <w:p w:rsidR="00CC4BF6" w:rsidRPr="00BD6170" w:rsidRDefault="00CC4BF6" w:rsidP="00E96D6A">
            <w:pPr>
              <w:jc w:val="center"/>
              <w:rPr>
                <w:b/>
                <w:sz w:val="20"/>
                <w:szCs w:val="20"/>
                <w:lang w:val="ro-RO"/>
              </w:rPr>
            </w:pPr>
            <w:r w:rsidRPr="00BD6170">
              <w:rPr>
                <w:b/>
                <w:sz w:val="20"/>
                <w:szCs w:val="20"/>
                <w:lang w:val="ro-RO"/>
              </w:rPr>
              <w:t>Autoritatea/</w:t>
            </w:r>
          </w:p>
          <w:p w:rsidR="00CC4BF6" w:rsidRPr="00BD6170" w:rsidRDefault="00CC4BF6" w:rsidP="00E96D6A">
            <w:pPr>
              <w:jc w:val="center"/>
              <w:rPr>
                <w:b/>
                <w:sz w:val="20"/>
                <w:szCs w:val="20"/>
                <w:lang w:val="ro-RO"/>
              </w:rPr>
            </w:pPr>
            <w:r w:rsidRPr="00BD6170">
              <w:rPr>
                <w:b/>
                <w:sz w:val="20"/>
                <w:szCs w:val="20"/>
                <w:lang w:val="ro-RO"/>
              </w:rPr>
              <w:t>persoana responsabilă</w:t>
            </w:r>
          </w:p>
        </w:tc>
      </w:tr>
      <w:tr w:rsidR="00BD6170" w:rsidRPr="00BD6170" w:rsidTr="00D46A05">
        <w:trPr>
          <w:trHeight w:val="277"/>
        </w:trPr>
        <w:tc>
          <w:tcPr>
            <w:tcW w:w="5949" w:type="dxa"/>
          </w:tcPr>
          <w:p w:rsidR="00CC4BF6" w:rsidRPr="00BD6170" w:rsidRDefault="00CC4BF6" w:rsidP="00E96D6A">
            <w:pPr>
              <w:jc w:val="center"/>
              <w:rPr>
                <w:b/>
                <w:sz w:val="20"/>
                <w:szCs w:val="20"/>
                <w:lang w:val="ro-RO"/>
              </w:rPr>
            </w:pPr>
            <w:r w:rsidRPr="00BD6170">
              <w:rPr>
                <w:b/>
                <w:sz w:val="20"/>
                <w:szCs w:val="20"/>
                <w:lang w:val="ro-RO"/>
              </w:rPr>
              <w:t>4</w:t>
            </w:r>
          </w:p>
        </w:tc>
        <w:tc>
          <w:tcPr>
            <w:tcW w:w="4394" w:type="dxa"/>
          </w:tcPr>
          <w:p w:rsidR="00CC4BF6" w:rsidRPr="00BD6170" w:rsidRDefault="00CC4BF6" w:rsidP="00E96D6A">
            <w:pPr>
              <w:jc w:val="center"/>
              <w:rPr>
                <w:b/>
                <w:sz w:val="20"/>
                <w:szCs w:val="20"/>
                <w:lang w:val="ro-RO"/>
              </w:rPr>
            </w:pPr>
            <w:r w:rsidRPr="00BD6170">
              <w:rPr>
                <w:b/>
                <w:sz w:val="20"/>
                <w:szCs w:val="20"/>
                <w:lang w:val="ro-RO"/>
              </w:rPr>
              <w:t>5</w:t>
            </w:r>
          </w:p>
        </w:tc>
        <w:tc>
          <w:tcPr>
            <w:tcW w:w="1134" w:type="dxa"/>
          </w:tcPr>
          <w:p w:rsidR="00CC4BF6" w:rsidRPr="00BD6170" w:rsidRDefault="00CC4BF6" w:rsidP="00D25A53">
            <w:pPr>
              <w:jc w:val="center"/>
              <w:rPr>
                <w:b/>
                <w:sz w:val="20"/>
                <w:szCs w:val="20"/>
                <w:lang w:val="ro-RO"/>
              </w:rPr>
            </w:pPr>
            <w:r w:rsidRPr="00BD6170">
              <w:rPr>
                <w:b/>
                <w:sz w:val="20"/>
                <w:szCs w:val="20"/>
                <w:lang w:val="ro-RO"/>
              </w:rPr>
              <w:t>6</w:t>
            </w:r>
          </w:p>
        </w:tc>
        <w:tc>
          <w:tcPr>
            <w:tcW w:w="1276" w:type="dxa"/>
          </w:tcPr>
          <w:p w:rsidR="00CC4BF6" w:rsidRPr="00BD6170" w:rsidRDefault="00CC4BF6" w:rsidP="00E96D6A">
            <w:pPr>
              <w:jc w:val="center"/>
              <w:rPr>
                <w:b/>
                <w:sz w:val="20"/>
                <w:szCs w:val="20"/>
                <w:lang w:val="ro-RO"/>
              </w:rPr>
            </w:pPr>
            <w:r w:rsidRPr="00BD6170">
              <w:rPr>
                <w:b/>
                <w:sz w:val="20"/>
                <w:szCs w:val="20"/>
                <w:lang w:val="ro-RO"/>
              </w:rPr>
              <w:t>7</w:t>
            </w:r>
          </w:p>
        </w:tc>
        <w:tc>
          <w:tcPr>
            <w:tcW w:w="1275" w:type="dxa"/>
          </w:tcPr>
          <w:p w:rsidR="00CC4BF6" w:rsidRPr="00BD6170" w:rsidRDefault="00CC4BF6" w:rsidP="00E96D6A">
            <w:pPr>
              <w:jc w:val="center"/>
              <w:rPr>
                <w:b/>
                <w:sz w:val="20"/>
                <w:szCs w:val="20"/>
                <w:lang w:val="ro-RO"/>
              </w:rPr>
            </w:pPr>
            <w:r w:rsidRPr="00BD6170">
              <w:rPr>
                <w:b/>
                <w:sz w:val="20"/>
                <w:szCs w:val="20"/>
                <w:lang w:val="ro-RO"/>
              </w:rPr>
              <w:t>8</w:t>
            </w:r>
          </w:p>
        </w:tc>
        <w:tc>
          <w:tcPr>
            <w:tcW w:w="1276" w:type="dxa"/>
          </w:tcPr>
          <w:p w:rsidR="00CC4BF6" w:rsidRPr="00BD6170" w:rsidRDefault="00CC4BF6" w:rsidP="00E96D6A">
            <w:pPr>
              <w:jc w:val="center"/>
              <w:rPr>
                <w:b/>
                <w:sz w:val="20"/>
                <w:szCs w:val="20"/>
                <w:lang w:val="ro-RO"/>
              </w:rPr>
            </w:pPr>
            <w:r w:rsidRPr="00BD6170">
              <w:rPr>
                <w:b/>
                <w:sz w:val="20"/>
                <w:szCs w:val="20"/>
                <w:lang w:val="ro-RO"/>
              </w:rPr>
              <w:t>9</w:t>
            </w:r>
          </w:p>
        </w:tc>
      </w:tr>
      <w:tr w:rsidR="00F227DE" w:rsidRPr="00BD6170" w:rsidTr="00D46A05">
        <w:trPr>
          <w:trHeight w:val="277"/>
        </w:trPr>
        <w:tc>
          <w:tcPr>
            <w:tcW w:w="5949" w:type="dxa"/>
          </w:tcPr>
          <w:p w:rsidR="00F227DE" w:rsidRDefault="00F227DE" w:rsidP="00E96D6A">
            <w:pPr>
              <w:jc w:val="center"/>
              <w:rPr>
                <w:b/>
                <w:sz w:val="20"/>
                <w:szCs w:val="20"/>
                <w:lang w:val="ro-RO"/>
              </w:rPr>
            </w:pPr>
          </w:p>
          <w:p w:rsidR="00F227DE" w:rsidRPr="00BD6170" w:rsidRDefault="00F227DE" w:rsidP="00F227DE">
            <w:pPr>
              <w:jc w:val="center"/>
              <w:rPr>
                <w:b/>
                <w:sz w:val="20"/>
                <w:szCs w:val="20"/>
                <w:lang w:val="ro-RO"/>
              </w:rPr>
            </w:pPr>
            <w:r w:rsidRPr="00BD6170">
              <w:rPr>
                <w:b/>
                <w:sz w:val="20"/>
                <w:szCs w:val="20"/>
                <w:lang w:val="ro-RO"/>
              </w:rPr>
              <w:t>Regulamentul (UE) nr. 1308/2013 al Parlamentului European şPi al Consiliului din 17 decembrie 2013 de instituire a unei organizări comune a pieţelor produselor agricole şi de abrogare a Regulamentului (CEE) nr. 922/72, (CEE) nr. 234/79, (CE) nr. 1037/2001 şi (CE) nr. 1234/2007 ale Consiliului</w:t>
            </w:r>
          </w:p>
          <w:p w:rsidR="00F227DE" w:rsidRPr="00BD6170" w:rsidRDefault="00F227DE" w:rsidP="00F227DE">
            <w:pPr>
              <w:jc w:val="center"/>
              <w:rPr>
                <w:b/>
                <w:sz w:val="20"/>
                <w:szCs w:val="20"/>
                <w:lang w:val="ro-RO"/>
              </w:rPr>
            </w:pPr>
            <w:r w:rsidRPr="00BD6170">
              <w:rPr>
                <w:b/>
                <w:sz w:val="20"/>
                <w:szCs w:val="20"/>
                <w:lang w:val="ro-RO"/>
              </w:rPr>
              <w:t>(JO L 347, 20.12.2013, p. 671-854)</w:t>
            </w:r>
          </w:p>
          <w:p w:rsidR="00F227DE" w:rsidRPr="00BD6170" w:rsidRDefault="00F227DE" w:rsidP="00B4300A">
            <w:pPr>
              <w:rPr>
                <w:b/>
                <w:sz w:val="20"/>
                <w:szCs w:val="20"/>
                <w:lang w:val="ro-RO"/>
              </w:rPr>
            </w:pPr>
          </w:p>
        </w:tc>
        <w:tc>
          <w:tcPr>
            <w:tcW w:w="4394" w:type="dxa"/>
          </w:tcPr>
          <w:p w:rsidR="00F227DE" w:rsidRPr="00BD6170" w:rsidRDefault="00F227DE" w:rsidP="00E96D6A">
            <w:pPr>
              <w:jc w:val="center"/>
              <w:rPr>
                <w:b/>
                <w:sz w:val="20"/>
                <w:szCs w:val="20"/>
                <w:lang w:val="ro-RO"/>
              </w:rPr>
            </w:pPr>
          </w:p>
        </w:tc>
        <w:tc>
          <w:tcPr>
            <w:tcW w:w="1134" w:type="dxa"/>
          </w:tcPr>
          <w:p w:rsidR="00F227DE" w:rsidRPr="00BD6170" w:rsidRDefault="00F227DE" w:rsidP="00D25A53">
            <w:pPr>
              <w:jc w:val="center"/>
              <w:rPr>
                <w:b/>
                <w:sz w:val="20"/>
                <w:szCs w:val="20"/>
                <w:lang w:val="ro-RO"/>
              </w:rPr>
            </w:pPr>
          </w:p>
        </w:tc>
        <w:tc>
          <w:tcPr>
            <w:tcW w:w="1276" w:type="dxa"/>
          </w:tcPr>
          <w:p w:rsidR="00F227DE" w:rsidRPr="00BD6170" w:rsidRDefault="00F227DE" w:rsidP="00E96D6A">
            <w:pPr>
              <w:jc w:val="center"/>
              <w:rPr>
                <w:b/>
                <w:sz w:val="20"/>
                <w:szCs w:val="20"/>
                <w:lang w:val="ro-RO"/>
              </w:rPr>
            </w:pPr>
          </w:p>
        </w:tc>
        <w:tc>
          <w:tcPr>
            <w:tcW w:w="1275" w:type="dxa"/>
          </w:tcPr>
          <w:p w:rsidR="00F227DE" w:rsidRPr="00BD6170" w:rsidRDefault="00F227DE" w:rsidP="00E96D6A">
            <w:pPr>
              <w:jc w:val="center"/>
              <w:rPr>
                <w:b/>
                <w:sz w:val="20"/>
                <w:szCs w:val="20"/>
                <w:lang w:val="ro-RO"/>
              </w:rPr>
            </w:pPr>
          </w:p>
        </w:tc>
        <w:tc>
          <w:tcPr>
            <w:tcW w:w="1276" w:type="dxa"/>
          </w:tcPr>
          <w:p w:rsidR="003E3787" w:rsidRDefault="003E3787" w:rsidP="00E96D6A">
            <w:pPr>
              <w:jc w:val="center"/>
              <w:rPr>
                <w:b/>
                <w:sz w:val="20"/>
                <w:szCs w:val="20"/>
                <w:lang w:val="ro-RO"/>
              </w:rPr>
            </w:pPr>
          </w:p>
          <w:p w:rsidR="00F227DE" w:rsidRPr="00BD6170" w:rsidRDefault="009142F8" w:rsidP="009142F8">
            <w:pPr>
              <w:jc w:val="center"/>
              <w:rPr>
                <w:b/>
                <w:sz w:val="20"/>
                <w:szCs w:val="20"/>
                <w:lang w:val="ro-RO"/>
              </w:rPr>
            </w:pPr>
            <w:r>
              <w:rPr>
                <w:b/>
                <w:sz w:val="20"/>
                <w:szCs w:val="20"/>
                <w:lang w:val="ro-RO"/>
              </w:rPr>
              <w:t xml:space="preserve">MADRM  </w:t>
            </w:r>
            <w:r w:rsidR="00F227DE" w:rsidRPr="00BD6170">
              <w:rPr>
                <w:b/>
                <w:sz w:val="20"/>
                <w:szCs w:val="20"/>
                <w:lang w:val="ro-RO"/>
              </w:rPr>
              <w:t>Parascovia Budjeti</w:t>
            </w:r>
          </w:p>
        </w:tc>
      </w:tr>
      <w:tr w:rsidR="00B4300A" w:rsidRPr="00BB0365" w:rsidTr="00D46A05">
        <w:trPr>
          <w:trHeight w:val="277"/>
        </w:trPr>
        <w:tc>
          <w:tcPr>
            <w:tcW w:w="5949" w:type="dxa"/>
          </w:tcPr>
          <w:p w:rsidR="00C87C25" w:rsidRPr="00C87C25" w:rsidRDefault="00C87C25" w:rsidP="00C87C25">
            <w:pPr>
              <w:jc w:val="center"/>
              <w:rPr>
                <w:sz w:val="20"/>
                <w:szCs w:val="20"/>
              </w:rPr>
            </w:pPr>
            <w:r w:rsidRPr="00C87C25">
              <w:rPr>
                <w:sz w:val="20"/>
                <w:szCs w:val="20"/>
              </w:rPr>
              <w:t>PARTEA I</w:t>
            </w:r>
          </w:p>
          <w:p w:rsidR="00C87C25" w:rsidRPr="00C87C25" w:rsidRDefault="00C87C25" w:rsidP="00C87C25">
            <w:pPr>
              <w:jc w:val="center"/>
              <w:rPr>
                <w:sz w:val="20"/>
                <w:szCs w:val="20"/>
              </w:rPr>
            </w:pPr>
          </w:p>
          <w:p w:rsidR="00C87C25" w:rsidRPr="00C87C25" w:rsidRDefault="00C87C25" w:rsidP="00C87C25">
            <w:pPr>
              <w:jc w:val="center"/>
              <w:rPr>
                <w:sz w:val="20"/>
                <w:szCs w:val="20"/>
              </w:rPr>
            </w:pPr>
            <w:r w:rsidRPr="00C87C25">
              <w:rPr>
                <w:sz w:val="20"/>
                <w:szCs w:val="20"/>
              </w:rPr>
              <w:t>DISPOZIȚII INTRODUCTIVE</w:t>
            </w:r>
          </w:p>
          <w:p w:rsidR="00C87C25" w:rsidRPr="00C87C25" w:rsidRDefault="00C87C25" w:rsidP="00C87C25">
            <w:pPr>
              <w:jc w:val="center"/>
              <w:rPr>
                <w:sz w:val="20"/>
                <w:szCs w:val="20"/>
              </w:rPr>
            </w:pPr>
          </w:p>
          <w:p w:rsidR="00C87C25" w:rsidRPr="0087571D" w:rsidRDefault="00C87C25" w:rsidP="00C87C25">
            <w:pPr>
              <w:jc w:val="center"/>
              <w:rPr>
                <w:b/>
                <w:sz w:val="20"/>
                <w:szCs w:val="20"/>
              </w:rPr>
            </w:pPr>
            <w:r w:rsidRPr="0087571D">
              <w:rPr>
                <w:b/>
                <w:sz w:val="20"/>
                <w:szCs w:val="20"/>
              </w:rPr>
              <w:t>Articolul 1</w:t>
            </w:r>
          </w:p>
          <w:p w:rsidR="00C87C25" w:rsidRPr="00C87C25" w:rsidRDefault="00C87C25" w:rsidP="00C87C25">
            <w:pPr>
              <w:jc w:val="center"/>
              <w:rPr>
                <w:sz w:val="20"/>
                <w:szCs w:val="20"/>
              </w:rPr>
            </w:pPr>
            <w:r w:rsidRPr="00C87C25">
              <w:rPr>
                <w:sz w:val="20"/>
                <w:szCs w:val="20"/>
              </w:rPr>
              <w:t>Domeniul de aplicare</w:t>
            </w:r>
          </w:p>
          <w:p w:rsidR="00C87C25" w:rsidRPr="00C87C25" w:rsidRDefault="00C87C25" w:rsidP="00C87C25">
            <w:pPr>
              <w:jc w:val="both"/>
              <w:rPr>
                <w:sz w:val="20"/>
                <w:szCs w:val="20"/>
              </w:rPr>
            </w:pPr>
          </w:p>
          <w:p w:rsidR="00C87C25" w:rsidRPr="00C87C25" w:rsidRDefault="00C87C25" w:rsidP="00C87C25">
            <w:pPr>
              <w:jc w:val="both"/>
              <w:rPr>
                <w:sz w:val="20"/>
                <w:szCs w:val="20"/>
              </w:rPr>
            </w:pPr>
            <w:r w:rsidRPr="00C87C25">
              <w:rPr>
                <w:sz w:val="20"/>
                <w:szCs w:val="20"/>
              </w:rPr>
              <w:lastRenderedPageBreak/>
              <w:t>(1)   Prezentul regulament instituie o organizare comună a piețelor pentru produsele agricole, care înseamnă toate produsele enumerate în anexa I la tratate, cu excepția produselor din pescuit și din acvacultură, astfel cum sunt definite în actele legislative ale Uniunii care reglementează organizarea comună a piețelor produselor din pescuit și din acvacultură.</w:t>
            </w:r>
          </w:p>
          <w:p w:rsidR="00C87C25" w:rsidRPr="00C87C25" w:rsidRDefault="00C87C25" w:rsidP="00C87C25">
            <w:pPr>
              <w:jc w:val="both"/>
              <w:rPr>
                <w:sz w:val="20"/>
                <w:szCs w:val="20"/>
              </w:rPr>
            </w:pPr>
          </w:p>
          <w:p w:rsidR="00C87C25" w:rsidRPr="00C87C25" w:rsidRDefault="00C87C25" w:rsidP="00C87C25">
            <w:pPr>
              <w:jc w:val="both"/>
              <w:rPr>
                <w:sz w:val="20"/>
                <w:szCs w:val="20"/>
              </w:rPr>
            </w:pPr>
            <w:r w:rsidRPr="00C87C25">
              <w:rPr>
                <w:sz w:val="20"/>
                <w:szCs w:val="20"/>
              </w:rPr>
              <w:t>(2)   Produsele agricole, astfel cum sunt definite la alineatul (1), se împart în următoarele sectoare enumerate în părțile respective din anexa I:</w:t>
            </w:r>
          </w:p>
          <w:p w:rsidR="00C87C25" w:rsidRPr="00C87C25" w:rsidRDefault="00C87C25" w:rsidP="00C87C25">
            <w:pPr>
              <w:jc w:val="both"/>
              <w:rPr>
                <w:sz w:val="20"/>
                <w:szCs w:val="20"/>
              </w:rPr>
            </w:pPr>
          </w:p>
          <w:p w:rsidR="00C87C25" w:rsidRPr="00C87C25" w:rsidRDefault="00C87C25" w:rsidP="00C87C25">
            <w:pPr>
              <w:jc w:val="both"/>
              <w:rPr>
                <w:sz w:val="20"/>
                <w:szCs w:val="20"/>
              </w:rPr>
            </w:pPr>
            <w:r w:rsidRPr="00C87C25">
              <w:rPr>
                <w:sz w:val="20"/>
                <w:szCs w:val="20"/>
              </w:rPr>
              <w:t>(a)</w:t>
            </w:r>
            <w:r>
              <w:rPr>
                <w:sz w:val="20"/>
                <w:szCs w:val="20"/>
              </w:rPr>
              <w:t xml:space="preserve"> </w:t>
            </w:r>
            <w:r w:rsidRPr="00C87C25">
              <w:rPr>
                <w:sz w:val="20"/>
                <w:szCs w:val="20"/>
              </w:rPr>
              <w:t>cereale, partea I;</w:t>
            </w:r>
          </w:p>
          <w:p w:rsidR="00C87C25" w:rsidRPr="00C87C25" w:rsidRDefault="00C87C25" w:rsidP="00C87C25">
            <w:pPr>
              <w:jc w:val="both"/>
              <w:rPr>
                <w:sz w:val="20"/>
                <w:szCs w:val="20"/>
              </w:rPr>
            </w:pPr>
            <w:r w:rsidRPr="00C87C25">
              <w:rPr>
                <w:sz w:val="20"/>
                <w:szCs w:val="20"/>
              </w:rPr>
              <w:t>(b)</w:t>
            </w:r>
            <w:r>
              <w:rPr>
                <w:sz w:val="20"/>
                <w:szCs w:val="20"/>
              </w:rPr>
              <w:t xml:space="preserve"> </w:t>
            </w:r>
            <w:r w:rsidRPr="00C87C25">
              <w:rPr>
                <w:sz w:val="20"/>
                <w:szCs w:val="20"/>
              </w:rPr>
              <w:t>orez, partea II;</w:t>
            </w:r>
          </w:p>
          <w:p w:rsidR="00C87C25" w:rsidRPr="00C87C25" w:rsidRDefault="00C87C25" w:rsidP="00C87C25">
            <w:pPr>
              <w:jc w:val="both"/>
              <w:rPr>
                <w:sz w:val="20"/>
                <w:szCs w:val="20"/>
              </w:rPr>
            </w:pPr>
            <w:r w:rsidRPr="00C87C25">
              <w:rPr>
                <w:sz w:val="20"/>
                <w:szCs w:val="20"/>
              </w:rPr>
              <w:t>(c)</w:t>
            </w:r>
            <w:r>
              <w:rPr>
                <w:sz w:val="20"/>
                <w:szCs w:val="20"/>
              </w:rPr>
              <w:t xml:space="preserve"> </w:t>
            </w:r>
            <w:r w:rsidRPr="00C87C25">
              <w:rPr>
                <w:sz w:val="20"/>
                <w:szCs w:val="20"/>
              </w:rPr>
              <w:t>zahăr, partea III;</w:t>
            </w:r>
          </w:p>
          <w:p w:rsidR="00C87C25" w:rsidRPr="00C87C25" w:rsidRDefault="00C87C25" w:rsidP="00C87C25">
            <w:pPr>
              <w:jc w:val="both"/>
              <w:rPr>
                <w:sz w:val="20"/>
                <w:szCs w:val="20"/>
              </w:rPr>
            </w:pPr>
            <w:r w:rsidRPr="00C87C25">
              <w:rPr>
                <w:sz w:val="20"/>
                <w:szCs w:val="20"/>
              </w:rPr>
              <w:t>(d)</w:t>
            </w:r>
            <w:r>
              <w:rPr>
                <w:sz w:val="20"/>
                <w:szCs w:val="20"/>
              </w:rPr>
              <w:t xml:space="preserve"> </w:t>
            </w:r>
            <w:r w:rsidRPr="00C87C25">
              <w:rPr>
                <w:sz w:val="20"/>
                <w:szCs w:val="20"/>
              </w:rPr>
              <w:t>furaje uscate, partea IV;</w:t>
            </w:r>
          </w:p>
          <w:p w:rsidR="00C87C25" w:rsidRPr="00C87C25" w:rsidRDefault="00C87C25" w:rsidP="00C87C25">
            <w:pPr>
              <w:jc w:val="both"/>
              <w:rPr>
                <w:sz w:val="20"/>
                <w:szCs w:val="20"/>
              </w:rPr>
            </w:pPr>
            <w:r w:rsidRPr="00C87C25">
              <w:rPr>
                <w:sz w:val="20"/>
                <w:szCs w:val="20"/>
              </w:rPr>
              <w:t>(e)</w:t>
            </w:r>
            <w:r>
              <w:rPr>
                <w:sz w:val="20"/>
                <w:szCs w:val="20"/>
              </w:rPr>
              <w:t xml:space="preserve"> </w:t>
            </w:r>
            <w:r w:rsidRPr="00C87C25">
              <w:rPr>
                <w:sz w:val="20"/>
                <w:szCs w:val="20"/>
              </w:rPr>
              <w:t>semințe, partea V;</w:t>
            </w:r>
          </w:p>
          <w:p w:rsidR="00C87C25" w:rsidRPr="00C87C25" w:rsidRDefault="00C87C25" w:rsidP="00C87C25">
            <w:pPr>
              <w:jc w:val="both"/>
              <w:rPr>
                <w:sz w:val="20"/>
                <w:szCs w:val="20"/>
              </w:rPr>
            </w:pPr>
            <w:r w:rsidRPr="00C87C25">
              <w:rPr>
                <w:sz w:val="20"/>
                <w:szCs w:val="20"/>
              </w:rPr>
              <w:t>(f)hamei, partea VI;</w:t>
            </w:r>
          </w:p>
          <w:p w:rsidR="00C87C25" w:rsidRPr="00C87C25" w:rsidRDefault="00C87C25" w:rsidP="00C87C25">
            <w:pPr>
              <w:jc w:val="both"/>
              <w:rPr>
                <w:sz w:val="20"/>
                <w:szCs w:val="20"/>
              </w:rPr>
            </w:pPr>
            <w:r w:rsidRPr="00C87C25">
              <w:rPr>
                <w:sz w:val="20"/>
                <w:szCs w:val="20"/>
              </w:rPr>
              <w:t>(g)</w:t>
            </w:r>
            <w:r>
              <w:rPr>
                <w:sz w:val="20"/>
                <w:szCs w:val="20"/>
              </w:rPr>
              <w:t xml:space="preserve"> </w:t>
            </w:r>
            <w:r w:rsidRPr="00C87C25">
              <w:rPr>
                <w:sz w:val="20"/>
                <w:szCs w:val="20"/>
              </w:rPr>
              <w:t>ulei de măsline și măsline de masă, partea VII;</w:t>
            </w:r>
          </w:p>
          <w:p w:rsidR="00C87C25" w:rsidRPr="00C87C25" w:rsidRDefault="00C87C25" w:rsidP="00C87C25">
            <w:pPr>
              <w:jc w:val="both"/>
              <w:rPr>
                <w:sz w:val="20"/>
                <w:szCs w:val="20"/>
              </w:rPr>
            </w:pPr>
            <w:r w:rsidRPr="00C87C25">
              <w:rPr>
                <w:sz w:val="20"/>
                <w:szCs w:val="20"/>
              </w:rPr>
              <w:t>(h)</w:t>
            </w:r>
            <w:r>
              <w:rPr>
                <w:sz w:val="20"/>
                <w:szCs w:val="20"/>
              </w:rPr>
              <w:t xml:space="preserve"> </w:t>
            </w:r>
            <w:r w:rsidRPr="00C87C25">
              <w:rPr>
                <w:sz w:val="20"/>
                <w:szCs w:val="20"/>
              </w:rPr>
              <w:t>in și cânepă, partea VIII;</w:t>
            </w:r>
          </w:p>
          <w:p w:rsidR="00C87C25" w:rsidRPr="00C87C25" w:rsidRDefault="00C87C25" w:rsidP="00C87C25">
            <w:pPr>
              <w:jc w:val="both"/>
              <w:rPr>
                <w:sz w:val="20"/>
                <w:szCs w:val="20"/>
              </w:rPr>
            </w:pPr>
            <w:r w:rsidRPr="00C87C25">
              <w:rPr>
                <w:sz w:val="20"/>
                <w:szCs w:val="20"/>
              </w:rPr>
              <w:t>(i)fructe și legume, partea IX;</w:t>
            </w:r>
          </w:p>
          <w:p w:rsidR="00C87C25" w:rsidRPr="00C87C25" w:rsidRDefault="00C87C25" w:rsidP="00C87C25">
            <w:pPr>
              <w:jc w:val="both"/>
              <w:rPr>
                <w:sz w:val="20"/>
                <w:szCs w:val="20"/>
              </w:rPr>
            </w:pPr>
            <w:r w:rsidRPr="00C87C25">
              <w:rPr>
                <w:sz w:val="20"/>
                <w:szCs w:val="20"/>
              </w:rPr>
              <w:t>(j)</w:t>
            </w:r>
            <w:r>
              <w:rPr>
                <w:sz w:val="20"/>
                <w:szCs w:val="20"/>
              </w:rPr>
              <w:t xml:space="preserve"> </w:t>
            </w:r>
            <w:r w:rsidRPr="00C87C25">
              <w:rPr>
                <w:sz w:val="20"/>
                <w:szCs w:val="20"/>
              </w:rPr>
              <w:t>produse din fructe și legume procesate, partea X;</w:t>
            </w:r>
          </w:p>
          <w:p w:rsidR="00C87C25" w:rsidRPr="00C87C25" w:rsidRDefault="00C87C25" w:rsidP="00C87C25">
            <w:pPr>
              <w:jc w:val="both"/>
              <w:rPr>
                <w:sz w:val="20"/>
                <w:szCs w:val="20"/>
              </w:rPr>
            </w:pPr>
            <w:r w:rsidRPr="00C87C25">
              <w:rPr>
                <w:sz w:val="20"/>
                <w:szCs w:val="20"/>
              </w:rPr>
              <w:t>(k)banane, partea XI;</w:t>
            </w:r>
          </w:p>
          <w:p w:rsidR="00C87C25" w:rsidRPr="00C87C25" w:rsidRDefault="00C87C25" w:rsidP="00C87C25">
            <w:pPr>
              <w:jc w:val="both"/>
              <w:rPr>
                <w:sz w:val="20"/>
                <w:szCs w:val="20"/>
              </w:rPr>
            </w:pPr>
            <w:r w:rsidRPr="00C87C25">
              <w:rPr>
                <w:sz w:val="20"/>
                <w:szCs w:val="20"/>
              </w:rPr>
              <w:t>(l)</w:t>
            </w:r>
            <w:r>
              <w:rPr>
                <w:sz w:val="20"/>
                <w:szCs w:val="20"/>
              </w:rPr>
              <w:t xml:space="preserve"> </w:t>
            </w:r>
            <w:r w:rsidRPr="00C87C25">
              <w:rPr>
                <w:sz w:val="20"/>
                <w:szCs w:val="20"/>
              </w:rPr>
              <w:t>vin, partea XII;</w:t>
            </w:r>
          </w:p>
          <w:p w:rsidR="00C87C25" w:rsidRPr="00C87C25" w:rsidRDefault="00C87C25" w:rsidP="00C87C25">
            <w:pPr>
              <w:jc w:val="both"/>
              <w:rPr>
                <w:sz w:val="20"/>
                <w:szCs w:val="20"/>
              </w:rPr>
            </w:pPr>
            <w:r w:rsidRPr="00C87C25">
              <w:rPr>
                <w:sz w:val="20"/>
                <w:szCs w:val="20"/>
              </w:rPr>
              <w:t>(m)</w:t>
            </w:r>
            <w:r>
              <w:rPr>
                <w:sz w:val="20"/>
                <w:szCs w:val="20"/>
              </w:rPr>
              <w:t xml:space="preserve"> </w:t>
            </w:r>
            <w:r w:rsidRPr="00C87C25">
              <w:rPr>
                <w:sz w:val="20"/>
                <w:szCs w:val="20"/>
              </w:rPr>
              <w:t>pomi și alte plante vii, bulbi, rădăcini și altele asemănătoare, flori tăiate și frunziș ornamental, partea XIII;</w:t>
            </w:r>
          </w:p>
          <w:p w:rsidR="00C87C25" w:rsidRPr="00C87C25" w:rsidRDefault="00C87C25" w:rsidP="00C87C25">
            <w:pPr>
              <w:jc w:val="both"/>
              <w:rPr>
                <w:sz w:val="20"/>
                <w:szCs w:val="20"/>
              </w:rPr>
            </w:pPr>
            <w:r w:rsidRPr="00C87C25">
              <w:rPr>
                <w:sz w:val="20"/>
                <w:szCs w:val="20"/>
              </w:rPr>
              <w:t>(n)</w:t>
            </w:r>
            <w:r>
              <w:rPr>
                <w:sz w:val="20"/>
                <w:szCs w:val="20"/>
              </w:rPr>
              <w:t xml:space="preserve"> </w:t>
            </w:r>
            <w:r w:rsidRPr="00C87C25">
              <w:rPr>
                <w:sz w:val="20"/>
                <w:szCs w:val="20"/>
              </w:rPr>
              <w:t>tutun, partea XIV;</w:t>
            </w:r>
          </w:p>
          <w:p w:rsidR="00C87C25" w:rsidRPr="00C87C25" w:rsidRDefault="00C87C25" w:rsidP="00C87C25">
            <w:pPr>
              <w:jc w:val="both"/>
              <w:rPr>
                <w:sz w:val="20"/>
                <w:szCs w:val="20"/>
              </w:rPr>
            </w:pPr>
            <w:r w:rsidRPr="00C87C25">
              <w:rPr>
                <w:sz w:val="20"/>
                <w:szCs w:val="20"/>
              </w:rPr>
              <w:t>(o)</w:t>
            </w:r>
            <w:r>
              <w:rPr>
                <w:sz w:val="20"/>
                <w:szCs w:val="20"/>
              </w:rPr>
              <w:t xml:space="preserve"> </w:t>
            </w:r>
            <w:r w:rsidRPr="00C87C25">
              <w:rPr>
                <w:sz w:val="20"/>
                <w:szCs w:val="20"/>
              </w:rPr>
              <w:t>carne de vită și mânzat, partea XV;</w:t>
            </w:r>
          </w:p>
          <w:p w:rsidR="00C87C25" w:rsidRDefault="00C87C25" w:rsidP="00C87C25">
            <w:pPr>
              <w:jc w:val="both"/>
              <w:rPr>
                <w:sz w:val="20"/>
                <w:szCs w:val="20"/>
              </w:rPr>
            </w:pPr>
            <w:r w:rsidRPr="00C87C25">
              <w:rPr>
                <w:sz w:val="20"/>
                <w:szCs w:val="20"/>
              </w:rPr>
              <w:t>(p)</w:t>
            </w:r>
            <w:r>
              <w:rPr>
                <w:sz w:val="20"/>
                <w:szCs w:val="20"/>
              </w:rPr>
              <w:t xml:space="preserve"> </w:t>
            </w:r>
            <w:r w:rsidRPr="00C87C25">
              <w:rPr>
                <w:sz w:val="20"/>
                <w:szCs w:val="20"/>
              </w:rPr>
              <w:t xml:space="preserve">lapte </w:t>
            </w:r>
            <w:r>
              <w:rPr>
                <w:sz w:val="20"/>
                <w:szCs w:val="20"/>
              </w:rPr>
              <w:t>și produse lactate, partea XVI;</w:t>
            </w:r>
          </w:p>
          <w:p w:rsidR="00C87C25" w:rsidRPr="00C87C25" w:rsidRDefault="00C87C25" w:rsidP="00C87C25">
            <w:pPr>
              <w:jc w:val="both"/>
              <w:rPr>
                <w:sz w:val="20"/>
                <w:szCs w:val="20"/>
              </w:rPr>
            </w:pPr>
            <w:r w:rsidRPr="00C87C25">
              <w:rPr>
                <w:sz w:val="20"/>
                <w:szCs w:val="20"/>
              </w:rPr>
              <w:t>(q)</w:t>
            </w:r>
            <w:r>
              <w:rPr>
                <w:sz w:val="20"/>
                <w:szCs w:val="20"/>
              </w:rPr>
              <w:t xml:space="preserve"> </w:t>
            </w:r>
            <w:r w:rsidRPr="00C87C25">
              <w:rPr>
                <w:sz w:val="20"/>
                <w:szCs w:val="20"/>
              </w:rPr>
              <w:t>carne de porc, partea XVII;</w:t>
            </w:r>
          </w:p>
          <w:p w:rsidR="00C87C25" w:rsidRPr="00C87C25" w:rsidRDefault="00C87C25" w:rsidP="00C87C25">
            <w:pPr>
              <w:jc w:val="both"/>
              <w:rPr>
                <w:sz w:val="20"/>
                <w:szCs w:val="20"/>
              </w:rPr>
            </w:pPr>
            <w:r w:rsidRPr="00C87C25">
              <w:rPr>
                <w:sz w:val="20"/>
                <w:szCs w:val="20"/>
              </w:rPr>
              <w:t>(r)</w:t>
            </w:r>
            <w:r>
              <w:rPr>
                <w:sz w:val="20"/>
                <w:szCs w:val="20"/>
              </w:rPr>
              <w:t xml:space="preserve"> </w:t>
            </w:r>
            <w:r w:rsidRPr="00C87C25">
              <w:rPr>
                <w:sz w:val="20"/>
                <w:szCs w:val="20"/>
              </w:rPr>
              <w:t>carne de oaie și de capră, partea XVIII;</w:t>
            </w:r>
          </w:p>
          <w:p w:rsidR="00C87C25" w:rsidRPr="00C87C25" w:rsidRDefault="00C87C25" w:rsidP="00C87C25">
            <w:pPr>
              <w:jc w:val="both"/>
              <w:rPr>
                <w:sz w:val="20"/>
                <w:szCs w:val="20"/>
              </w:rPr>
            </w:pPr>
            <w:r w:rsidRPr="00C87C25">
              <w:rPr>
                <w:sz w:val="20"/>
                <w:szCs w:val="20"/>
              </w:rPr>
              <w:t>(s)</w:t>
            </w:r>
            <w:r>
              <w:rPr>
                <w:sz w:val="20"/>
                <w:szCs w:val="20"/>
              </w:rPr>
              <w:t xml:space="preserve"> </w:t>
            </w:r>
            <w:r w:rsidRPr="00C87C25">
              <w:rPr>
                <w:sz w:val="20"/>
                <w:szCs w:val="20"/>
              </w:rPr>
              <w:t>ouă, partea XIX;</w:t>
            </w:r>
          </w:p>
          <w:p w:rsidR="00C87C25" w:rsidRPr="00C87C25" w:rsidRDefault="00C87C25" w:rsidP="00C87C25">
            <w:pPr>
              <w:jc w:val="both"/>
              <w:rPr>
                <w:sz w:val="20"/>
                <w:szCs w:val="20"/>
              </w:rPr>
            </w:pPr>
            <w:r w:rsidRPr="00C87C25">
              <w:rPr>
                <w:sz w:val="20"/>
                <w:szCs w:val="20"/>
              </w:rPr>
              <w:t>(t)</w:t>
            </w:r>
            <w:r>
              <w:rPr>
                <w:sz w:val="20"/>
                <w:szCs w:val="20"/>
              </w:rPr>
              <w:t xml:space="preserve"> </w:t>
            </w:r>
            <w:r w:rsidRPr="00C87C25">
              <w:rPr>
                <w:sz w:val="20"/>
                <w:szCs w:val="20"/>
              </w:rPr>
              <w:t>carne de pasăre, partea XX;</w:t>
            </w:r>
          </w:p>
          <w:p w:rsidR="00C87C25" w:rsidRPr="00C87C25" w:rsidRDefault="00C87C25" w:rsidP="00C87C25">
            <w:pPr>
              <w:jc w:val="both"/>
              <w:rPr>
                <w:sz w:val="20"/>
                <w:szCs w:val="20"/>
              </w:rPr>
            </w:pPr>
            <w:r w:rsidRPr="00C87C25">
              <w:rPr>
                <w:sz w:val="20"/>
                <w:szCs w:val="20"/>
              </w:rPr>
              <w:t>(u)</w:t>
            </w:r>
            <w:r>
              <w:rPr>
                <w:sz w:val="20"/>
                <w:szCs w:val="20"/>
              </w:rPr>
              <w:t xml:space="preserve"> </w:t>
            </w:r>
            <w:r w:rsidRPr="00C87C25">
              <w:rPr>
                <w:sz w:val="20"/>
                <w:szCs w:val="20"/>
              </w:rPr>
              <w:t>alcool etilic de origine agricolă, partea XXI;</w:t>
            </w:r>
          </w:p>
          <w:p w:rsidR="00C87C25" w:rsidRPr="00C87C25" w:rsidRDefault="00C87C25" w:rsidP="00C87C25">
            <w:pPr>
              <w:jc w:val="both"/>
              <w:rPr>
                <w:sz w:val="20"/>
                <w:szCs w:val="20"/>
              </w:rPr>
            </w:pPr>
            <w:r w:rsidRPr="00C87C25">
              <w:rPr>
                <w:sz w:val="20"/>
                <w:szCs w:val="20"/>
              </w:rPr>
              <w:t>(v)produse apicole, partea XXII;</w:t>
            </w:r>
          </w:p>
          <w:p w:rsidR="00C87C25" w:rsidRPr="00C87C25" w:rsidRDefault="00C87C25" w:rsidP="00C87C25">
            <w:pPr>
              <w:jc w:val="both"/>
              <w:rPr>
                <w:sz w:val="20"/>
                <w:szCs w:val="20"/>
              </w:rPr>
            </w:pPr>
            <w:r w:rsidRPr="00C87C25">
              <w:rPr>
                <w:sz w:val="20"/>
                <w:szCs w:val="20"/>
              </w:rPr>
              <w:t>(w)</w:t>
            </w:r>
            <w:r>
              <w:rPr>
                <w:sz w:val="20"/>
                <w:szCs w:val="20"/>
              </w:rPr>
              <w:t xml:space="preserve"> </w:t>
            </w:r>
            <w:r w:rsidRPr="00C87C25">
              <w:rPr>
                <w:sz w:val="20"/>
                <w:szCs w:val="20"/>
              </w:rPr>
              <w:t>viermi de mătase, partea XXIII;</w:t>
            </w:r>
          </w:p>
          <w:p w:rsidR="00C87C25" w:rsidRPr="00C87C25" w:rsidRDefault="00C87C25" w:rsidP="00C87C25">
            <w:pPr>
              <w:jc w:val="both"/>
              <w:rPr>
                <w:sz w:val="20"/>
                <w:szCs w:val="20"/>
              </w:rPr>
            </w:pPr>
            <w:r w:rsidRPr="00C87C25">
              <w:rPr>
                <w:sz w:val="20"/>
                <w:szCs w:val="20"/>
              </w:rPr>
              <w:t>(x)alte produse, partea XXIV.</w:t>
            </w:r>
          </w:p>
          <w:p w:rsidR="00C87C25" w:rsidRPr="00C87C25" w:rsidRDefault="00C87C25" w:rsidP="00C87C25">
            <w:pPr>
              <w:jc w:val="both"/>
              <w:rPr>
                <w:sz w:val="20"/>
                <w:szCs w:val="20"/>
              </w:rPr>
            </w:pPr>
          </w:p>
          <w:p w:rsidR="00C87C25" w:rsidRPr="0087571D" w:rsidRDefault="00C87C25" w:rsidP="0087571D">
            <w:pPr>
              <w:jc w:val="center"/>
              <w:rPr>
                <w:b/>
                <w:sz w:val="20"/>
                <w:szCs w:val="20"/>
              </w:rPr>
            </w:pPr>
            <w:r w:rsidRPr="0087571D">
              <w:rPr>
                <w:b/>
                <w:sz w:val="20"/>
                <w:szCs w:val="20"/>
              </w:rPr>
              <w:t>Articolul 2</w:t>
            </w:r>
          </w:p>
          <w:p w:rsidR="00C87C25" w:rsidRPr="00C87C25" w:rsidRDefault="00C87C25" w:rsidP="001C5940">
            <w:pPr>
              <w:jc w:val="center"/>
              <w:rPr>
                <w:sz w:val="20"/>
                <w:szCs w:val="20"/>
              </w:rPr>
            </w:pPr>
            <w:r w:rsidRPr="00C87C25">
              <w:rPr>
                <w:sz w:val="20"/>
                <w:szCs w:val="20"/>
              </w:rPr>
              <w:t>Dispoziții generale din cadrul politicii agricole comune (PAC)</w:t>
            </w:r>
          </w:p>
          <w:p w:rsidR="00C87C25" w:rsidRPr="00C87C25" w:rsidRDefault="00C87C25" w:rsidP="00C87C25">
            <w:pPr>
              <w:jc w:val="both"/>
              <w:rPr>
                <w:sz w:val="20"/>
                <w:szCs w:val="20"/>
              </w:rPr>
            </w:pPr>
          </w:p>
          <w:p w:rsidR="00C87C25" w:rsidRPr="0087571D" w:rsidRDefault="00C87C25" w:rsidP="0087571D">
            <w:pPr>
              <w:jc w:val="center"/>
              <w:rPr>
                <w:b/>
                <w:sz w:val="20"/>
                <w:szCs w:val="20"/>
              </w:rPr>
            </w:pPr>
            <w:r w:rsidRPr="0087571D">
              <w:rPr>
                <w:b/>
                <w:sz w:val="20"/>
                <w:szCs w:val="20"/>
              </w:rPr>
              <w:t>Articolul 3</w:t>
            </w:r>
          </w:p>
          <w:p w:rsidR="00B4300A" w:rsidRDefault="00C87C25" w:rsidP="0087571D">
            <w:pPr>
              <w:jc w:val="center"/>
              <w:rPr>
                <w:sz w:val="20"/>
                <w:szCs w:val="20"/>
              </w:rPr>
            </w:pPr>
            <w:r w:rsidRPr="0087571D">
              <w:rPr>
                <w:sz w:val="20"/>
                <w:szCs w:val="20"/>
              </w:rPr>
              <w:t>Defin</w:t>
            </w:r>
            <w:r w:rsidRPr="00C87C25">
              <w:rPr>
                <w:sz w:val="20"/>
                <w:szCs w:val="20"/>
              </w:rPr>
              <w:t>iții</w:t>
            </w:r>
          </w:p>
          <w:p w:rsidR="00D25A53" w:rsidRDefault="00D25A53" w:rsidP="0087571D">
            <w:pPr>
              <w:jc w:val="center"/>
              <w:rPr>
                <w:sz w:val="20"/>
                <w:szCs w:val="20"/>
              </w:rPr>
            </w:pPr>
          </w:p>
          <w:p w:rsidR="0087571D" w:rsidRPr="00C4434A" w:rsidRDefault="0087571D" w:rsidP="0087571D">
            <w:pPr>
              <w:jc w:val="center"/>
              <w:rPr>
                <w:b/>
                <w:iCs/>
                <w:sz w:val="20"/>
                <w:szCs w:val="20"/>
              </w:rPr>
            </w:pPr>
            <w:r w:rsidRPr="00C4434A">
              <w:rPr>
                <w:b/>
                <w:iCs/>
                <w:sz w:val="20"/>
                <w:szCs w:val="20"/>
              </w:rPr>
              <w:t>Articolul 4</w:t>
            </w:r>
          </w:p>
          <w:p w:rsidR="0087571D" w:rsidRPr="0087571D" w:rsidRDefault="0087571D" w:rsidP="0087571D">
            <w:pPr>
              <w:jc w:val="center"/>
              <w:rPr>
                <w:bCs/>
                <w:sz w:val="20"/>
                <w:szCs w:val="20"/>
              </w:rPr>
            </w:pPr>
            <w:r w:rsidRPr="0087571D">
              <w:rPr>
                <w:bCs/>
                <w:sz w:val="20"/>
                <w:szCs w:val="20"/>
              </w:rPr>
              <w:t>Modificări ale nomenclaturii Tarifului Vamal Comun utilizate pentru produsele agricole</w:t>
            </w:r>
          </w:p>
          <w:p w:rsidR="00C4434A" w:rsidRDefault="00C4434A" w:rsidP="0087571D">
            <w:pPr>
              <w:jc w:val="center"/>
              <w:rPr>
                <w:sz w:val="20"/>
                <w:szCs w:val="20"/>
              </w:rPr>
            </w:pPr>
          </w:p>
          <w:p w:rsidR="0087571D" w:rsidRPr="00C4434A" w:rsidRDefault="0087571D" w:rsidP="0087571D">
            <w:pPr>
              <w:jc w:val="center"/>
              <w:rPr>
                <w:b/>
                <w:iCs/>
                <w:sz w:val="20"/>
                <w:szCs w:val="20"/>
              </w:rPr>
            </w:pPr>
            <w:r w:rsidRPr="00C4434A">
              <w:rPr>
                <w:b/>
                <w:iCs/>
                <w:sz w:val="20"/>
                <w:szCs w:val="20"/>
              </w:rPr>
              <w:lastRenderedPageBreak/>
              <w:t>Articolul 5</w:t>
            </w:r>
          </w:p>
          <w:p w:rsidR="00C4434A" w:rsidRPr="00EB1774" w:rsidRDefault="00EB1774" w:rsidP="0087571D">
            <w:pPr>
              <w:jc w:val="center"/>
              <w:rPr>
                <w:iCs/>
                <w:sz w:val="20"/>
                <w:szCs w:val="20"/>
              </w:rPr>
            </w:pPr>
            <w:r w:rsidRPr="00EB1774">
              <w:rPr>
                <w:bCs/>
                <w:iCs/>
                <w:sz w:val="20"/>
                <w:szCs w:val="20"/>
              </w:rPr>
              <w:t>Rate de conversie pentru orez</w:t>
            </w:r>
          </w:p>
          <w:p w:rsidR="00EB1774" w:rsidRDefault="00EB1774" w:rsidP="0087571D">
            <w:pPr>
              <w:jc w:val="center"/>
              <w:rPr>
                <w:b/>
                <w:iCs/>
                <w:sz w:val="20"/>
                <w:szCs w:val="20"/>
              </w:rPr>
            </w:pPr>
          </w:p>
          <w:p w:rsidR="0087571D" w:rsidRDefault="0087571D" w:rsidP="0087571D">
            <w:pPr>
              <w:jc w:val="center"/>
              <w:rPr>
                <w:b/>
                <w:iCs/>
                <w:sz w:val="20"/>
                <w:szCs w:val="20"/>
              </w:rPr>
            </w:pPr>
            <w:r w:rsidRPr="00EB1774">
              <w:rPr>
                <w:b/>
                <w:iCs/>
                <w:sz w:val="20"/>
                <w:szCs w:val="20"/>
              </w:rPr>
              <w:t>Articolul 6</w:t>
            </w:r>
          </w:p>
          <w:p w:rsidR="0087571D" w:rsidRPr="0087571D" w:rsidRDefault="0087571D" w:rsidP="0087571D">
            <w:pPr>
              <w:jc w:val="center"/>
              <w:rPr>
                <w:bCs/>
                <w:sz w:val="20"/>
                <w:szCs w:val="20"/>
              </w:rPr>
            </w:pPr>
            <w:r w:rsidRPr="0087571D">
              <w:rPr>
                <w:bCs/>
                <w:sz w:val="20"/>
                <w:szCs w:val="20"/>
              </w:rPr>
              <w:t>Anii de comercializare</w:t>
            </w:r>
          </w:p>
          <w:p w:rsidR="0087571D" w:rsidRPr="0087571D" w:rsidRDefault="0087571D" w:rsidP="0087571D">
            <w:pPr>
              <w:jc w:val="center"/>
              <w:rPr>
                <w:vanish/>
                <w:sz w:val="20"/>
                <w:szCs w:val="20"/>
              </w:rPr>
            </w:pPr>
          </w:p>
          <w:p w:rsidR="0087571D" w:rsidRDefault="0087571D" w:rsidP="0087571D">
            <w:pPr>
              <w:jc w:val="center"/>
              <w:rPr>
                <w:b/>
                <w:iCs/>
                <w:sz w:val="20"/>
                <w:szCs w:val="20"/>
              </w:rPr>
            </w:pPr>
            <w:r w:rsidRPr="00EB1774">
              <w:rPr>
                <w:b/>
                <w:iCs/>
                <w:sz w:val="20"/>
                <w:szCs w:val="20"/>
              </w:rPr>
              <w:t>Articolul 7</w:t>
            </w:r>
          </w:p>
          <w:p w:rsidR="0087571D" w:rsidRDefault="0087571D" w:rsidP="0087571D">
            <w:pPr>
              <w:jc w:val="center"/>
              <w:rPr>
                <w:bCs/>
                <w:sz w:val="20"/>
                <w:szCs w:val="20"/>
              </w:rPr>
            </w:pPr>
            <w:r w:rsidRPr="0087571D">
              <w:rPr>
                <w:bCs/>
                <w:sz w:val="20"/>
                <w:szCs w:val="20"/>
              </w:rPr>
              <w:t>Praguri de referință</w:t>
            </w:r>
          </w:p>
          <w:p w:rsidR="0087571D" w:rsidRPr="0087571D" w:rsidRDefault="0087571D" w:rsidP="00EB1774">
            <w:pPr>
              <w:rPr>
                <w:sz w:val="20"/>
                <w:szCs w:val="20"/>
              </w:rPr>
            </w:pPr>
          </w:p>
          <w:p w:rsidR="0087571D" w:rsidRPr="0087571D" w:rsidRDefault="0087571D" w:rsidP="0087571D">
            <w:pPr>
              <w:jc w:val="center"/>
              <w:rPr>
                <w:bCs/>
                <w:sz w:val="20"/>
                <w:szCs w:val="20"/>
              </w:rPr>
            </w:pPr>
            <w:r w:rsidRPr="0087571D">
              <w:rPr>
                <w:bCs/>
                <w:sz w:val="20"/>
                <w:szCs w:val="20"/>
              </w:rPr>
              <w:t>PARTEA II</w:t>
            </w:r>
          </w:p>
          <w:p w:rsidR="0087571D" w:rsidRPr="0087571D" w:rsidRDefault="0087571D" w:rsidP="0087571D">
            <w:pPr>
              <w:jc w:val="center"/>
              <w:rPr>
                <w:bCs/>
                <w:sz w:val="20"/>
                <w:szCs w:val="20"/>
              </w:rPr>
            </w:pPr>
            <w:r w:rsidRPr="0087571D">
              <w:rPr>
                <w:bCs/>
                <w:sz w:val="20"/>
                <w:szCs w:val="20"/>
              </w:rPr>
              <w:t>PIAȚA INTERNĂ</w:t>
            </w:r>
          </w:p>
          <w:p w:rsidR="0087571D" w:rsidRPr="0087571D" w:rsidRDefault="0087571D" w:rsidP="0087571D">
            <w:pPr>
              <w:jc w:val="center"/>
              <w:rPr>
                <w:bCs/>
                <w:sz w:val="20"/>
                <w:szCs w:val="20"/>
              </w:rPr>
            </w:pPr>
            <w:r w:rsidRPr="0087571D">
              <w:rPr>
                <w:bCs/>
                <w:sz w:val="20"/>
                <w:szCs w:val="20"/>
              </w:rPr>
              <w:t>TITLUL I</w:t>
            </w:r>
          </w:p>
          <w:p w:rsidR="0087571D" w:rsidRPr="0087571D" w:rsidRDefault="0087571D" w:rsidP="0087571D">
            <w:pPr>
              <w:jc w:val="center"/>
              <w:rPr>
                <w:bCs/>
                <w:sz w:val="20"/>
                <w:szCs w:val="20"/>
              </w:rPr>
            </w:pPr>
            <w:r w:rsidRPr="0087571D">
              <w:rPr>
                <w:bCs/>
                <w:sz w:val="20"/>
                <w:szCs w:val="20"/>
              </w:rPr>
              <w:t>INTERVENȚIA PE PIAȚĂ</w:t>
            </w:r>
          </w:p>
          <w:p w:rsidR="0087571D" w:rsidRPr="0087571D" w:rsidRDefault="0087571D" w:rsidP="0087571D">
            <w:pPr>
              <w:jc w:val="center"/>
              <w:rPr>
                <w:bCs/>
                <w:sz w:val="20"/>
                <w:szCs w:val="20"/>
              </w:rPr>
            </w:pPr>
            <w:r w:rsidRPr="0087571D">
              <w:rPr>
                <w:bCs/>
                <w:iCs/>
                <w:sz w:val="20"/>
                <w:szCs w:val="20"/>
              </w:rPr>
              <w:t>CAPITOLUL I</w:t>
            </w:r>
          </w:p>
          <w:p w:rsidR="0087571D" w:rsidRPr="0087571D" w:rsidRDefault="0087571D" w:rsidP="0087571D">
            <w:pPr>
              <w:jc w:val="center"/>
              <w:rPr>
                <w:bCs/>
                <w:sz w:val="20"/>
                <w:szCs w:val="20"/>
              </w:rPr>
            </w:pPr>
            <w:r w:rsidRPr="0087571D">
              <w:rPr>
                <w:bCs/>
                <w:iCs/>
                <w:sz w:val="20"/>
                <w:szCs w:val="20"/>
              </w:rPr>
              <w:t>Intervenția publică și ajutorul pentru depozitarea privată</w:t>
            </w:r>
          </w:p>
          <w:p w:rsidR="0087571D" w:rsidRPr="0087571D" w:rsidRDefault="0087571D" w:rsidP="0087571D">
            <w:pPr>
              <w:jc w:val="center"/>
              <w:rPr>
                <w:bCs/>
                <w:sz w:val="20"/>
                <w:szCs w:val="20"/>
              </w:rPr>
            </w:pPr>
            <w:r w:rsidRPr="0087571D">
              <w:rPr>
                <w:bCs/>
                <w:sz w:val="20"/>
                <w:szCs w:val="20"/>
              </w:rPr>
              <w:t>Secțiunea 1</w:t>
            </w:r>
          </w:p>
          <w:p w:rsidR="0087571D" w:rsidRPr="0087571D" w:rsidRDefault="0087571D" w:rsidP="0087571D">
            <w:pPr>
              <w:jc w:val="center"/>
              <w:rPr>
                <w:bCs/>
                <w:sz w:val="20"/>
                <w:szCs w:val="20"/>
              </w:rPr>
            </w:pPr>
            <w:r w:rsidRPr="0087571D">
              <w:rPr>
                <w:bCs/>
                <w:sz w:val="20"/>
                <w:szCs w:val="20"/>
              </w:rPr>
              <w:t>Dispoziții generale privind intervenția publică și ajutorul pentru depozitarea privată</w:t>
            </w:r>
          </w:p>
          <w:p w:rsidR="0087571D" w:rsidRPr="00816F3F" w:rsidRDefault="0087571D" w:rsidP="0087571D">
            <w:pPr>
              <w:jc w:val="center"/>
              <w:rPr>
                <w:b/>
                <w:iCs/>
                <w:sz w:val="20"/>
                <w:szCs w:val="20"/>
              </w:rPr>
            </w:pPr>
            <w:r w:rsidRPr="00816F3F">
              <w:rPr>
                <w:b/>
                <w:iCs/>
                <w:sz w:val="20"/>
                <w:szCs w:val="20"/>
              </w:rPr>
              <w:t>Articolul 8</w:t>
            </w:r>
          </w:p>
          <w:p w:rsidR="0087571D" w:rsidRDefault="0087571D" w:rsidP="00EB1774">
            <w:pPr>
              <w:jc w:val="center"/>
              <w:rPr>
                <w:bCs/>
                <w:sz w:val="20"/>
                <w:szCs w:val="20"/>
              </w:rPr>
            </w:pPr>
            <w:r w:rsidRPr="0087571D">
              <w:rPr>
                <w:bCs/>
                <w:sz w:val="20"/>
                <w:szCs w:val="20"/>
              </w:rPr>
              <w:t>Domeniul de aplicare</w:t>
            </w:r>
          </w:p>
          <w:p w:rsidR="00816F3F" w:rsidRDefault="00816F3F" w:rsidP="00EB1774">
            <w:pPr>
              <w:jc w:val="center"/>
              <w:rPr>
                <w:bCs/>
                <w:sz w:val="20"/>
                <w:szCs w:val="20"/>
              </w:rPr>
            </w:pPr>
          </w:p>
          <w:p w:rsidR="00816F3F" w:rsidRPr="00816F3F" w:rsidRDefault="00816F3F" w:rsidP="00816F3F">
            <w:pPr>
              <w:jc w:val="center"/>
              <w:rPr>
                <w:b/>
                <w:bCs/>
                <w:iCs/>
                <w:sz w:val="20"/>
                <w:szCs w:val="20"/>
              </w:rPr>
            </w:pPr>
            <w:r w:rsidRPr="00816F3F">
              <w:rPr>
                <w:b/>
                <w:bCs/>
                <w:iCs/>
                <w:sz w:val="20"/>
                <w:szCs w:val="20"/>
              </w:rPr>
              <w:t>Articolul 9</w:t>
            </w:r>
          </w:p>
          <w:p w:rsidR="00816F3F" w:rsidRDefault="00816F3F" w:rsidP="00816F3F">
            <w:pPr>
              <w:jc w:val="center"/>
              <w:rPr>
                <w:bCs/>
                <w:sz w:val="20"/>
                <w:szCs w:val="20"/>
              </w:rPr>
            </w:pPr>
            <w:r w:rsidRPr="00816F3F">
              <w:rPr>
                <w:bCs/>
                <w:sz w:val="20"/>
                <w:szCs w:val="20"/>
              </w:rPr>
              <w:t>Proveniența produselor eligibile</w:t>
            </w:r>
          </w:p>
          <w:p w:rsidR="00833710" w:rsidRPr="00816F3F" w:rsidRDefault="00833710" w:rsidP="00816F3F">
            <w:pPr>
              <w:jc w:val="center"/>
              <w:rPr>
                <w:bCs/>
                <w:sz w:val="20"/>
                <w:szCs w:val="20"/>
              </w:rPr>
            </w:pPr>
          </w:p>
          <w:p w:rsidR="00816F3F" w:rsidRPr="00833710" w:rsidRDefault="00816F3F" w:rsidP="00833710">
            <w:pPr>
              <w:jc w:val="center"/>
              <w:rPr>
                <w:b/>
                <w:bCs/>
                <w:iCs/>
                <w:sz w:val="20"/>
                <w:szCs w:val="20"/>
              </w:rPr>
            </w:pPr>
            <w:r w:rsidRPr="00833710">
              <w:rPr>
                <w:b/>
                <w:bCs/>
                <w:iCs/>
                <w:sz w:val="20"/>
                <w:szCs w:val="20"/>
              </w:rPr>
              <w:t>Articolul 10</w:t>
            </w:r>
          </w:p>
          <w:p w:rsidR="00816F3F" w:rsidRPr="00833710" w:rsidRDefault="00816F3F" w:rsidP="00833710">
            <w:pPr>
              <w:jc w:val="center"/>
              <w:rPr>
                <w:bCs/>
                <w:sz w:val="20"/>
                <w:szCs w:val="20"/>
              </w:rPr>
            </w:pPr>
            <w:r w:rsidRPr="00833710">
              <w:rPr>
                <w:bCs/>
                <w:sz w:val="20"/>
                <w:szCs w:val="20"/>
              </w:rPr>
              <w:t>Grila utilizată în Uniune pentru clasificarea carcaselor</w:t>
            </w:r>
          </w:p>
          <w:p w:rsidR="00833710" w:rsidRDefault="00833710" w:rsidP="00833710">
            <w:pPr>
              <w:jc w:val="center"/>
              <w:rPr>
                <w:bCs/>
                <w:sz w:val="20"/>
                <w:szCs w:val="20"/>
              </w:rPr>
            </w:pPr>
          </w:p>
          <w:p w:rsidR="00816F3F" w:rsidRPr="00833710" w:rsidRDefault="00816F3F" w:rsidP="00833710">
            <w:pPr>
              <w:jc w:val="center"/>
              <w:rPr>
                <w:bCs/>
                <w:sz w:val="20"/>
                <w:szCs w:val="20"/>
              </w:rPr>
            </w:pPr>
            <w:r w:rsidRPr="00833710">
              <w:rPr>
                <w:bCs/>
                <w:sz w:val="20"/>
                <w:szCs w:val="20"/>
              </w:rPr>
              <w:t>Secțiunea 2</w:t>
            </w:r>
          </w:p>
          <w:p w:rsidR="00816F3F" w:rsidRPr="00833710" w:rsidRDefault="00816F3F" w:rsidP="00833710">
            <w:pPr>
              <w:jc w:val="center"/>
              <w:rPr>
                <w:bCs/>
                <w:sz w:val="20"/>
                <w:szCs w:val="20"/>
              </w:rPr>
            </w:pPr>
            <w:r w:rsidRPr="00833710">
              <w:rPr>
                <w:bCs/>
                <w:sz w:val="20"/>
                <w:szCs w:val="20"/>
              </w:rPr>
              <w:t>Intervenția publică</w:t>
            </w:r>
          </w:p>
          <w:p w:rsidR="00816F3F" w:rsidRPr="00833710" w:rsidRDefault="00816F3F" w:rsidP="00833710">
            <w:pPr>
              <w:jc w:val="center"/>
              <w:rPr>
                <w:b/>
                <w:bCs/>
                <w:iCs/>
                <w:sz w:val="20"/>
                <w:szCs w:val="20"/>
              </w:rPr>
            </w:pPr>
            <w:r w:rsidRPr="00833710">
              <w:rPr>
                <w:b/>
                <w:bCs/>
                <w:iCs/>
                <w:sz w:val="20"/>
                <w:szCs w:val="20"/>
              </w:rPr>
              <w:t>Articolul 11</w:t>
            </w:r>
          </w:p>
          <w:p w:rsidR="00816F3F" w:rsidRPr="00833710" w:rsidRDefault="00816F3F" w:rsidP="00833710">
            <w:pPr>
              <w:jc w:val="center"/>
              <w:rPr>
                <w:bCs/>
                <w:sz w:val="20"/>
                <w:szCs w:val="20"/>
              </w:rPr>
            </w:pPr>
            <w:r w:rsidRPr="00833710">
              <w:rPr>
                <w:bCs/>
                <w:sz w:val="20"/>
                <w:szCs w:val="20"/>
              </w:rPr>
              <w:t>Produse eligibile pentru intervenția publică</w:t>
            </w:r>
          </w:p>
          <w:p w:rsidR="00833710" w:rsidRDefault="00833710" w:rsidP="00816F3F">
            <w:pPr>
              <w:jc w:val="center"/>
              <w:rPr>
                <w:bCs/>
                <w:i/>
                <w:iCs/>
                <w:sz w:val="20"/>
                <w:szCs w:val="20"/>
              </w:rPr>
            </w:pPr>
          </w:p>
          <w:p w:rsidR="00816F3F" w:rsidRPr="00C8039F" w:rsidRDefault="00816F3F" w:rsidP="00816F3F">
            <w:pPr>
              <w:jc w:val="center"/>
              <w:rPr>
                <w:b/>
                <w:bCs/>
                <w:iCs/>
                <w:sz w:val="20"/>
                <w:szCs w:val="20"/>
              </w:rPr>
            </w:pPr>
            <w:r w:rsidRPr="00C8039F">
              <w:rPr>
                <w:b/>
                <w:bCs/>
                <w:iCs/>
                <w:sz w:val="20"/>
                <w:szCs w:val="20"/>
              </w:rPr>
              <w:t>Articolul 12</w:t>
            </w:r>
          </w:p>
          <w:p w:rsidR="00816F3F" w:rsidRPr="00C8039F" w:rsidRDefault="00816F3F" w:rsidP="00816F3F">
            <w:pPr>
              <w:jc w:val="center"/>
              <w:rPr>
                <w:bCs/>
                <w:sz w:val="20"/>
                <w:szCs w:val="20"/>
              </w:rPr>
            </w:pPr>
            <w:r w:rsidRPr="00C8039F">
              <w:rPr>
                <w:bCs/>
                <w:sz w:val="20"/>
                <w:szCs w:val="20"/>
              </w:rPr>
              <w:t>Perioadele de intervenție publică</w:t>
            </w:r>
          </w:p>
          <w:p w:rsidR="00C8039F" w:rsidRDefault="00C8039F" w:rsidP="00816F3F">
            <w:pPr>
              <w:jc w:val="center"/>
              <w:rPr>
                <w:b/>
                <w:bCs/>
                <w:iCs/>
                <w:sz w:val="20"/>
                <w:szCs w:val="20"/>
              </w:rPr>
            </w:pPr>
          </w:p>
          <w:p w:rsidR="00816F3F" w:rsidRPr="00C8039F" w:rsidRDefault="00816F3F" w:rsidP="00816F3F">
            <w:pPr>
              <w:jc w:val="center"/>
              <w:rPr>
                <w:b/>
                <w:bCs/>
                <w:iCs/>
                <w:sz w:val="20"/>
                <w:szCs w:val="20"/>
              </w:rPr>
            </w:pPr>
            <w:r w:rsidRPr="00C8039F">
              <w:rPr>
                <w:b/>
                <w:bCs/>
                <w:iCs/>
                <w:sz w:val="20"/>
                <w:szCs w:val="20"/>
              </w:rPr>
              <w:t>Articolul 13</w:t>
            </w:r>
          </w:p>
          <w:p w:rsidR="00816F3F" w:rsidRPr="00C8039F" w:rsidRDefault="00816F3F" w:rsidP="00816F3F">
            <w:pPr>
              <w:jc w:val="center"/>
              <w:rPr>
                <w:bCs/>
                <w:sz w:val="20"/>
                <w:szCs w:val="20"/>
              </w:rPr>
            </w:pPr>
            <w:r w:rsidRPr="00C8039F">
              <w:rPr>
                <w:bCs/>
                <w:sz w:val="20"/>
                <w:szCs w:val="20"/>
              </w:rPr>
              <w:t>Deschiderea și închiderea intervenției publice</w:t>
            </w:r>
          </w:p>
          <w:p w:rsidR="00C8039F" w:rsidRDefault="00C8039F" w:rsidP="00816F3F">
            <w:pPr>
              <w:jc w:val="center"/>
              <w:rPr>
                <w:b/>
                <w:bCs/>
                <w:iCs/>
                <w:sz w:val="20"/>
                <w:szCs w:val="20"/>
              </w:rPr>
            </w:pPr>
          </w:p>
          <w:p w:rsidR="00816F3F" w:rsidRPr="00C8039F" w:rsidRDefault="00816F3F" w:rsidP="00816F3F">
            <w:pPr>
              <w:jc w:val="center"/>
              <w:rPr>
                <w:b/>
                <w:bCs/>
                <w:iCs/>
                <w:sz w:val="20"/>
                <w:szCs w:val="20"/>
              </w:rPr>
            </w:pPr>
            <w:r w:rsidRPr="00C8039F">
              <w:rPr>
                <w:b/>
                <w:bCs/>
                <w:iCs/>
                <w:sz w:val="20"/>
                <w:szCs w:val="20"/>
              </w:rPr>
              <w:t>Articolul 14</w:t>
            </w:r>
          </w:p>
          <w:p w:rsidR="00816F3F" w:rsidRPr="00C8039F" w:rsidRDefault="00816F3F" w:rsidP="00816F3F">
            <w:pPr>
              <w:jc w:val="center"/>
              <w:rPr>
                <w:bCs/>
                <w:sz w:val="20"/>
                <w:szCs w:val="20"/>
              </w:rPr>
            </w:pPr>
            <w:r w:rsidRPr="00C8039F">
              <w:rPr>
                <w:bCs/>
                <w:sz w:val="20"/>
                <w:szCs w:val="20"/>
              </w:rPr>
              <w:t>Achizițiile la preț fix sau prin procedură de atribuire</w:t>
            </w:r>
          </w:p>
          <w:p w:rsidR="00C8039F" w:rsidRDefault="00C8039F" w:rsidP="00816F3F">
            <w:pPr>
              <w:jc w:val="center"/>
              <w:rPr>
                <w:b/>
                <w:bCs/>
                <w:iCs/>
                <w:sz w:val="20"/>
                <w:szCs w:val="20"/>
              </w:rPr>
            </w:pPr>
          </w:p>
          <w:p w:rsidR="00816F3F" w:rsidRPr="00C8039F" w:rsidRDefault="00816F3F" w:rsidP="00816F3F">
            <w:pPr>
              <w:jc w:val="center"/>
              <w:rPr>
                <w:b/>
                <w:bCs/>
                <w:iCs/>
                <w:sz w:val="20"/>
                <w:szCs w:val="20"/>
              </w:rPr>
            </w:pPr>
            <w:r w:rsidRPr="00C8039F">
              <w:rPr>
                <w:b/>
                <w:bCs/>
                <w:iCs/>
                <w:sz w:val="20"/>
                <w:szCs w:val="20"/>
              </w:rPr>
              <w:t>Articolul 15</w:t>
            </w:r>
          </w:p>
          <w:p w:rsidR="00816F3F" w:rsidRDefault="00816F3F" w:rsidP="00816F3F">
            <w:pPr>
              <w:jc w:val="center"/>
              <w:rPr>
                <w:bCs/>
                <w:sz w:val="20"/>
                <w:szCs w:val="20"/>
              </w:rPr>
            </w:pPr>
            <w:r w:rsidRPr="00C8039F">
              <w:rPr>
                <w:bCs/>
                <w:sz w:val="20"/>
                <w:szCs w:val="20"/>
              </w:rPr>
              <w:t>Prețul de intervenție publică</w:t>
            </w:r>
          </w:p>
          <w:p w:rsidR="00DD67FF" w:rsidRDefault="00DD67FF" w:rsidP="00816F3F">
            <w:pPr>
              <w:jc w:val="center"/>
              <w:rPr>
                <w:bCs/>
                <w:sz w:val="20"/>
                <w:szCs w:val="20"/>
              </w:rPr>
            </w:pPr>
          </w:p>
          <w:p w:rsidR="00DE797A" w:rsidRDefault="00DE797A" w:rsidP="00816F3F">
            <w:pPr>
              <w:jc w:val="center"/>
              <w:rPr>
                <w:b/>
                <w:bCs/>
                <w:sz w:val="20"/>
                <w:szCs w:val="20"/>
              </w:rPr>
            </w:pPr>
          </w:p>
          <w:p w:rsidR="00DD67FF" w:rsidRPr="00DD67FF" w:rsidRDefault="00DD67FF" w:rsidP="00816F3F">
            <w:pPr>
              <w:jc w:val="center"/>
              <w:rPr>
                <w:b/>
                <w:bCs/>
                <w:sz w:val="20"/>
                <w:szCs w:val="20"/>
              </w:rPr>
            </w:pPr>
            <w:r w:rsidRPr="00DD67FF">
              <w:rPr>
                <w:b/>
                <w:bCs/>
                <w:sz w:val="20"/>
                <w:szCs w:val="20"/>
              </w:rPr>
              <w:lastRenderedPageBreak/>
              <w:t>Articolul 16</w:t>
            </w:r>
          </w:p>
          <w:p w:rsidR="00816F3F" w:rsidRPr="00C8039F" w:rsidRDefault="00816F3F" w:rsidP="00816F3F">
            <w:pPr>
              <w:jc w:val="center"/>
              <w:rPr>
                <w:bCs/>
                <w:sz w:val="20"/>
                <w:szCs w:val="20"/>
              </w:rPr>
            </w:pPr>
            <w:r w:rsidRPr="00C8039F">
              <w:rPr>
                <w:bCs/>
                <w:sz w:val="20"/>
                <w:szCs w:val="20"/>
              </w:rPr>
              <w:t>Principii generale privind desfacerea produselor din stocul de intervenție publică</w:t>
            </w:r>
          </w:p>
          <w:p w:rsidR="00816F3F" w:rsidRPr="00816F3F" w:rsidRDefault="00816F3F" w:rsidP="00C07BCC">
            <w:pPr>
              <w:jc w:val="center"/>
              <w:rPr>
                <w:bCs/>
                <w:sz w:val="20"/>
                <w:szCs w:val="20"/>
              </w:rPr>
            </w:pPr>
          </w:p>
          <w:p w:rsidR="00816F3F" w:rsidRPr="005B79D2" w:rsidRDefault="00816F3F" w:rsidP="00816F3F">
            <w:pPr>
              <w:jc w:val="center"/>
              <w:rPr>
                <w:bCs/>
                <w:sz w:val="20"/>
                <w:szCs w:val="20"/>
              </w:rPr>
            </w:pPr>
            <w:r w:rsidRPr="005B79D2">
              <w:rPr>
                <w:bCs/>
                <w:sz w:val="20"/>
                <w:szCs w:val="20"/>
              </w:rPr>
              <w:t>Secțiunea 3</w:t>
            </w:r>
          </w:p>
          <w:p w:rsidR="00816F3F" w:rsidRPr="005B79D2" w:rsidRDefault="00816F3F" w:rsidP="00816F3F">
            <w:pPr>
              <w:jc w:val="center"/>
              <w:rPr>
                <w:bCs/>
                <w:sz w:val="20"/>
                <w:szCs w:val="20"/>
              </w:rPr>
            </w:pPr>
            <w:r w:rsidRPr="005B79D2">
              <w:rPr>
                <w:bCs/>
                <w:sz w:val="20"/>
                <w:szCs w:val="20"/>
              </w:rPr>
              <w:t>Ajutorul pentru depozitarea privată</w:t>
            </w:r>
          </w:p>
          <w:p w:rsidR="00816F3F" w:rsidRPr="005B79D2" w:rsidRDefault="00816F3F" w:rsidP="00816F3F">
            <w:pPr>
              <w:jc w:val="center"/>
              <w:rPr>
                <w:b/>
                <w:bCs/>
                <w:iCs/>
                <w:sz w:val="20"/>
                <w:szCs w:val="20"/>
              </w:rPr>
            </w:pPr>
            <w:r w:rsidRPr="005B79D2">
              <w:rPr>
                <w:b/>
                <w:bCs/>
                <w:iCs/>
                <w:sz w:val="20"/>
                <w:szCs w:val="20"/>
              </w:rPr>
              <w:t>Articolul 17</w:t>
            </w:r>
          </w:p>
          <w:p w:rsidR="00816F3F" w:rsidRDefault="00816F3F" w:rsidP="00816F3F">
            <w:pPr>
              <w:jc w:val="center"/>
              <w:rPr>
                <w:bCs/>
                <w:sz w:val="20"/>
                <w:szCs w:val="20"/>
              </w:rPr>
            </w:pPr>
            <w:r w:rsidRPr="005B79D2">
              <w:rPr>
                <w:bCs/>
                <w:sz w:val="20"/>
                <w:szCs w:val="20"/>
              </w:rPr>
              <w:t>Produse eligibile</w:t>
            </w:r>
          </w:p>
          <w:p w:rsidR="005B79D2" w:rsidRPr="005B79D2" w:rsidRDefault="005B79D2" w:rsidP="00816F3F">
            <w:pPr>
              <w:jc w:val="center"/>
              <w:rPr>
                <w:bCs/>
                <w:sz w:val="20"/>
                <w:szCs w:val="20"/>
              </w:rPr>
            </w:pPr>
          </w:p>
          <w:p w:rsidR="00816F3F" w:rsidRPr="005B79D2" w:rsidRDefault="00816F3F" w:rsidP="00816F3F">
            <w:pPr>
              <w:jc w:val="center"/>
              <w:rPr>
                <w:b/>
                <w:bCs/>
                <w:iCs/>
                <w:sz w:val="20"/>
                <w:szCs w:val="20"/>
              </w:rPr>
            </w:pPr>
            <w:r w:rsidRPr="005B79D2">
              <w:rPr>
                <w:b/>
                <w:bCs/>
                <w:iCs/>
                <w:sz w:val="20"/>
                <w:szCs w:val="20"/>
              </w:rPr>
              <w:t>Articolul 18</w:t>
            </w:r>
          </w:p>
          <w:p w:rsidR="00816F3F" w:rsidRPr="005B79D2" w:rsidRDefault="00816F3F" w:rsidP="00816F3F">
            <w:pPr>
              <w:jc w:val="center"/>
              <w:rPr>
                <w:bCs/>
                <w:sz w:val="20"/>
                <w:szCs w:val="20"/>
              </w:rPr>
            </w:pPr>
            <w:r w:rsidRPr="005B79D2">
              <w:rPr>
                <w:bCs/>
                <w:sz w:val="20"/>
                <w:szCs w:val="20"/>
              </w:rPr>
              <w:t>Condiții de acordare a ajutorului</w:t>
            </w:r>
          </w:p>
          <w:p w:rsidR="00FC1261" w:rsidRDefault="00FC1261" w:rsidP="00816F3F">
            <w:pPr>
              <w:jc w:val="center"/>
              <w:rPr>
                <w:bCs/>
                <w:sz w:val="20"/>
                <w:szCs w:val="20"/>
              </w:rPr>
            </w:pPr>
          </w:p>
          <w:p w:rsidR="00816F3F" w:rsidRPr="005B79D2" w:rsidRDefault="00816F3F" w:rsidP="00816F3F">
            <w:pPr>
              <w:jc w:val="center"/>
              <w:rPr>
                <w:bCs/>
                <w:sz w:val="20"/>
                <w:szCs w:val="20"/>
              </w:rPr>
            </w:pPr>
            <w:r w:rsidRPr="005B79D2">
              <w:rPr>
                <w:bCs/>
                <w:sz w:val="20"/>
                <w:szCs w:val="20"/>
              </w:rPr>
              <w:t>Secțiunea 4</w:t>
            </w:r>
          </w:p>
          <w:p w:rsidR="00816F3F" w:rsidRDefault="00816F3F" w:rsidP="00816F3F">
            <w:pPr>
              <w:jc w:val="center"/>
              <w:rPr>
                <w:bCs/>
                <w:sz w:val="20"/>
                <w:szCs w:val="20"/>
              </w:rPr>
            </w:pPr>
            <w:r w:rsidRPr="005B79D2">
              <w:rPr>
                <w:bCs/>
                <w:sz w:val="20"/>
                <w:szCs w:val="20"/>
              </w:rPr>
              <w:t xml:space="preserve">Dispoziții comune privind intervenția publică și ajutorul pentru depozitarea </w:t>
            </w:r>
            <w:r w:rsidR="005B79D2">
              <w:rPr>
                <w:bCs/>
                <w:sz w:val="20"/>
                <w:szCs w:val="20"/>
              </w:rPr>
              <w:t>private</w:t>
            </w:r>
          </w:p>
          <w:p w:rsidR="00816F3F" w:rsidRPr="005B79D2" w:rsidRDefault="00816F3F" w:rsidP="00816F3F">
            <w:pPr>
              <w:jc w:val="center"/>
              <w:rPr>
                <w:b/>
                <w:bCs/>
                <w:iCs/>
                <w:sz w:val="20"/>
                <w:szCs w:val="20"/>
              </w:rPr>
            </w:pPr>
            <w:r w:rsidRPr="005B79D2">
              <w:rPr>
                <w:b/>
                <w:bCs/>
                <w:iCs/>
                <w:sz w:val="20"/>
                <w:szCs w:val="20"/>
              </w:rPr>
              <w:t>Articolul 19</w:t>
            </w:r>
          </w:p>
          <w:p w:rsidR="00816F3F" w:rsidRDefault="00816F3F" w:rsidP="00816F3F">
            <w:pPr>
              <w:jc w:val="center"/>
              <w:rPr>
                <w:bCs/>
                <w:sz w:val="20"/>
                <w:szCs w:val="20"/>
              </w:rPr>
            </w:pPr>
            <w:r w:rsidRPr="005B79D2">
              <w:rPr>
                <w:bCs/>
                <w:sz w:val="20"/>
                <w:szCs w:val="20"/>
              </w:rPr>
              <w:t>Competențe delegate</w:t>
            </w:r>
          </w:p>
          <w:p w:rsidR="005B79D2" w:rsidRPr="005B79D2" w:rsidRDefault="005B79D2" w:rsidP="00816F3F">
            <w:pPr>
              <w:jc w:val="center"/>
              <w:rPr>
                <w:bCs/>
                <w:sz w:val="20"/>
                <w:szCs w:val="20"/>
              </w:rPr>
            </w:pPr>
          </w:p>
          <w:p w:rsidR="00816F3F" w:rsidRPr="005B79D2" w:rsidRDefault="00816F3F" w:rsidP="00816F3F">
            <w:pPr>
              <w:jc w:val="center"/>
              <w:rPr>
                <w:b/>
                <w:bCs/>
                <w:iCs/>
                <w:sz w:val="20"/>
                <w:szCs w:val="20"/>
              </w:rPr>
            </w:pPr>
            <w:r w:rsidRPr="005B79D2">
              <w:rPr>
                <w:b/>
                <w:bCs/>
                <w:iCs/>
                <w:sz w:val="20"/>
                <w:szCs w:val="20"/>
              </w:rPr>
              <w:t>Articolul 20</w:t>
            </w:r>
          </w:p>
          <w:p w:rsidR="00816F3F" w:rsidRPr="005B79D2" w:rsidRDefault="00816F3F" w:rsidP="00816F3F">
            <w:pPr>
              <w:jc w:val="center"/>
              <w:rPr>
                <w:bCs/>
                <w:sz w:val="20"/>
                <w:szCs w:val="20"/>
              </w:rPr>
            </w:pPr>
            <w:r w:rsidRPr="005B79D2">
              <w:rPr>
                <w:bCs/>
                <w:sz w:val="20"/>
                <w:szCs w:val="20"/>
              </w:rPr>
              <w:t>Competențe de executare în conformitate cu procedura de examinare</w:t>
            </w:r>
          </w:p>
          <w:p w:rsidR="005B79D2" w:rsidRDefault="005B79D2" w:rsidP="005B79D2">
            <w:pPr>
              <w:tabs>
                <w:tab w:val="left" w:pos="2325"/>
                <w:tab w:val="center" w:pos="2866"/>
              </w:tabs>
              <w:rPr>
                <w:bCs/>
                <w:iCs/>
                <w:sz w:val="20"/>
                <w:szCs w:val="20"/>
              </w:rPr>
            </w:pPr>
          </w:p>
          <w:p w:rsidR="00816F3F" w:rsidRPr="005B79D2" w:rsidRDefault="005B79D2" w:rsidP="005B79D2">
            <w:pPr>
              <w:tabs>
                <w:tab w:val="left" w:pos="2325"/>
                <w:tab w:val="center" w:pos="2866"/>
              </w:tabs>
              <w:rPr>
                <w:b/>
                <w:bCs/>
                <w:iCs/>
                <w:sz w:val="20"/>
                <w:szCs w:val="20"/>
              </w:rPr>
            </w:pPr>
            <w:r>
              <w:rPr>
                <w:bCs/>
                <w:iCs/>
                <w:sz w:val="20"/>
                <w:szCs w:val="20"/>
              </w:rPr>
              <w:tab/>
            </w:r>
            <w:r w:rsidR="00816F3F" w:rsidRPr="005B79D2">
              <w:rPr>
                <w:b/>
                <w:bCs/>
                <w:iCs/>
                <w:sz w:val="20"/>
                <w:szCs w:val="20"/>
              </w:rPr>
              <w:t>Articolul 21</w:t>
            </w:r>
          </w:p>
          <w:p w:rsidR="00816F3F" w:rsidRPr="005B79D2" w:rsidRDefault="00816F3F" w:rsidP="00816F3F">
            <w:pPr>
              <w:jc w:val="center"/>
              <w:rPr>
                <w:bCs/>
                <w:sz w:val="20"/>
                <w:szCs w:val="20"/>
              </w:rPr>
            </w:pPr>
            <w:r w:rsidRPr="005B79D2">
              <w:rPr>
                <w:bCs/>
                <w:sz w:val="20"/>
                <w:szCs w:val="20"/>
              </w:rPr>
              <w:t>Alte competențe de executare</w:t>
            </w:r>
          </w:p>
          <w:p w:rsidR="005B79D2" w:rsidRDefault="005B79D2" w:rsidP="005B79D2">
            <w:pPr>
              <w:jc w:val="center"/>
              <w:rPr>
                <w:bCs/>
                <w:iCs/>
                <w:sz w:val="20"/>
                <w:szCs w:val="20"/>
              </w:rPr>
            </w:pPr>
          </w:p>
          <w:p w:rsidR="005B79D2" w:rsidRPr="005B79D2" w:rsidRDefault="00816F3F" w:rsidP="005B79D2">
            <w:pPr>
              <w:jc w:val="center"/>
              <w:rPr>
                <w:bCs/>
                <w:iCs/>
                <w:sz w:val="20"/>
                <w:szCs w:val="20"/>
              </w:rPr>
            </w:pPr>
            <w:r w:rsidRPr="005B79D2">
              <w:rPr>
                <w:bCs/>
                <w:iCs/>
                <w:sz w:val="20"/>
                <w:szCs w:val="20"/>
              </w:rPr>
              <w:t>CAPITOLUL II</w:t>
            </w:r>
          </w:p>
          <w:p w:rsidR="00816F3F" w:rsidRPr="005B79D2" w:rsidRDefault="00816F3F" w:rsidP="00816F3F">
            <w:pPr>
              <w:jc w:val="center"/>
              <w:rPr>
                <w:bCs/>
                <w:sz w:val="20"/>
                <w:szCs w:val="20"/>
              </w:rPr>
            </w:pPr>
            <w:r w:rsidRPr="005B79D2">
              <w:rPr>
                <w:bCs/>
                <w:iCs/>
                <w:sz w:val="20"/>
                <w:szCs w:val="20"/>
              </w:rPr>
              <w:t>Scheme de ajutor</w:t>
            </w:r>
          </w:p>
          <w:p w:rsidR="00816F3F" w:rsidRPr="005B79D2" w:rsidRDefault="00816F3F" w:rsidP="00816F3F">
            <w:pPr>
              <w:jc w:val="center"/>
              <w:rPr>
                <w:bCs/>
                <w:sz w:val="20"/>
                <w:szCs w:val="20"/>
              </w:rPr>
            </w:pPr>
            <w:r w:rsidRPr="005B79D2">
              <w:rPr>
                <w:bCs/>
                <w:sz w:val="20"/>
                <w:szCs w:val="20"/>
              </w:rPr>
              <w:t>Secțiunea 1</w:t>
            </w:r>
          </w:p>
          <w:p w:rsidR="00816F3F" w:rsidRPr="005B79D2" w:rsidRDefault="00816F3F" w:rsidP="00816F3F">
            <w:pPr>
              <w:jc w:val="center"/>
              <w:rPr>
                <w:bCs/>
                <w:sz w:val="20"/>
                <w:szCs w:val="20"/>
              </w:rPr>
            </w:pPr>
            <w:r w:rsidRPr="005B79D2">
              <w:rPr>
                <w:bCs/>
                <w:sz w:val="20"/>
                <w:szCs w:val="20"/>
              </w:rPr>
              <w:t>scheme de îmbunătățire a accesului la alimente</w:t>
            </w:r>
          </w:p>
          <w:p w:rsidR="00816F3F" w:rsidRPr="005B79D2" w:rsidRDefault="00816F3F" w:rsidP="00816F3F">
            <w:pPr>
              <w:jc w:val="center"/>
              <w:rPr>
                <w:b/>
                <w:bCs/>
                <w:iCs/>
                <w:sz w:val="20"/>
                <w:szCs w:val="20"/>
              </w:rPr>
            </w:pPr>
            <w:r w:rsidRPr="005B79D2">
              <w:rPr>
                <w:b/>
                <w:bCs/>
                <w:iCs/>
                <w:sz w:val="20"/>
                <w:szCs w:val="20"/>
              </w:rPr>
              <w:t>Articolul 22</w:t>
            </w:r>
          </w:p>
          <w:p w:rsidR="00816F3F" w:rsidRPr="005B79D2" w:rsidRDefault="00816F3F" w:rsidP="00816F3F">
            <w:pPr>
              <w:jc w:val="center"/>
              <w:rPr>
                <w:bCs/>
                <w:sz w:val="20"/>
                <w:szCs w:val="20"/>
              </w:rPr>
            </w:pPr>
            <w:r w:rsidRPr="005B79D2">
              <w:rPr>
                <w:bCs/>
                <w:sz w:val="20"/>
                <w:szCs w:val="20"/>
              </w:rPr>
              <w:t>Grupul-țintă</w:t>
            </w:r>
          </w:p>
          <w:p w:rsidR="00816F3F" w:rsidRPr="005B79D2" w:rsidRDefault="00816F3F" w:rsidP="00816F3F">
            <w:pPr>
              <w:jc w:val="center"/>
              <w:rPr>
                <w:bCs/>
                <w:sz w:val="20"/>
                <w:szCs w:val="20"/>
              </w:rPr>
            </w:pPr>
            <w:r w:rsidRPr="005B79D2">
              <w:rPr>
                <w:bCs/>
                <w:sz w:val="20"/>
                <w:szCs w:val="20"/>
              </w:rPr>
              <w:t>Subsecțiunea 1</w:t>
            </w:r>
          </w:p>
          <w:p w:rsidR="00816F3F" w:rsidRPr="005B79D2" w:rsidRDefault="00816F3F" w:rsidP="00816F3F">
            <w:pPr>
              <w:jc w:val="center"/>
              <w:rPr>
                <w:bCs/>
                <w:sz w:val="20"/>
                <w:szCs w:val="20"/>
              </w:rPr>
            </w:pPr>
            <w:r w:rsidRPr="005B79D2">
              <w:rPr>
                <w:bCs/>
                <w:sz w:val="20"/>
                <w:szCs w:val="20"/>
              </w:rPr>
              <w:t>Programul de încurajare a consumului de fructe și legume în școli</w:t>
            </w:r>
          </w:p>
          <w:p w:rsidR="005B79D2" w:rsidRDefault="005B79D2" w:rsidP="00816F3F">
            <w:pPr>
              <w:jc w:val="center"/>
              <w:rPr>
                <w:bCs/>
                <w:iCs/>
                <w:sz w:val="20"/>
                <w:szCs w:val="20"/>
              </w:rPr>
            </w:pPr>
          </w:p>
          <w:p w:rsidR="00816F3F" w:rsidRPr="005B79D2" w:rsidRDefault="00816F3F" w:rsidP="00816F3F">
            <w:pPr>
              <w:jc w:val="center"/>
              <w:rPr>
                <w:b/>
                <w:bCs/>
                <w:iCs/>
                <w:sz w:val="20"/>
                <w:szCs w:val="20"/>
              </w:rPr>
            </w:pPr>
            <w:r w:rsidRPr="005B79D2">
              <w:rPr>
                <w:b/>
                <w:bCs/>
                <w:iCs/>
                <w:sz w:val="20"/>
                <w:szCs w:val="20"/>
              </w:rPr>
              <w:t>Articolul 23</w:t>
            </w:r>
          </w:p>
          <w:p w:rsidR="00816F3F" w:rsidRPr="005B79D2" w:rsidRDefault="00816F3F" w:rsidP="00816F3F">
            <w:pPr>
              <w:jc w:val="center"/>
              <w:rPr>
                <w:bCs/>
                <w:sz w:val="20"/>
                <w:szCs w:val="20"/>
              </w:rPr>
            </w:pPr>
            <w:r w:rsidRPr="005B79D2">
              <w:rPr>
                <w:bCs/>
                <w:sz w:val="20"/>
                <w:szCs w:val="20"/>
              </w:rPr>
              <w:t>Ajutor pentru aprovizionarea cu fructe și legume, fructe și legume procesate și produse pe bază de banane destinate copiilor</w:t>
            </w:r>
          </w:p>
          <w:p w:rsidR="005B79D2" w:rsidRDefault="005B79D2" w:rsidP="00816F3F">
            <w:pPr>
              <w:jc w:val="center"/>
              <w:rPr>
                <w:bCs/>
                <w:iCs/>
                <w:sz w:val="20"/>
                <w:szCs w:val="20"/>
              </w:rPr>
            </w:pPr>
          </w:p>
          <w:p w:rsidR="00816F3F" w:rsidRPr="005B79D2" w:rsidRDefault="00816F3F" w:rsidP="00816F3F">
            <w:pPr>
              <w:jc w:val="center"/>
              <w:rPr>
                <w:b/>
                <w:bCs/>
                <w:iCs/>
                <w:sz w:val="20"/>
                <w:szCs w:val="20"/>
              </w:rPr>
            </w:pPr>
            <w:r w:rsidRPr="005B79D2">
              <w:rPr>
                <w:b/>
                <w:bCs/>
                <w:iCs/>
                <w:sz w:val="20"/>
                <w:szCs w:val="20"/>
              </w:rPr>
              <w:t>Articolul 24</w:t>
            </w:r>
          </w:p>
          <w:p w:rsidR="00816F3F" w:rsidRPr="005B79D2" w:rsidRDefault="00816F3F" w:rsidP="00816F3F">
            <w:pPr>
              <w:jc w:val="center"/>
              <w:rPr>
                <w:bCs/>
                <w:sz w:val="20"/>
                <w:szCs w:val="20"/>
              </w:rPr>
            </w:pPr>
            <w:r w:rsidRPr="005B79D2">
              <w:rPr>
                <w:bCs/>
                <w:sz w:val="20"/>
                <w:szCs w:val="20"/>
              </w:rPr>
              <w:t>Competențe delegate</w:t>
            </w:r>
          </w:p>
          <w:p w:rsidR="005B79D2" w:rsidRDefault="005B79D2" w:rsidP="00816F3F">
            <w:pPr>
              <w:jc w:val="center"/>
              <w:rPr>
                <w:bCs/>
                <w:iCs/>
                <w:sz w:val="20"/>
                <w:szCs w:val="20"/>
              </w:rPr>
            </w:pPr>
          </w:p>
          <w:p w:rsidR="00816F3F" w:rsidRPr="005B79D2" w:rsidRDefault="00816F3F" w:rsidP="00816F3F">
            <w:pPr>
              <w:jc w:val="center"/>
              <w:rPr>
                <w:b/>
                <w:bCs/>
                <w:iCs/>
                <w:sz w:val="20"/>
                <w:szCs w:val="20"/>
              </w:rPr>
            </w:pPr>
            <w:r w:rsidRPr="005B79D2">
              <w:rPr>
                <w:b/>
                <w:bCs/>
                <w:iCs/>
                <w:sz w:val="20"/>
                <w:szCs w:val="20"/>
              </w:rPr>
              <w:t>Articolul 25</w:t>
            </w:r>
          </w:p>
          <w:p w:rsidR="00816F3F" w:rsidRPr="005B79D2" w:rsidRDefault="00816F3F" w:rsidP="00816F3F">
            <w:pPr>
              <w:jc w:val="center"/>
              <w:rPr>
                <w:bCs/>
                <w:sz w:val="20"/>
                <w:szCs w:val="20"/>
              </w:rPr>
            </w:pPr>
            <w:r w:rsidRPr="005B79D2">
              <w:rPr>
                <w:bCs/>
                <w:sz w:val="20"/>
                <w:szCs w:val="20"/>
              </w:rPr>
              <w:t>Competențe de executare în conformitate cu procedura de examinare</w:t>
            </w:r>
          </w:p>
          <w:p w:rsidR="00816F3F" w:rsidRPr="005B79D2" w:rsidRDefault="00816F3F" w:rsidP="005B79D2">
            <w:pPr>
              <w:jc w:val="center"/>
              <w:rPr>
                <w:bCs/>
                <w:sz w:val="20"/>
                <w:szCs w:val="20"/>
              </w:rPr>
            </w:pPr>
            <w:r w:rsidRPr="005B79D2">
              <w:rPr>
                <w:bCs/>
                <w:sz w:val="20"/>
                <w:szCs w:val="20"/>
              </w:rPr>
              <w:t>Subsecțiunea 2</w:t>
            </w:r>
          </w:p>
          <w:p w:rsidR="00816F3F" w:rsidRPr="005B79D2" w:rsidRDefault="00816F3F" w:rsidP="00816F3F">
            <w:pPr>
              <w:jc w:val="center"/>
              <w:rPr>
                <w:bCs/>
                <w:sz w:val="20"/>
                <w:szCs w:val="20"/>
              </w:rPr>
            </w:pPr>
            <w:r w:rsidRPr="005B79D2">
              <w:rPr>
                <w:bCs/>
                <w:sz w:val="20"/>
                <w:szCs w:val="20"/>
              </w:rPr>
              <w:t>Programul de distribuire a laptelui în școli</w:t>
            </w:r>
          </w:p>
          <w:p w:rsidR="005B79D2" w:rsidRDefault="005B79D2" w:rsidP="00816F3F">
            <w:pPr>
              <w:jc w:val="center"/>
              <w:rPr>
                <w:b/>
                <w:bCs/>
                <w:iCs/>
                <w:sz w:val="20"/>
                <w:szCs w:val="20"/>
              </w:rPr>
            </w:pPr>
          </w:p>
          <w:p w:rsidR="00816F3F" w:rsidRPr="005B79D2" w:rsidRDefault="00816F3F" w:rsidP="00816F3F">
            <w:pPr>
              <w:jc w:val="center"/>
              <w:rPr>
                <w:b/>
                <w:bCs/>
                <w:iCs/>
                <w:sz w:val="20"/>
                <w:szCs w:val="20"/>
              </w:rPr>
            </w:pPr>
            <w:r w:rsidRPr="005B79D2">
              <w:rPr>
                <w:b/>
                <w:bCs/>
                <w:iCs/>
                <w:sz w:val="20"/>
                <w:szCs w:val="20"/>
              </w:rPr>
              <w:lastRenderedPageBreak/>
              <w:t>Articolul 26</w:t>
            </w:r>
          </w:p>
          <w:p w:rsidR="00816F3F" w:rsidRPr="005B79D2" w:rsidRDefault="00816F3F" w:rsidP="00816F3F">
            <w:pPr>
              <w:jc w:val="center"/>
              <w:rPr>
                <w:bCs/>
                <w:sz w:val="20"/>
                <w:szCs w:val="20"/>
              </w:rPr>
            </w:pPr>
            <w:r w:rsidRPr="005B79D2">
              <w:rPr>
                <w:bCs/>
                <w:sz w:val="20"/>
                <w:szCs w:val="20"/>
              </w:rPr>
              <w:t>Ajutor pentru distribuirea de lapte și produse lactate către copii</w:t>
            </w:r>
          </w:p>
          <w:p w:rsidR="005B79D2" w:rsidRDefault="005B79D2" w:rsidP="00816F3F">
            <w:pPr>
              <w:jc w:val="center"/>
              <w:rPr>
                <w:b/>
                <w:bCs/>
                <w:iCs/>
                <w:sz w:val="20"/>
                <w:szCs w:val="20"/>
              </w:rPr>
            </w:pPr>
          </w:p>
          <w:p w:rsidR="00816F3F" w:rsidRPr="005B79D2" w:rsidRDefault="00816F3F" w:rsidP="00816F3F">
            <w:pPr>
              <w:jc w:val="center"/>
              <w:rPr>
                <w:b/>
                <w:bCs/>
                <w:iCs/>
                <w:sz w:val="20"/>
                <w:szCs w:val="20"/>
              </w:rPr>
            </w:pPr>
            <w:r w:rsidRPr="005B79D2">
              <w:rPr>
                <w:b/>
                <w:bCs/>
                <w:iCs/>
                <w:sz w:val="20"/>
                <w:szCs w:val="20"/>
              </w:rPr>
              <w:t>Articolul 27</w:t>
            </w:r>
          </w:p>
          <w:p w:rsidR="00816F3F" w:rsidRPr="005B79D2" w:rsidRDefault="00816F3F" w:rsidP="005B79D2">
            <w:pPr>
              <w:jc w:val="center"/>
              <w:rPr>
                <w:bCs/>
                <w:sz w:val="20"/>
                <w:szCs w:val="20"/>
              </w:rPr>
            </w:pPr>
            <w:r w:rsidRPr="005B79D2">
              <w:rPr>
                <w:bCs/>
                <w:sz w:val="20"/>
                <w:szCs w:val="20"/>
              </w:rPr>
              <w:t>Competențe delegate</w:t>
            </w:r>
          </w:p>
          <w:p w:rsidR="005B79D2" w:rsidRDefault="005B79D2" w:rsidP="00816F3F">
            <w:pPr>
              <w:jc w:val="center"/>
              <w:rPr>
                <w:b/>
                <w:bCs/>
                <w:iCs/>
                <w:sz w:val="20"/>
                <w:szCs w:val="20"/>
              </w:rPr>
            </w:pPr>
          </w:p>
          <w:p w:rsidR="00816F3F" w:rsidRPr="005B79D2" w:rsidRDefault="00816F3F" w:rsidP="00816F3F">
            <w:pPr>
              <w:jc w:val="center"/>
              <w:rPr>
                <w:b/>
                <w:bCs/>
                <w:iCs/>
                <w:sz w:val="20"/>
                <w:szCs w:val="20"/>
              </w:rPr>
            </w:pPr>
            <w:r w:rsidRPr="005B79D2">
              <w:rPr>
                <w:b/>
                <w:bCs/>
                <w:iCs/>
                <w:sz w:val="20"/>
                <w:szCs w:val="20"/>
              </w:rPr>
              <w:t>Articolul 28</w:t>
            </w:r>
          </w:p>
          <w:p w:rsidR="00816F3F" w:rsidRPr="005B79D2" w:rsidRDefault="00816F3F" w:rsidP="00816F3F">
            <w:pPr>
              <w:jc w:val="center"/>
              <w:rPr>
                <w:bCs/>
                <w:sz w:val="20"/>
                <w:szCs w:val="20"/>
              </w:rPr>
            </w:pPr>
            <w:r w:rsidRPr="005B79D2">
              <w:rPr>
                <w:bCs/>
                <w:sz w:val="20"/>
                <w:szCs w:val="20"/>
              </w:rPr>
              <w:t>Competențe de executare în conformitate cu procedura de examinare</w:t>
            </w:r>
          </w:p>
          <w:p w:rsidR="005F307A" w:rsidRDefault="005F307A" w:rsidP="005F307A">
            <w:pPr>
              <w:jc w:val="center"/>
              <w:rPr>
                <w:bCs/>
                <w:sz w:val="20"/>
                <w:szCs w:val="20"/>
              </w:rPr>
            </w:pPr>
          </w:p>
          <w:p w:rsidR="005F307A" w:rsidRPr="005F307A" w:rsidRDefault="005F307A" w:rsidP="005F307A">
            <w:pPr>
              <w:jc w:val="center"/>
              <w:rPr>
                <w:bCs/>
                <w:sz w:val="20"/>
                <w:szCs w:val="20"/>
              </w:rPr>
            </w:pPr>
            <w:r w:rsidRPr="005F307A">
              <w:rPr>
                <w:bCs/>
                <w:sz w:val="20"/>
                <w:szCs w:val="20"/>
              </w:rPr>
              <w:t>Secțiunea 2</w:t>
            </w:r>
          </w:p>
          <w:p w:rsidR="005F307A" w:rsidRPr="005F307A" w:rsidRDefault="005F307A" w:rsidP="005F307A">
            <w:pPr>
              <w:jc w:val="center"/>
              <w:rPr>
                <w:bCs/>
                <w:sz w:val="20"/>
                <w:szCs w:val="20"/>
              </w:rPr>
            </w:pPr>
            <w:r w:rsidRPr="005F307A">
              <w:rPr>
                <w:bCs/>
                <w:sz w:val="20"/>
                <w:szCs w:val="20"/>
              </w:rPr>
              <w:t>Ajutorul în sectorul uleiului de măsline și al măslinelor de masă</w:t>
            </w:r>
          </w:p>
          <w:p w:rsidR="005F307A" w:rsidRPr="005F307A" w:rsidRDefault="005F307A" w:rsidP="005F307A">
            <w:pPr>
              <w:jc w:val="center"/>
              <w:rPr>
                <w:b/>
                <w:bCs/>
                <w:iCs/>
                <w:sz w:val="20"/>
                <w:szCs w:val="20"/>
              </w:rPr>
            </w:pPr>
            <w:r w:rsidRPr="005F307A">
              <w:rPr>
                <w:b/>
                <w:bCs/>
                <w:iCs/>
                <w:sz w:val="20"/>
                <w:szCs w:val="20"/>
              </w:rPr>
              <w:t>Articolul 29</w:t>
            </w:r>
          </w:p>
          <w:p w:rsidR="005F307A" w:rsidRPr="005F307A" w:rsidRDefault="005F307A" w:rsidP="005F307A">
            <w:pPr>
              <w:jc w:val="center"/>
              <w:rPr>
                <w:bCs/>
                <w:sz w:val="20"/>
                <w:szCs w:val="20"/>
              </w:rPr>
            </w:pPr>
            <w:r w:rsidRPr="005F307A">
              <w:rPr>
                <w:bCs/>
                <w:sz w:val="20"/>
                <w:szCs w:val="20"/>
              </w:rPr>
              <w:t>Programe de sprijinire a sectorului uleiului de măsline și al măslinelor de masă</w:t>
            </w:r>
          </w:p>
          <w:p w:rsidR="005F307A" w:rsidRPr="005F307A" w:rsidRDefault="005F307A" w:rsidP="005F307A">
            <w:pPr>
              <w:jc w:val="center"/>
              <w:rPr>
                <w:bCs/>
                <w:sz w:val="20"/>
                <w:szCs w:val="20"/>
              </w:rPr>
            </w:pPr>
          </w:p>
          <w:p w:rsidR="005F307A" w:rsidRPr="005F307A" w:rsidRDefault="005F307A" w:rsidP="005F307A">
            <w:pPr>
              <w:jc w:val="center"/>
              <w:rPr>
                <w:b/>
                <w:bCs/>
                <w:iCs/>
                <w:sz w:val="20"/>
                <w:szCs w:val="20"/>
              </w:rPr>
            </w:pPr>
            <w:r w:rsidRPr="005F307A">
              <w:rPr>
                <w:b/>
                <w:bCs/>
                <w:iCs/>
                <w:sz w:val="20"/>
                <w:szCs w:val="20"/>
              </w:rPr>
              <w:t>Articolul 30</w:t>
            </w:r>
          </w:p>
          <w:p w:rsidR="005F307A" w:rsidRPr="005F307A" w:rsidRDefault="005F307A" w:rsidP="005F307A">
            <w:pPr>
              <w:jc w:val="center"/>
              <w:rPr>
                <w:bCs/>
                <w:sz w:val="20"/>
                <w:szCs w:val="20"/>
              </w:rPr>
            </w:pPr>
            <w:r w:rsidRPr="005F307A">
              <w:rPr>
                <w:bCs/>
                <w:sz w:val="20"/>
                <w:szCs w:val="20"/>
              </w:rPr>
              <w:t>Competențe delegate</w:t>
            </w:r>
          </w:p>
          <w:p w:rsidR="005F307A" w:rsidRDefault="005F307A" w:rsidP="005F307A">
            <w:pPr>
              <w:jc w:val="center"/>
              <w:rPr>
                <w:b/>
                <w:bCs/>
                <w:iCs/>
                <w:sz w:val="20"/>
                <w:szCs w:val="20"/>
              </w:rPr>
            </w:pPr>
          </w:p>
          <w:p w:rsidR="005F307A" w:rsidRPr="005F307A" w:rsidRDefault="005F307A" w:rsidP="005F307A">
            <w:pPr>
              <w:jc w:val="center"/>
              <w:rPr>
                <w:b/>
                <w:bCs/>
                <w:iCs/>
                <w:sz w:val="20"/>
                <w:szCs w:val="20"/>
              </w:rPr>
            </w:pPr>
            <w:r w:rsidRPr="005F307A">
              <w:rPr>
                <w:b/>
                <w:bCs/>
                <w:iCs/>
                <w:sz w:val="20"/>
                <w:szCs w:val="20"/>
              </w:rPr>
              <w:t>Articolul 31</w:t>
            </w:r>
          </w:p>
          <w:p w:rsidR="005F307A" w:rsidRPr="005F307A" w:rsidRDefault="005F307A" w:rsidP="005F307A">
            <w:pPr>
              <w:jc w:val="center"/>
              <w:rPr>
                <w:bCs/>
                <w:sz w:val="20"/>
                <w:szCs w:val="20"/>
              </w:rPr>
            </w:pPr>
            <w:r w:rsidRPr="005F307A">
              <w:rPr>
                <w:bCs/>
                <w:sz w:val="20"/>
                <w:szCs w:val="20"/>
              </w:rPr>
              <w:t>Competențe de executare în conformitate cu procedura de examinare</w:t>
            </w:r>
          </w:p>
          <w:p w:rsidR="005F307A" w:rsidRDefault="005F307A" w:rsidP="005F307A">
            <w:pPr>
              <w:jc w:val="center"/>
              <w:rPr>
                <w:bCs/>
                <w:sz w:val="20"/>
                <w:szCs w:val="20"/>
              </w:rPr>
            </w:pPr>
          </w:p>
          <w:p w:rsidR="005F307A" w:rsidRPr="005F307A" w:rsidRDefault="005F307A" w:rsidP="005F307A">
            <w:pPr>
              <w:jc w:val="center"/>
              <w:rPr>
                <w:bCs/>
                <w:sz w:val="20"/>
                <w:szCs w:val="20"/>
              </w:rPr>
            </w:pPr>
            <w:r w:rsidRPr="005F307A">
              <w:rPr>
                <w:bCs/>
                <w:sz w:val="20"/>
                <w:szCs w:val="20"/>
              </w:rPr>
              <w:t>Secțiunea 3</w:t>
            </w:r>
          </w:p>
          <w:p w:rsidR="005F307A" w:rsidRPr="005F307A" w:rsidRDefault="005F307A" w:rsidP="005F307A">
            <w:pPr>
              <w:jc w:val="center"/>
              <w:rPr>
                <w:bCs/>
                <w:sz w:val="20"/>
                <w:szCs w:val="20"/>
              </w:rPr>
            </w:pPr>
            <w:r w:rsidRPr="005F307A">
              <w:rPr>
                <w:bCs/>
                <w:sz w:val="20"/>
                <w:szCs w:val="20"/>
              </w:rPr>
              <w:t>Ajutorul în sectorul fructelor și legumelor</w:t>
            </w:r>
          </w:p>
          <w:p w:rsidR="005F307A" w:rsidRPr="005F307A" w:rsidRDefault="005F307A" w:rsidP="005F307A">
            <w:pPr>
              <w:jc w:val="center"/>
              <w:rPr>
                <w:b/>
                <w:bCs/>
                <w:iCs/>
                <w:sz w:val="20"/>
                <w:szCs w:val="20"/>
              </w:rPr>
            </w:pPr>
            <w:r w:rsidRPr="005F307A">
              <w:rPr>
                <w:b/>
                <w:bCs/>
                <w:iCs/>
                <w:sz w:val="20"/>
                <w:szCs w:val="20"/>
              </w:rPr>
              <w:t>Articolul 32</w:t>
            </w:r>
          </w:p>
          <w:p w:rsidR="005F307A" w:rsidRPr="005F307A" w:rsidRDefault="005F307A" w:rsidP="005F307A">
            <w:pPr>
              <w:jc w:val="center"/>
              <w:rPr>
                <w:bCs/>
                <w:sz w:val="20"/>
                <w:szCs w:val="20"/>
              </w:rPr>
            </w:pPr>
            <w:r w:rsidRPr="005F307A">
              <w:rPr>
                <w:bCs/>
                <w:sz w:val="20"/>
                <w:szCs w:val="20"/>
              </w:rPr>
              <w:t>Fonduri operaționale</w:t>
            </w:r>
          </w:p>
          <w:p w:rsidR="00927F62" w:rsidRDefault="00927F62" w:rsidP="005F307A">
            <w:pPr>
              <w:jc w:val="center"/>
              <w:rPr>
                <w:bCs/>
                <w:iCs/>
                <w:sz w:val="20"/>
                <w:szCs w:val="20"/>
              </w:rPr>
            </w:pPr>
          </w:p>
          <w:p w:rsidR="005F307A" w:rsidRPr="00927F62" w:rsidRDefault="005F307A" w:rsidP="005F307A">
            <w:pPr>
              <w:jc w:val="center"/>
              <w:rPr>
                <w:b/>
                <w:bCs/>
                <w:iCs/>
                <w:sz w:val="20"/>
                <w:szCs w:val="20"/>
              </w:rPr>
            </w:pPr>
            <w:r w:rsidRPr="00927F62">
              <w:rPr>
                <w:b/>
                <w:bCs/>
                <w:iCs/>
                <w:sz w:val="20"/>
                <w:szCs w:val="20"/>
              </w:rPr>
              <w:t>Articolul 33</w:t>
            </w:r>
          </w:p>
          <w:p w:rsidR="005F307A" w:rsidRPr="005F307A" w:rsidRDefault="005F307A" w:rsidP="005F307A">
            <w:pPr>
              <w:jc w:val="center"/>
              <w:rPr>
                <w:bCs/>
                <w:sz w:val="20"/>
                <w:szCs w:val="20"/>
              </w:rPr>
            </w:pPr>
            <w:r w:rsidRPr="005F307A">
              <w:rPr>
                <w:bCs/>
                <w:sz w:val="20"/>
                <w:szCs w:val="20"/>
              </w:rPr>
              <w:t>Programe operaționale</w:t>
            </w:r>
          </w:p>
          <w:p w:rsidR="00927F62" w:rsidRDefault="00927F62" w:rsidP="005F307A">
            <w:pPr>
              <w:jc w:val="center"/>
              <w:rPr>
                <w:bCs/>
                <w:iCs/>
                <w:sz w:val="20"/>
                <w:szCs w:val="20"/>
              </w:rPr>
            </w:pPr>
          </w:p>
          <w:p w:rsidR="005F307A" w:rsidRPr="00927F62" w:rsidRDefault="005F307A" w:rsidP="005F307A">
            <w:pPr>
              <w:jc w:val="center"/>
              <w:rPr>
                <w:b/>
                <w:bCs/>
                <w:iCs/>
                <w:sz w:val="20"/>
                <w:szCs w:val="20"/>
              </w:rPr>
            </w:pPr>
            <w:r w:rsidRPr="00927F62">
              <w:rPr>
                <w:b/>
                <w:bCs/>
                <w:iCs/>
                <w:sz w:val="20"/>
                <w:szCs w:val="20"/>
              </w:rPr>
              <w:t>Articolul 34</w:t>
            </w:r>
          </w:p>
          <w:p w:rsidR="005F307A" w:rsidRPr="005F307A" w:rsidRDefault="005F307A" w:rsidP="005F307A">
            <w:pPr>
              <w:jc w:val="center"/>
              <w:rPr>
                <w:bCs/>
                <w:sz w:val="20"/>
                <w:szCs w:val="20"/>
              </w:rPr>
            </w:pPr>
            <w:r w:rsidRPr="005F307A">
              <w:rPr>
                <w:bCs/>
                <w:sz w:val="20"/>
                <w:szCs w:val="20"/>
              </w:rPr>
              <w:t>Asistența financiară din partea Uniunii</w:t>
            </w:r>
          </w:p>
          <w:p w:rsidR="00927F62" w:rsidRDefault="00927F62" w:rsidP="005F307A">
            <w:pPr>
              <w:jc w:val="center"/>
              <w:rPr>
                <w:bCs/>
                <w:iCs/>
                <w:sz w:val="20"/>
                <w:szCs w:val="20"/>
              </w:rPr>
            </w:pPr>
          </w:p>
          <w:p w:rsidR="005F307A" w:rsidRPr="00927F62" w:rsidRDefault="005F307A" w:rsidP="005F307A">
            <w:pPr>
              <w:jc w:val="center"/>
              <w:rPr>
                <w:b/>
                <w:bCs/>
                <w:iCs/>
                <w:sz w:val="20"/>
                <w:szCs w:val="20"/>
              </w:rPr>
            </w:pPr>
            <w:r w:rsidRPr="00927F62">
              <w:rPr>
                <w:b/>
                <w:bCs/>
                <w:iCs/>
                <w:sz w:val="20"/>
                <w:szCs w:val="20"/>
              </w:rPr>
              <w:t>Articolul 35</w:t>
            </w:r>
          </w:p>
          <w:p w:rsidR="005F307A" w:rsidRPr="005F307A" w:rsidRDefault="005F307A" w:rsidP="005F307A">
            <w:pPr>
              <w:jc w:val="center"/>
              <w:rPr>
                <w:bCs/>
                <w:sz w:val="20"/>
                <w:szCs w:val="20"/>
              </w:rPr>
            </w:pPr>
            <w:r w:rsidRPr="005F307A">
              <w:rPr>
                <w:bCs/>
                <w:sz w:val="20"/>
                <w:szCs w:val="20"/>
              </w:rPr>
              <w:t>Asistență financiară națională</w:t>
            </w:r>
          </w:p>
          <w:p w:rsidR="00927F62" w:rsidRDefault="00927F62" w:rsidP="005F307A">
            <w:pPr>
              <w:jc w:val="center"/>
              <w:rPr>
                <w:bCs/>
                <w:sz w:val="20"/>
                <w:szCs w:val="20"/>
              </w:rPr>
            </w:pPr>
          </w:p>
          <w:p w:rsidR="005F307A" w:rsidRPr="00927F62" w:rsidRDefault="005F307A" w:rsidP="005F307A">
            <w:pPr>
              <w:jc w:val="center"/>
              <w:rPr>
                <w:b/>
                <w:bCs/>
                <w:iCs/>
                <w:sz w:val="20"/>
                <w:szCs w:val="20"/>
              </w:rPr>
            </w:pPr>
            <w:r w:rsidRPr="00927F62">
              <w:rPr>
                <w:b/>
                <w:bCs/>
                <w:iCs/>
                <w:sz w:val="20"/>
                <w:szCs w:val="20"/>
              </w:rPr>
              <w:t>Articolul 36</w:t>
            </w:r>
          </w:p>
          <w:p w:rsidR="005F307A" w:rsidRPr="005F307A" w:rsidRDefault="005F307A" w:rsidP="005F307A">
            <w:pPr>
              <w:jc w:val="center"/>
              <w:rPr>
                <w:bCs/>
                <w:sz w:val="20"/>
                <w:szCs w:val="20"/>
              </w:rPr>
            </w:pPr>
            <w:r w:rsidRPr="005F307A">
              <w:rPr>
                <w:bCs/>
                <w:sz w:val="20"/>
                <w:szCs w:val="20"/>
              </w:rPr>
              <w:t>Cadrul național și strategia națională pentru programele operaționale</w:t>
            </w:r>
          </w:p>
          <w:p w:rsidR="00927F62" w:rsidRDefault="00927F62" w:rsidP="005F307A">
            <w:pPr>
              <w:jc w:val="center"/>
              <w:rPr>
                <w:bCs/>
                <w:sz w:val="20"/>
                <w:szCs w:val="20"/>
              </w:rPr>
            </w:pPr>
          </w:p>
          <w:p w:rsidR="005F307A" w:rsidRPr="00927F62" w:rsidRDefault="005F307A" w:rsidP="005F307A">
            <w:pPr>
              <w:jc w:val="center"/>
              <w:rPr>
                <w:b/>
                <w:bCs/>
                <w:iCs/>
                <w:sz w:val="20"/>
                <w:szCs w:val="20"/>
              </w:rPr>
            </w:pPr>
            <w:r w:rsidRPr="00927F62">
              <w:rPr>
                <w:b/>
                <w:bCs/>
                <w:iCs/>
                <w:sz w:val="20"/>
                <w:szCs w:val="20"/>
              </w:rPr>
              <w:t>Articolul 37</w:t>
            </w:r>
          </w:p>
          <w:p w:rsidR="005F307A" w:rsidRPr="005F307A" w:rsidRDefault="005F307A" w:rsidP="005F307A">
            <w:pPr>
              <w:jc w:val="center"/>
              <w:rPr>
                <w:bCs/>
                <w:sz w:val="20"/>
                <w:szCs w:val="20"/>
              </w:rPr>
            </w:pPr>
            <w:r w:rsidRPr="005F307A">
              <w:rPr>
                <w:bCs/>
                <w:sz w:val="20"/>
                <w:szCs w:val="20"/>
              </w:rPr>
              <w:t>Competențe delegate</w:t>
            </w:r>
          </w:p>
          <w:p w:rsidR="00927F62" w:rsidRDefault="00927F62" w:rsidP="005F307A">
            <w:pPr>
              <w:jc w:val="center"/>
              <w:rPr>
                <w:bCs/>
                <w:iCs/>
                <w:sz w:val="20"/>
                <w:szCs w:val="20"/>
              </w:rPr>
            </w:pPr>
          </w:p>
          <w:p w:rsidR="005F307A" w:rsidRPr="00927F62" w:rsidRDefault="005F307A" w:rsidP="005F307A">
            <w:pPr>
              <w:jc w:val="center"/>
              <w:rPr>
                <w:b/>
                <w:bCs/>
                <w:iCs/>
                <w:sz w:val="20"/>
                <w:szCs w:val="20"/>
              </w:rPr>
            </w:pPr>
            <w:r w:rsidRPr="00927F62">
              <w:rPr>
                <w:b/>
                <w:bCs/>
                <w:iCs/>
                <w:sz w:val="20"/>
                <w:szCs w:val="20"/>
              </w:rPr>
              <w:t>Articolul 38</w:t>
            </w:r>
          </w:p>
          <w:p w:rsidR="005F307A" w:rsidRPr="005F307A" w:rsidRDefault="005F307A" w:rsidP="005F307A">
            <w:pPr>
              <w:jc w:val="center"/>
              <w:rPr>
                <w:bCs/>
                <w:sz w:val="20"/>
                <w:szCs w:val="20"/>
              </w:rPr>
            </w:pPr>
            <w:r w:rsidRPr="005F307A">
              <w:rPr>
                <w:bCs/>
                <w:sz w:val="20"/>
                <w:szCs w:val="20"/>
              </w:rPr>
              <w:t>Competențe de executare în conformitate cu procedura de examinare</w:t>
            </w:r>
          </w:p>
          <w:p w:rsidR="00815478" w:rsidRDefault="00815478" w:rsidP="005F307A">
            <w:pPr>
              <w:jc w:val="center"/>
              <w:rPr>
                <w:bCs/>
                <w:sz w:val="20"/>
                <w:szCs w:val="20"/>
              </w:rPr>
            </w:pPr>
          </w:p>
          <w:p w:rsidR="006C2B3D" w:rsidRDefault="006C2B3D" w:rsidP="005F307A">
            <w:pPr>
              <w:jc w:val="center"/>
              <w:rPr>
                <w:bCs/>
                <w:sz w:val="20"/>
                <w:szCs w:val="20"/>
              </w:rPr>
            </w:pPr>
          </w:p>
          <w:p w:rsidR="005F307A" w:rsidRPr="005F307A" w:rsidRDefault="005F307A" w:rsidP="005F307A">
            <w:pPr>
              <w:jc w:val="center"/>
              <w:rPr>
                <w:bCs/>
                <w:sz w:val="20"/>
                <w:szCs w:val="20"/>
              </w:rPr>
            </w:pPr>
            <w:r w:rsidRPr="005F307A">
              <w:rPr>
                <w:bCs/>
                <w:sz w:val="20"/>
                <w:szCs w:val="20"/>
              </w:rPr>
              <w:lastRenderedPageBreak/>
              <w:t>Secțiunea 4</w:t>
            </w:r>
          </w:p>
          <w:p w:rsidR="005F307A" w:rsidRPr="005F307A" w:rsidRDefault="005F307A" w:rsidP="005F307A">
            <w:pPr>
              <w:jc w:val="center"/>
              <w:rPr>
                <w:bCs/>
                <w:sz w:val="20"/>
                <w:szCs w:val="20"/>
              </w:rPr>
            </w:pPr>
            <w:r w:rsidRPr="005F307A">
              <w:rPr>
                <w:bCs/>
                <w:sz w:val="20"/>
                <w:szCs w:val="20"/>
              </w:rPr>
              <w:t>Programe de sprijin în sectorul vitivinicol</w:t>
            </w:r>
          </w:p>
          <w:p w:rsidR="005F307A" w:rsidRPr="005F307A" w:rsidRDefault="005F307A" w:rsidP="005F307A">
            <w:pPr>
              <w:jc w:val="center"/>
              <w:rPr>
                <w:bCs/>
                <w:sz w:val="20"/>
                <w:szCs w:val="20"/>
              </w:rPr>
            </w:pPr>
            <w:r w:rsidRPr="005F307A">
              <w:rPr>
                <w:bCs/>
                <w:sz w:val="20"/>
                <w:szCs w:val="20"/>
              </w:rPr>
              <w:t>Subsecțiunea 1</w:t>
            </w:r>
          </w:p>
          <w:p w:rsidR="005F307A" w:rsidRPr="005F307A" w:rsidRDefault="005F307A" w:rsidP="005F307A">
            <w:pPr>
              <w:jc w:val="center"/>
              <w:rPr>
                <w:bCs/>
                <w:sz w:val="20"/>
                <w:szCs w:val="20"/>
              </w:rPr>
            </w:pPr>
            <w:r w:rsidRPr="005F307A">
              <w:rPr>
                <w:bCs/>
                <w:sz w:val="20"/>
                <w:szCs w:val="20"/>
              </w:rPr>
              <w:t>Dispoziții generale și măsuri eligibile</w:t>
            </w:r>
          </w:p>
          <w:p w:rsidR="005F307A" w:rsidRPr="00815478" w:rsidRDefault="005F307A" w:rsidP="005F307A">
            <w:pPr>
              <w:jc w:val="center"/>
              <w:rPr>
                <w:b/>
                <w:bCs/>
                <w:iCs/>
                <w:sz w:val="20"/>
                <w:szCs w:val="20"/>
              </w:rPr>
            </w:pPr>
            <w:r w:rsidRPr="00815478">
              <w:rPr>
                <w:b/>
                <w:bCs/>
                <w:iCs/>
                <w:sz w:val="20"/>
                <w:szCs w:val="20"/>
              </w:rPr>
              <w:t>Articolul 39</w:t>
            </w:r>
          </w:p>
          <w:p w:rsidR="005F307A" w:rsidRPr="005F307A" w:rsidRDefault="005F307A" w:rsidP="005F307A">
            <w:pPr>
              <w:jc w:val="center"/>
              <w:rPr>
                <w:bCs/>
                <w:sz w:val="20"/>
                <w:szCs w:val="20"/>
              </w:rPr>
            </w:pPr>
            <w:r w:rsidRPr="005F307A">
              <w:rPr>
                <w:bCs/>
                <w:sz w:val="20"/>
                <w:szCs w:val="20"/>
              </w:rPr>
              <w:t>Domeniul de aplicare</w:t>
            </w:r>
          </w:p>
          <w:p w:rsidR="00815478" w:rsidRDefault="00815478" w:rsidP="005F307A">
            <w:pPr>
              <w:jc w:val="center"/>
              <w:rPr>
                <w:bCs/>
                <w:sz w:val="20"/>
                <w:szCs w:val="20"/>
              </w:rPr>
            </w:pPr>
          </w:p>
          <w:p w:rsidR="005F307A" w:rsidRPr="00815478" w:rsidRDefault="005F307A" w:rsidP="005F307A">
            <w:pPr>
              <w:jc w:val="center"/>
              <w:rPr>
                <w:b/>
                <w:bCs/>
                <w:iCs/>
                <w:sz w:val="20"/>
                <w:szCs w:val="20"/>
              </w:rPr>
            </w:pPr>
            <w:r w:rsidRPr="00815478">
              <w:rPr>
                <w:b/>
                <w:bCs/>
                <w:iCs/>
                <w:sz w:val="20"/>
                <w:szCs w:val="20"/>
              </w:rPr>
              <w:t>Articolul 40</w:t>
            </w:r>
          </w:p>
          <w:p w:rsidR="005F307A" w:rsidRPr="005F307A" w:rsidRDefault="005F307A" w:rsidP="005F307A">
            <w:pPr>
              <w:jc w:val="center"/>
              <w:rPr>
                <w:bCs/>
                <w:sz w:val="20"/>
                <w:szCs w:val="20"/>
              </w:rPr>
            </w:pPr>
            <w:r w:rsidRPr="005F307A">
              <w:rPr>
                <w:bCs/>
                <w:sz w:val="20"/>
                <w:szCs w:val="20"/>
              </w:rPr>
              <w:t>Compatibilitate și coerență</w:t>
            </w:r>
          </w:p>
          <w:p w:rsidR="00815478" w:rsidRDefault="00815478" w:rsidP="005F307A">
            <w:pPr>
              <w:jc w:val="center"/>
              <w:rPr>
                <w:bCs/>
                <w:iCs/>
                <w:sz w:val="20"/>
                <w:szCs w:val="20"/>
              </w:rPr>
            </w:pPr>
          </w:p>
          <w:p w:rsidR="005F307A" w:rsidRPr="00815478" w:rsidRDefault="005F307A" w:rsidP="005F307A">
            <w:pPr>
              <w:jc w:val="center"/>
              <w:rPr>
                <w:b/>
                <w:bCs/>
                <w:iCs/>
                <w:sz w:val="20"/>
                <w:szCs w:val="20"/>
              </w:rPr>
            </w:pPr>
            <w:r w:rsidRPr="00815478">
              <w:rPr>
                <w:b/>
                <w:bCs/>
                <w:iCs/>
                <w:sz w:val="20"/>
                <w:szCs w:val="20"/>
              </w:rPr>
              <w:t>Articolul 41</w:t>
            </w:r>
          </w:p>
          <w:p w:rsidR="005F307A" w:rsidRPr="005F307A" w:rsidRDefault="005F307A" w:rsidP="005F307A">
            <w:pPr>
              <w:jc w:val="center"/>
              <w:rPr>
                <w:bCs/>
                <w:sz w:val="20"/>
                <w:szCs w:val="20"/>
              </w:rPr>
            </w:pPr>
            <w:r w:rsidRPr="005F307A">
              <w:rPr>
                <w:bCs/>
                <w:sz w:val="20"/>
                <w:szCs w:val="20"/>
              </w:rPr>
              <w:t>Prezentarea programelor de sprijin</w:t>
            </w:r>
          </w:p>
          <w:p w:rsidR="00815478" w:rsidRDefault="00815478" w:rsidP="005F307A">
            <w:pPr>
              <w:jc w:val="center"/>
              <w:rPr>
                <w:bCs/>
                <w:sz w:val="20"/>
                <w:szCs w:val="20"/>
              </w:rPr>
            </w:pPr>
          </w:p>
          <w:p w:rsidR="005F307A" w:rsidRPr="00815478" w:rsidRDefault="005F307A" w:rsidP="005F307A">
            <w:pPr>
              <w:jc w:val="center"/>
              <w:rPr>
                <w:b/>
                <w:bCs/>
                <w:iCs/>
                <w:sz w:val="20"/>
                <w:szCs w:val="20"/>
              </w:rPr>
            </w:pPr>
            <w:r w:rsidRPr="00815478">
              <w:rPr>
                <w:b/>
                <w:bCs/>
                <w:iCs/>
                <w:sz w:val="20"/>
                <w:szCs w:val="20"/>
              </w:rPr>
              <w:t>Articolul 42</w:t>
            </w:r>
          </w:p>
          <w:p w:rsidR="005F307A" w:rsidRPr="005F307A" w:rsidRDefault="005F307A" w:rsidP="005F307A">
            <w:pPr>
              <w:jc w:val="center"/>
              <w:rPr>
                <w:bCs/>
                <w:sz w:val="20"/>
                <w:szCs w:val="20"/>
              </w:rPr>
            </w:pPr>
            <w:r w:rsidRPr="005F307A">
              <w:rPr>
                <w:bCs/>
                <w:sz w:val="20"/>
                <w:szCs w:val="20"/>
              </w:rPr>
              <w:t>Conținutul programelor de sprijin</w:t>
            </w:r>
          </w:p>
          <w:p w:rsidR="00815478" w:rsidRDefault="00815478" w:rsidP="005F307A">
            <w:pPr>
              <w:jc w:val="center"/>
              <w:rPr>
                <w:bCs/>
                <w:sz w:val="20"/>
                <w:szCs w:val="20"/>
              </w:rPr>
            </w:pPr>
          </w:p>
          <w:p w:rsidR="005F307A" w:rsidRPr="00815478" w:rsidRDefault="005F307A" w:rsidP="005F307A">
            <w:pPr>
              <w:jc w:val="center"/>
              <w:rPr>
                <w:b/>
                <w:bCs/>
                <w:iCs/>
                <w:sz w:val="20"/>
                <w:szCs w:val="20"/>
              </w:rPr>
            </w:pPr>
            <w:r w:rsidRPr="00815478">
              <w:rPr>
                <w:b/>
                <w:bCs/>
                <w:iCs/>
                <w:sz w:val="20"/>
                <w:szCs w:val="20"/>
              </w:rPr>
              <w:t>Articolul 43</w:t>
            </w:r>
          </w:p>
          <w:p w:rsidR="005F307A" w:rsidRPr="005F307A" w:rsidRDefault="005F307A" w:rsidP="005F307A">
            <w:pPr>
              <w:jc w:val="center"/>
              <w:rPr>
                <w:bCs/>
                <w:sz w:val="20"/>
                <w:szCs w:val="20"/>
              </w:rPr>
            </w:pPr>
            <w:r w:rsidRPr="005F307A">
              <w:rPr>
                <w:bCs/>
                <w:sz w:val="20"/>
                <w:szCs w:val="20"/>
              </w:rPr>
              <w:t>Măsuri eligibile</w:t>
            </w:r>
          </w:p>
          <w:p w:rsidR="00815478" w:rsidRDefault="00815478" w:rsidP="005F307A">
            <w:pPr>
              <w:jc w:val="center"/>
              <w:rPr>
                <w:bCs/>
                <w:sz w:val="20"/>
                <w:szCs w:val="20"/>
              </w:rPr>
            </w:pPr>
          </w:p>
          <w:p w:rsidR="005F307A" w:rsidRPr="00815478" w:rsidRDefault="005F307A" w:rsidP="005F307A">
            <w:pPr>
              <w:jc w:val="center"/>
              <w:rPr>
                <w:b/>
                <w:bCs/>
                <w:iCs/>
                <w:sz w:val="20"/>
                <w:szCs w:val="20"/>
              </w:rPr>
            </w:pPr>
            <w:r w:rsidRPr="00815478">
              <w:rPr>
                <w:b/>
                <w:bCs/>
                <w:iCs/>
                <w:sz w:val="20"/>
                <w:szCs w:val="20"/>
              </w:rPr>
              <w:t>Articolul 44</w:t>
            </w:r>
          </w:p>
          <w:p w:rsidR="005F307A" w:rsidRPr="005F307A" w:rsidRDefault="005F307A" w:rsidP="005F307A">
            <w:pPr>
              <w:jc w:val="center"/>
              <w:rPr>
                <w:bCs/>
                <w:sz w:val="20"/>
                <w:szCs w:val="20"/>
              </w:rPr>
            </w:pPr>
            <w:r w:rsidRPr="005F307A">
              <w:rPr>
                <w:bCs/>
                <w:sz w:val="20"/>
                <w:szCs w:val="20"/>
              </w:rPr>
              <w:t>Norme generale aplicabile programelor de sprijin</w:t>
            </w:r>
          </w:p>
          <w:p w:rsidR="00815478" w:rsidRDefault="00815478" w:rsidP="005F307A">
            <w:pPr>
              <w:jc w:val="center"/>
              <w:rPr>
                <w:bCs/>
                <w:sz w:val="20"/>
                <w:szCs w:val="20"/>
              </w:rPr>
            </w:pPr>
          </w:p>
          <w:p w:rsidR="005F307A" w:rsidRPr="005F307A" w:rsidRDefault="005F307A" w:rsidP="005F307A">
            <w:pPr>
              <w:jc w:val="center"/>
              <w:rPr>
                <w:bCs/>
                <w:sz w:val="20"/>
                <w:szCs w:val="20"/>
              </w:rPr>
            </w:pPr>
            <w:r w:rsidRPr="005F307A">
              <w:rPr>
                <w:bCs/>
                <w:sz w:val="20"/>
                <w:szCs w:val="20"/>
              </w:rPr>
              <w:t>Subsecțiunea 2</w:t>
            </w:r>
          </w:p>
          <w:p w:rsidR="005F307A" w:rsidRPr="005F307A" w:rsidRDefault="005F307A" w:rsidP="005F307A">
            <w:pPr>
              <w:jc w:val="center"/>
              <w:rPr>
                <w:bCs/>
                <w:sz w:val="20"/>
                <w:szCs w:val="20"/>
              </w:rPr>
            </w:pPr>
            <w:r w:rsidRPr="005F307A">
              <w:rPr>
                <w:bCs/>
                <w:sz w:val="20"/>
                <w:szCs w:val="20"/>
              </w:rPr>
              <w:t>Măsuri de sprijin specifice</w:t>
            </w:r>
          </w:p>
          <w:p w:rsidR="005F307A" w:rsidRPr="00815478" w:rsidRDefault="005F307A" w:rsidP="005F307A">
            <w:pPr>
              <w:jc w:val="center"/>
              <w:rPr>
                <w:b/>
                <w:bCs/>
                <w:iCs/>
                <w:sz w:val="20"/>
                <w:szCs w:val="20"/>
              </w:rPr>
            </w:pPr>
            <w:r w:rsidRPr="00815478">
              <w:rPr>
                <w:b/>
                <w:bCs/>
                <w:iCs/>
                <w:sz w:val="20"/>
                <w:szCs w:val="20"/>
              </w:rPr>
              <w:t>Articolul 45</w:t>
            </w:r>
          </w:p>
          <w:p w:rsidR="005F307A" w:rsidRPr="005F307A" w:rsidRDefault="005F307A" w:rsidP="005F307A">
            <w:pPr>
              <w:jc w:val="center"/>
              <w:rPr>
                <w:bCs/>
                <w:sz w:val="20"/>
                <w:szCs w:val="20"/>
              </w:rPr>
            </w:pPr>
            <w:r w:rsidRPr="005F307A">
              <w:rPr>
                <w:bCs/>
                <w:sz w:val="20"/>
                <w:szCs w:val="20"/>
              </w:rPr>
              <w:t>Promovare</w:t>
            </w:r>
          </w:p>
          <w:p w:rsidR="00815478" w:rsidRDefault="00815478" w:rsidP="00815478">
            <w:pPr>
              <w:jc w:val="center"/>
              <w:rPr>
                <w:bCs/>
                <w:sz w:val="20"/>
                <w:szCs w:val="20"/>
              </w:rPr>
            </w:pPr>
          </w:p>
          <w:p w:rsidR="005F307A" w:rsidRPr="00815478" w:rsidRDefault="005F307A" w:rsidP="00815478">
            <w:pPr>
              <w:jc w:val="center"/>
              <w:rPr>
                <w:b/>
                <w:bCs/>
                <w:iCs/>
                <w:sz w:val="20"/>
                <w:szCs w:val="20"/>
              </w:rPr>
            </w:pPr>
            <w:r w:rsidRPr="00815478">
              <w:rPr>
                <w:b/>
                <w:bCs/>
                <w:iCs/>
                <w:sz w:val="20"/>
                <w:szCs w:val="20"/>
              </w:rPr>
              <w:t>Articolul 46</w:t>
            </w:r>
          </w:p>
          <w:p w:rsidR="005F307A" w:rsidRPr="005F307A" w:rsidRDefault="005F307A" w:rsidP="005F307A">
            <w:pPr>
              <w:jc w:val="center"/>
              <w:rPr>
                <w:bCs/>
                <w:sz w:val="20"/>
                <w:szCs w:val="20"/>
              </w:rPr>
            </w:pPr>
            <w:r w:rsidRPr="005F307A">
              <w:rPr>
                <w:bCs/>
                <w:sz w:val="20"/>
                <w:szCs w:val="20"/>
              </w:rPr>
              <w:t>Restructurarea și reconversia plantațiilor viticole</w:t>
            </w:r>
          </w:p>
          <w:p w:rsidR="00815478" w:rsidRDefault="00815478" w:rsidP="005F307A">
            <w:pPr>
              <w:jc w:val="center"/>
              <w:rPr>
                <w:bCs/>
                <w:sz w:val="20"/>
                <w:szCs w:val="20"/>
              </w:rPr>
            </w:pPr>
          </w:p>
          <w:p w:rsidR="005F307A" w:rsidRPr="00815478" w:rsidRDefault="005F307A" w:rsidP="005F307A">
            <w:pPr>
              <w:jc w:val="center"/>
              <w:rPr>
                <w:b/>
                <w:bCs/>
                <w:iCs/>
                <w:sz w:val="20"/>
                <w:szCs w:val="20"/>
              </w:rPr>
            </w:pPr>
            <w:r w:rsidRPr="00815478">
              <w:rPr>
                <w:b/>
                <w:bCs/>
                <w:iCs/>
                <w:sz w:val="20"/>
                <w:szCs w:val="20"/>
              </w:rPr>
              <w:t>Articolul 47</w:t>
            </w:r>
          </w:p>
          <w:p w:rsidR="005F307A" w:rsidRPr="005F307A" w:rsidRDefault="005F307A" w:rsidP="005F307A">
            <w:pPr>
              <w:jc w:val="center"/>
              <w:rPr>
                <w:bCs/>
                <w:sz w:val="20"/>
                <w:szCs w:val="20"/>
              </w:rPr>
            </w:pPr>
            <w:r w:rsidRPr="005F307A">
              <w:rPr>
                <w:bCs/>
                <w:sz w:val="20"/>
                <w:szCs w:val="20"/>
              </w:rPr>
              <w:t>Recoltarea înainte de coacere</w:t>
            </w:r>
          </w:p>
          <w:p w:rsidR="00815478" w:rsidRDefault="00815478" w:rsidP="005F307A">
            <w:pPr>
              <w:jc w:val="center"/>
              <w:rPr>
                <w:bCs/>
                <w:sz w:val="20"/>
                <w:szCs w:val="20"/>
              </w:rPr>
            </w:pPr>
          </w:p>
          <w:p w:rsidR="005F307A" w:rsidRPr="00815478" w:rsidRDefault="005F307A" w:rsidP="005F307A">
            <w:pPr>
              <w:jc w:val="center"/>
              <w:rPr>
                <w:b/>
                <w:bCs/>
                <w:iCs/>
                <w:sz w:val="20"/>
                <w:szCs w:val="20"/>
              </w:rPr>
            </w:pPr>
            <w:r w:rsidRPr="00815478">
              <w:rPr>
                <w:b/>
                <w:bCs/>
                <w:iCs/>
                <w:sz w:val="20"/>
                <w:szCs w:val="20"/>
              </w:rPr>
              <w:t>Articolul 48</w:t>
            </w:r>
          </w:p>
          <w:p w:rsidR="005F307A" w:rsidRPr="005F307A" w:rsidRDefault="005F307A" w:rsidP="005F307A">
            <w:pPr>
              <w:jc w:val="center"/>
              <w:rPr>
                <w:bCs/>
                <w:sz w:val="20"/>
                <w:szCs w:val="20"/>
              </w:rPr>
            </w:pPr>
            <w:r w:rsidRPr="005F307A">
              <w:rPr>
                <w:bCs/>
                <w:sz w:val="20"/>
                <w:szCs w:val="20"/>
              </w:rPr>
              <w:t>Fonduri mutuale</w:t>
            </w:r>
          </w:p>
          <w:p w:rsidR="00815478" w:rsidRDefault="00815478" w:rsidP="005F307A">
            <w:pPr>
              <w:jc w:val="center"/>
              <w:rPr>
                <w:bCs/>
                <w:sz w:val="20"/>
                <w:szCs w:val="20"/>
              </w:rPr>
            </w:pPr>
          </w:p>
          <w:p w:rsidR="005F307A" w:rsidRPr="00815478" w:rsidRDefault="005F307A" w:rsidP="005F307A">
            <w:pPr>
              <w:jc w:val="center"/>
              <w:rPr>
                <w:b/>
                <w:bCs/>
                <w:iCs/>
                <w:sz w:val="20"/>
                <w:szCs w:val="20"/>
              </w:rPr>
            </w:pPr>
            <w:r w:rsidRPr="00815478">
              <w:rPr>
                <w:b/>
                <w:bCs/>
                <w:iCs/>
                <w:sz w:val="20"/>
                <w:szCs w:val="20"/>
              </w:rPr>
              <w:t>Articolul 49</w:t>
            </w:r>
          </w:p>
          <w:p w:rsidR="005F307A" w:rsidRPr="005F307A" w:rsidRDefault="005F307A" w:rsidP="005F307A">
            <w:pPr>
              <w:jc w:val="center"/>
              <w:rPr>
                <w:bCs/>
                <w:sz w:val="20"/>
                <w:szCs w:val="20"/>
              </w:rPr>
            </w:pPr>
            <w:r w:rsidRPr="005F307A">
              <w:rPr>
                <w:bCs/>
                <w:sz w:val="20"/>
                <w:szCs w:val="20"/>
              </w:rPr>
              <w:t>Asigurarea recoltelor</w:t>
            </w:r>
          </w:p>
          <w:p w:rsidR="00815478" w:rsidRDefault="00815478" w:rsidP="005F307A">
            <w:pPr>
              <w:jc w:val="center"/>
              <w:rPr>
                <w:bCs/>
                <w:iCs/>
                <w:sz w:val="20"/>
                <w:szCs w:val="20"/>
              </w:rPr>
            </w:pPr>
          </w:p>
          <w:p w:rsidR="005F307A" w:rsidRPr="00815478" w:rsidRDefault="005F307A" w:rsidP="005F307A">
            <w:pPr>
              <w:jc w:val="center"/>
              <w:rPr>
                <w:b/>
                <w:bCs/>
                <w:iCs/>
                <w:sz w:val="20"/>
                <w:szCs w:val="20"/>
              </w:rPr>
            </w:pPr>
            <w:r w:rsidRPr="00815478">
              <w:rPr>
                <w:b/>
                <w:bCs/>
                <w:iCs/>
                <w:sz w:val="20"/>
                <w:szCs w:val="20"/>
              </w:rPr>
              <w:t>Articolul 50</w:t>
            </w:r>
          </w:p>
          <w:p w:rsidR="005F307A" w:rsidRPr="005F307A" w:rsidRDefault="005F307A" w:rsidP="005F307A">
            <w:pPr>
              <w:jc w:val="center"/>
              <w:rPr>
                <w:bCs/>
                <w:sz w:val="20"/>
                <w:szCs w:val="20"/>
              </w:rPr>
            </w:pPr>
            <w:r w:rsidRPr="005F307A">
              <w:rPr>
                <w:bCs/>
                <w:sz w:val="20"/>
                <w:szCs w:val="20"/>
              </w:rPr>
              <w:t>Investiții</w:t>
            </w:r>
          </w:p>
          <w:p w:rsidR="00815478" w:rsidRDefault="00815478" w:rsidP="005F307A">
            <w:pPr>
              <w:jc w:val="center"/>
              <w:rPr>
                <w:bCs/>
                <w:sz w:val="20"/>
                <w:szCs w:val="20"/>
              </w:rPr>
            </w:pPr>
          </w:p>
          <w:p w:rsidR="005F307A" w:rsidRPr="00815478" w:rsidRDefault="005F307A" w:rsidP="005F307A">
            <w:pPr>
              <w:jc w:val="center"/>
              <w:rPr>
                <w:b/>
                <w:bCs/>
                <w:iCs/>
                <w:sz w:val="20"/>
                <w:szCs w:val="20"/>
              </w:rPr>
            </w:pPr>
            <w:r w:rsidRPr="00815478">
              <w:rPr>
                <w:b/>
                <w:bCs/>
                <w:iCs/>
                <w:sz w:val="20"/>
                <w:szCs w:val="20"/>
              </w:rPr>
              <w:t>Articolul 51</w:t>
            </w:r>
          </w:p>
          <w:p w:rsidR="005F307A" w:rsidRPr="005F307A" w:rsidRDefault="005F307A" w:rsidP="005F307A">
            <w:pPr>
              <w:jc w:val="center"/>
              <w:rPr>
                <w:bCs/>
                <w:sz w:val="20"/>
                <w:szCs w:val="20"/>
              </w:rPr>
            </w:pPr>
            <w:r w:rsidRPr="005F307A">
              <w:rPr>
                <w:bCs/>
                <w:sz w:val="20"/>
                <w:szCs w:val="20"/>
              </w:rPr>
              <w:t>Inovarea în sectorul vitivinicol</w:t>
            </w:r>
          </w:p>
          <w:p w:rsidR="00815478" w:rsidRDefault="00815478" w:rsidP="005F307A">
            <w:pPr>
              <w:jc w:val="center"/>
              <w:rPr>
                <w:bCs/>
                <w:sz w:val="20"/>
                <w:szCs w:val="20"/>
              </w:rPr>
            </w:pPr>
          </w:p>
          <w:p w:rsidR="005F307A" w:rsidRPr="00815478" w:rsidRDefault="005F307A" w:rsidP="005F307A">
            <w:pPr>
              <w:jc w:val="center"/>
              <w:rPr>
                <w:b/>
                <w:bCs/>
                <w:iCs/>
                <w:sz w:val="20"/>
                <w:szCs w:val="20"/>
              </w:rPr>
            </w:pPr>
            <w:r w:rsidRPr="00815478">
              <w:rPr>
                <w:b/>
                <w:bCs/>
                <w:iCs/>
                <w:sz w:val="20"/>
                <w:szCs w:val="20"/>
              </w:rPr>
              <w:lastRenderedPageBreak/>
              <w:t>Articolul 52</w:t>
            </w:r>
          </w:p>
          <w:p w:rsidR="005F307A" w:rsidRPr="005F307A" w:rsidRDefault="005F307A" w:rsidP="005F307A">
            <w:pPr>
              <w:jc w:val="center"/>
              <w:rPr>
                <w:bCs/>
                <w:sz w:val="20"/>
                <w:szCs w:val="20"/>
              </w:rPr>
            </w:pPr>
            <w:r w:rsidRPr="005F307A">
              <w:rPr>
                <w:bCs/>
                <w:sz w:val="20"/>
                <w:szCs w:val="20"/>
              </w:rPr>
              <w:t>Distilarea subproduselor</w:t>
            </w:r>
          </w:p>
          <w:p w:rsidR="00EF08F6" w:rsidRDefault="00EF08F6" w:rsidP="005F307A">
            <w:pPr>
              <w:jc w:val="center"/>
              <w:rPr>
                <w:bCs/>
                <w:sz w:val="20"/>
                <w:szCs w:val="20"/>
              </w:rPr>
            </w:pPr>
          </w:p>
          <w:p w:rsidR="005F307A" w:rsidRPr="005F307A" w:rsidRDefault="005F307A" w:rsidP="005F307A">
            <w:pPr>
              <w:jc w:val="center"/>
              <w:rPr>
                <w:bCs/>
                <w:sz w:val="20"/>
                <w:szCs w:val="20"/>
              </w:rPr>
            </w:pPr>
            <w:r w:rsidRPr="005F307A">
              <w:rPr>
                <w:bCs/>
                <w:sz w:val="20"/>
                <w:szCs w:val="20"/>
              </w:rPr>
              <w:t>Subsecțiunea 3</w:t>
            </w:r>
          </w:p>
          <w:p w:rsidR="005F307A" w:rsidRPr="005F307A" w:rsidRDefault="005F307A" w:rsidP="005F307A">
            <w:pPr>
              <w:jc w:val="center"/>
              <w:rPr>
                <w:bCs/>
                <w:sz w:val="20"/>
                <w:szCs w:val="20"/>
              </w:rPr>
            </w:pPr>
            <w:r w:rsidRPr="005F307A">
              <w:rPr>
                <w:bCs/>
                <w:sz w:val="20"/>
                <w:szCs w:val="20"/>
              </w:rPr>
              <w:t>Dispoziții procedurale</w:t>
            </w:r>
          </w:p>
          <w:p w:rsidR="005F307A" w:rsidRPr="00EF08F6" w:rsidRDefault="005F307A" w:rsidP="005F307A">
            <w:pPr>
              <w:jc w:val="center"/>
              <w:rPr>
                <w:b/>
                <w:bCs/>
                <w:iCs/>
                <w:sz w:val="20"/>
                <w:szCs w:val="20"/>
              </w:rPr>
            </w:pPr>
            <w:r w:rsidRPr="00EF08F6">
              <w:rPr>
                <w:b/>
                <w:bCs/>
                <w:iCs/>
                <w:sz w:val="20"/>
                <w:szCs w:val="20"/>
              </w:rPr>
              <w:t>Articolul 53</w:t>
            </w:r>
          </w:p>
          <w:p w:rsidR="005F307A" w:rsidRDefault="005F307A" w:rsidP="00EF08F6">
            <w:pPr>
              <w:jc w:val="center"/>
              <w:rPr>
                <w:bCs/>
                <w:sz w:val="20"/>
                <w:szCs w:val="20"/>
              </w:rPr>
            </w:pPr>
            <w:r w:rsidRPr="00EF08F6">
              <w:rPr>
                <w:bCs/>
                <w:sz w:val="20"/>
                <w:szCs w:val="20"/>
              </w:rPr>
              <w:t>Competențe delegate</w:t>
            </w:r>
          </w:p>
          <w:p w:rsidR="000C4168" w:rsidRPr="00EF08F6" w:rsidRDefault="000C4168" w:rsidP="00EF08F6">
            <w:pPr>
              <w:jc w:val="center"/>
              <w:rPr>
                <w:bCs/>
                <w:sz w:val="20"/>
                <w:szCs w:val="20"/>
              </w:rPr>
            </w:pPr>
          </w:p>
          <w:p w:rsidR="00EF08F6" w:rsidRPr="000C4168" w:rsidRDefault="00EF08F6" w:rsidP="000C4168">
            <w:pPr>
              <w:pStyle w:val="ti-art"/>
              <w:shd w:val="clear" w:color="auto" w:fill="FFFFFF"/>
              <w:spacing w:before="0" w:beforeAutospacing="0" w:after="0" w:afterAutospacing="0"/>
              <w:jc w:val="center"/>
              <w:rPr>
                <w:b/>
                <w:iCs/>
                <w:sz w:val="20"/>
                <w:szCs w:val="20"/>
              </w:rPr>
            </w:pPr>
            <w:r w:rsidRPr="000C4168">
              <w:rPr>
                <w:b/>
                <w:iCs/>
                <w:sz w:val="20"/>
                <w:szCs w:val="20"/>
              </w:rPr>
              <w:t>Articolul 54</w:t>
            </w:r>
          </w:p>
          <w:p w:rsidR="00EF08F6" w:rsidRPr="000C4168" w:rsidRDefault="00EF08F6" w:rsidP="000C4168">
            <w:pPr>
              <w:pStyle w:val="sti-art"/>
              <w:shd w:val="clear" w:color="auto" w:fill="FFFFFF"/>
              <w:spacing w:before="0" w:beforeAutospacing="0" w:after="0" w:afterAutospacing="0"/>
              <w:jc w:val="center"/>
              <w:rPr>
                <w:bCs/>
                <w:sz w:val="20"/>
                <w:szCs w:val="20"/>
              </w:rPr>
            </w:pPr>
            <w:r w:rsidRPr="000C4168">
              <w:rPr>
                <w:bCs/>
                <w:sz w:val="20"/>
                <w:szCs w:val="20"/>
              </w:rPr>
              <w:t>Competențe de executare în conformitate cu procedura de examinare</w:t>
            </w:r>
          </w:p>
          <w:p w:rsidR="000C4168" w:rsidRDefault="000C4168" w:rsidP="000C4168">
            <w:pPr>
              <w:pStyle w:val="ti-section-1"/>
              <w:shd w:val="clear" w:color="auto" w:fill="FFFFFF"/>
              <w:spacing w:before="0" w:beforeAutospacing="0" w:after="0" w:afterAutospacing="0"/>
              <w:jc w:val="center"/>
              <w:rPr>
                <w:rStyle w:val="expanded"/>
                <w:bCs/>
                <w:sz w:val="20"/>
                <w:szCs w:val="20"/>
              </w:rPr>
            </w:pPr>
          </w:p>
          <w:p w:rsidR="00EF08F6" w:rsidRPr="000C4168" w:rsidRDefault="00EF08F6" w:rsidP="000C4168">
            <w:pPr>
              <w:pStyle w:val="ti-section-1"/>
              <w:shd w:val="clear" w:color="auto" w:fill="FFFFFF"/>
              <w:spacing w:before="0" w:beforeAutospacing="0" w:after="0" w:afterAutospacing="0"/>
              <w:jc w:val="center"/>
              <w:rPr>
                <w:bCs/>
                <w:sz w:val="20"/>
                <w:szCs w:val="20"/>
              </w:rPr>
            </w:pPr>
            <w:r w:rsidRPr="000C4168">
              <w:rPr>
                <w:rStyle w:val="expanded"/>
                <w:bCs/>
                <w:sz w:val="20"/>
                <w:szCs w:val="20"/>
              </w:rPr>
              <w:t>Secțiunea 5</w:t>
            </w:r>
          </w:p>
          <w:p w:rsidR="00EF08F6" w:rsidRPr="000C4168" w:rsidRDefault="00EF08F6" w:rsidP="000C4168">
            <w:pPr>
              <w:pStyle w:val="ti-section-2"/>
              <w:shd w:val="clear" w:color="auto" w:fill="FFFFFF"/>
              <w:spacing w:before="0" w:beforeAutospacing="0" w:after="0" w:afterAutospacing="0"/>
              <w:jc w:val="center"/>
              <w:rPr>
                <w:bCs/>
                <w:sz w:val="20"/>
                <w:szCs w:val="20"/>
              </w:rPr>
            </w:pPr>
            <w:r w:rsidRPr="000C4168">
              <w:rPr>
                <w:rStyle w:val="expanded"/>
                <w:bCs/>
                <w:sz w:val="20"/>
                <w:szCs w:val="20"/>
              </w:rPr>
              <w:t>Ajutor pentru sectorul apicol</w:t>
            </w:r>
          </w:p>
          <w:p w:rsidR="000C4168" w:rsidRPr="000C4168" w:rsidRDefault="000C4168" w:rsidP="000C4168">
            <w:pPr>
              <w:pStyle w:val="ti-art"/>
              <w:shd w:val="clear" w:color="auto" w:fill="FFFFFF"/>
              <w:spacing w:before="0" w:beforeAutospacing="0" w:after="0" w:afterAutospacing="0"/>
              <w:jc w:val="center"/>
              <w:rPr>
                <w:b/>
                <w:iCs/>
                <w:sz w:val="20"/>
                <w:szCs w:val="20"/>
              </w:rPr>
            </w:pPr>
            <w:r w:rsidRPr="000C4168">
              <w:rPr>
                <w:b/>
                <w:iCs/>
                <w:sz w:val="20"/>
                <w:szCs w:val="20"/>
              </w:rPr>
              <w:t>Articolul 55</w:t>
            </w:r>
          </w:p>
          <w:p w:rsidR="00EF08F6" w:rsidRDefault="00EF08F6" w:rsidP="000C4168">
            <w:pPr>
              <w:pStyle w:val="ti-art"/>
              <w:shd w:val="clear" w:color="auto" w:fill="FFFFFF"/>
              <w:spacing w:before="0" w:beforeAutospacing="0" w:after="0" w:afterAutospacing="0"/>
              <w:jc w:val="center"/>
              <w:rPr>
                <w:bCs/>
                <w:sz w:val="20"/>
                <w:szCs w:val="20"/>
              </w:rPr>
            </w:pPr>
            <w:r w:rsidRPr="000C4168">
              <w:rPr>
                <w:bCs/>
                <w:sz w:val="20"/>
                <w:szCs w:val="20"/>
              </w:rPr>
              <w:t>Programe naționale și finanțare</w:t>
            </w:r>
          </w:p>
          <w:p w:rsidR="000C4168" w:rsidRPr="000C4168" w:rsidRDefault="000C4168" w:rsidP="000C4168">
            <w:pPr>
              <w:pStyle w:val="ti-art"/>
              <w:shd w:val="clear" w:color="auto" w:fill="FFFFFF"/>
              <w:spacing w:before="0" w:beforeAutospacing="0" w:after="0" w:afterAutospacing="0"/>
              <w:jc w:val="center"/>
              <w:rPr>
                <w:bCs/>
                <w:sz w:val="20"/>
                <w:szCs w:val="20"/>
              </w:rPr>
            </w:pPr>
          </w:p>
          <w:p w:rsidR="00EF08F6" w:rsidRPr="000C4168" w:rsidRDefault="00EF08F6" w:rsidP="000C4168">
            <w:pPr>
              <w:pStyle w:val="ti-art"/>
              <w:shd w:val="clear" w:color="auto" w:fill="FFFFFF"/>
              <w:spacing w:before="0" w:beforeAutospacing="0" w:after="0" w:afterAutospacing="0"/>
              <w:jc w:val="center"/>
              <w:rPr>
                <w:b/>
                <w:iCs/>
                <w:sz w:val="20"/>
                <w:szCs w:val="20"/>
              </w:rPr>
            </w:pPr>
            <w:r w:rsidRPr="000C4168">
              <w:rPr>
                <w:b/>
                <w:iCs/>
                <w:sz w:val="20"/>
                <w:szCs w:val="20"/>
              </w:rPr>
              <w:t>Articolul 56</w:t>
            </w:r>
          </w:p>
          <w:p w:rsidR="00EF08F6" w:rsidRPr="006457C4" w:rsidRDefault="00EF08F6" w:rsidP="006457C4">
            <w:pPr>
              <w:pStyle w:val="sti-art"/>
              <w:shd w:val="clear" w:color="auto" w:fill="FFFFFF"/>
              <w:spacing w:before="0" w:beforeAutospacing="0" w:after="0" w:afterAutospacing="0"/>
              <w:jc w:val="center"/>
              <w:rPr>
                <w:bCs/>
                <w:sz w:val="20"/>
                <w:szCs w:val="20"/>
              </w:rPr>
            </w:pPr>
            <w:r w:rsidRPr="006457C4">
              <w:rPr>
                <w:bCs/>
                <w:sz w:val="20"/>
                <w:szCs w:val="20"/>
              </w:rPr>
              <w:t>Competențe delegate</w:t>
            </w:r>
          </w:p>
          <w:p w:rsidR="000C4168" w:rsidRPr="006457C4" w:rsidRDefault="000C4168" w:rsidP="006457C4">
            <w:pPr>
              <w:pStyle w:val="sti-art"/>
              <w:shd w:val="clear" w:color="auto" w:fill="FFFFFF"/>
              <w:spacing w:before="0" w:beforeAutospacing="0" w:after="0" w:afterAutospacing="0"/>
              <w:jc w:val="center"/>
              <w:rPr>
                <w:bCs/>
                <w:sz w:val="20"/>
                <w:szCs w:val="20"/>
              </w:rPr>
            </w:pPr>
          </w:p>
          <w:p w:rsidR="00EF08F6" w:rsidRPr="006457C4" w:rsidRDefault="00EF08F6" w:rsidP="006457C4">
            <w:pPr>
              <w:pStyle w:val="ti-art"/>
              <w:shd w:val="clear" w:color="auto" w:fill="FFFFFF"/>
              <w:spacing w:before="0" w:beforeAutospacing="0" w:after="0" w:afterAutospacing="0"/>
              <w:jc w:val="center"/>
              <w:rPr>
                <w:b/>
                <w:iCs/>
                <w:sz w:val="20"/>
                <w:szCs w:val="20"/>
              </w:rPr>
            </w:pPr>
            <w:r w:rsidRPr="006457C4">
              <w:rPr>
                <w:b/>
                <w:iCs/>
                <w:sz w:val="20"/>
                <w:szCs w:val="20"/>
              </w:rPr>
              <w:t>Articolul 57</w:t>
            </w:r>
          </w:p>
          <w:p w:rsidR="00EF08F6" w:rsidRPr="006457C4" w:rsidRDefault="00EF08F6" w:rsidP="006457C4">
            <w:pPr>
              <w:pStyle w:val="sti-art"/>
              <w:shd w:val="clear" w:color="auto" w:fill="FFFFFF"/>
              <w:spacing w:before="0" w:beforeAutospacing="0" w:after="0" w:afterAutospacing="0"/>
              <w:jc w:val="center"/>
              <w:rPr>
                <w:bCs/>
                <w:sz w:val="20"/>
                <w:szCs w:val="20"/>
              </w:rPr>
            </w:pPr>
            <w:r w:rsidRPr="006457C4">
              <w:rPr>
                <w:bCs/>
                <w:sz w:val="20"/>
                <w:szCs w:val="20"/>
              </w:rPr>
              <w:t>Competențe de executare în conformitate cu procedura de examinare</w:t>
            </w:r>
          </w:p>
          <w:p w:rsidR="006457C4" w:rsidRDefault="006457C4" w:rsidP="006457C4">
            <w:pPr>
              <w:pStyle w:val="ti-section-1"/>
              <w:shd w:val="clear" w:color="auto" w:fill="FFFFFF"/>
              <w:spacing w:before="0" w:beforeAutospacing="0" w:after="0" w:afterAutospacing="0"/>
              <w:jc w:val="center"/>
              <w:rPr>
                <w:rStyle w:val="expanded"/>
                <w:b/>
                <w:bCs/>
                <w:sz w:val="20"/>
                <w:szCs w:val="20"/>
              </w:rPr>
            </w:pPr>
          </w:p>
          <w:p w:rsidR="000C4168" w:rsidRPr="005A0DD4" w:rsidRDefault="000C4168" w:rsidP="006457C4">
            <w:pPr>
              <w:pStyle w:val="ti-section-1"/>
              <w:shd w:val="clear" w:color="auto" w:fill="FFFFFF"/>
              <w:spacing w:before="0" w:beforeAutospacing="0" w:after="0" w:afterAutospacing="0"/>
              <w:jc w:val="center"/>
              <w:rPr>
                <w:bCs/>
                <w:sz w:val="20"/>
                <w:szCs w:val="20"/>
              </w:rPr>
            </w:pPr>
            <w:r w:rsidRPr="005A0DD4">
              <w:rPr>
                <w:rStyle w:val="expanded"/>
                <w:bCs/>
                <w:sz w:val="20"/>
                <w:szCs w:val="20"/>
              </w:rPr>
              <w:t>Secțiunea 6</w:t>
            </w:r>
          </w:p>
          <w:p w:rsidR="000C4168" w:rsidRPr="006457C4" w:rsidRDefault="000C4168" w:rsidP="006457C4">
            <w:pPr>
              <w:pStyle w:val="ti-section-2"/>
              <w:shd w:val="clear" w:color="auto" w:fill="FFFFFF"/>
              <w:spacing w:before="0" w:beforeAutospacing="0" w:after="0" w:afterAutospacing="0"/>
              <w:jc w:val="center"/>
              <w:rPr>
                <w:bCs/>
                <w:sz w:val="20"/>
                <w:szCs w:val="20"/>
              </w:rPr>
            </w:pPr>
            <w:r w:rsidRPr="006457C4">
              <w:rPr>
                <w:rStyle w:val="expanded"/>
                <w:bCs/>
                <w:sz w:val="20"/>
                <w:szCs w:val="20"/>
              </w:rPr>
              <w:t>Ajutor pentru sectorul hameiului</w:t>
            </w:r>
          </w:p>
          <w:p w:rsidR="000C4168" w:rsidRPr="006457C4" w:rsidRDefault="000C4168" w:rsidP="006457C4">
            <w:pPr>
              <w:pStyle w:val="ti-art"/>
              <w:shd w:val="clear" w:color="auto" w:fill="FFFFFF"/>
              <w:spacing w:before="0" w:beforeAutospacing="0" w:after="0" w:afterAutospacing="0"/>
              <w:jc w:val="center"/>
              <w:rPr>
                <w:b/>
                <w:iCs/>
                <w:sz w:val="20"/>
                <w:szCs w:val="20"/>
              </w:rPr>
            </w:pPr>
            <w:r w:rsidRPr="006457C4">
              <w:rPr>
                <w:b/>
                <w:iCs/>
                <w:sz w:val="20"/>
                <w:szCs w:val="20"/>
              </w:rPr>
              <w:t>Articolul 58</w:t>
            </w:r>
          </w:p>
          <w:p w:rsidR="000C4168" w:rsidRPr="006457C4" w:rsidRDefault="000C4168" w:rsidP="006457C4">
            <w:pPr>
              <w:pStyle w:val="sti-art"/>
              <w:shd w:val="clear" w:color="auto" w:fill="FFFFFF"/>
              <w:spacing w:before="0" w:beforeAutospacing="0" w:after="0" w:afterAutospacing="0"/>
              <w:jc w:val="center"/>
              <w:rPr>
                <w:bCs/>
                <w:sz w:val="20"/>
                <w:szCs w:val="20"/>
              </w:rPr>
            </w:pPr>
            <w:r w:rsidRPr="006457C4">
              <w:rPr>
                <w:bCs/>
                <w:sz w:val="20"/>
                <w:szCs w:val="20"/>
              </w:rPr>
              <w:t>Ajutoare pentru organizațiile de producători</w:t>
            </w:r>
          </w:p>
          <w:p w:rsidR="006457C4" w:rsidRDefault="006457C4" w:rsidP="006457C4">
            <w:pPr>
              <w:pStyle w:val="ti-art"/>
              <w:shd w:val="clear" w:color="auto" w:fill="FFFFFF"/>
              <w:spacing w:before="0" w:beforeAutospacing="0" w:after="0" w:afterAutospacing="0"/>
              <w:jc w:val="center"/>
              <w:rPr>
                <w:iCs/>
                <w:sz w:val="20"/>
                <w:szCs w:val="20"/>
              </w:rPr>
            </w:pPr>
          </w:p>
          <w:p w:rsidR="000C4168" w:rsidRPr="006457C4" w:rsidRDefault="000C4168" w:rsidP="006457C4">
            <w:pPr>
              <w:pStyle w:val="ti-art"/>
              <w:shd w:val="clear" w:color="auto" w:fill="FFFFFF"/>
              <w:spacing w:before="0" w:beforeAutospacing="0" w:after="0" w:afterAutospacing="0"/>
              <w:jc w:val="center"/>
              <w:rPr>
                <w:b/>
                <w:iCs/>
                <w:sz w:val="20"/>
                <w:szCs w:val="20"/>
              </w:rPr>
            </w:pPr>
            <w:r w:rsidRPr="006457C4">
              <w:rPr>
                <w:b/>
                <w:iCs/>
                <w:sz w:val="20"/>
                <w:szCs w:val="20"/>
              </w:rPr>
              <w:t>Articolul 59</w:t>
            </w:r>
          </w:p>
          <w:p w:rsidR="000C4168" w:rsidRPr="006457C4" w:rsidRDefault="000C4168" w:rsidP="006457C4">
            <w:pPr>
              <w:pStyle w:val="sti-art"/>
              <w:shd w:val="clear" w:color="auto" w:fill="FFFFFF"/>
              <w:spacing w:before="0" w:beforeAutospacing="0" w:after="0" w:afterAutospacing="0"/>
              <w:jc w:val="center"/>
              <w:rPr>
                <w:bCs/>
                <w:sz w:val="20"/>
                <w:szCs w:val="20"/>
              </w:rPr>
            </w:pPr>
            <w:r w:rsidRPr="006457C4">
              <w:rPr>
                <w:bCs/>
                <w:sz w:val="20"/>
                <w:szCs w:val="20"/>
              </w:rPr>
              <w:t>Competențe delegate</w:t>
            </w:r>
          </w:p>
          <w:p w:rsidR="006457C4" w:rsidRDefault="006457C4" w:rsidP="006457C4">
            <w:pPr>
              <w:pStyle w:val="ti-art"/>
              <w:shd w:val="clear" w:color="auto" w:fill="FFFFFF"/>
              <w:spacing w:before="0" w:beforeAutospacing="0" w:after="0" w:afterAutospacing="0"/>
              <w:jc w:val="center"/>
              <w:rPr>
                <w:iCs/>
                <w:sz w:val="20"/>
                <w:szCs w:val="20"/>
              </w:rPr>
            </w:pPr>
          </w:p>
          <w:p w:rsidR="000C4168" w:rsidRPr="006457C4" w:rsidRDefault="000C4168" w:rsidP="006457C4">
            <w:pPr>
              <w:pStyle w:val="ti-art"/>
              <w:shd w:val="clear" w:color="auto" w:fill="FFFFFF"/>
              <w:spacing w:before="0" w:beforeAutospacing="0" w:after="0" w:afterAutospacing="0"/>
              <w:jc w:val="center"/>
              <w:rPr>
                <w:b/>
                <w:iCs/>
                <w:sz w:val="20"/>
                <w:szCs w:val="20"/>
              </w:rPr>
            </w:pPr>
            <w:r w:rsidRPr="006457C4">
              <w:rPr>
                <w:b/>
                <w:iCs/>
                <w:sz w:val="20"/>
                <w:szCs w:val="20"/>
              </w:rPr>
              <w:t>Articolul 60</w:t>
            </w:r>
          </w:p>
          <w:p w:rsidR="000C4168" w:rsidRPr="006457C4" w:rsidRDefault="000C4168" w:rsidP="006457C4">
            <w:pPr>
              <w:pStyle w:val="ti-section-1"/>
              <w:shd w:val="clear" w:color="auto" w:fill="FFFFFF"/>
              <w:spacing w:before="0" w:beforeAutospacing="0" w:after="0" w:afterAutospacing="0"/>
              <w:jc w:val="center"/>
              <w:rPr>
                <w:bCs/>
                <w:sz w:val="20"/>
                <w:szCs w:val="20"/>
              </w:rPr>
            </w:pPr>
            <w:r w:rsidRPr="006457C4">
              <w:rPr>
                <w:bCs/>
                <w:sz w:val="20"/>
                <w:szCs w:val="20"/>
              </w:rPr>
              <w:t>Competențe de executare în conformitate cu procedura de examinare</w:t>
            </w:r>
          </w:p>
          <w:p w:rsidR="005A0DD4" w:rsidRDefault="005A0DD4" w:rsidP="006457C4">
            <w:pPr>
              <w:pStyle w:val="ti-section-1"/>
              <w:shd w:val="clear" w:color="auto" w:fill="FFFFFF"/>
              <w:spacing w:before="0" w:beforeAutospacing="0" w:after="0" w:afterAutospacing="0"/>
              <w:jc w:val="center"/>
              <w:rPr>
                <w:rStyle w:val="italic"/>
                <w:bCs/>
                <w:iCs/>
                <w:sz w:val="20"/>
                <w:szCs w:val="20"/>
              </w:rPr>
            </w:pPr>
          </w:p>
          <w:p w:rsidR="000C4168" w:rsidRPr="006457C4" w:rsidRDefault="006457C4" w:rsidP="006457C4">
            <w:pPr>
              <w:pStyle w:val="ti-section-1"/>
              <w:shd w:val="clear" w:color="auto" w:fill="FFFFFF"/>
              <w:spacing w:before="0" w:beforeAutospacing="0" w:after="0" w:afterAutospacing="0"/>
              <w:jc w:val="center"/>
              <w:rPr>
                <w:bCs/>
                <w:iCs/>
                <w:sz w:val="20"/>
                <w:szCs w:val="20"/>
              </w:rPr>
            </w:pPr>
            <w:r>
              <w:rPr>
                <w:rStyle w:val="italic"/>
                <w:bCs/>
                <w:iCs/>
                <w:sz w:val="20"/>
                <w:szCs w:val="20"/>
              </w:rPr>
              <w:t>C</w:t>
            </w:r>
            <w:r w:rsidR="000C4168" w:rsidRPr="006457C4">
              <w:rPr>
                <w:rStyle w:val="italic"/>
                <w:bCs/>
                <w:iCs/>
                <w:sz w:val="20"/>
                <w:szCs w:val="20"/>
              </w:rPr>
              <w:t>APITOLUL III</w:t>
            </w:r>
          </w:p>
          <w:p w:rsidR="000C4168" w:rsidRPr="006457C4" w:rsidRDefault="000C4168" w:rsidP="006457C4">
            <w:pPr>
              <w:pStyle w:val="ti-section-2"/>
              <w:shd w:val="clear" w:color="auto" w:fill="FFFFFF"/>
              <w:spacing w:before="0" w:beforeAutospacing="0" w:after="0" w:afterAutospacing="0"/>
              <w:jc w:val="center"/>
              <w:rPr>
                <w:bCs/>
                <w:sz w:val="20"/>
                <w:szCs w:val="20"/>
              </w:rPr>
            </w:pPr>
            <w:r w:rsidRPr="006457C4">
              <w:rPr>
                <w:rStyle w:val="italic"/>
                <w:bCs/>
                <w:iCs/>
                <w:sz w:val="20"/>
                <w:szCs w:val="20"/>
              </w:rPr>
              <w:t>Sistemul de autorizații pentru plantări de viță-de-vie</w:t>
            </w:r>
          </w:p>
          <w:p w:rsidR="000C4168" w:rsidRPr="006457C4" w:rsidRDefault="000C4168" w:rsidP="006457C4">
            <w:pPr>
              <w:pStyle w:val="ti-art"/>
              <w:shd w:val="clear" w:color="auto" w:fill="FFFFFF"/>
              <w:spacing w:before="0" w:beforeAutospacing="0" w:after="0" w:afterAutospacing="0"/>
              <w:jc w:val="center"/>
              <w:rPr>
                <w:b/>
                <w:iCs/>
                <w:sz w:val="20"/>
                <w:szCs w:val="20"/>
              </w:rPr>
            </w:pPr>
            <w:r w:rsidRPr="006457C4">
              <w:rPr>
                <w:b/>
                <w:iCs/>
                <w:sz w:val="20"/>
                <w:szCs w:val="20"/>
              </w:rPr>
              <w:t>Articolul 61</w:t>
            </w:r>
          </w:p>
          <w:p w:rsidR="000C4168" w:rsidRPr="006457C4" w:rsidRDefault="000C4168" w:rsidP="006457C4">
            <w:pPr>
              <w:pStyle w:val="sti-art"/>
              <w:shd w:val="clear" w:color="auto" w:fill="FFFFFF"/>
              <w:spacing w:before="0" w:beforeAutospacing="0" w:after="0" w:afterAutospacing="0"/>
              <w:jc w:val="center"/>
              <w:rPr>
                <w:bCs/>
                <w:sz w:val="20"/>
                <w:szCs w:val="20"/>
              </w:rPr>
            </w:pPr>
            <w:r w:rsidRPr="006457C4">
              <w:rPr>
                <w:bCs/>
                <w:sz w:val="20"/>
                <w:szCs w:val="20"/>
              </w:rPr>
              <w:t>Durata</w:t>
            </w:r>
          </w:p>
          <w:p w:rsidR="000C4168" w:rsidRPr="006457C4" w:rsidRDefault="000C4168" w:rsidP="006457C4">
            <w:pPr>
              <w:pStyle w:val="sti-art"/>
              <w:shd w:val="clear" w:color="auto" w:fill="FFFFFF"/>
              <w:spacing w:before="0" w:beforeAutospacing="0" w:after="0" w:afterAutospacing="0"/>
              <w:jc w:val="center"/>
              <w:rPr>
                <w:bCs/>
                <w:sz w:val="20"/>
                <w:szCs w:val="20"/>
              </w:rPr>
            </w:pPr>
          </w:p>
          <w:p w:rsidR="000C4168" w:rsidRPr="006457C4" w:rsidRDefault="000C4168" w:rsidP="006457C4">
            <w:pPr>
              <w:pStyle w:val="ti-section-1"/>
              <w:shd w:val="clear" w:color="auto" w:fill="FFFFFF"/>
              <w:spacing w:before="0" w:beforeAutospacing="0" w:after="0" w:afterAutospacing="0"/>
              <w:jc w:val="center"/>
              <w:rPr>
                <w:bCs/>
                <w:sz w:val="20"/>
                <w:szCs w:val="20"/>
              </w:rPr>
            </w:pPr>
            <w:r w:rsidRPr="006457C4">
              <w:rPr>
                <w:rStyle w:val="expanded"/>
                <w:bCs/>
                <w:sz w:val="20"/>
                <w:szCs w:val="20"/>
              </w:rPr>
              <w:t>Secțiunea 1</w:t>
            </w:r>
          </w:p>
          <w:p w:rsidR="000C4168" w:rsidRPr="006457C4" w:rsidRDefault="000C4168" w:rsidP="006457C4">
            <w:pPr>
              <w:pStyle w:val="ti-section-2"/>
              <w:shd w:val="clear" w:color="auto" w:fill="FFFFFF"/>
              <w:spacing w:before="0" w:beforeAutospacing="0" w:after="0" w:afterAutospacing="0"/>
              <w:jc w:val="center"/>
              <w:rPr>
                <w:bCs/>
                <w:sz w:val="20"/>
                <w:szCs w:val="20"/>
              </w:rPr>
            </w:pPr>
            <w:r w:rsidRPr="006457C4">
              <w:rPr>
                <w:rStyle w:val="expanded"/>
                <w:bCs/>
                <w:sz w:val="20"/>
                <w:szCs w:val="20"/>
              </w:rPr>
              <w:t>Gestionarea sistemului de autorizații de plantări de viță-de-vie</w:t>
            </w:r>
          </w:p>
          <w:p w:rsidR="000C4168" w:rsidRPr="006457C4" w:rsidRDefault="000C4168" w:rsidP="006457C4">
            <w:pPr>
              <w:pStyle w:val="ti-art"/>
              <w:shd w:val="clear" w:color="auto" w:fill="FFFFFF"/>
              <w:spacing w:before="0" w:beforeAutospacing="0" w:after="0" w:afterAutospacing="0"/>
              <w:jc w:val="center"/>
              <w:rPr>
                <w:b/>
                <w:iCs/>
                <w:sz w:val="20"/>
                <w:szCs w:val="20"/>
              </w:rPr>
            </w:pPr>
            <w:r w:rsidRPr="006457C4">
              <w:rPr>
                <w:b/>
                <w:iCs/>
                <w:sz w:val="20"/>
                <w:szCs w:val="20"/>
              </w:rPr>
              <w:t>Articolul 62</w:t>
            </w:r>
          </w:p>
          <w:p w:rsidR="000C4168" w:rsidRPr="006457C4" w:rsidRDefault="000C4168" w:rsidP="006457C4">
            <w:pPr>
              <w:pStyle w:val="sti-art"/>
              <w:shd w:val="clear" w:color="auto" w:fill="FFFFFF"/>
              <w:spacing w:before="0" w:beforeAutospacing="0" w:after="0" w:afterAutospacing="0"/>
              <w:jc w:val="center"/>
              <w:rPr>
                <w:bCs/>
                <w:sz w:val="20"/>
                <w:szCs w:val="20"/>
              </w:rPr>
            </w:pPr>
            <w:r w:rsidRPr="006457C4">
              <w:rPr>
                <w:bCs/>
                <w:sz w:val="20"/>
                <w:szCs w:val="20"/>
              </w:rPr>
              <w:t>Autorizații</w:t>
            </w:r>
          </w:p>
          <w:p w:rsidR="006457C4" w:rsidRDefault="006457C4" w:rsidP="006457C4">
            <w:pPr>
              <w:pStyle w:val="ti-art"/>
              <w:shd w:val="clear" w:color="auto" w:fill="FFFFFF"/>
              <w:spacing w:before="0" w:beforeAutospacing="0" w:after="0" w:afterAutospacing="0"/>
              <w:jc w:val="center"/>
              <w:rPr>
                <w:iCs/>
                <w:sz w:val="20"/>
                <w:szCs w:val="20"/>
              </w:rPr>
            </w:pPr>
          </w:p>
          <w:p w:rsidR="000C4168" w:rsidRPr="006457C4" w:rsidRDefault="000C4168" w:rsidP="006457C4">
            <w:pPr>
              <w:pStyle w:val="ti-art"/>
              <w:shd w:val="clear" w:color="auto" w:fill="FFFFFF"/>
              <w:spacing w:before="0" w:beforeAutospacing="0" w:after="0" w:afterAutospacing="0"/>
              <w:jc w:val="center"/>
              <w:rPr>
                <w:b/>
                <w:iCs/>
                <w:sz w:val="20"/>
                <w:szCs w:val="20"/>
              </w:rPr>
            </w:pPr>
            <w:r w:rsidRPr="006457C4">
              <w:rPr>
                <w:b/>
                <w:iCs/>
                <w:sz w:val="20"/>
                <w:szCs w:val="20"/>
              </w:rPr>
              <w:t>Articolul 63</w:t>
            </w:r>
          </w:p>
          <w:p w:rsidR="005A0DD4" w:rsidRDefault="000C4168" w:rsidP="005A0DD4">
            <w:pPr>
              <w:pStyle w:val="sti-art"/>
              <w:shd w:val="clear" w:color="auto" w:fill="FFFFFF"/>
              <w:spacing w:before="0" w:beforeAutospacing="0" w:after="0" w:afterAutospacing="0"/>
              <w:jc w:val="center"/>
              <w:rPr>
                <w:bCs/>
                <w:sz w:val="20"/>
                <w:szCs w:val="20"/>
              </w:rPr>
            </w:pPr>
            <w:r w:rsidRPr="006457C4">
              <w:rPr>
                <w:bCs/>
                <w:sz w:val="20"/>
                <w:szCs w:val="20"/>
              </w:rPr>
              <w:t>Mecanismul de garantare pentru plantări noi</w:t>
            </w:r>
          </w:p>
          <w:p w:rsidR="005A0DD4" w:rsidRDefault="005A0DD4" w:rsidP="005A0DD4">
            <w:pPr>
              <w:pStyle w:val="sti-art"/>
              <w:shd w:val="clear" w:color="auto" w:fill="FFFFFF"/>
              <w:spacing w:before="0" w:beforeAutospacing="0" w:after="0" w:afterAutospacing="0"/>
              <w:jc w:val="center"/>
              <w:rPr>
                <w:bCs/>
                <w:sz w:val="20"/>
                <w:szCs w:val="20"/>
              </w:rPr>
            </w:pPr>
          </w:p>
          <w:p w:rsidR="000C4168" w:rsidRPr="005A0DD4" w:rsidRDefault="000C4168" w:rsidP="005A0DD4">
            <w:pPr>
              <w:pStyle w:val="sti-art"/>
              <w:shd w:val="clear" w:color="auto" w:fill="FFFFFF"/>
              <w:spacing w:before="0" w:beforeAutospacing="0" w:after="0" w:afterAutospacing="0"/>
              <w:jc w:val="center"/>
              <w:rPr>
                <w:bCs/>
                <w:sz w:val="20"/>
                <w:szCs w:val="20"/>
              </w:rPr>
            </w:pPr>
            <w:r w:rsidRPr="005A0DD4">
              <w:rPr>
                <w:b/>
                <w:iCs/>
                <w:sz w:val="20"/>
                <w:szCs w:val="20"/>
              </w:rPr>
              <w:t>Articolul 64</w:t>
            </w:r>
          </w:p>
          <w:p w:rsidR="000C4168" w:rsidRPr="006457C4" w:rsidRDefault="000C4168" w:rsidP="006457C4">
            <w:pPr>
              <w:pStyle w:val="sti-art"/>
              <w:shd w:val="clear" w:color="auto" w:fill="FFFFFF"/>
              <w:spacing w:before="0" w:beforeAutospacing="0" w:after="0" w:afterAutospacing="0"/>
              <w:jc w:val="center"/>
              <w:rPr>
                <w:bCs/>
                <w:sz w:val="20"/>
                <w:szCs w:val="20"/>
              </w:rPr>
            </w:pPr>
            <w:r w:rsidRPr="006457C4">
              <w:rPr>
                <w:bCs/>
                <w:sz w:val="20"/>
                <w:szCs w:val="20"/>
              </w:rPr>
              <w:t>Acordarea de autorizații pentru plantări noi</w:t>
            </w:r>
          </w:p>
          <w:p w:rsidR="005A0DD4" w:rsidRDefault="005A0DD4" w:rsidP="006457C4">
            <w:pPr>
              <w:pStyle w:val="ti-art"/>
              <w:shd w:val="clear" w:color="auto" w:fill="FFFFFF"/>
              <w:spacing w:before="0" w:beforeAutospacing="0" w:after="0" w:afterAutospacing="0"/>
              <w:jc w:val="center"/>
              <w:rPr>
                <w:b/>
                <w:iCs/>
                <w:sz w:val="20"/>
                <w:szCs w:val="20"/>
              </w:rPr>
            </w:pPr>
          </w:p>
          <w:p w:rsidR="000C4168" w:rsidRPr="005A0DD4" w:rsidRDefault="000C4168" w:rsidP="006457C4">
            <w:pPr>
              <w:pStyle w:val="ti-art"/>
              <w:shd w:val="clear" w:color="auto" w:fill="FFFFFF"/>
              <w:spacing w:before="0" w:beforeAutospacing="0" w:after="0" w:afterAutospacing="0"/>
              <w:jc w:val="center"/>
              <w:rPr>
                <w:b/>
                <w:iCs/>
                <w:sz w:val="20"/>
                <w:szCs w:val="20"/>
              </w:rPr>
            </w:pPr>
            <w:r w:rsidRPr="005A0DD4">
              <w:rPr>
                <w:b/>
                <w:iCs/>
                <w:sz w:val="20"/>
                <w:szCs w:val="20"/>
              </w:rPr>
              <w:t>Articolul 65</w:t>
            </w:r>
          </w:p>
          <w:p w:rsidR="000C4168" w:rsidRPr="006457C4" w:rsidRDefault="000C4168" w:rsidP="006457C4">
            <w:pPr>
              <w:pStyle w:val="ti-art"/>
              <w:shd w:val="clear" w:color="auto" w:fill="FFFFFF"/>
              <w:spacing w:before="0" w:beforeAutospacing="0" w:after="0" w:afterAutospacing="0"/>
              <w:jc w:val="center"/>
              <w:rPr>
                <w:bCs/>
                <w:sz w:val="20"/>
                <w:szCs w:val="20"/>
              </w:rPr>
            </w:pPr>
            <w:r w:rsidRPr="006457C4">
              <w:rPr>
                <w:bCs/>
                <w:sz w:val="20"/>
                <w:szCs w:val="20"/>
              </w:rPr>
              <w:t>Rolul organizațiilor profesionale</w:t>
            </w:r>
          </w:p>
          <w:p w:rsidR="000C4168" w:rsidRPr="006457C4" w:rsidRDefault="000C4168" w:rsidP="006457C4">
            <w:pPr>
              <w:pStyle w:val="ti-art"/>
              <w:shd w:val="clear" w:color="auto" w:fill="FFFFFF"/>
              <w:spacing w:before="0" w:beforeAutospacing="0" w:after="0" w:afterAutospacing="0"/>
              <w:jc w:val="center"/>
              <w:rPr>
                <w:bCs/>
                <w:sz w:val="20"/>
                <w:szCs w:val="20"/>
              </w:rPr>
            </w:pPr>
          </w:p>
          <w:p w:rsidR="000C4168" w:rsidRPr="005A0DD4" w:rsidRDefault="000C4168" w:rsidP="006457C4">
            <w:pPr>
              <w:pStyle w:val="ti-art"/>
              <w:shd w:val="clear" w:color="auto" w:fill="FFFFFF"/>
              <w:spacing w:before="0" w:beforeAutospacing="0" w:after="0" w:afterAutospacing="0"/>
              <w:jc w:val="center"/>
              <w:rPr>
                <w:b/>
                <w:iCs/>
                <w:sz w:val="20"/>
                <w:szCs w:val="20"/>
              </w:rPr>
            </w:pPr>
            <w:r w:rsidRPr="005A0DD4">
              <w:rPr>
                <w:b/>
                <w:iCs/>
                <w:sz w:val="20"/>
                <w:szCs w:val="20"/>
              </w:rPr>
              <w:t>Articolul 66</w:t>
            </w:r>
          </w:p>
          <w:p w:rsidR="000C4168" w:rsidRPr="006457C4" w:rsidRDefault="000C4168" w:rsidP="006457C4">
            <w:pPr>
              <w:pStyle w:val="sti-art"/>
              <w:shd w:val="clear" w:color="auto" w:fill="FFFFFF"/>
              <w:spacing w:before="0" w:beforeAutospacing="0" w:after="0" w:afterAutospacing="0"/>
              <w:jc w:val="center"/>
              <w:rPr>
                <w:bCs/>
                <w:sz w:val="20"/>
                <w:szCs w:val="20"/>
              </w:rPr>
            </w:pPr>
            <w:r w:rsidRPr="006457C4">
              <w:rPr>
                <w:bCs/>
                <w:sz w:val="20"/>
                <w:szCs w:val="20"/>
              </w:rPr>
              <w:t>Replantările</w:t>
            </w:r>
          </w:p>
          <w:p w:rsidR="000C4168" w:rsidRPr="006457C4" w:rsidRDefault="000C4168" w:rsidP="006457C4">
            <w:pPr>
              <w:pStyle w:val="sti-art"/>
              <w:shd w:val="clear" w:color="auto" w:fill="FFFFFF"/>
              <w:spacing w:before="0" w:beforeAutospacing="0" w:after="0" w:afterAutospacing="0"/>
              <w:jc w:val="center"/>
              <w:rPr>
                <w:bCs/>
                <w:sz w:val="20"/>
                <w:szCs w:val="20"/>
              </w:rPr>
            </w:pPr>
          </w:p>
          <w:p w:rsidR="001C259F" w:rsidRPr="005A0DD4" w:rsidRDefault="001C259F" w:rsidP="006457C4">
            <w:pPr>
              <w:pStyle w:val="ti-art"/>
              <w:shd w:val="clear" w:color="auto" w:fill="FFFFFF"/>
              <w:spacing w:before="0" w:beforeAutospacing="0" w:after="0" w:afterAutospacing="0"/>
              <w:jc w:val="center"/>
              <w:rPr>
                <w:b/>
                <w:iCs/>
                <w:sz w:val="20"/>
                <w:szCs w:val="20"/>
              </w:rPr>
            </w:pPr>
            <w:r w:rsidRPr="005A0DD4">
              <w:rPr>
                <w:b/>
                <w:iCs/>
                <w:sz w:val="20"/>
                <w:szCs w:val="20"/>
              </w:rPr>
              <w:t>Articolul 67</w:t>
            </w:r>
          </w:p>
          <w:p w:rsidR="001C259F" w:rsidRPr="006457C4" w:rsidRDefault="001C259F" w:rsidP="006457C4">
            <w:pPr>
              <w:pStyle w:val="sti-art"/>
              <w:shd w:val="clear" w:color="auto" w:fill="FFFFFF"/>
              <w:spacing w:before="0" w:beforeAutospacing="0" w:after="0" w:afterAutospacing="0"/>
              <w:jc w:val="center"/>
              <w:rPr>
                <w:bCs/>
                <w:sz w:val="20"/>
                <w:szCs w:val="20"/>
              </w:rPr>
            </w:pPr>
            <w:r w:rsidRPr="006457C4">
              <w:rPr>
                <w:bCs/>
                <w:sz w:val="20"/>
                <w:szCs w:val="20"/>
              </w:rPr>
              <w:t>Regula „de minimis”</w:t>
            </w:r>
          </w:p>
          <w:p w:rsidR="005A0DD4" w:rsidRDefault="005A0DD4" w:rsidP="006457C4">
            <w:pPr>
              <w:pStyle w:val="ti-art"/>
              <w:shd w:val="clear" w:color="auto" w:fill="FFFFFF"/>
              <w:spacing w:before="0" w:beforeAutospacing="0" w:after="0" w:afterAutospacing="0"/>
              <w:jc w:val="center"/>
              <w:rPr>
                <w:b/>
                <w:iCs/>
                <w:sz w:val="20"/>
                <w:szCs w:val="20"/>
              </w:rPr>
            </w:pPr>
          </w:p>
          <w:p w:rsidR="001C259F" w:rsidRPr="005A0DD4" w:rsidRDefault="001C259F" w:rsidP="006457C4">
            <w:pPr>
              <w:pStyle w:val="ti-art"/>
              <w:shd w:val="clear" w:color="auto" w:fill="FFFFFF"/>
              <w:spacing w:before="0" w:beforeAutospacing="0" w:after="0" w:afterAutospacing="0"/>
              <w:jc w:val="center"/>
              <w:rPr>
                <w:b/>
                <w:iCs/>
                <w:sz w:val="20"/>
                <w:szCs w:val="20"/>
              </w:rPr>
            </w:pPr>
            <w:r w:rsidRPr="005A0DD4">
              <w:rPr>
                <w:b/>
                <w:iCs/>
                <w:sz w:val="20"/>
                <w:szCs w:val="20"/>
              </w:rPr>
              <w:t>Articolul 68</w:t>
            </w:r>
          </w:p>
          <w:p w:rsidR="001C259F" w:rsidRPr="006457C4" w:rsidRDefault="001C259F" w:rsidP="006457C4">
            <w:pPr>
              <w:pStyle w:val="sti-art"/>
              <w:shd w:val="clear" w:color="auto" w:fill="FFFFFF"/>
              <w:spacing w:before="0" w:beforeAutospacing="0" w:after="0" w:afterAutospacing="0"/>
              <w:jc w:val="center"/>
              <w:rPr>
                <w:bCs/>
                <w:sz w:val="20"/>
                <w:szCs w:val="20"/>
              </w:rPr>
            </w:pPr>
            <w:r w:rsidRPr="006457C4">
              <w:rPr>
                <w:bCs/>
                <w:sz w:val="20"/>
                <w:szCs w:val="20"/>
              </w:rPr>
              <w:t>Dispoziții tranzitorii</w:t>
            </w:r>
          </w:p>
          <w:p w:rsidR="000C4168" w:rsidRPr="006457C4" w:rsidRDefault="000C4168" w:rsidP="006457C4">
            <w:pPr>
              <w:pStyle w:val="sti-art"/>
              <w:shd w:val="clear" w:color="auto" w:fill="FFFFFF"/>
              <w:spacing w:before="0" w:beforeAutospacing="0" w:after="0" w:afterAutospacing="0"/>
              <w:jc w:val="center"/>
              <w:rPr>
                <w:bCs/>
                <w:sz w:val="20"/>
                <w:szCs w:val="20"/>
              </w:rPr>
            </w:pPr>
          </w:p>
          <w:p w:rsidR="001C259F" w:rsidRPr="005A0DD4" w:rsidRDefault="001C259F" w:rsidP="006457C4">
            <w:pPr>
              <w:pStyle w:val="ti-art"/>
              <w:shd w:val="clear" w:color="auto" w:fill="FFFFFF"/>
              <w:spacing w:before="0" w:beforeAutospacing="0" w:after="0" w:afterAutospacing="0"/>
              <w:jc w:val="center"/>
              <w:rPr>
                <w:b/>
                <w:iCs/>
                <w:sz w:val="20"/>
                <w:szCs w:val="20"/>
              </w:rPr>
            </w:pPr>
            <w:r w:rsidRPr="005A0DD4">
              <w:rPr>
                <w:b/>
                <w:iCs/>
                <w:sz w:val="20"/>
                <w:szCs w:val="20"/>
              </w:rPr>
              <w:t>Articolul 69</w:t>
            </w:r>
          </w:p>
          <w:p w:rsidR="001C259F" w:rsidRPr="006457C4" w:rsidRDefault="001C259F" w:rsidP="006457C4">
            <w:pPr>
              <w:pStyle w:val="sti-art"/>
              <w:shd w:val="clear" w:color="auto" w:fill="FFFFFF"/>
              <w:spacing w:before="0" w:beforeAutospacing="0" w:after="0" w:afterAutospacing="0"/>
              <w:jc w:val="center"/>
              <w:rPr>
                <w:bCs/>
                <w:sz w:val="20"/>
                <w:szCs w:val="20"/>
              </w:rPr>
            </w:pPr>
            <w:r w:rsidRPr="006457C4">
              <w:rPr>
                <w:bCs/>
                <w:sz w:val="20"/>
                <w:szCs w:val="20"/>
              </w:rPr>
              <w:t>Competențe delegate</w:t>
            </w:r>
          </w:p>
          <w:p w:rsidR="000C4168" w:rsidRPr="006457C4" w:rsidRDefault="000C4168" w:rsidP="006457C4">
            <w:pPr>
              <w:pStyle w:val="sti-art"/>
              <w:shd w:val="clear" w:color="auto" w:fill="FFFFFF"/>
              <w:spacing w:before="0" w:beforeAutospacing="0" w:after="0" w:afterAutospacing="0"/>
              <w:jc w:val="center"/>
              <w:rPr>
                <w:bCs/>
                <w:sz w:val="20"/>
                <w:szCs w:val="20"/>
              </w:rPr>
            </w:pPr>
          </w:p>
          <w:p w:rsidR="001C259F" w:rsidRPr="005A0DD4" w:rsidRDefault="001C259F" w:rsidP="006457C4">
            <w:pPr>
              <w:pStyle w:val="ti-art"/>
              <w:shd w:val="clear" w:color="auto" w:fill="FFFFFF"/>
              <w:spacing w:before="0" w:beforeAutospacing="0" w:after="0" w:afterAutospacing="0"/>
              <w:jc w:val="center"/>
              <w:rPr>
                <w:b/>
                <w:iCs/>
                <w:sz w:val="20"/>
                <w:szCs w:val="20"/>
              </w:rPr>
            </w:pPr>
            <w:r w:rsidRPr="005A0DD4">
              <w:rPr>
                <w:b/>
                <w:iCs/>
                <w:sz w:val="20"/>
                <w:szCs w:val="20"/>
              </w:rPr>
              <w:t>Articolul 70</w:t>
            </w:r>
          </w:p>
          <w:p w:rsidR="001C259F" w:rsidRPr="006457C4" w:rsidRDefault="001C259F" w:rsidP="006457C4">
            <w:pPr>
              <w:pStyle w:val="sti-art"/>
              <w:shd w:val="clear" w:color="auto" w:fill="FFFFFF"/>
              <w:spacing w:before="0" w:beforeAutospacing="0" w:after="0" w:afterAutospacing="0"/>
              <w:jc w:val="center"/>
              <w:rPr>
                <w:bCs/>
                <w:sz w:val="20"/>
                <w:szCs w:val="20"/>
              </w:rPr>
            </w:pPr>
            <w:r w:rsidRPr="006457C4">
              <w:rPr>
                <w:bCs/>
                <w:sz w:val="20"/>
                <w:szCs w:val="20"/>
              </w:rPr>
              <w:t>Competențe de executare în conformitate cu procedura de examinare</w:t>
            </w:r>
          </w:p>
          <w:p w:rsidR="005A0DD4" w:rsidRDefault="005A0DD4" w:rsidP="006457C4">
            <w:pPr>
              <w:pStyle w:val="ti-section-1"/>
              <w:shd w:val="clear" w:color="auto" w:fill="FFFFFF"/>
              <w:spacing w:before="0" w:beforeAutospacing="0" w:after="0" w:afterAutospacing="0"/>
              <w:jc w:val="center"/>
              <w:rPr>
                <w:rStyle w:val="expanded"/>
                <w:bCs/>
                <w:sz w:val="20"/>
                <w:szCs w:val="20"/>
              </w:rPr>
            </w:pPr>
          </w:p>
          <w:p w:rsidR="001C259F" w:rsidRPr="006457C4" w:rsidRDefault="001C259F" w:rsidP="006457C4">
            <w:pPr>
              <w:pStyle w:val="ti-section-1"/>
              <w:shd w:val="clear" w:color="auto" w:fill="FFFFFF"/>
              <w:spacing w:before="0" w:beforeAutospacing="0" w:after="0" w:afterAutospacing="0"/>
              <w:jc w:val="center"/>
              <w:rPr>
                <w:bCs/>
                <w:sz w:val="20"/>
                <w:szCs w:val="20"/>
              </w:rPr>
            </w:pPr>
            <w:r w:rsidRPr="006457C4">
              <w:rPr>
                <w:rStyle w:val="expanded"/>
                <w:bCs/>
                <w:sz w:val="20"/>
                <w:szCs w:val="20"/>
              </w:rPr>
              <w:t>Secțiunea 2</w:t>
            </w:r>
          </w:p>
          <w:p w:rsidR="001C259F" w:rsidRPr="006457C4" w:rsidRDefault="001C259F" w:rsidP="006457C4">
            <w:pPr>
              <w:pStyle w:val="ti-section-2"/>
              <w:shd w:val="clear" w:color="auto" w:fill="FFFFFF"/>
              <w:spacing w:before="0" w:beforeAutospacing="0" w:after="0" w:afterAutospacing="0"/>
              <w:jc w:val="center"/>
              <w:rPr>
                <w:bCs/>
                <w:sz w:val="20"/>
                <w:szCs w:val="20"/>
              </w:rPr>
            </w:pPr>
            <w:r w:rsidRPr="006457C4">
              <w:rPr>
                <w:rStyle w:val="expanded"/>
                <w:bCs/>
                <w:sz w:val="20"/>
                <w:szCs w:val="20"/>
              </w:rPr>
              <w:t>Controlul sistemului de autorizații de plantări de viță-de-vie</w:t>
            </w:r>
          </w:p>
          <w:p w:rsidR="001C259F" w:rsidRPr="005A0DD4" w:rsidRDefault="001C259F" w:rsidP="006457C4">
            <w:pPr>
              <w:pStyle w:val="ti-art"/>
              <w:shd w:val="clear" w:color="auto" w:fill="FFFFFF"/>
              <w:spacing w:before="0" w:beforeAutospacing="0" w:after="0" w:afterAutospacing="0"/>
              <w:jc w:val="center"/>
              <w:rPr>
                <w:b/>
                <w:iCs/>
                <w:sz w:val="20"/>
                <w:szCs w:val="20"/>
              </w:rPr>
            </w:pPr>
            <w:r w:rsidRPr="005A0DD4">
              <w:rPr>
                <w:b/>
                <w:iCs/>
                <w:sz w:val="20"/>
                <w:szCs w:val="20"/>
              </w:rPr>
              <w:t>Articolul 71</w:t>
            </w:r>
          </w:p>
          <w:p w:rsidR="001C259F" w:rsidRPr="006457C4" w:rsidRDefault="001C259F" w:rsidP="006457C4">
            <w:pPr>
              <w:pStyle w:val="sti-art"/>
              <w:shd w:val="clear" w:color="auto" w:fill="FFFFFF"/>
              <w:spacing w:before="0" w:beforeAutospacing="0" w:after="0" w:afterAutospacing="0"/>
              <w:jc w:val="center"/>
              <w:rPr>
                <w:bCs/>
                <w:sz w:val="20"/>
                <w:szCs w:val="20"/>
              </w:rPr>
            </w:pPr>
            <w:r w:rsidRPr="006457C4">
              <w:rPr>
                <w:bCs/>
                <w:sz w:val="20"/>
                <w:szCs w:val="20"/>
              </w:rPr>
              <w:t>Plantările neautorizate</w:t>
            </w:r>
          </w:p>
          <w:p w:rsidR="005A0DD4" w:rsidRDefault="005A0DD4" w:rsidP="006457C4">
            <w:pPr>
              <w:pStyle w:val="ti-art"/>
              <w:shd w:val="clear" w:color="auto" w:fill="FFFFFF"/>
              <w:spacing w:before="0" w:beforeAutospacing="0" w:after="0" w:afterAutospacing="0"/>
              <w:jc w:val="center"/>
              <w:rPr>
                <w:iCs/>
                <w:sz w:val="20"/>
                <w:szCs w:val="20"/>
              </w:rPr>
            </w:pPr>
          </w:p>
          <w:p w:rsidR="001C259F" w:rsidRPr="005A0DD4" w:rsidRDefault="001C259F" w:rsidP="006457C4">
            <w:pPr>
              <w:pStyle w:val="ti-art"/>
              <w:shd w:val="clear" w:color="auto" w:fill="FFFFFF"/>
              <w:spacing w:before="0" w:beforeAutospacing="0" w:after="0" w:afterAutospacing="0"/>
              <w:jc w:val="center"/>
              <w:rPr>
                <w:b/>
                <w:iCs/>
                <w:sz w:val="20"/>
                <w:szCs w:val="20"/>
              </w:rPr>
            </w:pPr>
            <w:r w:rsidRPr="005A0DD4">
              <w:rPr>
                <w:b/>
                <w:iCs/>
                <w:sz w:val="20"/>
                <w:szCs w:val="20"/>
              </w:rPr>
              <w:t>Articolul 72</w:t>
            </w:r>
          </w:p>
          <w:p w:rsidR="001C259F" w:rsidRPr="006457C4" w:rsidRDefault="001C259F" w:rsidP="006457C4">
            <w:pPr>
              <w:pStyle w:val="sti-art"/>
              <w:shd w:val="clear" w:color="auto" w:fill="FFFFFF"/>
              <w:spacing w:before="0" w:beforeAutospacing="0" w:after="0" w:afterAutospacing="0"/>
              <w:jc w:val="center"/>
              <w:rPr>
                <w:bCs/>
                <w:sz w:val="20"/>
                <w:szCs w:val="20"/>
              </w:rPr>
            </w:pPr>
            <w:r w:rsidRPr="006457C4">
              <w:rPr>
                <w:bCs/>
                <w:sz w:val="20"/>
                <w:szCs w:val="20"/>
              </w:rPr>
              <w:t>Competențe de executare în conformitate cu procedura de examinare</w:t>
            </w:r>
          </w:p>
          <w:p w:rsidR="005A0DD4" w:rsidRDefault="005A0DD4" w:rsidP="006457C4">
            <w:pPr>
              <w:pStyle w:val="ti-section-1"/>
              <w:shd w:val="clear" w:color="auto" w:fill="FFFFFF"/>
              <w:spacing w:before="0" w:beforeAutospacing="0" w:after="0" w:afterAutospacing="0"/>
              <w:jc w:val="center"/>
              <w:rPr>
                <w:bCs/>
                <w:sz w:val="20"/>
                <w:szCs w:val="20"/>
              </w:rPr>
            </w:pPr>
          </w:p>
          <w:p w:rsidR="001C259F" w:rsidRPr="006457C4" w:rsidRDefault="001C259F" w:rsidP="006457C4">
            <w:pPr>
              <w:pStyle w:val="ti-section-1"/>
              <w:shd w:val="clear" w:color="auto" w:fill="FFFFFF"/>
              <w:spacing w:before="0" w:beforeAutospacing="0" w:after="0" w:afterAutospacing="0"/>
              <w:jc w:val="center"/>
              <w:rPr>
                <w:bCs/>
                <w:sz w:val="20"/>
                <w:szCs w:val="20"/>
              </w:rPr>
            </w:pPr>
            <w:r w:rsidRPr="006457C4">
              <w:rPr>
                <w:bCs/>
                <w:sz w:val="20"/>
                <w:szCs w:val="20"/>
              </w:rPr>
              <w:t>TITLUL II</w:t>
            </w:r>
          </w:p>
          <w:p w:rsidR="001C259F" w:rsidRPr="006457C4" w:rsidRDefault="001C259F" w:rsidP="006457C4">
            <w:pPr>
              <w:pStyle w:val="ti-section-2"/>
              <w:shd w:val="clear" w:color="auto" w:fill="FFFFFF"/>
              <w:spacing w:before="0" w:beforeAutospacing="0" w:after="0" w:afterAutospacing="0"/>
              <w:jc w:val="center"/>
              <w:rPr>
                <w:bCs/>
                <w:sz w:val="20"/>
                <w:szCs w:val="20"/>
              </w:rPr>
            </w:pPr>
            <w:r w:rsidRPr="006457C4">
              <w:rPr>
                <w:rStyle w:val="bold"/>
                <w:rFonts w:eastAsiaTheme="majorEastAsia"/>
                <w:bCs/>
                <w:sz w:val="20"/>
                <w:szCs w:val="20"/>
              </w:rPr>
              <w:t>NORME PRIVIND COMERCIALIZAREA ȘI ORGANIZAȚIILE DE PRODUCĂTORI</w:t>
            </w:r>
          </w:p>
          <w:p w:rsidR="001C259F" w:rsidRPr="006457C4" w:rsidRDefault="001C259F" w:rsidP="006457C4">
            <w:pPr>
              <w:pStyle w:val="ti-section-1"/>
              <w:shd w:val="clear" w:color="auto" w:fill="FFFFFF"/>
              <w:spacing w:before="0" w:beforeAutospacing="0" w:after="0" w:afterAutospacing="0"/>
              <w:jc w:val="center"/>
              <w:rPr>
                <w:bCs/>
                <w:sz w:val="20"/>
                <w:szCs w:val="20"/>
              </w:rPr>
            </w:pPr>
            <w:r w:rsidRPr="006457C4">
              <w:rPr>
                <w:rStyle w:val="italic"/>
                <w:bCs/>
                <w:iCs/>
                <w:sz w:val="20"/>
                <w:szCs w:val="20"/>
              </w:rPr>
              <w:t>CAPITOLUL I</w:t>
            </w:r>
          </w:p>
          <w:p w:rsidR="001C259F" w:rsidRPr="006457C4" w:rsidRDefault="001C259F" w:rsidP="006457C4">
            <w:pPr>
              <w:pStyle w:val="ti-section-2"/>
              <w:shd w:val="clear" w:color="auto" w:fill="FFFFFF"/>
              <w:spacing w:before="0" w:beforeAutospacing="0" w:after="0" w:afterAutospacing="0"/>
              <w:jc w:val="center"/>
              <w:rPr>
                <w:bCs/>
                <w:sz w:val="20"/>
                <w:szCs w:val="20"/>
              </w:rPr>
            </w:pPr>
            <w:r w:rsidRPr="006457C4">
              <w:rPr>
                <w:rStyle w:val="italic"/>
                <w:bCs/>
                <w:iCs/>
                <w:sz w:val="20"/>
                <w:szCs w:val="20"/>
              </w:rPr>
              <w:t>Norme privind comercializarea</w:t>
            </w:r>
          </w:p>
          <w:p w:rsidR="001C259F" w:rsidRPr="006457C4" w:rsidRDefault="001C259F" w:rsidP="006457C4">
            <w:pPr>
              <w:pStyle w:val="ti-section-1"/>
              <w:shd w:val="clear" w:color="auto" w:fill="FFFFFF"/>
              <w:spacing w:before="0" w:beforeAutospacing="0" w:after="0" w:afterAutospacing="0"/>
              <w:jc w:val="center"/>
              <w:rPr>
                <w:bCs/>
                <w:sz w:val="20"/>
                <w:szCs w:val="20"/>
              </w:rPr>
            </w:pPr>
            <w:r w:rsidRPr="006457C4">
              <w:rPr>
                <w:rStyle w:val="expanded"/>
                <w:bCs/>
                <w:sz w:val="20"/>
                <w:szCs w:val="20"/>
              </w:rPr>
              <w:t>Secțiunea 1</w:t>
            </w:r>
          </w:p>
          <w:p w:rsidR="001C259F" w:rsidRPr="006457C4" w:rsidRDefault="001C259F" w:rsidP="006457C4">
            <w:pPr>
              <w:pStyle w:val="ti-section-2"/>
              <w:shd w:val="clear" w:color="auto" w:fill="FFFFFF"/>
              <w:spacing w:before="0" w:beforeAutospacing="0" w:after="0" w:afterAutospacing="0"/>
              <w:jc w:val="center"/>
              <w:rPr>
                <w:bCs/>
                <w:sz w:val="20"/>
                <w:szCs w:val="20"/>
              </w:rPr>
            </w:pPr>
            <w:r w:rsidRPr="006457C4">
              <w:rPr>
                <w:rStyle w:val="expanded"/>
                <w:bCs/>
                <w:sz w:val="20"/>
                <w:szCs w:val="20"/>
              </w:rPr>
              <w:t>Standarde de comercializare</w:t>
            </w:r>
          </w:p>
          <w:p w:rsidR="001C259F" w:rsidRPr="006457C4" w:rsidRDefault="001C259F" w:rsidP="006457C4">
            <w:pPr>
              <w:pStyle w:val="ti-section-1"/>
              <w:shd w:val="clear" w:color="auto" w:fill="FFFFFF"/>
              <w:spacing w:before="0" w:beforeAutospacing="0" w:after="0" w:afterAutospacing="0"/>
              <w:jc w:val="center"/>
              <w:rPr>
                <w:bCs/>
                <w:sz w:val="20"/>
                <w:szCs w:val="20"/>
              </w:rPr>
            </w:pPr>
            <w:r w:rsidRPr="006457C4">
              <w:rPr>
                <w:rStyle w:val="expanded"/>
                <w:bCs/>
                <w:sz w:val="20"/>
                <w:szCs w:val="20"/>
              </w:rPr>
              <w:t>Subsecțiunea 1</w:t>
            </w:r>
          </w:p>
          <w:p w:rsidR="001C259F" w:rsidRPr="006457C4" w:rsidRDefault="001C259F" w:rsidP="006457C4">
            <w:pPr>
              <w:pStyle w:val="ti-section-2"/>
              <w:shd w:val="clear" w:color="auto" w:fill="FFFFFF"/>
              <w:spacing w:before="0" w:beforeAutospacing="0" w:after="0" w:afterAutospacing="0"/>
              <w:jc w:val="center"/>
              <w:rPr>
                <w:bCs/>
                <w:sz w:val="20"/>
                <w:szCs w:val="20"/>
              </w:rPr>
            </w:pPr>
            <w:r w:rsidRPr="006457C4">
              <w:rPr>
                <w:rStyle w:val="expanded"/>
                <w:bCs/>
                <w:sz w:val="20"/>
                <w:szCs w:val="20"/>
              </w:rPr>
              <w:t>Dispoziții introductive</w:t>
            </w:r>
          </w:p>
          <w:p w:rsidR="001C259F" w:rsidRPr="005A0DD4" w:rsidRDefault="001C259F" w:rsidP="006457C4">
            <w:pPr>
              <w:pStyle w:val="ti-art"/>
              <w:shd w:val="clear" w:color="auto" w:fill="FFFFFF"/>
              <w:spacing w:before="0" w:beforeAutospacing="0" w:after="0" w:afterAutospacing="0"/>
              <w:jc w:val="center"/>
              <w:rPr>
                <w:b/>
                <w:iCs/>
                <w:sz w:val="20"/>
                <w:szCs w:val="20"/>
              </w:rPr>
            </w:pPr>
            <w:r w:rsidRPr="005A0DD4">
              <w:rPr>
                <w:b/>
                <w:iCs/>
                <w:sz w:val="20"/>
                <w:szCs w:val="20"/>
              </w:rPr>
              <w:t>Articolul 73</w:t>
            </w:r>
          </w:p>
          <w:p w:rsidR="001C259F" w:rsidRPr="006457C4" w:rsidRDefault="001C259F" w:rsidP="006457C4">
            <w:pPr>
              <w:pStyle w:val="sti-art"/>
              <w:shd w:val="clear" w:color="auto" w:fill="FFFFFF"/>
              <w:spacing w:before="0" w:beforeAutospacing="0" w:after="0" w:afterAutospacing="0"/>
              <w:jc w:val="center"/>
              <w:rPr>
                <w:bCs/>
                <w:sz w:val="20"/>
                <w:szCs w:val="20"/>
              </w:rPr>
            </w:pPr>
            <w:r w:rsidRPr="006457C4">
              <w:rPr>
                <w:bCs/>
                <w:sz w:val="20"/>
                <w:szCs w:val="20"/>
              </w:rPr>
              <w:t>Domeniul de aplicare</w:t>
            </w:r>
          </w:p>
          <w:p w:rsidR="005A0DD4" w:rsidRDefault="005A0DD4" w:rsidP="006457C4">
            <w:pPr>
              <w:pStyle w:val="ti-section-1"/>
              <w:shd w:val="clear" w:color="auto" w:fill="FFFFFF"/>
              <w:spacing w:before="0" w:beforeAutospacing="0" w:after="0" w:afterAutospacing="0"/>
              <w:jc w:val="center"/>
              <w:rPr>
                <w:rStyle w:val="expanded"/>
                <w:bCs/>
                <w:sz w:val="20"/>
                <w:szCs w:val="20"/>
              </w:rPr>
            </w:pPr>
          </w:p>
          <w:p w:rsidR="001C259F" w:rsidRPr="006457C4" w:rsidRDefault="001C259F" w:rsidP="006457C4">
            <w:pPr>
              <w:pStyle w:val="ti-section-1"/>
              <w:shd w:val="clear" w:color="auto" w:fill="FFFFFF"/>
              <w:spacing w:before="0" w:beforeAutospacing="0" w:after="0" w:afterAutospacing="0"/>
              <w:jc w:val="center"/>
              <w:rPr>
                <w:bCs/>
                <w:sz w:val="20"/>
                <w:szCs w:val="20"/>
              </w:rPr>
            </w:pPr>
            <w:r w:rsidRPr="006457C4">
              <w:rPr>
                <w:rStyle w:val="expanded"/>
                <w:bCs/>
                <w:sz w:val="20"/>
                <w:szCs w:val="20"/>
              </w:rPr>
              <w:t>Subsecțiunea 2</w:t>
            </w:r>
          </w:p>
          <w:p w:rsidR="001C259F" w:rsidRPr="006457C4" w:rsidRDefault="001C259F" w:rsidP="006457C4">
            <w:pPr>
              <w:pStyle w:val="ti-section-2"/>
              <w:shd w:val="clear" w:color="auto" w:fill="FFFFFF"/>
              <w:spacing w:before="0" w:beforeAutospacing="0" w:after="0" w:afterAutospacing="0"/>
              <w:jc w:val="center"/>
              <w:rPr>
                <w:bCs/>
                <w:sz w:val="20"/>
                <w:szCs w:val="20"/>
              </w:rPr>
            </w:pPr>
            <w:r w:rsidRPr="006457C4">
              <w:rPr>
                <w:rStyle w:val="expanded"/>
                <w:bCs/>
                <w:sz w:val="20"/>
                <w:szCs w:val="20"/>
              </w:rPr>
              <w:t>Standarde de comercializare pe sectoare sau pe produse</w:t>
            </w:r>
          </w:p>
          <w:p w:rsidR="001C259F" w:rsidRPr="005A0DD4" w:rsidRDefault="001C259F" w:rsidP="006457C4">
            <w:pPr>
              <w:pStyle w:val="ti-art"/>
              <w:shd w:val="clear" w:color="auto" w:fill="FFFFFF"/>
              <w:spacing w:before="0" w:beforeAutospacing="0" w:after="0" w:afterAutospacing="0"/>
              <w:jc w:val="center"/>
              <w:rPr>
                <w:b/>
                <w:iCs/>
                <w:sz w:val="20"/>
                <w:szCs w:val="20"/>
              </w:rPr>
            </w:pPr>
            <w:r w:rsidRPr="005A0DD4">
              <w:rPr>
                <w:b/>
                <w:iCs/>
                <w:sz w:val="20"/>
                <w:szCs w:val="20"/>
              </w:rPr>
              <w:t>Articolul 74</w:t>
            </w:r>
          </w:p>
          <w:p w:rsidR="001C259F" w:rsidRPr="006457C4" w:rsidRDefault="001C259F" w:rsidP="006457C4">
            <w:pPr>
              <w:pStyle w:val="sti-art"/>
              <w:shd w:val="clear" w:color="auto" w:fill="FFFFFF"/>
              <w:spacing w:before="0" w:beforeAutospacing="0" w:after="0" w:afterAutospacing="0"/>
              <w:jc w:val="center"/>
              <w:rPr>
                <w:bCs/>
                <w:sz w:val="20"/>
                <w:szCs w:val="20"/>
              </w:rPr>
            </w:pPr>
            <w:r w:rsidRPr="006457C4">
              <w:rPr>
                <w:bCs/>
                <w:sz w:val="20"/>
                <w:szCs w:val="20"/>
              </w:rPr>
              <w:lastRenderedPageBreak/>
              <w:t>Principiu general</w:t>
            </w:r>
          </w:p>
          <w:p w:rsidR="005A0DD4" w:rsidRDefault="005A0DD4" w:rsidP="006457C4">
            <w:pPr>
              <w:pStyle w:val="ti-art"/>
              <w:shd w:val="clear" w:color="auto" w:fill="FFFFFF"/>
              <w:spacing w:before="0" w:beforeAutospacing="0" w:after="0" w:afterAutospacing="0"/>
              <w:jc w:val="center"/>
              <w:rPr>
                <w:b/>
                <w:iCs/>
                <w:sz w:val="20"/>
                <w:szCs w:val="20"/>
              </w:rPr>
            </w:pPr>
          </w:p>
          <w:p w:rsidR="001C259F" w:rsidRPr="005A0DD4" w:rsidRDefault="001C259F" w:rsidP="006457C4">
            <w:pPr>
              <w:pStyle w:val="ti-art"/>
              <w:shd w:val="clear" w:color="auto" w:fill="FFFFFF"/>
              <w:spacing w:before="0" w:beforeAutospacing="0" w:after="0" w:afterAutospacing="0"/>
              <w:jc w:val="center"/>
              <w:rPr>
                <w:b/>
                <w:iCs/>
                <w:sz w:val="20"/>
                <w:szCs w:val="20"/>
              </w:rPr>
            </w:pPr>
            <w:r w:rsidRPr="005A0DD4">
              <w:rPr>
                <w:b/>
                <w:iCs/>
                <w:sz w:val="20"/>
                <w:szCs w:val="20"/>
              </w:rPr>
              <w:t>Articolul 75</w:t>
            </w:r>
          </w:p>
          <w:p w:rsidR="001C259F" w:rsidRPr="006457C4" w:rsidRDefault="001C259F" w:rsidP="006457C4">
            <w:pPr>
              <w:pStyle w:val="sti-art"/>
              <w:shd w:val="clear" w:color="auto" w:fill="FFFFFF"/>
              <w:spacing w:before="0" w:beforeAutospacing="0" w:after="0" w:afterAutospacing="0"/>
              <w:jc w:val="center"/>
              <w:rPr>
                <w:bCs/>
                <w:sz w:val="20"/>
                <w:szCs w:val="20"/>
              </w:rPr>
            </w:pPr>
            <w:r w:rsidRPr="006457C4">
              <w:rPr>
                <w:bCs/>
                <w:sz w:val="20"/>
                <w:szCs w:val="20"/>
              </w:rPr>
              <w:t>Stabilire și conținut</w:t>
            </w:r>
          </w:p>
          <w:p w:rsidR="005A0DD4" w:rsidRDefault="005A0DD4" w:rsidP="006457C4">
            <w:pPr>
              <w:pStyle w:val="ti-art"/>
              <w:shd w:val="clear" w:color="auto" w:fill="FFFFFF"/>
              <w:spacing w:before="0" w:beforeAutospacing="0" w:after="0" w:afterAutospacing="0"/>
              <w:jc w:val="center"/>
              <w:rPr>
                <w:b/>
                <w:iCs/>
                <w:sz w:val="20"/>
                <w:szCs w:val="20"/>
              </w:rPr>
            </w:pPr>
          </w:p>
          <w:p w:rsidR="001C259F" w:rsidRPr="005A0DD4" w:rsidRDefault="001C259F" w:rsidP="006457C4">
            <w:pPr>
              <w:pStyle w:val="ti-art"/>
              <w:shd w:val="clear" w:color="auto" w:fill="FFFFFF"/>
              <w:spacing w:before="0" w:beforeAutospacing="0" w:after="0" w:afterAutospacing="0"/>
              <w:jc w:val="center"/>
              <w:rPr>
                <w:b/>
                <w:iCs/>
                <w:sz w:val="20"/>
                <w:szCs w:val="20"/>
              </w:rPr>
            </w:pPr>
            <w:r w:rsidRPr="005A0DD4">
              <w:rPr>
                <w:b/>
                <w:iCs/>
                <w:sz w:val="20"/>
                <w:szCs w:val="20"/>
              </w:rPr>
              <w:t>Articolul 76</w:t>
            </w:r>
          </w:p>
          <w:p w:rsidR="001C259F" w:rsidRPr="006457C4" w:rsidRDefault="001C259F" w:rsidP="006457C4">
            <w:pPr>
              <w:pStyle w:val="sti-art"/>
              <w:shd w:val="clear" w:color="auto" w:fill="FFFFFF"/>
              <w:spacing w:before="0" w:beforeAutospacing="0" w:after="0" w:afterAutospacing="0"/>
              <w:jc w:val="center"/>
              <w:rPr>
                <w:bCs/>
                <w:sz w:val="20"/>
                <w:szCs w:val="20"/>
              </w:rPr>
            </w:pPr>
            <w:r w:rsidRPr="006457C4">
              <w:rPr>
                <w:bCs/>
                <w:sz w:val="20"/>
                <w:szCs w:val="20"/>
              </w:rPr>
              <w:t>Cerințe suplimentare pentru comercializarea produselor în sectorul fructelor și legumelor</w:t>
            </w:r>
          </w:p>
          <w:p w:rsidR="005A0DD4" w:rsidRDefault="005A0DD4" w:rsidP="006457C4">
            <w:pPr>
              <w:pStyle w:val="ti-art"/>
              <w:shd w:val="clear" w:color="auto" w:fill="FFFFFF"/>
              <w:spacing w:before="0" w:beforeAutospacing="0" w:after="0" w:afterAutospacing="0"/>
              <w:jc w:val="center"/>
              <w:rPr>
                <w:b/>
                <w:iCs/>
                <w:sz w:val="20"/>
                <w:szCs w:val="20"/>
              </w:rPr>
            </w:pPr>
          </w:p>
          <w:p w:rsidR="001C259F" w:rsidRPr="005A0DD4" w:rsidRDefault="001C259F" w:rsidP="006457C4">
            <w:pPr>
              <w:pStyle w:val="ti-art"/>
              <w:shd w:val="clear" w:color="auto" w:fill="FFFFFF"/>
              <w:spacing w:before="0" w:beforeAutospacing="0" w:after="0" w:afterAutospacing="0"/>
              <w:jc w:val="center"/>
              <w:rPr>
                <w:b/>
                <w:iCs/>
                <w:sz w:val="20"/>
                <w:szCs w:val="20"/>
              </w:rPr>
            </w:pPr>
            <w:r w:rsidRPr="005A0DD4">
              <w:rPr>
                <w:b/>
                <w:iCs/>
                <w:sz w:val="20"/>
                <w:szCs w:val="20"/>
              </w:rPr>
              <w:t>Articolul 77</w:t>
            </w:r>
          </w:p>
          <w:p w:rsidR="001C259F" w:rsidRPr="005A0DD4" w:rsidRDefault="001C259F" w:rsidP="006457C4">
            <w:pPr>
              <w:pStyle w:val="sti-art"/>
              <w:shd w:val="clear" w:color="auto" w:fill="FFFFFF"/>
              <w:spacing w:before="0" w:beforeAutospacing="0" w:after="0" w:afterAutospacing="0"/>
              <w:jc w:val="center"/>
              <w:rPr>
                <w:bCs/>
                <w:sz w:val="20"/>
                <w:szCs w:val="20"/>
              </w:rPr>
            </w:pPr>
            <w:r w:rsidRPr="005A0DD4">
              <w:rPr>
                <w:bCs/>
                <w:sz w:val="20"/>
                <w:szCs w:val="20"/>
              </w:rPr>
              <w:t>Certificarea hameiului</w:t>
            </w:r>
          </w:p>
          <w:p w:rsidR="000C4168" w:rsidRPr="006457C4" w:rsidRDefault="000C4168" w:rsidP="006457C4">
            <w:pPr>
              <w:pStyle w:val="sti-art"/>
              <w:shd w:val="clear" w:color="auto" w:fill="FFFFFF"/>
              <w:spacing w:before="0" w:beforeAutospacing="0" w:after="0" w:afterAutospacing="0"/>
              <w:jc w:val="center"/>
              <w:rPr>
                <w:bCs/>
                <w:sz w:val="20"/>
                <w:szCs w:val="20"/>
              </w:rPr>
            </w:pPr>
          </w:p>
          <w:p w:rsidR="001C259F" w:rsidRPr="005A0DD4" w:rsidRDefault="001C259F" w:rsidP="006457C4">
            <w:pPr>
              <w:pStyle w:val="ti-art"/>
              <w:shd w:val="clear" w:color="auto" w:fill="FFFFFF"/>
              <w:spacing w:before="0" w:beforeAutospacing="0" w:after="0" w:afterAutospacing="0"/>
              <w:jc w:val="center"/>
              <w:rPr>
                <w:b/>
                <w:iCs/>
                <w:sz w:val="20"/>
                <w:szCs w:val="20"/>
              </w:rPr>
            </w:pPr>
            <w:r w:rsidRPr="005A0DD4">
              <w:rPr>
                <w:b/>
                <w:iCs/>
                <w:sz w:val="20"/>
                <w:szCs w:val="20"/>
              </w:rPr>
              <w:t>Articolul 78</w:t>
            </w:r>
          </w:p>
          <w:p w:rsidR="001C259F" w:rsidRPr="006457C4" w:rsidRDefault="001C259F" w:rsidP="006457C4">
            <w:pPr>
              <w:pStyle w:val="sti-art"/>
              <w:shd w:val="clear" w:color="auto" w:fill="FFFFFF"/>
              <w:spacing w:before="0" w:beforeAutospacing="0" w:after="0" w:afterAutospacing="0"/>
              <w:jc w:val="center"/>
              <w:rPr>
                <w:bCs/>
                <w:sz w:val="20"/>
                <w:szCs w:val="20"/>
              </w:rPr>
            </w:pPr>
            <w:r w:rsidRPr="006457C4">
              <w:rPr>
                <w:bCs/>
                <w:sz w:val="20"/>
                <w:szCs w:val="20"/>
              </w:rPr>
              <w:t>Definiții, denumiri și denumiri comerciale pentru anumite sectoare și produse</w:t>
            </w:r>
          </w:p>
          <w:p w:rsidR="005F307A" w:rsidRPr="006457C4" w:rsidRDefault="005F307A" w:rsidP="006457C4">
            <w:pPr>
              <w:jc w:val="center"/>
              <w:rPr>
                <w:bCs/>
                <w:sz w:val="20"/>
                <w:szCs w:val="20"/>
              </w:rPr>
            </w:pPr>
          </w:p>
          <w:p w:rsidR="001C259F" w:rsidRPr="005A0DD4" w:rsidRDefault="001C259F" w:rsidP="006457C4">
            <w:pPr>
              <w:pStyle w:val="ti-art"/>
              <w:shd w:val="clear" w:color="auto" w:fill="FFFFFF"/>
              <w:spacing w:before="0" w:beforeAutospacing="0" w:after="0" w:afterAutospacing="0"/>
              <w:jc w:val="center"/>
              <w:rPr>
                <w:b/>
                <w:iCs/>
                <w:sz w:val="20"/>
                <w:szCs w:val="20"/>
              </w:rPr>
            </w:pPr>
            <w:r w:rsidRPr="005A0DD4">
              <w:rPr>
                <w:b/>
                <w:iCs/>
                <w:sz w:val="20"/>
                <w:szCs w:val="20"/>
              </w:rPr>
              <w:t>Articolul 79</w:t>
            </w:r>
          </w:p>
          <w:p w:rsidR="001C259F" w:rsidRPr="006457C4" w:rsidRDefault="001C259F" w:rsidP="006457C4">
            <w:pPr>
              <w:pStyle w:val="ti-art"/>
              <w:shd w:val="clear" w:color="auto" w:fill="FFFFFF"/>
              <w:spacing w:before="0" w:beforeAutospacing="0" w:after="0" w:afterAutospacing="0"/>
              <w:jc w:val="center"/>
              <w:rPr>
                <w:bCs/>
                <w:sz w:val="20"/>
                <w:szCs w:val="20"/>
              </w:rPr>
            </w:pPr>
            <w:r w:rsidRPr="006457C4">
              <w:rPr>
                <w:bCs/>
                <w:sz w:val="20"/>
                <w:szCs w:val="20"/>
              </w:rPr>
              <w:t>Toleranța</w:t>
            </w:r>
          </w:p>
          <w:p w:rsidR="005A0DD4" w:rsidRDefault="005A0DD4" w:rsidP="005A0DD4">
            <w:pPr>
              <w:pStyle w:val="ti-art"/>
              <w:shd w:val="clear" w:color="auto" w:fill="FFFFFF"/>
              <w:spacing w:before="0" w:beforeAutospacing="0" w:after="0" w:afterAutospacing="0"/>
              <w:jc w:val="center"/>
              <w:rPr>
                <w:iCs/>
                <w:sz w:val="20"/>
                <w:szCs w:val="20"/>
              </w:rPr>
            </w:pPr>
          </w:p>
          <w:p w:rsidR="001C259F" w:rsidRPr="005A0DD4" w:rsidRDefault="005A0DD4" w:rsidP="005A0DD4">
            <w:pPr>
              <w:pStyle w:val="ti-art"/>
              <w:shd w:val="clear" w:color="auto" w:fill="FFFFFF"/>
              <w:spacing w:before="0" w:beforeAutospacing="0" w:after="0" w:afterAutospacing="0"/>
              <w:jc w:val="center"/>
              <w:rPr>
                <w:b/>
                <w:iCs/>
                <w:sz w:val="20"/>
                <w:szCs w:val="20"/>
              </w:rPr>
            </w:pPr>
            <w:r w:rsidRPr="005A0DD4">
              <w:rPr>
                <w:b/>
                <w:iCs/>
                <w:sz w:val="20"/>
                <w:szCs w:val="20"/>
              </w:rPr>
              <w:t>A</w:t>
            </w:r>
            <w:r w:rsidR="001C259F" w:rsidRPr="005A0DD4">
              <w:rPr>
                <w:b/>
                <w:iCs/>
                <w:sz w:val="20"/>
                <w:szCs w:val="20"/>
              </w:rPr>
              <w:t>rticolul 80</w:t>
            </w:r>
          </w:p>
          <w:p w:rsidR="001C259F" w:rsidRPr="00486107" w:rsidRDefault="001C259F" w:rsidP="00486107">
            <w:pPr>
              <w:pStyle w:val="sti-art"/>
              <w:shd w:val="clear" w:color="auto" w:fill="FFFFFF"/>
              <w:spacing w:before="0" w:beforeAutospacing="0" w:after="0" w:afterAutospacing="0"/>
              <w:jc w:val="center"/>
              <w:rPr>
                <w:bCs/>
                <w:sz w:val="20"/>
                <w:szCs w:val="20"/>
              </w:rPr>
            </w:pPr>
            <w:r w:rsidRPr="006457C4">
              <w:rPr>
                <w:bCs/>
                <w:sz w:val="20"/>
                <w:szCs w:val="20"/>
              </w:rPr>
              <w:t xml:space="preserve">Practici </w:t>
            </w:r>
            <w:r w:rsidRPr="00486107">
              <w:rPr>
                <w:bCs/>
                <w:sz w:val="20"/>
                <w:szCs w:val="20"/>
              </w:rPr>
              <w:t>oenologice și metode de analiză</w:t>
            </w:r>
          </w:p>
          <w:p w:rsidR="005A0DD4" w:rsidRPr="00486107" w:rsidRDefault="005A0DD4" w:rsidP="00486107">
            <w:pPr>
              <w:pStyle w:val="ti-art"/>
              <w:shd w:val="clear" w:color="auto" w:fill="FFFFFF"/>
              <w:spacing w:before="0" w:beforeAutospacing="0" w:after="0" w:afterAutospacing="0"/>
              <w:jc w:val="center"/>
              <w:rPr>
                <w:iCs/>
                <w:sz w:val="20"/>
                <w:szCs w:val="20"/>
              </w:rPr>
            </w:pPr>
          </w:p>
          <w:p w:rsidR="006457C4" w:rsidRPr="00486107" w:rsidRDefault="006457C4" w:rsidP="00486107">
            <w:pPr>
              <w:pStyle w:val="ti-art"/>
              <w:shd w:val="clear" w:color="auto" w:fill="FFFFFF"/>
              <w:spacing w:before="0" w:beforeAutospacing="0" w:after="0" w:afterAutospacing="0"/>
              <w:jc w:val="center"/>
              <w:rPr>
                <w:b/>
                <w:iCs/>
                <w:sz w:val="20"/>
                <w:szCs w:val="20"/>
              </w:rPr>
            </w:pPr>
            <w:r w:rsidRPr="00486107">
              <w:rPr>
                <w:b/>
                <w:iCs/>
                <w:sz w:val="20"/>
                <w:szCs w:val="20"/>
              </w:rPr>
              <w:t>Articolul 81</w:t>
            </w:r>
          </w:p>
          <w:p w:rsidR="006457C4" w:rsidRPr="00486107" w:rsidRDefault="006457C4" w:rsidP="00486107">
            <w:pPr>
              <w:pStyle w:val="sti-art"/>
              <w:shd w:val="clear" w:color="auto" w:fill="FFFFFF"/>
              <w:spacing w:before="0" w:beforeAutospacing="0" w:after="0" w:afterAutospacing="0"/>
              <w:jc w:val="center"/>
              <w:rPr>
                <w:bCs/>
                <w:sz w:val="20"/>
                <w:szCs w:val="20"/>
              </w:rPr>
            </w:pPr>
            <w:r w:rsidRPr="00486107">
              <w:rPr>
                <w:bCs/>
                <w:sz w:val="20"/>
                <w:szCs w:val="20"/>
              </w:rPr>
              <w:t>Soiuri de struguri de vinificație</w:t>
            </w:r>
          </w:p>
          <w:p w:rsidR="00F27C65" w:rsidRDefault="00F27C65" w:rsidP="00486107">
            <w:pPr>
              <w:pStyle w:val="ti-art"/>
              <w:shd w:val="clear" w:color="auto" w:fill="FFFFFF"/>
              <w:spacing w:before="0" w:beforeAutospacing="0" w:after="0" w:afterAutospacing="0"/>
              <w:jc w:val="center"/>
              <w:rPr>
                <w:b/>
                <w:iCs/>
                <w:sz w:val="20"/>
                <w:szCs w:val="20"/>
              </w:rPr>
            </w:pPr>
          </w:p>
          <w:p w:rsidR="006C27BD" w:rsidRPr="00F27C65" w:rsidRDefault="006C27BD" w:rsidP="00486107">
            <w:pPr>
              <w:pStyle w:val="ti-art"/>
              <w:shd w:val="clear" w:color="auto" w:fill="FFFFFF"/>
              <w:spacing w:before="0" w:beforeAutospacing="0" w:after="0" w:afterAutospacing="0"/>
              <w:jc w:val="center"/>
              <w:rPr>
                <w:b/>
                <w:iCs/>
                <w:sz w:val="20"/>
                <w:szCs w:val="20"/>
              </w:rPr>
            </w:pPr>
            <w:r w:rsidRPr="00F27C65">
              <w:rPr>
                <w:b/>
                <w:iCs/>
                <w:sz w:val="20"/>
                <w:szCs w:val="20"/>
              </w:rPr>
              <w:t>Articolul 82</w:t>
            </w:r>
          </w:p>
          <w:p w:rsidR="006C27BD" w:rsidRPr="001D1925" w:rsidRDefault="006C27BD" w:rsidP="00486107">
            <w:pPr>
              <w:pStyle w:val="sti-art"/>
              <w:shd w:val="clear" w:color="auto" w:fill="FFFFFF"/>
              <w:spacing w:before="0" w:beforeAutospacing="0" w:after="0" w:afterAutospacing="0"/>
              <w:jc w:val="center"/>
              <w:rPr>
                <w:bCs/>
                <w:sz w:val="20"/>
                <w:szCs w:val="20"/>
              </w:rPr>
            </w:pPr>
            <w:r w:rsidRPr="001D1925">
              <w:rPr>
                <w:bCs/>
                <w:sz w:val="20"/>
                <w:szCs w:val="20"/>
              </w:rPr>
              <w:t>Utilizare specifică a vinului necorespunzătoare categoriilor enumerate în anexa VII partea II</w:t>
            </w:r>
          </w:p>
          <w:p w:rsidR="000C4168" w:rsidRPr="001D1925" w:rsidRDefault="000C4168" w:rsidP="00486107">
            <w:pPr>
              <w:jc w:val="center"/>
              <w:rPr>
                <w:bCs/>
                <w:sz w:val="20"/>
                <w:szCs w:val="20"/>
              </w:rPr>
            </w:pPr>
          </w:p>
          <w:p w:rsidR="006C27BD" w:rsidRPr="008612A0" w:rsidRDefault="006C27BD" w:rsidP="00486107">
            <w:pPr>
              <w:pStyle w:val="ti-art"/>
              <w:shd w:val="clear" w:color="auto" w:fill="FFFFFF"/>
              <w:spacing w:before="0" w:beforeAutospacing="0" w:after="0" w:afterAutospacing="0"/>
              <w:jc w:val="center"/>
              <w:rPr>
                <w:b/>
                <w:iCs/>
                <w:sz w:val="20"/>
                <w:szCs w:val="20"/>
              </w:rPr>
            </w:pPr>
            <w:r w:rsidRPr="008612A0">
              <w:rPr>
                <w:b/>
                <w:iCs/>
                <w:sz w:val="20"/>
                <w:szCs w:val="20"/>
              </w:rPr>
              <w:t>Articolul 83</w:t>
            </w:r>
          </w:p>
          <w:p w:rsidR="006C27BD" w:rsidRPr="001D1925" w:rsidRDefault="006C27BD" w:rsidP="00486107">
            <w:pPr>
              <w:pStyle w:val="sti-art"/>
              <w:shd w:val="clear" w:color="auto" w:fill="FFFFFF"/>
              <w:spacing w:before="0" w:beforeAutospacing="0" w:after="0" w:afterAutospacing="0"/>
              <w:jc w:val="center"/>
              <w:rPr>
                <w:bCs/>
                <w:sz w:val="20"/>
                <w:szCs w:val="20"/>
              </w:rPr>
            </w:pPr>
            <w:r w:rsidRPr="001D1925">
              <w:rPr>
                <w:bCs/>
                <w:sz w:val="20"/>
                <w:szCs w:val="20"/>
              </w:rPr>
              <w:t>Norme naționale pentru anumite produse și sectoare</w:t>
            </w:r>
          </w:p>
          <w:p w:rsidR="008612A0" w:rsidRDefault="008612A0" w:rsidP="00486107">
            <w:pPr>
              <w:pStyle w:val="ti-section-1"/>
              <w:shd w:val="clear" w:color="auto" w:fill="FFFFFF"/>
              <w:spacing w:before="0" w:beforeAutospacing="0" w:after="0" w:afterAutospacing="0"/>
              <w:jc w:val="center"/>
              <w:rPr>
                <w:rStyle w:val="expanded"/>
                <w:bCs/>
                <w:sz w:val="20"/>
                <w:szCs w:val="20"/>
              </w:rPr>
            </w:pPr>
          </w:p>
          <w:p w:rsidR="006C27BD" w:rsidRPr="001D1925" w:rsidRDefault="006C27BD" w:rsidP="00486107">
            <w:pPr>
              <w:pStyle w:val="ti-section-1"/>
              <w:shd w:val="clear" w:color="auto" w:fill="FFFFFF"/>
              <w:spacing w:before="0" w:beforeAutospacing="0" w:after="0" w:afterAutospacing="0"/>
              <w:jc w:val="center"/>
              <w:rPr>
                <w:bCs/>
                <w:sz w:val="20"/>
                <w:szCs w:val="20"/>
              </w:rPr>
            </w:pPr>
            <w:r w:rsidRPr="001D1925">
              <w:rPr>
                <w:rStyle w:val="expanded"/>
                <w:bCs/>
                <w:sz w:val="20"/>
                <w:szCs w:val="20"/>
              </w:rPr>
              <w:t>Subsecțiunea 3</w:t>
            </w:r>
          </w:p>
          <w:p w:rsidR="006C27BD" w:rsidRPr="001D1925" w:rsidRDefault="006C27BD" w:rsidP="00486107">
            <w:pPr>
              <w:pStyle w:val="ti-section-2"/>
              <w:shd w:val="clear" w:color="auto" w:fill="FFFFFF"/>
              <w:spacing w:before="0" w:beforeAutospacing="0" w:after="0" w:afterAutospacing="0"/>
              <w:jc w:val="center"/>
              <w:rPr>
                <w:bCs/>
                <w:sz w:val="20"/>
                <w:szCs w:val="20"/>
              </w:rPr>
            </w:pPr>
            <w:r w:rsidRPr="001D1925">
              <w:rPr>
                <w:rStyle w:val="expanded"/>
                <w:bCs/>
                <w:sz w:val="20"/>
                <w:szCs w:val="20"/>
              </w:rPr>
              <w:t>Mențiuni rezervate facultative</w:t>
            </w:r>
          </w:p>
          <w:p w:rsidR="006C27BD" w:rsidRPr="008612A0" w:rsidRDefault="006C27BD" w:rsidP="00486107">
            <w:pPr>
              <w:pStyle w:val="ti-art"/>
              <w:shd w:val="clear" w:color="auto" w:fill="FFFFFF"/>
              <w:spacing w:before="0" w:beforeAutospacing="0" w:after="0" w:afterAutospacing="0"/>
              <w:jc w:val="center"/>
              <w:rPr>
                <w:b/>
                <w:iCs/>
                <w:sz w:val="20"/>
                <w:szCs w:val="20"/>
              </w:rPr>
            </w:pPr>
            <w:r w:rsidRPr="008612A0">
              <w:rPr>
                <w:b/>
                <w:iCs/>
                <w:sz w:val="20"/>
                <w:szCs w:val="20"/>
              </w:rPr>
              <w:t>Articolul 84</w:t>
            </w:r>
          </w:p>
          <w:p w:rsidR="006C27BD" w:rsidRPr="001D1925" w:rsidRDefault="006C27BD" w:rsidP="00486107">
            <w:pPr>
              <w:pStyle w:val="sti-art"/>
              <w:shd w:val="clear" w:color="auto" w:fill="FFFFFF"/>
              <w:spacing w:before="0" w:beforeAutospacing="0" w:after="0" w:afterAutospacing="0"/>
              <w:jc w:val="center"/>
              <w:rPr>
                <w:bCs/>
                <w:sz w:val="20"/>
                <w:szCs w:val="20"/>
              </w:rPr>
            </w:pPr>
            <w:r w:rsidRPr="001D1925">
              <w:rPr>
                <w:bCs/>
                <w:sz w:val="20"/>
                <w:szCs w:val="20"/>
              </w:rPr>
              <w:t>Dispoziție generală</w:t>
            </w:r>
          </w:p>
          <w:p w:rsidR="008612A0" w:rsidRDefault="008612A0" w:rsidP="00486107">
            <w:pPr>
              <w:pStyle w:val="ti-art"/>
              <w:shd w:val="clear" w:color="auto" w:fill="FFFFFF"/>
              <w:spacing w:before="0" w:beforeAutospacing="0" w:after="0" w:afterAutospacing="0"/>
              <w:jc w:val="center"/>
              <w:rPr>
                <w:iCs/>
                <w:sz w:val="20"/>
                <w:szCs w:val="20"/>
              </w:rPr>
            </w:pPr>
          </w:p>
          <w:p w:rsidR="006C27BD" w:rsidRPr="008612A0" w:rsidRDefault="006C27BD" w:rsidP="00486107">
            <w:pPr>
              <w:pStyle w:val="ti-art"/>
              <w:shd w:val="clear" w:color="auto" w:fill="FFFFFF"/>
              <w:spacing w:before="0" w:beforeAutospacing="0" w:after="0" w:afterAutospacing="0"/>
              <w:jc w:val="center"/>
              <w:rPr>
                <w:b/>
                <w:iCs/>
                <w:sz w:val="20"/>
                <w:szCs w:val="20"/>
              </w:rPr>
            </w:pPr>
            <w:r w:rsidRPr="008612A0">
              <w:rPr>
                <w:b/>
                <w:iCs/>
                <w:sz w:val="20"/>
                <w:szCs w:val="20"/>
              </w:rPr>
              <w:t>Articolul 85</w:t>
            </w:r>
          </w:p>
          <w:p w:rsidR="006C27BD" w:rsidRPr="001D1925" w:rsidRDefault="006C27BD" w:rsidP="00486107">
            <w:pPr>
              <w:pStyle w:val="sti-art"/>
              <w:shd w:val="clear" w:color="auto" w:fill="FFFFFF"/>
              <w:spacing w:before="0" w:beforeAutospacing="0" w:after="0" w:afterAutospacing="0"/>
              <w:jc w:val="center"/>
              <w:rPr>
                <w:bCs/>
                <w:sz w:val="20"/>
                <w:szCs w:val="20"/>
              </w:rPr>
            </w:pPr>
            <w:r w:rsidRPr="001D1925">
              <w:rPr>
                <w:bCs/>
                <w:sz w:val="20"/>
                <w:szCs w:val="20"/>
              </w:rPr>
              <w:t>Mențiuni rezervate facultative existente</w:t>
            </w:r>
          </w:p>
          <w:p w:rsidR="008612A0" w:rsidRDefault="008612A0" w:rsidP="00486107">
            <w:pPr>
              <w:pStyle w:val="ti-art"/>
              <w:shd w:val="clear" w:color="auto" w:fill="FFFFFF"/>
              <w:spacing w:before="0" w:beforeAutospacing="0" w:after="0" w:afterAutospacing="0"/>
              <w:jc w:val="center"/>
              <w:rPr>
                <w:b/>
                <w:iCs/>
                <w:sz w:val="20"/>
                <w:szCs w:val="20"/>
              </w:rPr>
            </w:pPr>
          </w:p>
          <w:p w:rsidR="006C27BD" w:rsidRPr="008612A0" w:rsidRDefault="006C27BD" w:rsidP="00486107">
            <w:pPr>
              <w:pStyle w:val="ti-art"/>
              <w:shd w:val="clear" w:color="auto" w:fill="FFFFFF"/>
              <w:spacing w:before="0" w:beforeAutospacing="0" w:after="0" w:afterAutospacing="0"/>
              <w:jc w:val="center"/>
              <w:rPr>
                <w:b/>
                <w:iCs/>
                <w:sz w:val="20"/>
                <w:szCs w:val="20"/>
              </w:rPr>
            </w:pPr>
            <w:r w:rsidRPr="008612A0">
              <w:rPr>
                <w:b/>
                <w:iCs/>
                <w:sz w:val="20"/>
                <w:szCs w:val="20"/>
              </w:rPr>
              <w:t>Articolul 86</w:t>
            </w:r>
          </w:p>
          <w:p w:rsidR="006C27BD" w:rsidRPr="001D1925" w:rsidRDefault="006C27BD" w:rsidP="00486107">
            <w:pPr>
              <w:pStyle w:val="sti-art"/>
              <w:shd w:val="clear" w:color="auto" w:fill="FFFFFF"/>
              <w:spacing w:before="0" w:beforeAutospacing="0" w:after="0" w:afterAutospacing="0"/>
              <w:jc w:val="center"/>
              <w:rPr>
                <w:bCs/>
                <w:sz w:val="20"/>
                <w:szCs w:val="20"/>
              </w:rPr>
            </w:pPr>
            <w:r w:rsidRPr="001D1925">
              <w:rPr>
                <w:bCs/>
                <w:sz w:val="20"/>
                <w:szCs w:val="20"/>
              </w:rPr>
              <w:t>Rezervarea, modificarea și anularea mențiunilor rezervate facultative</w:t>
            </w:r>
          </w:p>
          <w:p w:rsidR="006C27BD" w:rsidRPr="001D1925" w:rsidRDefault="006C27BD" w:rsidP="00486107">
            <w:pPr>
              <w:jc w:val="center"/>
              <w:rPr>
                <w:bCs/>
                <w:sz w:val="20"/>
                <w:szCs w:val="20"/>
              </w:rPr>
            </w:pPr>
          </w:p>
          <w:p w:rsidR="006C27BD" w:rsidRPr="008612A0" w:rsidRDefault="006C27BD" w:rsidP="00486107">
            <w:pPr>
              <w:pStyle w:val="ti-art"/>
              <w:shd w:val="clear" w:color="auto" w:fill="FFFFFF"/>
              <w:spacing w:before="0" w:beforeAutospacing="0" w:after="0" w:afterAutospacing="0"/>
              <w:jc w:val="center"/>
              <w:rPr>
                <w:b/>
                <w:iCs/>
                <w:sz w:val="20"/>
                <w:szCs w:val="20"/>
              </w:rPr>
            </w:pPr>
            <w:r w:rsidRPr="008612A0">
              <w:rPr>
                <w:b/>
                <w:iCs/>
                <w:sz w:val="20"/>
                <w:szCs w:val="20"/>
              </w:rPr>
              <w:t>Articolul 87</w:t>
            </w:r>
          </w:p>
          <w:p w:rsidR="006C27BD" w:rsidRPr="001D1925" w:rsidRDefault="006C27BD" w:rsidP="00486107">
            <w:pPr>
              <w:pStyle w:val="sti-art"/>
              <w:shd w:val="clear" w:color="auto" w:fill="FFFFFF"/>
              <w:spacing w:before="0" w:beforeAutospacing="0" w:after="0" w:afterAutospacing="0"/>
              <w:jc w:val="center"/>
              <w:rPr>
                <w:bCs/>
                <w:sz w:val="20"/>
                <w:szCs w:val="20"/>
              </w:rPr>
            </w:pPr>
            <w:r w:rsidRPr="001D1925">
              <w:rPr>
                <w:bCs/>
                <w:sz w:val="20"/>
                <w:szCs w:val="20"/>
              </w:rPr>
              <w:t>Mențiuni rezervate facultative suplimentare</w:t>
            </w:r>
          </w:p>
          <w:p w:rsidR="008612A0" w:rsidRDefault="008612A0" w:rsidP="00486107">
            <w:pPr>
              <w:pStyle w:val="ti-art"/>
              <w:shd w:val="clear" w:color="auto" w:fill="FFFFFF"/>
              <w:spacing w:before="0" w:beforeAutospacing="0" w:after="0" w:afterAutospacing="0"/>
              <w:jc w:val="center"/>
              <w:rPr>
                <w:iCs/>
                <w:sz w:val="20"/>
                <w:szCs w:val="20"/>
              </w:rPr>
            </w:pPr>
          </w:p>
          <w:p w:rsidR="006C27BD" w:rsidRPr="008612A0" w:rsidRDefault="006C27BD" w:rsidP="00486107">
            <w:pPr>
              <w:pStyle w:val="ti-art"/>
              <w:shd w:val="clear" w:color="auto" w:fill="FFFFFF"/>
              <w:spacing w:before="0" w:beforeAutospacing="0" w:after="0" w:afterAutospacing="0"/>
              <w:jc w:val="center"/>
              <w:rPr>
                <w:b/>
                <w:iCs/>
                <w:sz w:val="20"/>
                <w:szCs w:val="20"/>
              </w:rPr>
            </w:pPr>
            <w:r w:rsidRPr="008612A0">
              <w:rPr>
                <w:b/>
                <w:iCs/>
                <w:sz w:val="20"/>
                <w:szCs w:val="20"/>
              </w:rPr>
              <w:t>Articolul 88</w:t>
            </w:r>
          </w:p>
          <w:p w:rsidR="006C27BD" w:rsidRPr="001D1925" w:rsidRDefault="006C27BD" w:rsidP="00486107">
            <w:pPr>
              <w:pStyle w:val="sti-art"/>
              <w:shd w:val="clear" w:color="auto" w:fill="FFFFFF"/>
              <w:spacing w:before="0" w:beforeAutospacing="0" w:after="0" w:afterAutospacing="0"/>
              <w:jc w:val="center"/>
              <w:rPr>
                <w:bCs/>
                <w:sz w:val="20"/>
                <w:szCs w:val="20"/>
              </w:rPr>
            </w:pPr>
            <w:r w:rsidRPr="001D1925">
              <w:rPr>
                <w:bCs/>
                <w:sz w:val="20"/>
                <w:szCs w:val="20"/>
              </w:rPr>
              <w:t>Restricții privind utilizarea mențiunilor rezervate facultative</w:t>
            </w:r>
          </w:p>
          <w:p w:rsidR="008612A0" w:rsidRDefault="008612A0" w:rsidP="00486107">
            <w:pPr>
              <w:pStyle w:val="ti-section-1"/>
              <w:shd w:val="clear" w:color="auto" w:fill="FFFFFF"/>
              <w:spacing w:before="0" w:beforeAutospacing="0" w:after="0" w:afterAutospacing="0"/>
              <w:jc w:val="center"/>
              <w:rPr>
                <w:rStyle w:val="expanded"/>
                <w:bCs/>
                <w:sz w:val="20"/>
                <w:szCs w:val="20"/>
              </w:rPr>
            </w:pPr>
          </w:p>
          <w:p w:rsidR="006C27BD" w:rsidRPr="001D1925" w:rsidRDefault="006C27BD" w:rsidP="00486107">
            <w:pPr>
              <w:pStyle w:val="ti-section-1"/>
              <w:shd w:val="clear" w:color="auto" w:fill="FFFFFF"/>
              <w:spacing w:before="0" w:beforeAutospacing="0" w:after="0" w:afterAutospacing="0"/>
              <w:jc w:val="center"/>
              <w:rPr>
                <w:bCs/>
                <w:sz w:val="20"/>
                <w:szCs w:val="20"/>
              </w:rPr>
            </w:pPr>
            <w:r w:rsidRPr="001D1925">
              <w:rPr>
                <w:rStyle w:val="expanded"/>
                <w:bCs/>
                <w:sz w:val="20"/>
                <w:szCs w:val="20"/>
              </w:rPr>
              <w:t>Subsecțiunea 4</w:t>
            </w:r>
          </w:p>
          <w:p w:rsidR="006C27BD" w:rsidRPr="001D1925" w:rsidRDefault="006C27BD" w:rsidP="00486107">
            <w:pPr>
              <w:pStyle w:val="ti-section-2"/>
              <w:shd w:val="clear" w:color="auto" w:fill="FFFFFF"/>
              <w:spacing w:before="0" w:beforeAutospacing="0" w:after="0" w:afterAutospacing="0"/>
              <w:jc w:val="center"/>
              <w:rPr>
                <w:bCs/>
                <w:sz w:val="20"/>
                <w:szCs w:val="20"/>
              </w:rPr>
            </w:pPr>
            <w:r w:rsidRPr="001D1925">
              <w:rPr>
                <w:rStyle w:val="expanded"/>
                <w:bCs/>
                <w:sz w:val="20"/>
                <w:szCs w:val="20"/>
              </w:rPr>
              <w:t>Standarde de comercializare referitoare la import și export</w:t>
            </w:r>
          </w:p>
          <w:p w:rsidR="006C27BD" w:rsidRPr="008612A0" w:rsidRDefault="006C27BD" w:rsidP="00486107">
            <w:pPr>
              <w:pStyle w:val="ti-art"/>
              <w:shd w:val="clear" w:color="auto" w:fill="FFFFFF"/>
              <w:spacing w:before="0" w:beforeAutospacing="0" w:after="0" w:afterAutospacing="0"/>
              <w:jc w:val="center"/>
              <w:rPr>
                <w:b/>
                <w:iCs/>
                <w:sz w:val="20"/>
                <w:szCs w:val="20"/>
              </w:rPr>
            </w:pPr>
            <w:r w:rsidRPr="008612A0">
              <w:rPr>
                <w:b/>
                <w:iCs/>
                <w:sz w:val="20"/>
                <w:szCs w:val="20"/>
              </w:rPr>
              <w:t>Articolul 89</w:t>
            </w:r>
          </w:p>
          <w:p w:rsidR="006C27BD" w:rsidRPr="001D1925" w:rsidRDefault="006C27BD" w:rsidP="00486107">
            <w:pPr>
              <w:pStyle w:val="sti-art"/>
              <w:shd w:val="clear" w:color="auto" w:fill="FFFFFF"/>
              <w:spacing w:before="0" w:beforeAutospacing="0" w:after="0" w:afterAutospacing="0"/>
              <w:jc w:val="center"/>
              <w:rPr>
                <w:bCs/>
                <w:sz w:val="20"/>
                <w:szCs w:val="20"/>
              </w:rPr>
            </w:pPr>
            <w:r w:rsidRPr="001D1925">
              <w:rPr>
                <w:bCs/>
                <w:sz w:val="20"/>
                <w:szCs w:val="20"/>
              </w:rPr>
              <w:t>Dispoziții generale</w:t>
            </w:r>
          </w:p>
          <w:p w:rsidR="008612A0" w:rsidRDefault="008612A0" w:rsidP="00486107">
            <w:pPr>
              <w:pStyle w:val="ti-art"/>
              <w:shd w:val="clear" w:color="auto" w:fill="FFFFFF"/>
              <w:spacing w:before="0" w:beforeAutospacing="0" w:after="0" w:afterAutospacing="0"/>
              <w:jc w:val="center"/>
              <w:rPr>
                <w:iCs/>
                <w:sz w:val="20"/>
                <w:szCs w:val="20"/>
              </w:rPr>
            </w:pPr>
          </w:p>
          <w:p w:rsidR="006C27BD" w:rsidRPr="008612A0" w:rsidRDefault="006C27BD" w:rsidP="00486107">
            <w:pPr>
              <w:pStyle w:val="ti-art"/>
              <w:shd w:val="clear" w:color="auto" w:fill="FFFFFF"/>
              <w:spacing w:before="0" w:beforeAutospacing="0" w:after="0" w:afterAutospacing="0"/>
              <w:jc w:val="center"/>
              <w:rPr>
                <w:b/>
                <w:iCs/>
                <w:sz w:val="20"/>
                <w:szCs w:val="20"/>
              </w:rPr>
            </w:pPr>
            <w:r w:rsidRPr="008612A0">
              <w:rPr>
                <w:b/>
                <w:iCs/>
                <w:sz w:val="20"/>
                <w:szCs w:val="20"/>
              </w:rPr>
              <w:t>Articolul 90</w:t>
            </w:r>
          </w:p>
          <w:p w:rsidR="006C27BD" w:rsidRPr="001D1925" w:rsidRDefault="006C27BD" w:rsidP="00486107">
            <w:pPr>
              <w:pStyle w:val="sti-art"/>
              <w:shd w:val="clear" w:color="auto" w:fill="FFFFFF"/>
              <w:spacing w:before="0" w:beforeAutospacing="0" w:after="0" w:afterAutospacing="0"/>
              <w:jc w:val="center"/>
              <w:rPr>
                <w:bCs/>
                <w:sz w:val="20"/>
                <w:szCs w:val="20"/>
              </w:rPr>
            </w:pPr>
            <w:r w:rsidRPr="001D1925">
              <w:rPr>
                <w:bCs/>
                <w:sz w:val="20"/>
                <w:szCs w:val="20"/>
              </w:rPr>
              <w:t>Dispoziții speciale pentru importurile de vin</w:t>
            </w:r>
          </w:p>
          <w:p w:rsidR="008612A0" w:rsidRDefault="008612A0" w:rsidP="00486107">
            <w:pPr>
              <w:pStyle w:val="ti-section-1"/>
              <w:shd w:val="clear" w:color="auto" w:fill="FFFFFF"/>
              <w:spacing w:before="0" w:beforeAutospacing="0" w:after="0" w:afterAutospacing="0"/>
              <w:jc w:val="center"/>
              <w:rPr>
                <w:rStyle w:val="expanded"/>
                <w:bCs/>
                <w:sz w:val="20"/>
                <w:szCs w:val="20"/>
              </w:rPr>
            </w:pPr>
          </w:p>
          <w:p w:rsidR="006C27BD" w:rsidRPr="001D1925" w:rsidRDefault="006C27BD" w:rsidP="00486107">
            <w:pPr>
              <w:pStyle w:val="ti-section-1"/>
              <w:shd w:val="clear" w:color="auto" w:fill="FFFFFF"/>
              <w:spacing w:before="0" w:beforeAutospacing="0" w:after="0" w:afterAutospacing="0"/>
              <w:jc w:val="center"/>
              <w:rPr>
                <w:bCs/>
                <w:sz w:val="20"/>
                <w:szCs w:val="20"/>
              </w:rPr>
            </w:pPr>
            <w:r w:rsidRPr="001D1925">
              <w:rPr>
                <w:rStyle w:val="expanded"/>
                <w:bCs/>
                <w:sz w:val="20"/>
                <w:szCs w:val="20"/>
              </w:rPr>
              <w:t>Subsecțiunea 5</w:t>
            </w:r>
          </w:p>
          <w:p w:rsidR="006C27BD" w:rsidRPr="001D1925" w:rsidRDefault="006C27BD" w:rsidP="00486107">
            <w:pPr>
              <w:pStyle w:val="ti-section-2"/>
              <w:shd w:val="clear" w:color="auto" w:fill="FFFFFF"/>
              <w:spacing w:before="0" w:beforeAutospacing="0" w:after="0" w:afterAutospacing="0"/>
              <w:jc w:val="center"/>
              <w:rPr>
                <w:bCs/>
                <w:sz w:val="20"/>
                <w:szCs w:val="20"/>
              </w:rPr>
            </w:pPr>
            <w:r w:rsidRPr="001D1925">
              <w:rPr>
                <w:rStyle w:val="expanded"/>
                <w:bCs/>
                <w:sz w:val="20"/>
                <w:szCs w:val="20"/>
              </w:rPr>
              <w:t>Dispoziții comune</w:t>
            </w:r>
          </w:p>
          <w:p w:rsidR="006C27BD" w:rsidRPr="008612A0" w:rsidRDefault="006C27BD" w:rsidP="00486107">
            <w:pPr>
              <w:pStyle w:val="ti-art"/>
              <w:shd w:val="clear" w:color="auto" w:fill="FFFFFF"/>
              <w:spacing w:before="0" w:beforeAutospacing="0" w:after="0" w:afterAutospacing="0"/>
              <w:jc w:val="center"/>
              <w:rPr>
                <w:b/>
                <w:iCs/>
                <w:sz w:val="20"/>
                <w:szCs w:val="20"/>
              </w:rPr>
            </w:pPr>
            <w:r w:rsidRPr="008612A0">
              <w:rPr>
                <w:b/>
                <w:iCs/>
                <w:sz w:val="20"/>
                <w:szCs w:val="20"/>
              </w:rPr>
              <w:t>Articolul 91</w:t>
            </w:r>
          </w:p>
          <w:p w:rsidR="006C27BD" w:rsidRPr="001D1925" w:rsidRDefault="006C27BD" w:rsidP="00486107">
            <w:pPr>
              <w:pStyle w:val="sti-art"/>
              <w:shd w:val="clear" w:color="auto" w:fill="FFFFFF"/>
              <w:spacing w:before="0" w:beforeAutospacing="0" w:after="0" w:afterAutospacing="0"/>
              <w:jc w:val="center"/>
              <w:rPr>
                <w:bCs/>
                <w:sz w:val="20"/>
                <w:szCs w:val="20"/>
              </w:rPr>
            </w:pPr>
            <w:r w:rsidRPr="001D1925">
              <w:rPr>
                <w:bCs/>
                <w:sz w:val="20"/>
                <w:szCs w:val="20"/>
              </w:rPr>
              <w:t>Competențe de executare în conformitate cu procedura de examinare</w:t>
            </w:r>
          </w:p>
          <w:p w:rsidR="00EB1774" w:rsidRPr="001D1925" w:rsidRDefault="00EB1774" w:rsidP="00486107">
            <w:pPr>
              <w:jc w:val="center"/>
              <w:rPr>
                <w:bCs/>
                <w:sz w:val="20"/>
                <w:szCs w:val="20"/>
              </w:rPr>
            </w:pPr>
          </w:p>
          <w:p w:rsidR="006C27BD" w:rsidRPr="001D1925" w:rsidRDefault="006C27BD" w:rsidP="00486107">
            <w:pPr>
              <w:pStyle w:val="ti-section-1"/>
              <w:shd w:val="clear" w:color="auto" w:fill="FFFFFF"/>
              <w:spacing w:before="0" w:beforeAutospacing="0" w:after="0" w:afterAutospacing="0"/>
              <w:jc w:val="center"/>
              <w:rPr>
                <w:bCs/>
                <w:sz w:val="20"/>
                <w:szCs w:val="20"/>
              </w:rPr>
            </w:pPr>
            <w:r w:rsidRPr="001D1925">
              <w:rPr>
                <w:rStyle w:val="expanded"/>
                <w:bCs/>
                <w:sz w:val="20"/>
                <w:szCs w:val="20"/>
              </w:rPr>
              <w:t>Secțiunea 2</w:t>
            </w:r>
          </w:p>
          <w:p w:rsidR="006C27BD" w:rsidRPr="001D1925" w:rsidRDefault="006C27BD" w:rsidP="00486107">
            <w:pPr>
              <w:pStyle w:val="ti-section-2"/>
              <w:shd w:val="clear" w:color="auto" w:fill="FFFFFF"/>
              <w:spacing w:before="0" w:beforeAutospacing="0" w:after="0" w:afterAutospacing="0"/>
              <w:jc w:val="center"/>
              <w:rPr>
                <w:bCs/>
                <w:sz w:val="20"/>
                <w:szCs w:val="20"/>
              </w:rPr>
            </w:pPr>
            <w:r w:rsidRPr="001D1925">
              <w:rPr>
                <w:rStyle w:val="expanded"/>
                <w:bCs/>
                <w:sz w:val="20"/>
                <w:szCs w:val="20"/>
              </w:rPr>
              <w:t>Denumiri de origine, indicații geografice și mențiuni tradiționale în sectorul vitivinicol</w:t>
            </w:r>
          </w:p>
          <w:p w:rsidR="006C27BD" w:rsidRPr="001D1925" w:rsidRDefault="006C27BD" w:rsidP="00486107">
            <w:pPr>
              <w:pStyle w:val="ti-section-1"/>
              <w:shd w:val="clear" w:color="auto" w:fill="FFFFFF"/>
              <w:spacing w:before="0" w:beforeAutospacing="0" w:after="0" w:afterAutospacing="0"/>
              <w:jc w:val="center"/>
              <w:rPr>
                <w:bCs/>
                <w:sz w:val="20"/>
                <w:szCs w:val="20"/>
              </w:rPr>
            </w:pPr>
            <w:r w:rsidRPr="001D1925">
              <w:rPr>
                <w:rStyle w:val="expanded"/>
                <w:bCs/>
                <w:sz w:val="20"/>
                <w:szCs w:val="20"/>
              </w:rPr>
              <w:t>Subsecțiunea 1</w:t>
            </w:r>
          </w:p>
          <w:p w:rsidR="006C27BD" w:rsidRPr="001D1925" w:rsidRDefault="006C27BD" w:rsidP="00486107">
            <w:pPr>
              <w:pStyle w:val="ti-section-2"/>
              <w:shd w:val="clear" w:color="auto" w:fill="FFFFFF"/>
              <w:spacing w:before="0" w:beforeAutospacing="0" w:after="0" w:afterAutospacing="0"/>
              <w:jc w:val="center"/>
              <w:rPr>
                <w:bCs/>
                <w:sz w:val="20"/>
                <w:szCs w:val="20"/>
              </w:rPr>
            </w:pPr>
            <w:r w:rsidRPr="001D1925">
              <w:rPr>
                <w:rStyle w:val="expanded"/>
                <w:bCs/>
                <w:sz w:val="20"/>
                <w:szCs w:val="20"/>
              </w:rPr>
              <w:t>Dispoziții introductive</w:t>
            </w:r>
          </w:p>
          <w:p w:rsidR="006C27BD" w:rsidRPr="008612A0" w:rsidRDefault="006C27BD" w:rsidP="00486107">
            <w:pPr>
              <w:pStyle w:val="ti-art"/>
              <w:shd w:val="clear" w:color="auto" w:fill="FFFFFF"/>
              <w:spacing w:before="0" w:beforeAutospacing="0" w:after="0" w:afterAutospacing="0"/>
              <w:jc w:val="center"/>
              <w:rPr>
                <w:b/>
                <w:iCs/>
                <w:sz w:val="20"/>
                <w:szCs w:val="20"/>
              </w:rPr>
            </w:pPr>
            <w:r w:rsidRPr="008612A0">
              <w:rPr>
                <w:b/>
                <w:iCs/>
                <w:sz w:val="20"/>
                <w:szCs w:val="20"/>
              </w:rPr>
              <w:t>Articolul 92</w:t>
            </w:r>
          </w:p>
          <w:p w:rsidR="006C27BD" w:rsidRPr="001D1925" w:rsidRDefault="006C27BD" w:rsidP="00486107">
            <w:pPr>
              <w:pStyle w:val="sti-art"/>
              <w:shd w:val="clear" w:color="auto" w:fill="FFFFFF"/>
              <w:spacing w:before="0" w:beforeAutospacing="0" w:after="0" w:afterAutospacing="0"/>
              <w:jc w:val="center"/>
              <w:rPr>
                <w:bCs/>
                <w:sz w:val="20"/>
                <w:szCs w:val="20"/>
              </w:rPr>
            </w:pPr>
            <w:r w:rsidRPr="001D1925">
              <w:rPr>
                <w:bCs/>
                <w:sz w:val="20"/>
                <w:szCs w:val="20"/>
              </w:rPr>
              <w:t>Domeniul de aplicare</w:t>
            </w:r>
          </w:p>
          <w:p w:rsidR="006C27BD" w:rsidRPr="001D1925" w:rsidRDefault="006C27BD" w:rsidP="00486107">
            <w:pPr>
              <w:jc w:val="center"/>
              <w:rPr>
                <w:bCs/>
                <w:sz w:val="20"/>
                <w:szCs w:val="20"/>
              </w:rPr>
            </w:pPr>
          </w:p>
          <w:p w:rsidR="006C27BD" w:rsidRPr="001D1925" w:rsidRDefault="006C27BD" w:rsidP="00486107">
            <w:pPr>
              <w:pStyle w:val="ti-section-1"/>
              <w:shd w:val="clear" w:color="auto" w:fill="FFFFFF"/>
              <w:spacing w:before="0" w:beforeAutospacing="0" w:after="0" w:afterAutospacing="0"/>
              <w:jc w:val="center"/>
              <w:rPr>
                <w:bCs/>
                <w:sz w:val="20"/>
                <w:szCs w:val="20"/>
              </w:rPr>
            </w:pPr>
            <w:r w:rsidRPr="001D1925">
              <w:rPr>
                <w:rStyle w:val="expanded"/>
                <w:bCs/>
                <w:sz w:val="20"/>
                <w:szCs w:val="20"/>
              </w:rPr>
              <w:t>Subsecțiunea 2</w:t>
            </w:r>
          </w:p>
          <w:p w:rsidR="006C27BD" w:rsidRPr="001D1925" w:rsidRDefault="006C27BD" w:rsidP="00486107">
            <w:pPr>
              <w:pStyle w:val="ti-section-2"/>
              <w:shd w:val="clear" w:color="auto" w:fill="FFFFFF"/>
              <w:spacing w:before="0" w:beforeAutospacing="0" w:after="0" w:afterAutospacing="0"/>
              <w:jc w:val="center"/>
              <w:rPr>
                <w:bCs/>
                <w:sz w:val="20"/>
                <w:szCs w:val="20"/>
              </w:rPr>
            </w:pPr>
            <w:r w:rsidRPr="001D1925">
              <w:rPr>
                <w:rStyle w:val="expanded"/>
                <w:bCs/>
                <w:sz w:val="20"/>
                <w:szCs w:val="20"/>
              </w:rPr>
              <w:t>Denumiri de origine și indicații geografice</w:t>
            </w:r>
          </w:p>
          <w:p w:rsidR="006C27BD" w:rsidRPr="008612A0" w:rsidRDefault="006C27BD" w:rsidP="00486107">
            <w:pPr>
              <w:pStyle w:val="ti-art"/>
              <w:shd w:val="clear" w:color="auto" w:fill="FFFFFF"/>
              <w:spacing w:before="0" w:beforeAutospacing="0" w:after="0" w:afterAutospacing="0"/>
              <w:jc w:val="center"/>
              <w:rPr>
                <w:b/>
                <w:iCs/>
                <w:sz w:val="20"/>
                <w:szCs w:val="20"/>
              </w:rPr>
            </w:pPr>
            <w:r w:rsidRPr="008612A0">
              <w:rPr>
                <w:b/>
                <w:iCs/>
                <w:sz w:val="20"/>
                <w:szCs w:val="20"/>
              </w:rPr>
              <w:t>Articolul 93</w:t>
            </w:r>
          </w:p>
          <w:p w:rsidR="006C27BD" w:rsidRPr="001D1925" w:rsidRDefault="006C27BD" w:rsidP="00486107">
            <w:pPr>
              <w:pStyle w:val="sti-art"/>
              <w:shd w:val="clear" w:color="auto" w:fill="FFFFFF"/>
              <w:spacing w:before="0" w:beforeAutospacing="0" w:after="0" w:afterAutospacing="0"/>
              <w:jc w:val="center"/>
              <w:rPr>
                <w:bCs/>
                <w:sz w:val="20"/>
                <w:szCs w:val="20"/>
              </w:rPr>
            </w:pPr>
            <w:r w:rsidRPr="001D1925">
              <w:rPr>
                <w:bCs/>
                <w:sz w:val="20"/>
                <w:szCs w:val="20"/>
              </w:rPr>
              <w:t>Definiții</w:t>
            </w:r>
          </w:p>
          <w:p w:rsidR="006C27BD" w:rsidRPr="001D1925" w:rsidRDefault="006C27BD" w:rsidP="00486107">
            <w:pPr>
              <w:jc w:val="center"/>
              <w:rPr>
                <w:bCs/>
                <w:sz w:val="20"/>
                <w:szCs w:val="20"/>
              </w:rPr>
            </w:pPr>
          </w:p>
          <w:p w:rsidR="006C27BD" w:rsidRPr="008612A0" w:rsidRDefault="006C27BD" w:rsidP="00486107">
            <w:pPr>
              <w:pStyle w:val="ti-art"/>
              <w:shd w:val="clear" w:color="auto" w:fill="FFFFFF"/>
              <w:spacing w:before="0" w:beforeAutospacing="0" w:after="0" w:afterAutospacing="0"/>
              <w:jc w:val="center"/>
              <w:rPr>
                <w:b/>
                <w:iCs/>
                <w:sz w:val="20"/>
                <w:szCs w:val="20"/>
              </w:rPr>
            </w:pPr>
            <w:r w:rsidRPr="008612A0">
              <w:rPr>
                <w:b/>
                <w:iCs/>
                <w:sz w:val="20"/>
                <w:szCs w:val="20"/>
              </w:rPr>
              <w:t>Articolul 94</w:t>
            </w:r>
          </w:p>
          <w:p w:rsidR="006C27BD" w:rsidRPr="001D1925" w:rsidRDefault="006C27BD" w:rsidP="00486107">
            <w:pPr>
              <w:pStyle w:val="sti-art"/>
              <w:shd w:val="clear" w:color="auto" w:fill="FFFFFF"/>
              <w:spacing w:before="0" w:beforeAutospacing="0" w:after="0" w:afterAutospacing="0"/>
              <w:jc w:val="center"/>
              <w:rPr>
                <w:bCs/>
                <w:sz w:val="20"/>
                <w:szCs w:val="20"/>
              </w:rPr>
            </w:pPr>
            <w:r w:rsidRPr="001D1925">
              <w:rPr>
                <w:bCs/>
                <w:sz w:val="20"/>
                <w:szCs w:val="20"/>
              </w:rPr>
              <w:t>Cererile de protecție</w:t>
            </w:r>
          </w:p>
          <w:p w:rsidR="006C27BD" w:rsidRPr="001D1925" w:rsidRDefault="006C27BD" w:rsidP="00486107">
            <w:pPr>
              <w:jc w:val="center"/>
              <w:rPr>
                <w:bCs/>
                <w:sz w:val="20"/>
                <w:szCs w:val="20"/>
              </w:rPr>
            </w:pPr>
          </w:p>
          <w:p w:rsidR="00125180" w:rsidRPr="008612A0" w:rsidRDefault="00125180" w:rsidP="00486107">
            <w:pPr>
              <w:pStyle w:val="ti-art"/>
              <w:shd w:val="clear" w:color="auto" w:fill="FFFFFF"/>
              <w:spacing w:before="0" w:beforeAutospacing="0" w:after="0" w:afterAutospacing="0"/>
              <w:jc w:val="center"/>
              <w:rPr>
                <w:b/>
                <w:iCs/>
                <w:sz w:val="20"/>
                <w:szCs w:val="20"/>
              </w:rPr>
            </w:pPr>
            <w:r w:rsidRPr="008612A0">
              <w:rPr>
                <w:b/>
                <w:iCs/>
                <w:sz w:val="20"/>
                <w:szCs w:val="20"/>
              </w:rPr>
              <w:t>Articolul 95</w:t>
            </w:r>
          </w:p>
          <w:p w:rsidR="00125180" w:rsidRPr="001D1925" w:rsidRDefault="00125180" w:rsidP="00486107">
            <w:pPr>
              <w:pStyle w:val="sti-art"/>
              <w:shd w:val="clear" w:color="auto" w:fill="FFFFFF"/>
              <w:spacing w:before="0" w:beforeAutospacing="0" w:after="0" w:afterAutospacing="0"/>
              <w:jc w:val="center"/>
              <w:rPr>
                <w:bCs/>
                <w:sz w:val="20"/>
                <w:szCs w:val="20"/>
              </w:rPr>
            </w:pPr>
            <w:r w:rsidRPr="001D1925">
              <w:rPr>
                <w:bCs/>
                <w:sz w:val="20"/>
                <w:szCs w:val="20"/>
              </w:rPr>
              <w:t>Solicitanții</w:t>
            </w:r>
          </w:p>
          <w:p w:rsidR="008612A0" w:rsidRDefault="008612A0" w:rsidP="00486107">
            <w:pPr>
              <w:pStyle w:val="ti-art"/>
              <w:shd w:val="clear" w:color="auto" w:fill="FFFFFF"/>
              <w:spacing w:before="0" w:beforeAutospacing="0" w:after="0" w:afterAutospacing="0"/>
              <w:jc w:val="center"/>
              <w:rPr>
                <w:b/>
                <w:iCs/>
                <w:sz w:val="20"/>
                <w:szCs w:val="20"/>
              </w:rPr>
            </w:pPr>
          </w:p>
          <w:p w:rsidR="00125180" w:rsidRPr="008612A0" w:rsidRDefault="00125180" w:rsidP="00486107">
            <w:pPr>
              <w:pStyle w:val="ti-art"/>
              <w:shd w:val="clear" w:color="auto" w:fill="FFFFFF"/>
              <w:spacing w:before="0" w:beforeAutospacing="0" w:after="0" w:afterAutospacing="0"/>
              <w:jc w:val="center"/>
              <w:rPr>
                <w:b/>
                <w:iCs/>
                <w:sz w:val="20"/>
                <w:szCs w:val="20"/>
              </w:rPr>
            </w:pPr>
            <w:r w:rsidRPr="008612A0">
              <w:rPr>
                <w:b/>
                <w:iCs/>
                <w:sz w:val="20"/>
                <w:szCs w:val="20"/>
              </w:rPr>
              <w:t>Articolul 96</w:t>
            </w:r>
          </w:p>
          <w:p w:rsidR="00125180" w:rsidRDefault="00125180" w:rsidP="00486107">
            <w:pPr>
              <w:pStyle w:val="sti-art"/>
              <w:shd w:val="clear" w:color="auto" w:fill="FFFFFF"/>
              <w:spacing w:before="0" w:beforeAutospacing="0" w:after="0" w:afterAutospacing="0"/>
              <w:jc w:val="center"/>
              <w:rPr>
                <w:bCs/>
                <w:sz w:val="20"/>
                <w:szCs w:val="20"/>
              </w:rPr>
            </w:pPr>
            <w:r w:rsidRPr="001D1925">
              <w:rPr>
                <w:bCs/>
                <w:sz w:val="20"/>
                <w:szCs w:val="20"/>
              </w:rPr>
              <w:t xml:space="preserve">Procedura preliminară la nivel </w:t>
            </w:r>
            <w:r w:rsidR="001C7DA5">
              <w:rPr>
                <w:bCs/>
                <w:sz w:val="20"/>
                <w:szCs w:val="20"/>
              </w:rPr>
              <w:t>national</w:t>
            </w:r>
          </w:p>
          <w:p w:rsidR="001C7DA5" w:rsidRPr="001D1925" w:rsidRDefault="001C7DA5" w:rsidP="00486107">
            <w:pPr>
              <w:pStyle w:val="sti-art"/>
              <w:shd w:val="clear" w:color="auto" w:fill="FFFFFF"/>
              <w:spacing w:before="0" w:beforeAutospacing="0" w:after="0" w:afterAutospacing="0"/>
              <w:jc w:val="center"/>
              <w:rPr>
                <w:bCs/>
                <w:sz w:val="20"/>
                <w:szCs w:val="20"/>
              </w:rPr>
            </w:pPr>
          </w:p>
          <w:p w:rsidR="00125180" w:rsidRPr="008612A0" w:rsidRDefault="00125180" w:rsidP="00486107">
            <w:pPr>
              <w:pStyle w:val="ti-art"/>
              <w:shd w:val="clear" w:color="auto" w:fill="FFFFFF"/>
              <w:spacing w:before="0" w:beforeAutospacing="0" w:after="0" w:afterAutospacing="0"/>
              <w:jc w:val="center"/>
              <w:rPr>
                <w:b/>
                <w:iCs/>
                <w:sz w:val="20"/>
                <w:szCs w:val="20"/>
              </w:rPr>
            </w:pPr>
            <w:r w:rsidRPr="008612A0">
              <w:rPr>
                <w:b/>
                <w:iCs/>
                <w:sz w:val="20"/>
                <w:szCs w:val="20"/>
              </w:rPr>
              <w:t>Articolul 97</w:t>
            </w:r>
          </w:p>
          <w:p w:rsidR="00125180" w:rsidRPr="001D1925" w:rsidRDefault="00125180" w:rsidP="00486107">
            <w:pPr>
              <w:pStyle w:val="sti-art"/>
              <w:shd w:val="clear" w:color="auto" w:fill="FFFFFF"/>
              <w:spacing w:before="0" w:beforeAutospacing="0" w:after="0" w:afterAutospacing="0"/>
              <w:jc w:val="center"/>
              <w:rPr>
                <w:bCs/>
                <w:sz w:val="20"/>
                <w:szCs w:val="20"/>
              </w:rPr>
            </w:pPr>
            <w:r w:rsidRPr="001D1925">
              <w:rPr>
                <w:bCs/>
                <w:sz w:val="20"/>
                <w:szCs w:val="20"/>
              </w:rPr>
              <w:t>Examinarea de către Comisie</w:t>
            </w:r>
          </w:p>
          <w:p w:rsidR="008612A0" w:rsidRDefault="008612A0" w:rsidP="00486107">
            <w:pPr>
              <w:pStyle w:val="ti-art"/>
              <w:shd w:val="clear" w:color="auto" w:fill="FFFFFF"/>
              <w:spacing w:before="0" w:beforeAutospacing="0" w:after="0" w:afterAutospacing="0"/>
              <w:jc w:val="center"/>
              <w:rPr>
                <w:iCs/>
                <w:sz w:val="20"/>
                <w:szCs w:val="20"/>
              </w:rPr>
            </w:pPr>
          </w:p>
          <w:p w:rsidR="00125180" w:rsidRPr="008612A0" w:rsidRDefault="00125180" w:rsidP="00486107">
            <w:pPr>
              <w:pStyle w:val="ti-art"/>
              <w:shd w:val="clear" w:color="auto" w:fill="FFFFFF"/>
              <w:spacing w:before="0" w:beforeAutospacing="0" w:after="0" w:afterAutospacing="0"/>
              <w:jc w:val="center"/>
              <w:rPr>
                <w:b/>
                <w:iCs/>
                <w:sz w:val="20"/>
                <w:szCs w:val="20"/>
              </w:rPr>
            </w:pPr>
            <w:r w:rsidRPr="008612A0">
              <w:rPr>
                <w:b/>
                <w:iCs/>
                <w:sz w:val="20"/>
                <w:szCs w:val="20"/>
              </w:rPr>
              <w:t>Articolul 98</w:t>
            </w:r>
          </w:p>
          <w:p w:rsidR="00125180" w:rsidRPr="001D1925" w:rsidRDefault="00125180" w:rsidP="00486107">
            <w:pPr>
              <w:pStyle w:val="sti-art"/>
              <w:shd w:val="clear" w:color="auto" w:fill="FFFFFF"/>
              <w:spacing w:before="0" w:beforeAutospacing="0" w:after="0" w:afterAutospacing="0"/>
              <w:jc w:val="center"/>
              <w:rPr>
                <w:bCs/>
                <w:sz w:val="20"/>
                <w:szCs w:val="20"/>
              </w:rPr>
            </w:pPr>
            <w:r w:rsidRPr="001D1925">
              <w:rPr>
                <w:bCs/>
                <w:sz w:val="20"/>
                <w:szCs w:val="20"/>
              </w:rPr>
              <w:t>Procedura de opoziție</w:t>
            </w:r>
          </w:p>
          <w:p w:rsidR="008612A0" w:rsidRDefault="008612A0" w:rsidP="00486107">
            <w:pPr>
              <w:pStyle w:val="ti-art"/>
              <w:shd w:val="clear" w:color="auto" w:fill="FFFFFF"/>
              <w:spacing w:before="0" w:beforeAutospacing="0" w:after="0" w:afterAutospacing="0"/>
              <w:jc w:val="center"/>
              <w:rPr>
                <w:b/>
                <w:iCs/>
                <w:sz w:val="20"/>
                <w:szCs w:val="20"/>
              </w:rPr>
            </w:pPr>
          </w:p>
          <w:p w:rsidR="00125180" w:rsidRPr="008612A0" w:rsidRDefault="00125180" w:rsidP="00486107">
            <w:pPr>
              <w:pStyle w:val="ti-art"/>
              <w:shd w:val="clear" w:color="auto" w:fill="FFFFFF"/>
              <w:spacing w:before="0" w:beforeAutospacing="0" w:after="0" w:afterAutospacing="0"/>
              <w:jc w:val="center"/>
              <w:rPr>
                <w:b/>
                <w:iCs/>
                <w:sz w:val="20"/>
                <w:szCs w:val="20"/>
              </w:rPr>
            </w:pPr>
            <w:r w:rsidRPr="008612A0">
              <w:rPr>
                <w:b/>
                <w:iCs/>
                <w:sz w:val="20"/>
                <w:szCs w:val="20"/>
              </w:rPr>
              <w:lastRenderedPageBreak/>
              <w:t>Articolul 99</w:t>
            </w:r>
          </w:p>
          <w:p w:rsidR="00125180" w:rsidRPr="001D1925" w:rsidRDefault="00125180" w:rsidP="00486107">
            <w:pPr>
              <w:pStyle w:val="sti-art"/>
              <w:shd w:val="clear" w:color="auto" w:fill="FFFFFF"/>
              <w:spacing w:before="0" w:beforeAutospacing="0" w:after="0" w:afterAutospacing="0"/>
              <w:jc w:val="center"/>
              <w:rPr>
                <w:bCs/>
                <w:sz w:val="20"/>
                <w:szCs w:val="20"/>
              </w:rPr>
            </w:pPr>
            <w:r w:rsidRPr="001D1925">
              <w:rPr>
                <w:bCs/>
                <w:sz w:val="20"/>
                <w:szCs w:val="20"/>
              </w:rPr>
              <w:t>Decizia de protecție</w:t>
            </w:r>
          </w:p>
          <w:p w:rsidR="008612A0" w:rsidRDefault="008612A0" w:rsidP="00486107">
            <w:pPr>
              <w:pStyle w:val="ti-art"/>
              <w:shd w:val="clear" w:color="auto" w:fill="FFFFFF"/>
              <w:spacing w:before="0" w:beforeAutospacing="0" w:after="0" w:afterAutospacing="0"/>
              <w:jc w:val="center"/>
              <w:rPr>
                <w:b/>
                <w:iCs/>
                <w:sz w:val="20"/>
                <w:szCs w:val="20"/>
              </w:rPr>
            </w:pPr>
          </w:p>
          <w:p w:rsidR="00125180" w:rsidRPr="008612A0" w:rsidRDefault="00125180" w:rsidP="00486107">
            <w:pPr>
              <w:pStyle w:val="ti-art"/>
              <w:shd w:val="clear" w:color="auto" w:fill="FFFFFF"/>
              <w:spacing w:before="0" w:beforeAutospacing="0" w:after="0" w:afterAutospacing="0"/>
              <w:jc w:val="center"/>
              <w:rPr>
                <w:b/>
                <w:iCs/>
                <w:sz w:val="20"/>
                <w:szCs w:val="20"/>
              </w:rPr>
            </w:pPr>
            <w:r w:rsidRPr="008612A0">
              <w:rPr>
                <w:b/>
                <w:iCs/>
                <w:sz w:val="20"/>
                <w:szCs w:val="20"/>
              </w:rPr>
              <w:t>Articolul 100</w:t>
            </w:r>
          </w:p>
          <w:p w:rsidR="00125180" w:rsidRPr="001D1925" w:rsidRDefault="00125180" w:rsidP="00486107">
            <w:pPr>
              <w:pStyle w:val="sti-art"/>
              <w:shd w:val="clear" w:color="auto" w:fill="FFFFFF"/>
              <w:spacing w:before="0" w:beforeAutospacing="0" w:after="0" w:afterAutospacing="0"/>
              <w:jc w:val="center"/>
              <w:rPr>
                <w:bCs/>
                <w:sz w:val="20"/>
                <w:szCs w:val="20"/>
              </w:rPr>
            </w:pPr>
            <w:r w:rsidRPr="001D1925">
              <w:rPr>
                <w:bCs/>
                <w:sz w:val="20"/>
                <w:szCs w:val="20"/>
              </w:rPr>
              <w:t>Omonimie</w:t>
            </w:r>
          </w:p>
          <w:p w:rsidR="008612A0" w:rsidRDefault="008612A0" w:rsidP="00486107">
            <w:pPr>
              <w:pStyle w:val="ti-art"/>
              <w:shd w:val="clear" w:color="auto" w:fill="FFFFFF"/>
              <w:spacing w:before="0" w:beforeAutospacing="0" w:after="0" w:afterAutospacing="0"/>
              <w:jc w:val="center"/>
              <w:rPr>
                <w:b/>
                <w:iCs/>
                <w:sz w:val="20"/>
                <w:szCs w:val="20"/>
              </w:rPr>
            </w:pPr>
          </w:p>
          <w:p w:rsidR="00125180" w:rsidRPr="008612A0" w:rsidRDefault="00125180" w:rsidP="00486107">
            <w:pPr>
              <w:pStyle w:val="ti-art"/>
              <w:shd w:val="clear" w:color="auto" w:fill="FFFFFF"/>
              <w:spacing w:before="0" w:beforeAutospacing="0" w:after="0" w:afterAutospacing="0"/>
              <w:jc w:val="center"/>
              <w:rPr>
                <w:b/>
                <w:iCs/>
                <w:sz w:val="20"/>
                <w:szCs w:val="20"/>
              </w:rPr>
            </w:pPr>
            <w:r w:rsidRPr="008612A0">
              <w:rPr>
                <w:b/>
                <w:iCs/>
                <w:sz w:val="20"/>
                <w:szCs w:val="20"/>
              </w:rPr>
              <w:t>Articolul 101</w:t>
            </w:r>
          </w:p>
          <w:p w:rsidR="00125180" w:rsidRPr="001D1925" w:rsidRDefault="00125180" w:rsidP="00486107">
            <w:pPr>
              <w:pStyle w:val="sti-art"/>
              <w:shd w:val="clear" w:color="auto" w:fill="FFFFFF"/>
              <w:spacing w:before="0" w:beforeAutospacing="0" w:after="0" w:afterAutospacing="0"/>
              <w:jc w:val="center"/>
              <w:rPr>
                <w:bCs/>
                <w:sz w:val="20"/>
                <w:szCs w:val="20"/>
              </w:rPr>
            </w:pPr>
            <w:r w:rsidRPr="001D1925">
              <w:rPr>
                <w:bCs/>
                <w:sz w:val="20"/>
                <w:szCs w:val="20"/>
              </w:rPr>
              <w:t>Motive suplimentare de refuz al protecției</w:t>
            </w:r>
          </w:p>
          <w:p w:rsidR="008612A0" w:rsidRDefault="008612A0" w:rsidP="00486107">
            <w:pPr>
              <w:pStyle w:val="ti-art"/>
              <w:shd w:val="clear" w:color="auto" w:fill="FFFFFF"/>
              <w:spacing w:before="0" w:beforeAutospacing="0" w:after="0" w:afterAutospacing="0"/>
              <w:jc w:val="center"/>
              <w:rPr>
                <w:b/>
                <w:iCs/>
                <w:sz w:val="20"/>
                <w:szCs w:val="20"/>
              </w:rPr>
            </w:pPr>
          </w:p>
          <w:p w:rsidR="00125180" w:rsidRPr="008612A0" w:rsidRDefault="00125180" w:rsidP="00486107">
            <w:pPr>
              <w:pStyle w:val="ti-art"/>
              <w:shd w:val="clear" w:color="auto" w:fill="FFFFFF"/>
              <w:spacing w:before="0" w:beforeAutospacing="0" w:after="0" w:afterAutospacing="0"/>
              <w:jc w:val="center"/>
              <w:rPr>
                <w:b/>
                <w:iCs/>
                <w:sz w:val="20"/>
                <w:szCs w:val="20"/>
              </w:rPr>
            </w:pPr>
            <w:r w:rsidRPr="008612A0">
              <w:rPr>
                <w:b/>
                <w:iCs/>
                <w:sz w:val="20"/>
                <w:szCs w:val="20"/>
              </w:rPr>
              <w:t>Articolul 102</w:t>
            </w:r>
          </w:p>
          <w:p w:rsidR="00125180" w:rsidRPr="001D1925" w:rsidRDefault="00125180" w:rsidP="00486107">
            <w:pPr>
              <w:pStyle w:val="sti-art"/>
              <w:shd w:val="clear" w:color="auto" w:fill="FFFFFF"/>
              <w:spacing w:before="0" w:beforeAutospacing="0" w:after="0" w:afterAutospacing="0"/>
              <w:jc w:val="center"/>
              <w:rPr>
                <w:bCs/>
                <w:sz w:val="20"/>
                <w:szCs w:val="20"/>
              </w:rPr>
            </w:pPr>
            <w:r w:rsidRPr="001D1925">
              <w:rPr>
                <w:bCs/>
                <w:sz w:val="20"/>
                <w:szCs w:val="20"/>
              </w:rPr>
              <w:t>Relația cu mărcile</w:t>
            </w:r>
          </w:p>
          <w:p w:rsidR="008612A0" w:rsidRDefault="008612A0" w:rsidP="00486107">
            <w:pPr>
              <w:pStyle w:val="ti-art"/>
              <w:shd w:val="clear" w:color="auto" w:fill="FFFFFF"/>
              <w:spacing w:before="0" w:beforeAutospacing="0" w:after="0" w:afterAutospacing="0"/>
              <w:jc w:val="center"/>
              <w:rPr>
                <w:iCs/>
                <w:sz w:val="20"/>
                <w:szCs w:val="20"/>
              </w:rPr>
            </w:pPr>
          </w:p>
          <w:p w:rsidR="00125180" w:rsidRPr="008612A0" w:rsidRDefault="00125180" w:rsidP="00486107">
            <w:pPr>
              <w:pStyle w:val="ti-art"/>
              <w:shd w:val="clear" w:color="auto" w:fill="FFFFFF"/>
              <w:spacing w:before="0" w:beforeAutospacing="0" w:after="0" w:afterAutospacing="0"/>
              <w:jc w:val="center"/>
              <w:rPr>
                <w:b/>
                <w:iCs/>
                <w:sz w:val="20"/>
                <w:szCs w:val="20"/>
              </w:rPr>
            </w:pPr>
            <w:r w:rsidRPr="008612A0">
              <w:rPr>
                <w:b/>
                <w:iCs/>
                <w:sz w:val="20"/>
                <w:szCs w:val="20"/>
              </w:rPr>
              <w:t>Articolul 103</w:t>
            </w:r>
          </w:p>
          <w:p w:rsidR="00125180" w:rsidRPr="001D1925" w:rsidRDefault="00125180" w:rsidP="00486107">
            <w:pPr>
              <w:pStyle w:val="sti-art"/>
              <w:shd w:val="clear" w:color="auto" w:fill="FFFFFF"/>
              <w:spacing w:before="0" w:beforeAutospacing="0" w:after="0" w:afterAutospacing="0"/>
              <w:jc w:val="center"/>
              <w:rPr>
                <w:bCs/>
                <w:sz w:val="20"/>
                <w:szCs w:val="20"/>
              </w:rPr>
            </w:pPr>
            <w:r w:rsidRPr="001D1925">
              <w:rPr>
                <w:bCs/>
                <w:sz w:val="20"/>
                <w:szCs w:val="20"/>
              </w:rPr>
              <w:t>Protecție</w:t>
            </w:r>
          </w:p>
          <w:p w:rsidR="008612A0" w:rsidRDefault="008612A0" w:rsidP="00486107">
            <w:pPr>
              <w:pStyle w:val="ti-art"/>
              <w:shd w:val="clear" w:color="auto" w:fill="FFFFFF"/>
              <w:spacing w:before="0" w:beforeAutospacing="0" w:after="0" w:afterAutospacing="0"/>
              <w:jc w:val="center"/>
              <w:rPr>
                <w:iCs/>
                <w:sz w:val="20"/>
                <w:szCs w:val="20"/>
              </w:rPr>
            </w:pPr>
          </w:p>
          <w:p w:rsidR="00125180" w:rsidRPr="008612A0" w:rsidRDefault="00125180" w:rsidP="00486107">
            <w:pPr>
              <w:pStyle w:val="ti-art"/>
              <w:shd w:val="clear" w:color="auto" w:fill="FFFFFF"/>
              <w:spacing w:before="0" w:beforeAutospacing="0" w:after="0" w:afterAutospacing="0"/>
              <w:jc w:val="center"/>
              <w:rPr>
                <w:b/>
                <w:iCs/>
                <w:sz w:val="20"/>
                <w:szCs w:val="20"/>
              </w:rPr>
            </w:pPr>
            <w:r w:rsidRPr="008612A0">
              <w:rPr>
                <w:b/>
                <w:iCs/>
                <w:sz w:val="20"/>
                <w:szCs w:val="20"/>
              </w:rPr>
              <w:t>Articolul 104</w:t>
            </w:r>
          </w:p>
          <w:p w:rsidR="00125180" w:rsidRPr="001D1925" w:rsidRDefault="00125180" w:rsidP="00486107">
            <w:pPr>
              <w:pStyle w:val="sti-art"/>
              <w:shd w:val="clear" w:color="auto" w:fill="FFFFFF"/>
              <w:spacing w:before="0" w:beforeAutospacing="0" w:after="0" w:afterAutospacing="0"/>
              <w:jc w:val="center"/>
              <w:rPr>
                <w:bCs/>
                <w:sz w:val="20"/>
                <w:szCs w:val="20"/>
              </w:rPr>
            </w:pPr>
            <w:r w:rsidRPr="001D1925">
              <w:rPr>
                <w:bCs/>
                <w:sz w:val="20"/>
                <w:szCs w:val="20"/>
              </w:rPr>
              <w:t>Registrul</w:t>
            </w:r>
          </w:p>
          <w:p w:rsidR="008612A0" w:rsidRDefault="008612A0" w:rsidP="00486107">
            <w:pPr>
              <w:pStyle w:val="ti-art"/>
              <w:shd w:val="clear" w:color="auto" w:fill="FFFFFF"/>
              <w:spacing w:before="0" w:beforeAutospacing="0" w:after="0" w:afterAutospacing="0"/>
              <w:jc w:val="center"/>
              <w:rPr>
                <w:b/>
                <w:iCs/>
                <w:sz w:val="20"/>
                <w:szCs w:val="20"/>
              </w:rPr>
            </w:pPr>
          </w:p>
          <w:p w:rsidR="00125180" w:rsidRPr="008612A0" w:rsidRDefault="00125180" w:rsidP="00486107">
            <w:pPr>
              <w:pStyle w:val="ti-art"/>
              <w:shd w:val="clear" w:color="auto" w:fill="FFFFFF"/>
              <w:spacing w:before="0" w:beforeAutospacing="0" w:after="0" w:afterAutospacing="0"/>
              <w:jc w:val="center"/>
              <w:rPr>
                <w:b/>
                <w:iCs/>
                <w:sz w:val="20"/>
                <w:szCs w:val="20"/>
              </w:rPr>
            </w:pPr>
            <w:r w:rsidRPr="008612A0">
              <w:rPr>
                <w:b/>
                <w:iCs/>
                <w:sz w:val="20"/>
                <w:szCs w:val="20"/>
              </w:rPr>
              <w:t>Articolul 105</w:t>
            </w:r>
          </w:p>
          <w:p w:rsidR="00125180" w:rsidRPr="001D1925" w:rsidRDefault="00125180" w:rsidP="00486107">
            <w:pPr>
              <w:pStyle w:val="sti-art"/>
              <w:shd w:val="clear" w:color="auto" w:fill="FFFFFF"/>
              <w:spacing w:before="0" w:beforeAutospacing="0" w:after="0" w:afterAutospacing="0"/>
              <w:jc w:val="center"/>
              <w:rPr>
                <w:bCs/>
                <w:sz w:val="20"/>
                <w:szCs w:val="20"/>
              </w:rPr>
            </w:pPr>
            <w:r w:rsidRPr="001D1925">
              <w:rPr>
                <w:bCs/>
                <w:sz w:val="20"/>
                <w:szCs w:val="20"/>
              </w:rPr>
              <w:t>Modificări ale caietului de sarcini</w:t>
            </w:r>
          </w:p>
          <w:p w:rsidR="008612A0" w:rsidRDefault="008612A0" w:rsidP="00486107">
            <w:pPr>
              <w:pStyle w:val="ti-art"/>
              <w:shd w:val="clear" w:color="auto" w:fill="FFFFFF"/>
              <w:spacing w:before="0" w:beforeAutospacing="0" w:after="0" w:afterAutospacing="0"/>
              <w:jc w:val="center"/>
              <w:rPr>
                <w:b/>
                <w:iCs/>
                <w:sz w:val="20"/>
                <w:szCs w:val="20"/>
              </w:rPr>
            </w:pPr>
          </w:p>
          <w:p w:rsidR="00125180" w:rsidRPr="008612A0" w:rsidRDefault="00125180" w:rsidP="00486107">
            <w:pPr>
              <w:pStyle w:val="ti-art"/>
              <w:shd w:val="clear" w:color="auto" w:fill="FFFFFF"/>
              <w:spacing w:before="0" w:beforeAutospacing="0" w:after="0" w:afterAutospacing="0"/>
              <w:jc w:val="center"/>
              <w:rPr>
                <w:b/>
                <w:iCs/>
                <w:sz w:val="20"/>
                <w:szCs w:val="20"/>
              </w:rPr>
            </w:pPr>
            <w:r w:rsidRPr="008612A0">
              <w:rPr>
                <w:b/>
                <w:iCs/>
                <w:sz w:val="20"/>
                <w:szCs w:val="20"/>
              </w:rPr>
              <w:t>Articolul 106</w:t>
            </w:r>
          </w:p>
          <w:p w:rsidR="00125180" w:rsidRPr="001D1925" w:rsidRDefault="00125180" w:rsidP="00486107">
            <w:pPr>
              <w:pStyle w:val="sti-art"/>
              <w:shd w:val="clear" w:color="auto" w:fill="FFFFFF"/>
              <w:spacing w:before="0" w:beforeAutospacing="0" w:after="0" w:afterAutospacing="0"/>
              <w:jc w:val="center"/>
              <w:rPr>
                <w:bCs/>
                <w:sz w:val="20"/>
                <w:szCs w:val="20"/>
              </w:rPr>
            </w:pPr>
            <w:r w:rsidRPr="001D1925">
              <w:rPr>
                <w:bCs/>
                <w:sz w:val="20"/>
                <w:szCs w:val="20"/>
              </w:rPr>
              <w:t>Anulare</w:t>
            </w:r>
          </w:p>
          <w:p w:rsidR="008612A0" w:rsidRDefault="008612A0" w:rsidP="00486107">
            <w:pPr>
              <w:pStyle w:val="ti-art"/>
              <w:shd w:val="clear" w:color="auto" w:fill="FFFFFF"/>
              <w:spacing w:before="0" w:beforeAutospacing="0" w:after="0" w:afterAutospacing="0"/>
              <w:jc w:val="center"/>
              <w:rPr>
                <w:b/>
                <w:iCs/>
                <w:sz w:val="20"/>
                <w:szCs w:val="20"/>
              </w:rPr>
            </w:pPr>
          </w:p>
          <w:p w:rsidR="00125180" w:rsidRPr="008612A0" w:rsidRDefault="00125180" w:rsidP="00486107">
            <w:pPr>
              <w:pStyle w:val="ti-art"/>
              <w:shd w:val="clear" w:color="auto" w:fill="FFFFFF"/>
              <w:spacing w:before="0" w:beforeAutospacing="0" w:after="0" w:afterAutospacing="0"/>
              <w:jc w:val="center"/>
              <w:rPr>
                <w:b/>
                <w:iCs/>
                <w:sz w:val="20"/>
                <w:szCs w:val="20"/>
              </w:rPr>
            </w:pPr>
            <w:r w:rsidRPr="008612A0">
              <w:rPr>
                <w:b/>
                <w:iCs/>
                <w:sz w:val="20"/>
                <w:szCs w:val="20"/>
              </w:rPr>
              <w:t>Articolul 107</w:t>
            </w:r>
          </w:p>
          <w:p w:rsidR="00125180" w:rsidRPr="001D1925" w:rsidRDefault="00125180" w:rsidP="00486107">
            <w:pPr>
              <w:pStyle w:val="sti-art"/>
              <w:shd w:val="clear" w:color="auto" w:fill="FFFFFF"/>
              <w:spacing w:before="0" w:beforeAutospacing="0" w:after="0" w:afterAutospacing="0"/>
              <w:jc w:val="center"/>
              <w:rPr>
                <w:bCs/>
                <w:sz w:val="20"/>
                <w:szCs w:val="20"/>
              </w:rPr>
            </w:pPr>
            <w:r w:rsidRPr="001D1925">
              <w:rPr>
                <w:bCs/>
                <w:sz w:val="20"/>
                <w:szCs w:val="20"/>
              </w:rPr>
              <w:t>Denumiri de vinuri protejate în prezent</w:t>
            </w:r>
          </w:p>
          <w:p w:rsidR="00941695" w:rsidRDefault="00941695" w:rsidP="00486107">
            <w:pPr>
              <w:pStyle w:val="ti-art"/>
              <w:shd w:val="clear" w:color="auto" w:fill="FFFFFF"/>
              <w:spacing w:before="0" w:beforeAutospacing="0" w:after="0" w:afterAutospacing="0"/>
              <w:jc w:val="center"/>
              <w:rPr>
                <w:iCs/>
                <w:sz w:val="20"/>
                <w:szCs w:val="20"/>
              </w:rPr>
            </w:pPr>
          </w:p>
          <w:p w:rsidR="00125180" w:rsidRPr="00941695" w:rsidRDefault="00125180" w:rsidP="00486107">
            <w:pPr>
              <w:pStyle w:val="ti-art"/>
              <w:shd w:val="clear" w:color="auto" w:fill="FFFFFF"/>
              <w:spacing w:before="0" w:beforeAutospacing="0" w:after="0" w:afterAutospacing="0"/>
              <w:jc w:val="center"/>
              <w:rPr>
                <w:b/>
                <w:iCs/>
                <w:sz w:val="20"/>
                <w:szCs w:val="20"/>
              </w:rPr>
            </w:pPr>
            <w:r w:rsidRPr="00941695">
              <w:rPr>
                <w:b/>
                <w:iCs/>
                <w:sz w:val="20"/>
                <w:szCs w:val="20"/>
              </w:rPr>
              <w:t>Articolul 108</w:t>
            </w:r>
          </w:p>
          <w:p w:rsidR="00125180" w:rsidRPr="001D1925" w:rsidRDefault="00125180" w:rsidP="00486107">
            <w:pPr>
              <w:pStyle w:val="sti-art"/>
              <w:shd w:val="clear" w:color="auto" w:fill="FFFFFF"/>
              <w:spacing w:before="0" w:beforeAutospacing="0" w:after="0" w:afterAutospacing="0"/>
              <w:jc w:val="center"/>
              <w:rPr>
                <w:bCs/>
                <w:sz w:val="20"/>
                <w:szCs w:val="20"/>
              </w:rPr>
            </w:pPr>
            <w:r w:rsidRPr="001D1925">
              <w:rPr>
                <w:bCs/>
                <w:sz w:val="20"/>
                <w:szCs w:val="20"/>
              </w:rPr>
              <w:t>Taxe</w:t>
            </w:r>
          </w:p>
          <w:p w:rsidR="00941695" w:rsidRDefault="00941695" w:rsidP="00486107">
            <w:pPr>
              <w:pStyle w:val="ti-art"/>
              <w:shd w:val="clear" w:color="auto" w:fill="FFFFFF"/>
              <w:spacing w:before="0" w:beforeAutospacing="0" w:after="0" w:afterAutospacing="0"/>
              <w:jc w:val="center"/>
              <w:rPr>
                <w:b/>
                <w:iCs/>
                <w:sz w:val="20"/>
                <w:szCs w:val="20"/>
              </w:rPr>
            </w:pPr>
          </w:p>
          <w:p w:rsidR="00125180" w:rsidRPr="00941695" w:rsidRDefault="00125180" w:rsidP="00486107">
            <w:pPr>
              <w:pStyle w:val="ti-art"/>
              <w:shd w:val="clear" w:color="auto" w:fill="FFFFFF"/>
              <w:spacing w:before="0" w:beforeAutospacing="0" w:after="0" w:afterAutospacing="0"/>
              <w:jc w:val="center"/>
              <w:rPr>
                <w:b/>
                <w:iCs/>
                <w:sz w:val="20"/>
                <w:szCs w:val="20"/>
              </w:rPr>
            </w:pPr>
            <w:r w:rsidRPr="00941695">
              <w:rPr>
                <w:b/>
                <w:iCs/>
                <w:sz w:val="20"/>
                <w:szCs w:val="20"/>
              </w:rPr>
              <w:t>Articolul 109</w:t>
            </w:r>
          </w:p>
          <w:p w:rsidR="00941695" w:rsidRDefault="00941695" w:rsidP="00941695">
            <w:pPr>
              <w:pStyle w:val="sti-art"/>
              <w:shd w:val="clear" w:color="auto" w:fill="FFFFFF"/>
              <w:spacing w:before="0" w:beforeAutospacing="0" w:after="0" w:afterAutospacing="0"/>
              <w:jc w:val="center"/>
              <w:rPr>
                <w:bCs/>
                <w:sz w:val="20"/>
                <w:szCs w:val="20"/>
              </w:rPr>
            </w:pPr>
            <w:r>
              <w:rPr>
                <w:bCs/>
                <w:sz w:val="20"/>
                <w:szCs w:val="20"/>
              </w:rPr>
              <w:t>Competențe delegate</w:t>
            </w:r>
          </w:p>
          <w:p w:rsidR="00941695" w:rsidRDefault="00941695" w:rsidP="00941695">
            <w:pPr>
              <w:pStyle w:val="sti-art"/>
              <w:shd w:val="clear" w:color="auto" w:fill="FFFFFF"/>
              <w:spacing w:before="0" w:beforeAutospacing="0" w:after="0" w:afterAutospacing="0"/>
              <w:jc w:val="center"/>
              <w:rPr>
                <w:bCs/>
                <w:sz w:val="20"/>
                <w:szCs w:val="20"/>
              </w:rPr>
            </w:pPr>
          </w:p>
          <w:p w:rsidR="00125180" w:rsidRPr="00941695" w:rsidRDefault="00125180" w:rsidP="00941695">
            <w:pPr>
              <w:pStyle w:val="sti-art"/>
              <w:shd w:val="clear" w:color="auto" w:fill="FFFFFF"/>
              <w:spacing w:before="0" w:beforeAutospacing="0" w:after="0" w:afterAutospacing="0"/>
              <w:jc w:val="center"/>
              <w:rPr>
                <w:bCs/>
                <w:sz w:val="20"/>
                <w:szCs w:val="20"/>
              </w:rPr>
            </w:pPr>
            <w:r w:rsidRPr="00941695">
              <w:rPr>
                <w:b/>
                <w:iCs/>
                <w:sz w:val="20"/>
                <w:szCs w:val="20"/>
              </w:rPr>
              <w:t>Articolul 110</w:t>
            </w:r>
          </w:p>
          <w:p w:rsidR="00125180" w:rsidRPr="001D1925" w:rsidRDefault="00125180" w:rsidP="00486107">
            <w:pPr>
              <w:pStyle w:val="sti-art"/>
              <w:shd w:val="clear" w:color="auto" w:fill="FFFFFF"/>
              <w:spacing w:before="0" w:beforeAutospacing="0" w:after="0" w:afterAutospacing="0"/>
              <w:jc w:val="center"/>
              <w:rPr>
                <w:bCs/>
                <w:sz w:val="20"/>
                <w:szCs w:val="20"/>
              </w:rPr>
            </w:pPr>
            <w:r w:rsidRPr="001D1925">
              <w:rPr>
                <w:bCs/>
                <w:sz w:val="20"/>
                <w:szCs w:val="20"/>
              </w:rPr>
              <w:t>Competențe de executare în conformitate cu procedura de examinare</w:t>
            </w:r>
          </w:p>
          <w:p w:rsidR="00941695" w:rsidRDefault="00941695" w:rsidP="00486107">
            <w:pPr>
              <w:pStyle w:val="ti-art"/>
              <w:shd w:val="clear" w:color="auto" w:fill="FFFFFF"/>
              <w:spacing w:before="0" w:beforeAutospacing="0" w:after="0" w:afterAutospacing="0"/>
              <w:jc w:val="center"/>
              <w:rPr>
                <w:b/>
                <w:iCs/>
                <w:sz w:val="20"/>
                <w:szCs w:val="20"/>
              </w:rPr>
            </w:pPr>
          </w:p>
          <w:p w:rsidR="00125180" w:rsidRPr="00941695" w:rsidRDefault="00125180" w:rsidP="00486107">
            <w:pPr>
              <w:pStyle w:val="ti-art"/>
              <w:shd w:val="clear" w:color="auto" w:fill="FFFFFF"/>
              <w:spacing w:before="0" w:beforeAutospacing="0" w:after="0" w:afterAutospacing="0"/>
              <w:jc w:val="center"/>
              <w:rPr>
                <w:b/>
                <w:iCs/>
                <w:sz w:val="20"/>
                <w:szCs w:val="20"/>
              </w:rPr>
            </w:pPr>
            <w:r w:rsidRPr="00941695">
              <w:rPr>
                <w:b/>
                <w:iCs/>
                <w:sz w:val="20"/>
                <w:szCs w:val="20"/>
              </w:rPr>
              <w:t>Articolul 111</w:t>
            </w:r>
          </w:p>
          <w:p w:rsidR="00125180" w:rsidRPr="001D1925" w:rsidRDefault="00125180" w:rsidP="00486107">
            <w:pPr>
              <w:pStyle w:val="sti-art"/>
              <w:shd w:val="clear" w:color="auto" w:fill="FFFFFF"/>
              <w:spacing w:before="0" w:beforeAutospacing="0" w:after="0" w:afterAutospacing="0"/>
              <w:jc w:val="center"/>
              <w:rPr>
                <w:bCs/>
                <w:sz w:val="20"/>
                <w:szCs w:val="20"/>
              </w:rPr>
            </w:pPr>
            <w:r w:rsidRPr="001D1925">
              <w:rPr>
                <w:bCs/>
                <w:sz w:val="20"/>
                <w:szCs w:val="20"/>
              </w:rPr>
              <w:t>Alte competențe de executare</w:t>
            </w:r>
          </w:p>
          <w:p w:rsidR="00941695" w:rsidRDefault="00941695" w:rsidP="00486107">
            <w:pPr>
              <w:pStyle w:val="ti-section-1"/>
              <w:shd w:val="clear" w:color="auto" w:fill="FFFFFF"/>
              <w:spacing w:before="0" w:beforeAutospacing="0" w:after="0" w:afterAutospacing="0"/>
              <w:jc w:val="center"/>
              <w:rPr>
                <w:rStyle w:val="expanded"/>
                <w:bCs/>
                <w:sz w:val="20"/>
                <w:szCs w:val="20"/>
              </w:rPr>
            </w:pPr>
          </w:p>
          <w:p w:rsidR="00125180" w:rsidRPr="001D1925" w:rsidRDefault="00125180" w:rsidP="00486107">
            <w:pPr>
              <w:pStyle w:val="ti-section-1"/>
              <w:shd w:val="clear" w:color="auto" w:fill="FFFFFF"/>
              <w:spacing w:before="0" w:beforeAutospacing="0" w:after="0" w:afterAutospacing="0"/>
              <w:jc w:val="center"/>
              <w:rPr>
                <w:bCs/>
                <w:sz w:val="20"/>
                <w:szCs w:val="20"/>
              </w:rPr>
            </w:pPr>
            <w:r w:rsidRPr="001D1925">
              <w:rPr>
                <w:rStyle w:val="expanded"/>
                <w:bCs/>
                <w:sz w:val="20"/>
                <w:szCs w:val="20"/>
              </w:rPr>
              <w:t>Subsecțiunea 3</w:t>
            </w:r>
          </w:p>
          <w:p w:rsidR="00125180" w:rsidRPr="001D1925" w:rsidRDefault="00125180" w:rsidP="00486107">
            <w:pPr>
              <w:pStyle w:val="ti-section-2"/>
              <w:shd w:val="clear" w:color="auto" w:fill="FFFFFF"/>
              <w:spacing w:before="0" w:beforeAutospacing="0" w:after="0" w:afterAutospacing="0"/>
              <w:jc w:val="center"/>
              <w:rPr>
                <w:bCs/>
                <w:sz w:val="20"/>
                <w:szCs w:val="20"/>
              </w:rPr>
            </w:pPr>
            <w:r w:rsidRPr="001D1925">
              <w:rPr>
                <w:rStyle w:val="expanded"/>
                <w:bCs/>
                <w:sz w:val="20"/>
                <w:szCs w:val="20"/>
              </w:rPr>
              <w:t>Mențiuni tradiționale</w:t>
            </w:r>
          </w:p>
          <w:p w:rsidR="00125180" w:rsidRPr="00941695" w:rsidRDefault="00125180" w:rsidP="00486107">
            <w:pPr>
              <w:pStyle w:val="ti-art"/>
              <w:shd w:val="clear" w:color="auto" w:fill="FFFFFF"/>
              <w:spacing w:before="0" w:beforeAutospacing="0" w:after="0" w:afterAutospacing="0"/>
              <w:jc w:val="center"/>
              <w:rPr>
                <w:b/>
                <w:iCs/>
                <w:sz w:val="20"/>
                <w:szCs w:val="20"/>
              </w:rPr>
            </w:pPr>
            <w:r w:rsidRPr="00941695">
              <w:rPr>
                <w:b/>
                <w:iCs/>
                <w:sz w:val="20"/>
                <w:szCs w:val="20"/>
              </w:rPr>
              <w:t>Articolul 112</w:t>
            </w:r>
          </w:p>
          <w:p w:rsidR="00125180" w:rsidRPr="001D1925" w:rsidRDefault="00125180" w:rsidP="00486107">
            <w:pPr>
              <w:pStyle w:val="sti-art"/>
              <w:shd w:val="clear" w:color="auto" w:fill="FFFFFF"/>
              <w:spacing w:before="0" w:beforeAutospacing="0" w:after="0" w:afterAutospacing="0"/>
              <w:jc w:val="center"/>
              <w:rPr>
                <w:bCs/>
                <w:sz w:val="20"/>
                <w:szCs w:val="20"/>
              </w:rPr>
            </w:pPr>
            <w:r w:rsidRPr="001D1925">
              <w:rPr>
                <w:bCs/>
                <w:sz w:val="20"/>
                <w:szCs w:val="20"/>
              </w:rPr>
              <w:t>Definiții</w:t>
            </w:r>
          </w:p>
          <w:p w:rsidR="00941695" w:rsidRDefault="00941695" w:rsidP="00486107">
            <w:pPr>
              <w:pStyle w:val="ti-art"/>
              <w:shd w:val="clear" w:color="auto" w:fill="FFFFFF"/>
              <w:spacing w:before="0" w:beforeAutospacing="0" w:after="0" w:afterAutospacing="0"/>
              <w:jc w:val="center"/>
              <w:rPr>
                <w:b/>
                <w:iCs/>
                <w:sz w:val="20"/>
                <w:szCs w:val="20"/>
              </w:rPr>
            </w:pPr>
          </w:p>
          <w:p w:rsidR="001C7DA5" w:rsidRDefault="001C7DA5" w:rsidP="00486107">
            <w:pPr>
              <w:pStyle w:val="ti-art"/>
              <w:shd w:val="clear" w:color="auto" w:fill="FFFFFF"/>
              <w:spacing w:before="0" w:beforeAutospacing="0" w:after="0" w:afterAutospacing="0"/>
              <w:jc w:val="center"/>
              <w:rPr>
                <w:b/>
                <w:iCs/>
                <w:sz w:val="20"/>
                <w:szCs w:val="20"/>
              </w:rPr>
            </w:pPr>
          </w:p>
          <w:p w:rsidR="00125180" w:rsidRPr="00941695" w:rsidRDefault="00125180" w:rsidP="00486107">
            <w:pPr>
              <w:pStyle w:val="ti-art"/>
              <w:shd w:val="clear" w:color="auto" w:fill="FFFFFF"/>
              <w:spacing w:before="0" w:beforeAutospacing="0" w:after="0" w:afterAutospacing="0"/>
              <w:jc w:val="center"/>
              <w:rPr>
                <w:b/>
                <w:iCs/>
                <w:sz w:val="20"/>
                <w:szCs w:val="20"/>
              </w:rPr>
            </w:pPr>
            <w:r w:rsidRPr="00941695">
              <w:rPr>
                <w:b/>
                <w:iCs/>
                <w:sz w:val="20"/>
                <w:szCs w:val="20"/>
              </w:rPr>
              <w:lastRenderedPageBreak/>
              <w:t>Articolul 113</w:t>
            </w:r>
          </w:p>
          <w:p w:rsidR="00125180" w:rsidRPr="001D1925" w:rsidRDefault="00125180" w:rsidP="00486107">
            <w:pPr>
              <w:pStyle w:val="sti-art"/>
              <w:shd w:val="clear" w:color="auto" w:fill="FFFFFF"/>
              <w:spacing w:before="0" w:beforeAutospacing="0" w:after="0" w:afterAutospacing="0"/>
              <w:jc w:val="center"/>
              <w:rPr>
                <w:bCs/>
                <w:sz w:val="20"/>
                <w:szCs w:val="20"/>
              </w:rPr>
            </w:pPr>
            <w:r w:rsidRPr="001D1925">
              <w:rPr>
                <w:bCs/>
                <w:sz w:val="20"/>
                <w:szCs w:val="20"/>
              </w:rPr>
              <w:t>Protecție</w:t>
            </w:r>
          </w:p>
          <w:p w:rsidR="006C27BD" w:rsidRPr="001D1925" w:rsidRDefault="006C27BD" w:rsidP="00486107">
            <w:pPr>
              <w:jc w:val="center"/>
              <w:rPr>
                <w:bCs/>
                <w:sz w:val="20"/>
                <w:szCs w:val="20"/>
              </w:rPr>
            </w:pPr>
          </w:p>
          <w:p w:rsidR="00125180" w:rsidRPr="00941695" w:rsidRDefault="00125180" w:rsidP="00486107">
            <w:pPr>
              <w:pStyle w:val="ti-art"/>
              <w:shd w:val="clear" w:color="auto" w:fill="FFFFFF"/>
              <w:spacing w:before="0" w:beforeAutospacing="0" w:after="0" w:afterAutospacing="0"/>
              <w:jc w:val="center"/>
              <w:rPr>
                <w:b/>
                <w:iCs/>
                <w:sz w:val="20"/>
                <w:szCs w:val="20"/>
              </w:rPr>
            </w:pPr>
            <w:r w:rsidRPr="00941695">
              <w:rPr>
                <w:b/>
                <w:iCs/>
                <w:sz w:val="20"/>
                <w:szCs w:val="20"/>
              </w:rPr>
              <w:t>Articolul 114</w:t>
            </w:r>
          </w:p>
          <w:p w:rsidR="00125180" w:rsidRPr="001D1925" w:rsidRDefault="00125180" w:rsidP="00486107">
            <w:pPr>
              <w:pStyle w:val="sti-art"/>
              <w:shd w:val="clear" w:color="auto" w:fill="FFFFFF"/>
              <w:spacing w:before="0" w:beforeAutospacing="0" w:after="0" w:afterAutospacing="0"/>
              <w:jc w:val="center"/>
              <w:rPr>
                <w:bCs/>
                <w:sz w:val="20"/>
                <w:szCs w:val="20"/>
              </w:rPr>
            </w:pPr>
            <w:r w:rsidRPr="001D1925">
              <w:rPr>
                <w:bCs/>
                <w:sz w:val="20"/>
                <w:szCs w:val="20"/>
              </w:rPr>
              <w:t>Competențe delegate</w:t>
            </w:r>
          </w:p>
          <w:p w:rsidR="00125180" w:rsidRPr="001D1925" w:rsidRDefault="00125180" w:rsidP="00486107">
            <w:pPr>
              <w:jc w:val="center"/>
              <w:rPr>
                <w:bCs/>
                <w:sz w:val="20"/>
                <w:szCs w:val="20"/>
              </w:rPr>
            </w:pPr>
          </w:p>
          <w:p w:rsidR="00774242" w:rsidRPr="00941695" w:rsidRDefault="00774242" w:rsidP="00486107">
            <w:pPr>
              <w:pStyle w:val="ti-art"/>
              <w:shd w:val="clear" w:color="auto" w:fill="FFFFFF"/>
              <w:spacing w:before="0" w:beforeAutospacing="0" w:after="0" w:afterAutospacing="0"/>
              <w:jc w:val="center"/>
              <w:rPr>
                <w:b/>
                <w:iCs/>
                <w:sz w:val="20"/>
                <w:szCs w:val="20"/>
              </w:rPr>
            </w:pPr>
            <w:r w:rsidRPr="00941695">
              <w:rPr>
                <w:b/>
                <w:iCs/>
                <w:sz w:val="20"/>
                <w:szCs w:val="20"/>
              </w:rPr>
              <w:t>Articolul 115</w:t>
            </w:r>
          </w:p>
          <w:p w:rsidR="00774242" w:rsidRPr="001D1925" w:rsidRDefault="00774242" w:rsidP="00486107">
            <w:pPr>
              <w:pStyle w:val="sti-art"/>
              <w:shd w:val="clear" w:color="auto" w:fill="FFFFFF"/>
              <w:spacing w:before="0" w:beforeAutospacing="0" w:after="0" w:afterAutospacing="0"/>
              <w:jc w:val="center"/>
              <w:rPr>
                <w:bCs/>
                <w:sz w:val="20"/>
                <w:szCs w:val="20"/>
              </w:rPr>
            </w:pPr>
            <w:r w:rsidRPr="001D1925">
              <w:rPr>
                <w:bCs/>
                <w:sz w:val="20"/>
                <w:szCs w:val="20"/>
              </w:rPr>
              <w:t>Competențe de executare în conformitate cu procedura de examinare</w:t>
            </w:r>
          </w:p>
          <w:p w:rsidR="00125180" w:rsidRPr="001D1925" w:rsidRDefault="00125180" w:rsidP="00486107">
            <w:pPr>
              <w:jc w:val="center"/>
              <w:rPr>
                <w:bCs/>
                <w:sz w:val="20"/>
                <w:szCs w:val="20"/>
              </w:rPr>
            </w:pPr>
          </w:p>
          <w:p w:rsidR="00774242" w:rsidRPr="00523B18" w:rsidRDefault="00774242" w:rsidP="00486107">
            <w:pPr>
              <w:pStyle w:val="ti-art"/>
              <w:shd w:val="clear" w:color="auto" w:fill="FFFFFF"/>
              <w:spacing w:before="0" w:beforeAutospacing="0" w:after="0" w:afterAutospacing="0"/>
              <w:jc w:val="center"/>
              <w:rPr>
                <w:b/>
                <w:iCs/>
                <w:sz w:val="20"/>
                <w:szCs w:val="20"/>
              </w:rPr>
            </w:pPr>
            <w:r w:rsidRPr="00523B18">
              <w:rPr>
                <w:b/>
                <w:iCs/>
                <w:sz w:val="20"/>
                <w:szCs w:val="20"/>
              </w:rPr>
              <w:t>Articolul 116</w:t>
            </w:r>
          </w:p>
          <w:p w:rsidR="00774242" w:rsidRPr="001D1925" w:rsidRDefault="00774242" w:rsidP="00486107">
            <w:pPr>
              <w:pStyle w:val="sti-art"/>
              <w:shd w:val="clear" w:color="auto" w:fill="FFFFFF"/>
              <w:spacing w:before="0" w:beforeAutospacing="0" w:after="0" w:afterAutospacing="0"/>
              <w:jc w:val="center"/>
              <w:rPr>
                <w:bCs/>
                <w:sz w:val="20"/>
                <w:szCs w:val="20"/>
              </w:rPr>
            </w:pPr>
            <w:r w:rsidRPr="001D1925">
              <w:rPr>
                <w:bCs/>
                <w:sz w:val="20"/>
                <w:szCs w:val="20"/>
              </w:rPr>
              <w:t>Alte competențe de executare</w:t>
            </w:r>
          </w:p>
          <w:p w:rsidR="00523B18" w:rsidRDefault="00523B18" w:rsidP="00486107">
            <w:pPr>
              <w:pStyle w:val="ti-section-1"/>
              <w:shd w:val="clear" w:color="auto" w:fill="FFFFFF"/>
              <w:spacing w:before="0" w:beforeAutospacing="0" w:after="0" w:afterAutospacing="0"/>
              <w:jc w:val="center"/>
              <w:rPr>
                <w:rStyle w:val="expanded"/>
                <w:bCs/>
                <w:sz w:val="20"/>
                <w:szCs w:val="20"/>
              </w:rPr>
            </w:pPr>
          </w:p>
          <w:p w:rsidR="00774242" w:rsidRPr="001D1925" w:rsidRDefault="00774242" w:rsidP="00486107">
            <w:pPr>
              <w:pStyle w:val="ti-section-1"/>
              <w:shd w:val="clear" w:color="auto" w:fill="FFFFFF"/>
              <w:spacing w:before="0" w:beforeAutospacing="0" w:after="0" w:afterAutospacing="0"/>
              <w:jc w:val="center"/>
              <w:rPr>
                <w:bCs/>
                <w:sz w:val="20"/>
                <w:szCs w:val="20"/>
              </w:rPr>
            </w:pPr>
            <w:r w:rsidRPr="001D1925">
              <w:rPr>
                <w:rStyle w:val="expanded"/>
                <w:bCs/>
                <w:sz w:val="20"/>
                <w:szCs w:val="20"/>
              </w:rPr>
              <w:t>Secțiunea 3</w:t>
            </w:r>
          </w:p>
          <w:p w:rsidR="00774242" w:rsidRPr="001D1925" w:rsidRDefault="00774242" w:rsidP="00486107">
            <w:pPr>
              <w:pStyle w:val="ti-section-2"/>
              <w:shd w:val="clear" w:color="auto" w:fill="FFFFFF"/>
              <w:spacing w:before="0" w:beforeAutospacing="0" w:after="0" w:afterAutospacing="0"/>
              <w:jc w:val="center"/>
              <w:rPr>
                <w:bCs/>
                <w:sz w:val="20"/>
                <w:szCs w:val="20"/>
              </w:rPr>
            </w:pPr>
            <w:r w:rsidRPr="001D1925">
              <w:rPr>
                <w:rStyle w:val="expanded"/>
                <w:bCs/>
                <w:sz w:val="20"/>
                <w:szCs w:val="20"/>
              </w:rPr>
              <w:t>Etichetarea și prezentarea în sectorul vitivinicol</w:t>
            </w:r>
          </w:p>
          <w:p w:rsidR="00774242" w:rsidRPr="00523B18" w:rsidRDefault="00774242" w:rsidP="00486107">
            <w:pPr>
              <w:pStyle w:val="ti-art"/>
              <w:shd w:val="clear" w:color="auto" w:fill="FFFFFF"/>
              <w:spacing w:before="0" w:beforeAutospacing="0" w:after="0" w:afterAutospacing="0"/>
              <w:jc w:val="center"/>
              <w:rPr>
                <w:b/>
                <w:iCs/>
                <w:sz w:val="20"/>
                <w:szCs w:val="20"/>
              </w:rPr>
            </w:pPr>
            <w:r w:rsidRPr="00523B18">
              <w:rPr>
                <w:b/>
                <w:iCs/>
                <w:sz w:val="20"/>
                <w:szCs w:val="20"/>
              </w:rPr>
              <w:t>Articolul 117</w:t>
            </w:r>
          </w:p>
          <w:p w:rsidR="00774242" w:rsidRPr="001D1925" w:rsidRDefault="00774242" w:rsidP="00486107">
            <w:pPr>
              <w:pStyle w:val="sti-art"/>
              <w:shd w:val="clear" w:color="auto" w:fill="FFFFFF"/>
              <w:spacing w:before="0" w:beforeAutospacing="0" w:after="0" w:afterAutospacing="0"/>
              <w:jc w:val="center"/>
              <w:rPr>
                <w:bCs/>
                <w:sz w:val="20"/>
                <w:szCs w:val="20"/>
              </w:rPr>
            </w:pPr>
            <w:r w:rsidRPr="001D1925">
              <w:rPr>
                <w:bCs/>
                <w:sz w:val="20"/>
                <w:szCs w:val="20"/>
              </w:rPr>
              <w:t>Definiții</w:t>
            </w:r>
          </w:p>
          <w:p w:rsidR="00523B18" w:rsidRDefault="00523B18" w:rsidP="00486107">
            <w:pPr>
              <w:pStyle w:val="ti-art"/>
              <w:shd w:val="clear" w:color="auto" w:fill="FFFFFF"/>
              <w:spacing w:before="0" w:beforeAutospacing="0" w:after="0" w:afterAutospacing="0"/>
              <w:jc w:val="center"/>
              <w:rPr>
                <w:iCs/>
                <w:sz w:val="20"/>
                <w:szCs w:val="20"/>
              </w:rPr>
            </w:pPr>
          </w:p>
          <w:p w:rsidR="00774242" w:rsidRPr="00523B18" w:rsidRDefault="00774242" w:rsidP="00486107">
            <w:pPr>
              <w:pStyle w:val="ti-art"/>
              <w:shd w:val="clear" w:color="auto" w:fill="FFFFFF"/>
              <w:spacing w:before="0" w:beforeAutospacing="0" w:after="0" w:afterAutospacing="0"/>
              <w:jc w:val="center"/>
              <w:rPr>
                <w:b/>
                <w:iCs/>
                <w:sz w:val="20"/>
                <w:szCs w:val="20"/>
              </w:rPr>
            </w:pPr>
            <w:r w:rsidRPr="00523B18">
              <w:rPr>
                <w:b/>
                <w:iCs/>
                <w:sz w:val="20"/>
                <w:szCs w:val="20"/>
              </w:rPr>
              <w:t>Articolul 118</w:t>
            </w:r>
          </w:p>
          <w:p w:rsidR="00774242" w:rsidRPr="00523B18" w:rsidRDefault="00774242" w:rsidP="00486107">
            <w:pPr>
              <w:pStyle w:val="sti-art"/>
              <w:shd w:val="clear" w:color="auto" w:fill="FFFFFF"/>
              <w:spacing w:before="0" w:beforeAutospacing="0" w:after="0" w:afterAutospacing="0"/>
              <w:jc w:val="center"/>
              <w:rPr>
                <w:bCs/>
                <w:sz w:val="20"/>
                <w:szCs w:val="20"/>
              </w:rPr>
            </w:pPr>
            <w:r w:rsidRPr="00523B18">
              <w:rPr>
                <w:bCs/>
                <w:sz w:val="20"/>
                <w:szCs w:val="20"/>
              </w:rPr>
              <w:t>Condiții de aplicare a normelor orizontale</w:t>
            </w:r>
          </w:p>
          <w:p w:rsidR="00523B18" w:rsidRDefault="00523B18" w:rsidP="00486107">
            <w:pPr>
              <w:pStyle w:val="ti-art"/>
              <w:shd w:val="clear" w:color="auto" w:fill="FFFFFF"/>
              <w:spacing w:before="0" w:beforeAutospacing="0" w:after="0" w:afterAutospacing="0"/>
              <w:jc w:val="center"/>
              <w:rPr>
                <w:b/>
                <w:iCs/>
                <w:sz w:val="20"/>
                <w:szCs w:val="20"/>
              </w:rPr>
            </w:pPr>
          </w:p>
          <w:p w:rsidR="00774242" w:rsidRPr="00523B18" w:rsidRDefault="00774242" w:rsidP="00486107">
            <w:pPr>
              <w:pStyle w:val="ti-art"/>
              <w:shd w:val="clear" w:color="auto" w:fill="FFFFFF"/>
              <w:spacing w:before="0" w:beforeAutospacing="0" w:after="0" w:afterAutospacing="0"/>
              <w:jc w:val="center"/>
              <w:rPr>
                <w:b/>
                <w:iCs/>
                <w:sz w:val="20"/>
                <w:szCs w:val="20"/>
              </w:rPr>
            </w:pPr>
            <w:r w:rsidRPr="00523B18">
              <w:rPr>
                <w:b/>
                <w:iCs/>
                <w:sz w:val="20"/>
                <w:szCs w:val="20"/>
              </w:rPr>
              <w:t>Articolul 119</w:t>
            </w:r>
          </w:p>
          <w:p w:rsidR="00774242" w:rsidRPr="001D1925" w:rsidRDefault="00774242" w:rsidP="00486107">
            <w:pPr>
              <w:pStyle w:val="sti-art"/>
              <w:shd w:val="clear" w:color="auto" w:fill="FFFFFF"/>
              <w:spacing w:before="0" w:beforeAutospacing="0" w:after="0" w:afterAutospacing="0"/>
              <w:jc w:val="center"/>
              <w:rPr>
                <w:bCs/>
                <w:sz w:val="20"/>
                <w:szCs w:val="20"/>
              </w:rPr>
            </w:pPr>
            <w:r w:rsidRPr="001D1925">
              <w:rPr>
                <w:bCs/>
                <w:sz w:val="20"/>
                <w:szCs w:val="20"/>
              </w:rPr>
              <w:t>Indicații obligatorii</w:t>
            </w:r>
          </w:p>
          <w:p w:rsidR="00523B18" w:rsidRDefault="00523B18" w:rsidP="00486107">
            <w:pPr>
              <w:pStyle w:val="ti-art"/>
              <w:shd w:val="clear" w:color="auto" w:fill="FFFFFF"/>
              <w:spacing w:before="0" w:beforeAutospacing="0" w:after="0" w:afterAutospacing="0"/>
              <w:jc w:val="center"/>
              <w:rPr>
                <w:iCs/>
                <w:sz w:val="20"/>
                <w:szCs w:val="20"/>
              </w:rPr>
            </w:pPr>
          </w:p>
          <w:p w:rsidR="00774242" w:rsidRPr="00523B18" w:rsidRDefault="00774242" w:rsidP="00486107">
            <w:pPr>
              <w:pStyle w:val="ti-art"/>
              <w:shd w:val="clear" w:color="auto" w:fill="FFFFFF"/>
              <w:spacing w:before="0" w:beforeAutospacing="0" w:after="0" w:afterAutospacing="0"/>
              <w:jc w:val="center"/>
              <w:rPr>
                <w:b/>
                <w:iCs/>
                <w:sz w:val="20"/>
                <w:szCs w:val="20"/>
              </w:rPr>
            </w:pPr>
            <w:r w:rsidRPr="00523B18">
              <w:rPr>
                <w:b/>
                <w:iCs/>
                <w:sz w:val="20"/>
                <w:szCs w:val="20"/>
              </w:rPr>
              <w:t>Articolul 120</w:t>
            </w:r>
          </w:p>
          <w:p w:rsidR="00774242" w:rsidRPr="001D1925" w:rsidRDefault="00774242" w:rsidP="00486107">
            <w:pPr>
              <w:pStyle w:val="sti-art"/>
              <w:shd w:val="clear" w:color="auto" w:fill="FFFFFF"/>
              <w:spacing w:before="0" w:beforeAutospacing="0" w:after="0" w:afterAutospacing="0"/>
              <w:jc w:val="center"/>
              <w:rPr>
                <w:bCs/>
                <w:sz w:val="20"/>
                <w:szCs w:val="20"/>
              </w:rPr>
            </w:pPr>
            <w:r w:rsidRPr="001D1925">
              <w:rPr>
                <w:bCs/>
                <w:sz w:val="20"/>
                <w:szCs w:val="20"/>
              </w:rPr>
              <w:t>Indicații facultative</w:t>
            </w:r>
          </w:p>
          <w:p w:rsidR="00523B18" w:rsidRDefault="00523B18" w:rsidP="00486107">
            <w:pPr>
              <w:pStyle w:val="ti-art"/>
              <w:shd w:val="clear" w:color="auto" w:fill="FFFFFF"/>
              <w:spacing w:before="0" w:beforeAutospacing="0" w:after="0" w:afterAutospacing="0"/>
              <w:jc w:val="center"/>
              <w:rPr>
                <w:b/>
                <w:iCs/>
                <w:sz w:val="20"/>
                <w:szCs w:val="20"/>
              </w:rPr>
            </w:pPr>
          </w:p>
          <w:p w:rsidR="00774242" w:rsidRPr="00523B18" w:rsidRDefault="00774242" w:rsidP="00486107">
            <w:pPr>
              <w:pStyle w:val="ti-art"/>
              <w:shd w:val="clear" w:color="auto" w:fill="FFFFFF"/>
              <w:spacing w:before="0" w:beforeAutospacing="0" w:after="0" w:afterAutospacing="0"/>
              <w:jc w:val="center"/>
              <w:rPr>
                <w:b/>
                <w:iCs/>
                <w:sz w:val="20"/>
                <w:szCs w:val="20"/>
              </w:rPr>
            </w:pPr>
            <w:r w:rsidRPr="00523B18">
              <w:rPr>
                <w:b/>
                <w:iCs/>
                <w:sz w:val="20"/>
                <w:szCs w:val="20"/>
              </w:rPr>
              <w:t>Articolul 121</w:t>
            </w:r>
          </w:p>
          <w:p w:rsidR="00774242" w:rsidRPr="001D1925" w:rsidRDefault="00774242" w:rsidP="00486107">
            <w:pPr>
              <w:pStyle w:val="sti-art"/>
              <w:shd w:val="clear" w:color="auto" w:fill="FFFFFF"/>
              <w:spacing w:before="0" w:beforeAutospacing="0" w:after="0" w:afterAutospacing="0"/>
              <w:jc w:val="center"/>
              <w:rPr>
                <w:bCs/>
                <w:sz w:val="20"/>
                <w:szCs w:val="20"/>
              </w:rPr>
            </w:pPr>
            <w:r w:rsidRPr="001D1925">
              <w:rPr>
                <w:bCs/>
                <w:sz w:val="20"/>
                <w:szCs w:val="20"/>
              </w:rPr>
              <w:t>Limbile</w:t>
            </w:r>
          </w:p>
          <w:p w:rsidR="00523B18" w:rsidRDefault="00523B18" w:rsidP="00486107">
            <w:pPr>
              <w:pStyle w:val="ti-art"/>
              <w:shd w:val="clear" w:color="auto" w:fill="FFFFFF"/>
              <w:spacing w:before="0" w:beforeAutospacing="0" w:after="0" w:afterAutospacing="0"/>
              <w:jc w:val="center"/>
              <w:rPr>
                <w:b/>
                <w:iCs/>
                <w:sz w:val="20"/>
                <w:szCs w:val="20"/>
              </w:rPr>
            </w:pPr>
          </w:p>
          <w:p w:rsidR="00774242" w:rsidRPr="00523B18" w:rsidRDefault="00774242" w:rsidP="00486107">
            <w:pPr>
              <w:pStyle w:val="ti-art"/>
              <w:shd w:val="clear" w:color="auto" w:fill="FFFFFF"/>
              <w:spacing w:before="0" w:beforeAutospacing="0" w:after="0" w:afterAutospacing="0"/>
              <w:jc w:val="center"/>
              <w:rPr>
                <w:b/>
                <w:iCs/>
                <w:sz w:val="20"/>
                <w:szCs w:val="20"/>
              </w:rPr>
            </w:pPr>
            <w:r w:rsidRPr="00523B18">
              <w:rPr>
                <w:b/>
                <w:iCs/>
                <w:sz w:val="20"/>
                <w:szCs w:val="20"/>
              </w:rPr>
              <w:t>Articolul 122</w:t>
            </w:r>
          </w:p>
          <w:p w:rsidR="00774242" w:rsidRPr="001D1925" w:rsidRDefault="00774242" w:rsidP="00486107">
            <w:pPr>
              <w:pStyle w:val="sti-art"/>
              <w:shd w:val="clear" w:color="auto" w:fill="FFFFFF"/>
              <w:spacing w:before="0" w:beforeAutospacing="0" w:after="0" w:afterAutospacing="0"/>
              <w:jc w:val="center"/>
              <w:rPr>
                <w:bCs/>
                <w:sz w:val="20"/>
                <w:szCs w:val="20"/>
              </w:rPr>
            </w:pPr>
            <w:r w:rsidRPr="001D1925">
              <w:rPr>
                <w:bCs/>
                <w:sz w:val="20"/>
                <w:szCs w:val="20"/>
              </w:rPr>
              <w:t>Competențe delegate</w:t>
            </w:r>
          </w:p>
          <w:p w:rsidR="00523B18" w:rsidRDefault="00523B18" w:rsidP="00486107">
            <w:pPr>
              <w:pStyle w:val="ti-art"/>
              <w:shd w:val="clear" w:color="auto" w:fill="FFFFFF"/>
              <w:spacing w:before="0" w:beforeAutospacing="0" w:after="0" w:afterAutospacing="0"/>
              <w:jc w:val="center"/>
              <w:rPr>
                <w:b/>
                <w:iCs/>
                <w:sz w:val="20"/>
                <w:szCs w:val="20"/>
              </w:rPr>
            </w:pPr>
          </w:p>
          <w:p w:rsidR="00774242" w:rsidRPr="00523B18" w:rsidRDefault="00774242" w:rsidP="00486107">
            <w:pPr>
              <w:pStyle w:val="ti-art"/>
              <w:shd w:val="clear" w:color="auto" w:fill="FFFFFF"/>
              <w:spacing w:before="0" w:beforeAutospacing="0" w:after="0" w:afterAutospacing="0"/>
              <w:jc w:val="center"/>
              <w:rPr>
                <w:b/>
                <w:iCs/>
                <w:sz w:val="20"/>
                <w:szCs w:val="20"/>
              </w:rPr>
            </w:pPr>
            <w:r w:rsidRPr="00523B18">
              <w:rPr>
                <w:b/>
                <w:iCs/>
                <w:sz w:val="20"/>
                <w:szCs w:val="20"/>
              </w:rPr>
              <w:t>Articolul 123</w:t>
            </w:r>
          </w:p>
          <w:p w:rsidR="00774242" w:rsidRPr="001D1925" w:rsidRDefault="00774242" w:rsidP="00486107">
            <w:pPr>
              <w:pStyle w:val="sti-art"/>
              <w:shd w:val="clear" w:color="auto" w:fill="FFFFFF"/>
              <w:spacing w:before="0" w:beforeAutospacing="0" w:after="0" w:afterAutospacing="0"/>
              <w:jc w:val="center"/>
              <w:rPr>
                <w:bCs/>
                <w:sz w:val="20"/>
                <w:szCs w:val="20"/>
              </w:rPr>
            </w:pPr>
            <w:r w:rsidRPr="001D1925">
              <w:rPr>
                <w:bCs/>
                <w:sz w:val="20"/>
                <w:szCs w:val="20"/>
              </w:rPr>
              <w:t>Competențe de executare în conformitate cu procedura de examinare</w:t>
            </w:r>
          </w:p>
          <w:p w:rsidR="00125180" w:rsidRPr="001D1925" w:rsidRDefault="00125180" w:rsidP="00486107">
            <w:pPr>
              <w:jc w:val="center"/>
              <w:rPr>
                <w:bCs/>
                <w:sz w:val="20"/>
                <w:szCs w:val="20"/>
              </w:rPr>
            </w:pPr>
          </w:p>
          <w:p w:rsidR="00774242" w:rsidRPr="001D1925" w:rsidRDefault="00774242" w:rsidP="00486107">
            <w:pPr>
              <w:pStyle w:val="ti-section-1"/>
              <w:shd w:val="clear" w:color="auto" w:fill="FFFFFF"/>
              <w:spacing w:before="0" w:beforeAutospacing="0" w:after="0" w:afterAutospacing="0"/>
              <w:jc w:val="center"/>
              <w:rPr>
                <w:bCs/>
                <w:sz w:val="20"/>
                <w:szCs w:val="20"/>
              </w:rPr>
            </w:pPr>
            <w:r w:rsidRPr="001D1925">
              <w:rPr>
                <w:rStyle w:val="italic"/>
                <w:bCs/>
                <w:iCs/>
                <w:sz w:val="20"/>
                <w:szCs w:val="20"/>
              </w:rPr>
              <w:t>CAPITOLUL II</w:t>
            </w:r>
          </w:p>
          <w:p w:rsidR="00774242" w:rsidRPr="001D1925" w:rsidRDefault="00774242" w:rsidP="00486107">
            <w:pPr>
              <w:pStyle w:val="ti-section-2"/>
              <w:shd w:val="clear" w:color="auto" w:fill="FFFFFF"/>
              <w:spacing w:before="0" w:beforeAutospacing="0" w:after="0" w:afterAutospacing="0"/>
              <w:jc w:val="center"/>
              <w:rPr>
                <w:bCs/>
                <w:sz w:val="20"/>
                <w:szCs w:val="20"/>
              </w:rPr>
            </w:pPr>
            <w:r w:rsidRPr="001D1925">
              <w:rPr>
                <w:rStyle w:val="italic"/>
                <w:bCs/>
                <w:iCs/>
                <w:sz w:val="20"/>
                <w:szCs w:val="20"/>
              </w:rPr>
              <w:t>Dispoziții speciale aplicabile anumitor sectoare</w:t>
            </w:r>
          </w:p>
          <w:p w:rsidR="00774242" w:rsidRPr="001D1925" w:rsidRDefault="00774242" w:rsidP="00486107">
            <w:pPr>
              <w:pStyle w:val="ti-section-1"/>
              <w:shd w:val="clear" w:color="auto" w:fill="FFFFFF"/>
              <w:spacing w:before="0" w:beforeAutospacing="0" w:after="0" w:afterAutospacing="0"/>
              <w:jc w:val="center"/>
              <w:rPr>
                <w:bCs/>
                <w:sz w:val="20"/>
                <w:szCs w:val="20"/>
              </w:rPr>
            </w:pPr>
            <w:r w:rsidRPr="001D1925">
              <w:rPr>
                <w:rStyle w:val="expanded"/>
                <w:bCs/>
                <w:sz w:val="20"/>
                <w:szCs w:val="20"/>
              </w:rPr>
              <w:t>Secțiunea 1</w:t>
            </w:r>
          </w:p>
          <w:p w:rsidR="00774242" w:rsidRPr="001D1925" w:rsidRDefault="00774242" w:rsidP="00486107">
            <w:pPr>
              <w:pStyle w:val="ti-section-2"/>
              <w:shd w:val="clear" w:color="auto" w:fill="FFFFFF"/>
              <w:spacing w:before="0" w:beforeAutospacing="0" w:after="0" w:afterAutospacing="0"/>
              <w:jc w:val="center"/>
              <w:rPr>
                <w:bCs/>
                <w:sz w:val="20"/>
                <w:szCs w:val="20"/>
              </w:rPr>
            </w:pPr>
            <w:r w:rsidRPr="001D1925">
              <w:rPr>
                <w:rStyle w:val="expanded"/>
                <w:bCs/>
                <w:sz w:val="20"/>
                <w:szCs w:val="20"/>
              </w:rPr>
              <w:t>Sectorul zahărului</w:t>
            </w:r>
          </w:p>
          <w:p w:rsidR="00774242" w:rsidRPr="00523B18" w:rsidRDefault="00774242" w:rsidP="00486107">
            <w:pPr>
              <w:pStyle w:val="ti-art"/>
              <w:shd w:val="clear" w:color="auto" w:fill="FFFFFF"/>
              <w:spacing w:before="0" w:beforeAutospacing="0" w:after="0" w:afterAutospacing="0"/>
              <w:jc w:val="center"/>
              <w:rPr>
                <w:b/>
                <w:iCs/>
                <w:sz w:val="20"/>
                <w:szCs w:val="20"/>
              </w:rPr>
            </w:pPr>
            <w:r w:rsidRPr="00523B18">
              <w:rPr>
                <w:b/>
                <w:iCs/>
                <w:sz w:val="20"/>
                <w:szCs w:val="20"/>
              </w:rPr>
              <w:t>Articolul 124</w:t>
            </w:r>
          </w:p>
          <w:p w:rsidR="00774242" w:rsidRPr="001D1925" w:rsidRDefault="00774242" w:rsidP="00486107">
            <w:pPr>
              <w:pStyle w:val="sti-art"/>
              <w:shd w:val="clear" w:color="auto" w:fill="FFFFFF"/>
              <w:spacing w:before="0" w:beforeAutospacing="0" w:after="0" w:afterAutospacing="0"/>
              <w:jc w:val="center"/>
              <w:rPr>
                <w:bCs/>
                <w:sz w:val="20"/>
                <w:szCs w:val="20"/>
              </w:rPr>
            </w:pPr>
            <w:r w:rsidRPr="001D1925">
              <w:rPr>
                <w:bCs/>
                <w:sz w:val="20"/>
                <w:szCs w:val="20"/>
              </w:rPr>
              <w:t>Durata</w:t>
            </w:r>
          </w:p>
          <w:p w:rsidR="00254028" w:rsidRDefault="00254028" w:rsidP="00486107">
            <w:pPr>
              <w:pStyle w:val="ti-section-1"/>
              <w:shd w:val="clear" w:color="auto" w:fill="FFFFFF"/>
              <w:spacing w:before="0" w:beforeAutospacing="0" w:after="0" w:afterAutospacing="0"/>
              <w:jc w:val="center"/>
              <w:rPr>
                <w:rStyle w:val="expanded"/>
                <w:bCs/>
                <w:sz w:val="20"/>
                <w:szCs w:val="20"/>
              </w:rPr>
            </w:pPr>
          </w:p>
          <w:p w:rsidR="00774242" w:rsidRPr="001D1925" w:rsidRDefault="00774242" w:rsidP="00486107">
            <w:pPr>
              <w:pStyle w:val="ti-section-1"/>
              <w:shd w:val="clear" w:color="auto" w:fill="FFFFFF"/>
              <w:spacing w:before="0" w:beforeAutospacing="0" w:after="0" w:afterAutospacing="0"/>
              <w:jc w:val="center"/>
              <w:rPr>
                <w:bCs/>
                <w:sz w:val="20"/>
                <w:szCs w:val="20"/>
              </w:rPr>
            </w:pPr>
            <w:r w:rsidRPr="001D1925">
              <w:rPr>
                <w:rStyle w:val="expanded"/>
                <w:bCs/>
                <w:sz w:val="20"/>
                <w:szCs w:val="20"/>
              </w:rPr>
              <w:t>Subsecțiunea 1</w:t>
            </w:r>
          </w:p>
          <w:p w:rsidR="00774242" w:rsidRPr="001D1925" w:rsidRDefault="00774242" w:rsidP="00486107">
            <w:pPr>
              <w:pStyle w:val="ti-section-2"/>
              <w:shd w:val="clear" w:color="auto" w:fill="FFFFFF"/>
              <w:spacing w:before="0" w:beforeAutospacing="0" w:after="0" w:afterAutospacing="0"/>
              <w:jc w:val="center"/>
              <w:rPr>
                <w:bCs/>
                <w:sz w:val="20"/>
                <w:szCs w:val="20"/>
              </w:rPr>
            </w:pPr>
            <w:r w:rsidRPr="001D1925">
              <w:rPr>
                <w:rStyle w:val="expanded"/>
                <w:bCs/>
                <w:sz w:val="20"/>
                <w:szCs w:val="20"/>
              </w:rPr>
              <w:t>Măsuri specifice</w:t>
            </w:r>
          </w:p>
          <w:p w:rsidR="00774242" w:rsidRPr="00254028" w:rsidRDefault="00774242" w:rsidP="00486107">
            <w:pPr>
              <w:pStyle w:val="ti-art"/>
              <w:shd w:val="clear" w:color="auto" w:fill="FFFFFF"/>
              <w:spacing w:before="0" w:beforeAutospacing="0" w:after="0" w:afterAutospacing="0"/>
              <w:jc w:val="center"/>
              <w:rPr>
                <w:b/>
                <w:iCs/>
                <w:sz w:val="20"/>
                <w:szCs w:val="20"/>
              </w:rPr>
            </w:pPr>
            <w:r w:rsidRPr="00254028">
              <w:rPr>
                <w:b/>
                <w:iCs/>
                <w:sz w:val="20"/>
                <w:szCs w:val="20"/>
              </w:rPr>
              <w:t>Articolul 125</w:t>
            </w:r>
          </w:p>
          <w:p w:rsidR="00774242" w:rsidRPr="001D1925" w:rsidRDefault="00774242" w:rsidP="00486107">
            <w:pPr>
              <w:pStyle w:val="sti-art"/>
              <w:shd w:val="clear" w:color="auto" w:fill="FFFFFF"/>
              <w:spacing w:before="0" w:beforeAutospacing="0" w:after="0" w:afterAutospacing="0"/>
              <w:jc w:val="center"/>
              <w:rPr>
                <w:bCs/>
                <w:sz w:val="20"/>
                <w:szCs w:val="20"/>
              </w:rPr>
            </w:pPr>
            <w:r w:rsidRPr="001D1925">
              <w:rPr>
                <w:bCs/>
                <w:sz w:val="20"/>
                <w:szCs w:val="20"/>
              </w:rPr>
              <w:lastRenderedPageBreak/>
              <w:t>Acorduri în sectorul zahărului</w:t>
            </w:r>
          </w:p>
          <w:p w:rsidR="00254028" w:rsidRDefault="00254028" w:rsidP="00486107">
            <w:pPr>
              <w:pStyle w:val="ti-art"/>
              <w:shd w:val="clear" w:color="auto" w:fill="FFFFFF"/>
              <w:spacing w:before="0" w:beforeAutospacing="0" w:after="0" w:afterAutospacing="0"/>
              <w:jc w:val="center"/>
              <w:rPr>
                <w:iCs/>
                <w:sz w:val="20"/>
                <w:szCs w:val="20"/>
              </w:rPr>
            </w:pPr>
          </w:p>
          <w:p w:rsidR="00774242" w:rsidRPr="00254028" w:rsidRDefault="00774242" w:rsidP="00486107">
            <w:pPr>
              <w:pStyle w:val="ti-art"/>
              <w:shd w:val="clear" w:color="auto" w:fill="FFFFFF"/>
              <w:spacing w:before="0" w:beforeAutospacing="0" w:after="0" w:afterAutospacing="0"/>
              <w:jc w:val="center"/>
              <w:rPr>
                <w:b/>
                <w:iCs/>
                <w:sz w:val="20"/>
                <w:szCs w:val="20"/>
              </w:rPr>
            </w:pPr>
            <w:r w:rsidRPr="00254028">
              <w:rPr>
                <w:b/>
                <w:iCs/>
                <w:sz w:val="20"/>
                <w:szCs w:val="20"/>
              </w:rPr>
              <w:t>Articolul 126</w:t>
            </w:r>
          </w:p>
          <w:p w:rsidR="00774242" w:rsidRPr="001D1925" w:rsidRDefault="00774242" w:rsidP="00486107">
            <w:pPr>
              <w:pStyle w:val="sti-art"/>
              <w:shd w:val="clear" w:color="auto" w:fill="FFFFFF"/>
              <w:spacing w:before="0" w:beforeAutospacing="0" w:after="0" w:afterAutospacing="0"/>
              <w:jc w:val="center"/>
              <w:rPr>
                <w:bCs/>
                <w:sz w:val="20"/>
                <w:szCs w:val="20"/>
              </w:rPr>
            </w:pPr>
            <w:r w:rsidRPr="001D1925">
              <w:rPr>
                <w:bCs/>
                <w:sz w:val="20"/>
                <w:szCs w:val="20"/>
              </w:rPr>
              <w:t>Notificări de prețuri pe piața zahărului</w:t>
            </w:r>
          </w:p>
          <w:p w:rsidR="00106264" w:rsidRDefault="00106264" w:rsidP="00486107">
            <w:pPr>
              <w:pStyle w:val="ti-section-1"/>
              <w:shd w:val="clear" w:color="auto" w:fill="FFFFFF"/>
              <w:spacing w:before="0" w:beforeAutospacing="0" w:after="0" w:afterAutospacing="0"/>
              <w:jc w:val="center"/>
              <w:rPr>
                <w:rStyle w:val="expanded"/>
                <w:bCs/>
                <w:sz w:val="20"/>
                <w:szCs w:val="20"/>
              </w:rPr>
            </w:pPr>
          </w:p>
          <w:p w:rsidR="00774242" w:rsidRPr="001D1925" w:rsidRDefault="00774242" w:rsidP="00486107">
            <w:pPr>
              <w:pStyle w:val="ti-section-1"/>
              <w:shd w:val="clear" w:color="auto" w:fill="FFFFFF"/>
              <w:spacing w:before="0" w:beforeAutospacing="0" w:after="0" w:afterAutospacing="0"/>
              <w:jc w:val="center"/>
              <w:rPr>
                <w:bCs/>
                <w:sz w:val="20"/>
                <w:szCs w:val="20"/>
              </w:rPr>
            </w:pPr>
            <w:r w:rsidRPr="001D1925">
              <w:rPr>
                <w:rStyle w:val="expanded"/>
                <w:bCs/>
                <w:sz w:val="20"/>
                <w:szCs w:val="20"/>
              </w:rPr>
              <w:t>Subsecțiunea 2</w:t>
            </w:r>
          </w:p>
          <w:p w:rsidR="00774242" w:rsidRPr="001D1925" w:rsidRDefault="00774242" w:rsidP="00486107">
            <w:pPr>
              <w:pStyle w:val="ti-section-2"/>
              <w:shd w:val="clear" w:color="auto" w:fill="FFFFFF"/>
              <w:spacing w:before="0" w:beforeAutospacing="0" w:after="0" w:afterAutospacing="0"/>
              <w:jc w:val="center"/>
              <w:rPr>
                <w:bCs/>
                <w:sz w:val="20"/>
                <w:szCs w:val="20"/>
              </w:rPr>
            </w:pPr>
            <w:r w:rsidRPr="001D1925">
              <w:rPr>
                <w:rStyle w:val="expanded"/>
                <w:bCs/>
                <w:sz w:val="20"/>
                <w:szCs w:val="20"/>
              </w:rPr>
              <w:t>Cerințele care se aplică în sectorul zahărului în perioada menționată la articolul 124</w:t>
            </w:r>
          </w:p>
          <w:p w:rsidR="00774242" w:rsidRPr="00254028" w:rsidRDefault="00774242" w:rsidP="00486107">
            <w:pPr>
              <w:pStyle w:val="ti-art"/>
              <w:shd w:val="clear" w:color="auto" w:fill="FFFFFF"/>
              <w:spacing w:before="0" w:beforeAutospacing="0" w:after="0" w:afterAutospacing="0"/>
              <w:jc w:val="center"/>
              <w:rPr>
                <w:b/>
                <w:iCs/>
                <w:sz w:val="20"/>
                <w:szCs w:val="20"/>
              </w:rPr>
            </w:pPr>
            <w:r w:rsidRPr="00254028">
              <w:rPr>
                <w:b/>
                <w:iCs/>
                <w:sz w:val="20"/>
                <w:szCs w:val="20"/>
              </w:rPr>
              <w:t>Articolul 127</w:t>
            </w:r>
          </w:p>
          <w:p w:rsidR="00774242" w:rsidRPr="001D1925" w:rsidRDefault="00774242" w:rsidP="00486107">
            <w:pPr>
              <w:pStyle w:val="sti-art"/>
              <w:shd w:val="clear" w:color="auto" w:fill="FFFFFF"/>
              <w:spacing w:before="0" w:beforeAutospacing="0" w:after="0" w:afterAutospacing="0"/>
              <w:jc w:val="center"/>
              <w:rPr>
                <w:bCs/>
                <w:sz w:val="20"/>
                <w:szCs w:val="20"/>
              </w:rPr>
            </w:pPr>
            <w:r w:rsidRPr="001D1925">
              <w:rPr>
                <w:bCs/>
                <w:sz w:val="20"/>
                <w:szCs w:val="20"/>
              </w:rPr>
              <w:t>Contractele de livrare</w:t>
            </w:r>
          </w:p>
          <w:p w:rsidR="00254028" w:rsidRDefault="00254028" w:rsidP="00486107">
            <w:pPr>
              <w:pStyle w:val="ti-art"/>
              <w:shd w:val="clear" w:color="auto" w:fill="FFFFFF"/>
              <w:spacing w:before="0" w:beforeAutospacing="0" w:after="0" w:afterAutospacing="0"/>
              <w:jc w:val="center"/>
              <w:rPr>
                <w:b/>
                <w:iCs/>
                <w:sz w:val="20"/>
                <w:szCs w:val="20"/>
              </w:rPr>
            </w:pPr>
          </w:p>
          <w:p w:rsidR="00774242" w:rsidRPr="00254028" w:rsidRDefault="00774242" w:rsidP="00486107">
            <w:pPr>
              <w:pStyle w:val="ti-art"/>
              <w:shd w:val="clear" w:color="auto" w:fill="FFFFFF"/>
              <w:spacing w:before="0" w:beforeAutospacing="0" w:after="0" w:afterAutospacing="0"/>
              <w:jc w:val="center"/>
              <w:rPr>
                <w:b/>
                <w:iCs/>
                <w:sz w:val="20"/>
                <w:szCs w:val="20"/>
              </w:rPr>
            </w:pPr>
            <w:r w:rsidRPr="00254028">
              <w:rPr>
                <w:b/>
                <w:iCs/>
                <w:sz w:val="20"/>
                <w:szCs w:val="20"/>
              </w:rPr>
              <w:t>Articolul 128</w:t>
            </w:r>
          </w:p>
          <w:p w:rsidR="00774242" w:rsidRPr="001D1925" w:rsidRDefault="00774242" w:rsidP="00486107">
            <w:pPr>
              <w:pStyle w:val="sti-art"/>
              <w:shd w:val="clear" w:color="auto" w:fill="FFFFFF"/>
              <w:spacing w:before="0" w:beforeAutospacing="0" w:after="0" w:afterAutospacing="0"/>
              <w:jc w:val="center"/>
              <w:rPr>
                <w:bCs/>
                <w:sz w:val="20"/>
                <w:szCs w:val="20"/>
              </w:rPr>
            </w:pPr>
            <w:r w:rsidRPr="001D1925">
              <w:rPr>
                <w:bCs/>
                <w:sz w:val="20"/>
                <w:szCs w:val="20"/>
              </w:rPr>
              <w:t>Taxa pe producție</w:t>
            </w:r>
          </w:p>
          <w:p w:rsidR="00254028" w:rsidRDefault="00254028" w:rsidP="00486107">
            <w:pPr>
              <w:pStyle w:val="ti-art"/>
              <w:shd w:val="clear" w:color="auto" w:fill="FFFFFF"/>
              <w:spacing w:before="0" w:beforeAutospacing="0" w:after="0" w:afterAutospacing="0"/>
              <w:jc w:val="center"/>
              <w:rPr>
                <w:b/>
                <w:iCs/>
                <w:sz w:val="20"/>
                <w:szCs w:val="20"/>
              </w:rPr>
            </w:pPr>
          </w:p>
          <w:p w:rsidR="00774242" w:rsidRPr="00254028" w:rsidRDefault="00774242" w:rsidP="00486107">
            <w:pPr>
              <w:pStyle w:val="ti-art"/>
              <w:shd w:val="clear" w:color="auto" w:fill="FFFFFF"/>
              <w:spacing w:before="0" w:beforeAutospacing="0" w:after="0" w:afterAutospacing="0"/>
              <w:jc w:val="center"/>
              <w:rPr>
                <w:b/>
                <w:iCs/>
                <w:sz w:val="20"/>
                <w:szCs w:val="20"/>
              </w:rPr>
            </w:pPr>
            <w:r w:rsidRPr="00254028">
              <w:rPr>
                <w:b/>
                <w:iCs/>
                <w:sz w:val="20"/>
                <w:szCs w:val="20"/>
              </w:rPr>
              <w:t>Articolul 129</w:t>
            </w:r>
          </w:p>
          <w:p w:rsidR="00774242" w:rsidRPr="001D1925" w:rsidRDefault="00774242" w:rsidP="00486107">
            <w:pPr>
              <w:pStyle w:val="sti-art"/>
              <w:shd w:val="clear" w:color="auto" w:fill="FFFFFF"/>
              <w:spacing w:before="0" w:beforeAutospacing="0" w:after="0" w:afterAutospacing="0"/>
              <w:jc w:val="center"/>
              <w:rPr>
                <w:bCs/>
                <w:sz w:val="20"/>
                <w:szCs w:val="20"/>
              </w:rPr>
            </w:pPr>
            <w:r w:rsidRPr="001D1925">
              <w:rPr>
                <w:bCs/>
                <w:sz w:val="20"/>
                <w:szCs w:val="20"/>
              </w:rPr>
              <w:t>Restituții la producție</w:t>
            </w:r>
          </w:p>
          <w:p w:rsidR="00254028" w:rsidRDefault="00254028" w:rsidP="00486107">
            <w:pPr>
              <w:pStyle w:val="ti-art"/>
              <w:shd w:val="clear" w:color="auto" w:fill="FFFFFF"/>
              <w:spacing w:before="0" w:beforeAutospacing="0" w:after="0" w:afterAutospacing="0"/>
              <w:jc w:val="center"/>
              <w:rPr>
                <w:b/>
                <w:iCs/>
                <w:sz w:val="20"/>
                <w:szCs w:val="20"/>
              </w:rPr>
            </w:pPr>
          </w:p>
          <w:p w:rsidR="00774242" w:rsidRPr="00254028" w:rsidRDefault="00774242" w:rsidP="00486107">
            <w:pPr>
              <w:pStyle w:val="ti-art"/>
              <w:shd w:val="clear" w:color="auto" w:fill="FFFFFF"/>
              <w:spacing w:before="0" w:beforeAutospacing="0" w:after="0" w:afterAutospacing="0"/>
              <w:jc w:val="center"/>
              <w:rPr>
                <w:b/>
                <w:iCs/>
                <w:sz w:val="20"/>
                <w:szCs w:val="20"/>
              </w:rPr>
            </w:pPr>
            <w:r w:rsidRPr="00254028">
              <w:rPr>
                <w:b/>
                <w:iCs/>
                <w:sz w:val="20"/>
                <w:szCs w:val="20"/>
              </w:rPr>
              <w:t>Articolul 130</w:t>
            </w:r>
          </w:p>
          <w:p w:rsidR="00774242" w:rsidRPr="001D1925" w:rsidRDefault="00774242" w:rsidP="00486107">
            <w:pPr>
              <w:pStyle w:val="sti-art"/>
              <w:shd w:val="clear" w:color="auto" w:fill="FFFFFF"/>
              <w:spacing w:before="0" w:beforeAutospacing="0" w:after="0" w:afterAutospacing="0"/>
              <w:jc w:val="center"/>
              <w:rPr>
                <w:bCs/>
                <w:sz w:val="20"/>
                <w:szCs w:val="20"/>
              </w:rPr>
            </w:pPr>
            <w:r w:rsidRPr="001D1925">
              <w:rPr>
                <w:bCs/>
                <w:sz w:val="20"/>
                <w:szCs w:val="20"/>
              </w:rPr>
              <w:t>Retragerea zahărului de pe piață</w:t>
            </w:r>
          </w:p>
          <w:p w:rsidR="00254028" w:rsidRDefault="00254028" w:rsidP="00486107">
            <w:pPr>
              <w:pStyle w:val="ti-art"/>
              <w:shd w:val="clear" w:color="auto" w:fill="FFFFFF"/>
              <w:spacing w:before="0" w:beforeAutospacing="0" w:after="0" w:afterAutospacing="0"/>
              <w:jc w:val="center"/>
              <w:rPr>
                <w:b/>
                <w:iCs/>
                <w:sz w:val="20"/>
                <w:szCs w:val="20"/>
              </w:rPr>
            </w:pPr>
          </w:p>
          <w:p w:rsidR="00FA74D5" w:rsidRPr="00254028" w:rsidRDefault="00FA74D5" w:rsidP="00486107">
            <w:pPr>
              <w:pStyle w:val="ti-art"/>
              <w:shd w:val="clear" w:color="auto" w:fill="FFFFFF"/>
              <w:spacing w:before="0" w:beforeAutospacing="0" w:after="0" w:afterAutospacing="0"/>
              <w:jc w:val="center"/>
              <w:rPr>
                <w:b/>
                <w:iCs/>
                <w:sz w:val="20"/>
                <w:szCs w:val="20"/>
              </w:rPr>
            </w:pPr>
            <w:r w:rsidRPr="00254028">
              <w:rPr>
                <w:b/>
                <w:iCs/>
                <w:sz w:val="20"/>
                <w:szCs w:val="20"/>
              </w:rPr>
              <w:t>Articolul 131</w:t>
            </w:r>
          </w:p>
          <w:p w:rsidR="00FA74D5" w:rsidRPr="001D1925" w:rsidRDefault="00FA74D5" w:rsidP="00486107">
            <w:pPr>
              <w:pStyle w:val="sti-art"/>
              <w:shd w:val="clear" w:color="auto" w:fill="FFFFFF"/>
              <w:spacing w:before="0" w:beforeAutospacing="0" w:after="0" w:afterAutospacing="0"/>
              <w:jc w:val="center"/>
              <w:rPr>
                <w:bCs/>
                <w:sz w:val="20"/>
                <w:szCs w:val="20"/>
              </w:rPr>
            </w:pPr>
            <w:r w:rsidRPr="001D1925">
              <w:rPr>
                <w:bCs/>
                <w:sz w:val="20"/>
                <w:szCs w:val="20"/>
              </w:rPr>
              <w:t>Mecanismul temporar de gestionare a pieței</w:t>
            </w:r>
          </w:p>
          <w:p w:rsidR="00254028" w:rsidRDefault="00254028" w:rsidP="00486107">
            <w:pPr>
              <w:pStyle w:val="ti-art"/>
              <w:shd w:val="clear" w:color="auto" w:fill="FFFFFF"/>
              <w:spacing w:before="0" w:beforeAutospacing="0" w:after="0" w:afterAutospacing="0"/>
              <w:jc w:val="center"/>
              <w:rPr>
                <w:b/>
                <w:iCs/>
                <w:sz w:val="20"/>
                <w:szCs w:val="20"/>
              </w:rPr>
            </w:pPr>
          </w:p>
          <w:p w:rsidR="00FA74D5" w:rsidRPr="00254028" w:rsidRDefault="00FA74D5" w:rsidP="00486107">
            <w:pPr>
              <w:pStyle w:val="ti-art"/>
              <w:shd w:val="clear" w:color="auto" w:fill="FFFFFF"/>
              <w:spacing w:before="0" w:beforeAutospacing="0" w:after="0" w:afterAutospacing="0"/>
              <w:jc w:val="center"/>
              <w:rPr>
                <w:b/>
                <w:iCs/>
                <w:sz w:val="20"/>
                <w:szCs w:val="20"/>
              </w:rPr>
            </w:pPr>
            <w:r w:rsidRPr="00254028">
              <w:rPr>
                <w:b/>
                <w:iCs/>
                <w:sz w:val="20"/>
                <w:szCs w:val="20"/>
              </w:rPr>
              <w:t>Articolul 132</w:t>
            </w:r>
          </w:p>
          <w:p w:rsidR="00FA74D5" w:rsidRPr="001D1925" w:rsidRDefault="00FA74D5" w:rsidP="00486107">
            <w:pPr>
              <w:pStyle w:val="sti-art"/>
              <w:shd w:val="clear" w:color="auto" w:fill="FFFFFF"/>
              <w:spacing w:before="0" w:beforeAutospacing="0" w:after="0" w:afterAutospacing="0"/>
              <w:jc w:val="center"/>
              <w:rPr>
                <w:bCs/>
                <w:sz w:val="20"/>
                <w:szCs w:val="20"/>
              </w:rPr>
            </w:pPr>
            <w:r w:rsidRPr="001D1925">
              <w:rPr>
                <w:bCs/>
                <w:sz w:val="20"/>
                <w:szCs w:val="20"/>
              </w:rPr>
              <w:t>Competențe delegate</w:t>
            </w:r>
          </w:p>
          <w:p w:rsidR="00254028" w:rsidRDefault="00254028" w:rsidP="00486107">
            <w:pPr>
              <w:pStyle w:val="ti-art"/>
              <w:shd w:val="clear" w:color="auto" w:fill="FFFFFF"/>
              <w:spacing w:before="0" w:beforeAutospacing="0" w:after="0" w:afterAutospacing="0"/>
              <w:jc w:val="center"/>
              <w:rPr>
                <w:b/>
                <w:iCs/>
                <w:sz w:val="20"/>
                <w:szCs w:val="20"/>
              </w:rPr>
            </w:pPr>
          </w:p>
          <w:p w:rsidR="00FA74D5" w:rsidRPr="00254028" w:rsidRDefault="00FA74D5" w:rsidP="00486107">
            <w:pPr>
              <w:pStyle w:val="ti-art"/>
              <w:shd w:val="clear" w:color="auto" w:fill="FFFFFF"/>
              <w:spacing w:before="0" w:beforeAutospacing="0" w:after="0" w:afterAutospacing="0"/>
              <w:jc w:val="center"/>
              <w:rPr>
                <w:b/>
                <w:iCs/>
                <w:sz w:val="20"/>
                <w:szCs w:val="20"/>
              </w:rPr>
            </w:pPr>
            <w:r w:rsidRPr="00254028">
              <w:rPr>
                <w:b/>
                <w:iCs/>
                <w:sz w:val="20"/>
                <w:szCs w:val="20"/>
              </w:rPr>
              <w:t>Articolul 133</w:t>
            </w:r>
          </w:p>
          <w:p w:rsidR="00FA74D5" w:rsidRPr="001D1925" w:rsidRDefault="00FA74D5" w:rsidP="00486107">
            <w:pPr>
              <w:pStyle w:val="sti-art"/>
              <w:shd w:val="clear" w:color="auto" w:fill="FFFFFF"/>
              <w:spacing w:before="0" w:beforeAutospacing="0" w:after="0" w:afterAutospacing="0"/>
              <w:jc w:val="center"/>
              <w:rPr>
                <w:bCs/>
                <w:sz w:val="20"/>
                <w:szCs w:val="20"/>
              </w:rPr>
            </w:pPr>
            <w:r w:rsidRPr="001D1925">
              <w:rPr>
                <w:bCs/>
                <w:sz w:val="20"/>
                <w:szCs w:val="20"/>
              </w:rPr>
              <w:t>Competențe de executare în conformitate cu procedura de examinare</w:t>
            </w:r>
          </w:p>
          <w:p w:rsidR="00254028" w:rsidRDefault="00254028" w:rsidP="00486107">
            <w:pPr>
              <w:pStyle w:val="ti-section-1"/>
              <w:shd w:val="clear" w:color="auto" w:fill="FFFFFF"/>
              <w:spacing w:before="0" w:beforeAutospacing="0" w:after="0" w:afterAutospacing="0"/>
              <w:jc w:val="center"/>
              <w:rPr>
                <w:rStyle w:val="expanded"/>
                <w:bCs/>
                <w:sz w:val="20"/>
                <w:szCs w:val="20"/>
              </w:rPr>
            </w:pPr>
          </w:p>
          <w:p w:rsidR="00FA74D5" w:rsidRPr="001D1925" w:rsidRDefault="00FA74D5" w:rsidP="00486107">
            <w:pPr>
              <w:pStyle w:val="ti-section-1"/>
              <w:shd w:val="clear" w:color="auto" w:fill="FFFFFF"/>
              <w:spacing w:before="0" w:beforeAutospacing="0" w:after="0" w:afterAutospacing="0"/>
              <w:jc w:val="center"/>
              <w:rPr>
                <w:bCs/>
                <w:sz w:val="20"/>
                <w:szCs w:val="20"/>
              </w:rPr>
            </w:pPr>
            <w:r w:rsidRPr="001D1925">
              <w:rPr>
                <w:rStyle w:val="expanded"/>
                <w:bCs/>
                <w:sz w:val="20"/>
                <w:szCs w:val="20"/>
              </w:rPr>
              <w:t>Subsecțiunea 3</w:t>
            </w:r>
          </w:p>
          <w:p w:rsidR="00FA74D5" w:rsidRPr="001D1925" w:rsidRDefault="00FA74D5" w:rsidP="00486107">
            <w:pPr>
              <w:pStyle w:val="ti-section-2"/>
              <w:shd w:val="clear" w:color="auto" w:fill="FFFFFF"/>
              <w:spacing w:before="0" w:beforeAutospacing="0" w:after="0" w:afterAutospacing="0"/>
              <w:jc w:val="center"/>
              <w:rPr>
                <w:bCs/>
                <w:sz w:val="20"/>
                <w:szCs w:val="20"/>
              </w:rPr>
            </w:pPr>
            <w:r w:rsidRPr="001D1925">
              <w:rPr>
                <w:rStyle w:val="expanded"/>
                <w:bCs/>
                <w:sz w:val="20"/>
                <w:szCs w:val="20"/>
              </w:rPr>
              <w:t>Sistemul de reglementare a producției</w:t>
            </w:r>
          </w:p>
          <w:p w:rsidR="00FA74D5" w:rsidRPr="00254028" w:rsidRDefault="00FA74D5" w:rsidP="00486107">
            <w:pPr>
              <w:pStyle w:val="ti-art"/>
              <w:shd w:val="clear" w:color="auto" w:fill="FFFFFF"/>
              <w:spacing w:before="0" w:beforeAutospacing="0" w:after="0" w:afterAutospacing="0"/>
              <w:jc w:val="center"/>
              <w:rPr>
                <w:b/>
                <w:iCs/>
                <w:sz w:val="20"/>
                <w:szCs w:val="20"/>
              </w:rPr>
            </w:pPr>
            <w:r w:rsidRPr="00254028">
              <w:rPr>
                <w:b/>
                <w:iCs/>
                <w:sz w:val="20"/>
                <w:szCs w:val="20"/>
              </w:rPr>
              <w:t>Articolul 134</w:t>
            </w:r>
          </w:p>
          <w:p w:rsidR="00FA74D5" w:rsidRPr="001D1925" w:rsidRDefault="00FA74D5" w:rsidP="00486107">
            <w:pPr>
              <w:pStyle w:val="sti-art"/>
              <w:shd w:val="clear" w:color="auto" w:fill="FFFFFF"/>
              <w:spacing w:before="0" w:beforeAutospacing="0" w:after="0" w:afterAutospacing="0"/>
              <w:jc w:val="center"/>
              <w:rPr>
                <w:bCs/>
                <w:sz w:val="20"/>
                <w:szCs w:val="20"/>
              </w:rPr>
            </w:pPr>
            <w:r w:rsidRPr="001D1925">
              <w:rPr>
                <w:bCs/>
                <w:sz w:val="20"/>
                <w:szCs w:val="20"/>
              </w:rPr>
              <w:t>Cote în sectorul zahărului</w:t>
            </w:r>
          </w:p>
          <w:p w:rsidR="00D83F5E" w:rsidRDefault="00D83F5E" w:rsidP="00486107">
            <w:pPr>
              <w:pStyle w:val="ti-art"/>
              <w:shd w:val="clear" w:color="auto" w:fill="FFFFFF"/>
              <w:spacing w:before="0" w:beforeAutospacing="0" w:after="0" w:afterAutospacing="0"/>
              <w:jc w:val="center"/>
              <w:rPr>
                <w:b/>
                <w:iCs/>
                <w:sz w:val="20"/>
                <w:szCs w:val="20"/>
              </w:rPr>
            </w:pPr>
          </w:p>
          <w:p w:rsidR="00FA74D5" w:rsidRPr="00254028" w:rsidRDefault="00FA74D5" w:rsidP="00486107">
            <w:pPr>
              <w:pStyle w:val="ti-art"/>
              <w:shd w:val="clear" w:color="auto" w:fill="FFFFFF"/>
              <w:spacing w:before="0" w:beforeAutospacing="0" w:after="0" w:afterAutospacing="0"/>
              <w:jc w:val="center"/>
              <w:rPr>
                <w:b/>
                <w:iCs/>
                <w:sz w:val="20"/>
                <w:szCs w:val="20"/>
              </w:rPr>
            </w:pPr>
            <w:r w:rsidRPr="00254028">
              <w:rPr>
                <w:b/>
                <w:iCs/>
                <w:sz w:val="20"/>
                <w:szCs w:val="20"/>
              </w:rPr>
              <w:t>Articolul 135</w:t>
            </w:r>
          </w:p>
          <w:p w:rsidR="00FA74D5" w:rsidRPr="001D1925" w:rsidRDefault="00FA74D5" w:rsidP="00486107">
            <w:pPr>
              <w:pStyle w:val="sti-art"/>
              <w:shd w:val="clear" w:color="auto" w:fill="FFFFFF"/>
              <w:spacing w:before="0" w:beforeAutospacing="0" w:after="0" w:afterAutospacing="0"/>
              <w:jc w:val="center"/>
              <w:rPr>
                <w:bCs/>
                <w:sz w:val="20"/>
                <w:szCs w:val="20"/>
              </w:rPr>
            </w:pPr>
            <w:r w:rsidRPr="001D1925">
              <w:rPr>
                <w:bCs/>
                <w:sz w:val="20"/>
                <w:szCs w:val="20"/>
              </w:rPr>
              <w:t>Prețul minim la sfeclă</w:t>
            </w:r>
          </w:p>
          <w:p w:rsidR="00D83F5E" w:rsidRDefault="00D83F5E" w:rsidP="00486107">
            <w:pPr>
              <w:pStyle w:val="ti-art"/>
              <w:shd w:val="clear" w:color="auto" w:fill="FFFFFF"/>
              <w:spacing w:before="0" w:beforeAutospacing="0" w:after="0" w:afterAutospacing="0"/>
              <w:jc w:val="center"/>
              <w:rPr>
                <w:b/>
                <w:iCs/>
                <w:sz w:val="20"/>
                <w:szCs w:val="20"/>
              </w:rPr>
            </w:pPr>
          </w:p>
          <w:p w:rsidR="00FA74D5" w:rsidRPr="00254028" w:rsidRDefault="00FA74D5" w:rsidP="00486107">
            <w:pPr>
              <w:pStyle w:val="ti-art"/>
              <w:shd w:val="clear" w:color="auto" w:fill="FFFFFF"/>
              <w:spacing w:before="0" w:beforeAutospacing="0" w:after="0" w:afterAutospacing="0"/>
              <w:jc w:val="center"/>
              <w:rPr>
                <w:b/>
                <w:iCs/>
                <w:sz w:val="20"/>
                <w:szCs w:val="20"/>
              </w:rPr>
            </w:pPr>
            <w:r w:rsidRPr="00254028">
              <w:rPr>
                <w:b/>
                <w:iCs/>
                <w:sz w:val="20"/>
                <w:szCs w:val="20"/>
              </w:rPr>
              <w:t>Articolul 136</w:t>
            </w:r>
          </w:p>
          <w:p w:rsidR="00FA74D5" w:rsidRPr="001D1925" w:rsidRDefault="00FA74D5" w:rsidP="00486107">
            <w:pPr>
              <w:pStyle w:val="sti-art"/>
              <w:shd w:val="clear" w:color="auto" w:fill="FFFFFF"/>
              <w:spacing w:before="0" w:beforeAutospacing="0" w:after="0" w:afterAutospacing="0"/>
              <w:jc w:val="center"/>
              <w:rPr>
                <w:bCs/>
                <w:sz w:val="20"/>
                <w:szCs w:val="20"/>
              </w:rPr>
            </w:pPr>
            <w:r w:rsidRPr="001D1925">
              <w:rPr>
                <w:bCs/>
                <w:sz w:val="20"/>
                <w:szCs w:val="20"/>
              </w:rPr>
              <w:t>Repartiția cotelor</w:t>
            </w:r>
          </w:p>
          <w:p w:rsidR="00D83F5E" w:rsidRDefault="00D83F5E" w:rsidP="00486107">
            <w:pPr>
              <w:pStyle w:val="ti-art"/>
              <w:shd w:val="clear" w:color="auto" w:fill="FFFFFF"/>
              <w:spacing w:before="0" w:beforeAutospacing="0" w:after="0" w:afterAutospacing="0"/>
              <w:jc w:val="center"/>
              <w:rPr>
                <w:b/>
                <w:iCs/>
                <w:sz w:val="20"/>
                <w:szCs w:val="20"/>
              </w:rPr>
            </w:pPr>
          </w:p>
          <w:p w:rsidR="00FA74D5" w:rsidRPr="00254028" w:rsidRDefault="00FA74D5" w:rsidP="00486107">
            <w:pPr>
              <w:pStyle w:val="ti-art"/>
              <w:shd w:val="clear" w:color="auto" w:fill="FFFFFF"/>
              <w:spacing w:before="0" w:beforeAutospacing="0" w:after="0" w:afterAutospacing="0"/>
              <w:jc w:val="center"/>
              <w:rPr>
                <w:b/>
                <w:iCs/>
                <w:sz w:val="20"/>
                <w:szCs w:val="20"/>
              </w:rPr>
            </w:pPr>
            <w:r w:rsidRPr="00254028">
              <w:rPr>
                <w:b/>
                <w:iCs/>
                <w:sz w:val="20"/>
                <w:szCs w:val="20"/>
              </w:rPr>
              <w:t>Articolul 137</w:t>
            </w:r>
          </w:p>
          <w:p w:rsidR="00FA74D5" w:rsidRPr="001D1925" w:rsidRDefault="00FA74D5" w:rsidP="00486107">
            <w:pPr>
              <w:pStyle w:val="sti-art"/>
              <w:shd w:val="clear" w:color="auto" w:fill="FFFFFF"/>
              <w:spacing w:before="0" w:beforeAutospacing="0" w:after="0" w:afterAutospacing="0"/>
              <w:jc w:val="center"/>
              <w:rPr>
                <w:bCs/>
                <w:sz w:val="20"/>
                <w:szCs w:val="20"/>
              </w:rPr>
            </w:pPr>
            <w:r w:rsidRPr="001D1925">
              <w:rPr>
                <w:bCs/>
                <w:sz w:val="20"/>
                <w:szCs w:val="20"/>
              </w:rPr>
              <w:t>Întreprinderi autorizate</w:t>
            </w:r>
          </w:p>
          <w:p w:rsidR="00D83F5E" w:rsidRDefault="00D83F5E" w:rsidP="00486107">
            <w:pPr>
              <w:pStyle w:val="ti-art"/>
              <w:shd w:val="clear" w:color="auto" w:fill="FFFFFF"/>
              <w:spacing w:before="0" w:beforeAutospacing="0" w:after="0" w:afterAutospacing="0"/>
              <w:jc w:val="center"/>
              <w:rPr>
                <w:b/>
                <w:iCs/>
                <w:sz w:val="20"/>
                <w:szCs w:val="20"/>
              </w:rPr>
            </w:pPr>
          </w:p>
          <w:p w:rsidR="00FA74D5" w:rsidRPr="00254028" w:rsidRDefault="00FA74D5" w:rsidP="00486107">
            <w:pPr>
              <w:pStyle w:val="ti-art"/>
              <w:shd w:val="clear" w:color="auto" w:fill="FFFFFF"/>
              <w:spacing w:before="0" w:beforeAutospacing="0" w:after="0" w:afterAutospacing="0"/>
              <w:jc w:val="center"/>
              <w:rPr>
                <w:b/>
                <w:iCs/>
                <w:sz w:val="20"/>
                <w:szCs w:val="20"/>
              </w:rPr>
            </w:pPr>
            <w:r w:rsidRPr="00254028">
              <w:rPr>
                <w:b/>
                <w:iCs/>
                <w:sz w:val="20"/>
                <w:szCs w:val="20"/>
              </w:rPr>
              <w:t>Articolul 138</w:t>
            </w:r>
          </w:p>
          <w:p w:rsidR="00FA74D5" w:rsidRPr="001D1925" w:rsidRDefault="00FA74D5" w:rsidP="00486107">
            <w:pPr>
              <w:pStyle w:val="sti-art"/>
              <w:shd w:val="clear" w:color="auto" w:fill="FFFFFF"/>
              <w:spacing w:before="0" w:beforeAutospacing="0" w:after="0" w:afterAutospacing="0"/>
              <w:jc w:val="center"/>
              <w:rPr>
                <w:bCs/>
                <w:sz w:val="20"/>
                <w:szCs w:val="20"/>
              </w:rPr>
            </w:pPr>
            <w:r w:rsidRPr="001D1925">
              <w:rPr>
                <w:bCs/>
                <w:sz w:val="20"/>
                <w:szCs w:val="20"/>
              </w:rPr>
              <w:t>Redistribuirea cotelor naționale și reducerea cotelor</w:t>
            </w:r>
          </w:p>
          <w:p w:rsidR="00FA74D5" w:rsidRPr="00254028" w:rsidRDefault="00FA74D5" w:rsidP="00486107">
            <w:pPr>
              <w:pStyle w:val="ti-art"/>
              <w:shd w:val="clear" w:color="auto" w:fill="FFFFFF"/>
              <w:spacing w:before="0" w:beforeAutospacing="0" w:after="0" w:afterAutospacing="0"/>
              <w:jc w:val="center"/>
              <w:rPr>
                <w:b/>
                <w:iCs/>
                <w:sz w:val="20"/>
                <w:szCs w:val="20"/>
              </w:rPr>
            </w:pPr>
            <w:r w:rsidRPr="00254028">
              <w:rPr>
                <w:b/>
                <w:iCs/>
                <w:sz w:val="20"/>
                <w:szCs w:val="20"/>
              </w:rPr>
              <w:lastRenderedPageBreak/>
              <w:t>Articolul 139</w:t>
            </w:r>
          </w:p>
          <w:p w:rsidR="00FA74D5" w:rsidRPr="001D1925" w:rsidRDefault="00FA74D5" w:rsidP="00486107">
            <w:pPr>
              <w:pStyle w:val="sti-art"/>
              <w:shd w:val="clear" w:color="auto" w:fill="FFFFFF"/>
              <w:spacing w:before="0" w:beforeAutospacing="0" w:after="0" w:afterAutospacing="0"/>
              <w:jc w:val="center"/>
              <w:rPr>
                <w:bCs/>
                <w:sz w:val="20"/>
                <w:szCs w:val="20"/>
              </w:rPr>
            </w:pPr>
            <w:r w:rsidRPr="001D1925">
              <w:rPr>
                <w:bCs/>
                <w:sz w:val="20"/>
                <w:szCs w:val="20"/>
              </w:rPr>
              <w:t>Producția peste cotă</w:t>
            </w:r>
          </w:p>
          <w:p w:rsidR="00D83F5E" w:rsidRDefault="00D83F5E" w:rsidP="00486107">
            <w:pPr>
              <w:pStyle w:val="ti-art"/>
              <w:shd w:val="clear" w:color="auto" w:fill="FFFFFF"/>
              <w:spacing w:before="0" w:beforeAutospacing="0" w:after="0" w:afterAutospacing="0"/>
              <w:jc w:val="center"/>
              <w:rPr>
                <w:b/>
                <w:iCs/>
                <w:sz w:val="20"/>
                <w:szCs w:val="20"/>
              </w:rPr>
            </w:pPr>
          </w:p>
          <w:p w:rsidR="00245CBD" w:rsidRPr="00254028" w:rsidRDefault="00245CBD" w:rsidP="00486107">
            <w:pPr>
              <w:pStyle w:val="ti-art"/>
              <w:shd w:val="clear" w:color="auto" w:fill="FFFFFF"/>
              <w:spacing w:before="0" w:beforeAutospacing="0" w:after="0" w:afterAutospacing="0"/>
              <w:jc w:val="center"/>
              <w:rPr>
                <w:b/>
                <w:iCs/>
                <w:sz w:val="20"/>
                <w:szCs w:val="20"/>
              </w:rPr>
            </w:pPr>
            <w:r w:rsidRPr="00254028">
              <w:rPr>
                <w:b/>
                <w:iCs/>
                <w:sz w:val="20"/>
                <w:szCs w:val="20"/>
              </w:rPr>
              <w:t>Articolul 140</w:t>
            </w:r>
          </w:p>
          <w:p w:rsidR="00245CBD" w:rsidRPr="001D1925" w:rsidRDefault="00245CBD" w:rsidP="00486107">
            <w:pPr>
              <w:pStyle w:val="sti-art"/>
              <w:shd w:val="clear" w:color="auto" w:fill="FFFFFF"/>
              <w:spacing w:before="0" w:beforeAutospacing="0" w:after="0" w:afterAutospacing="0"/>
              <w:jc w:val="center"/>
              <w:rPr>
                <w:bCs/>
                <w:sz w:val="20"/>
                <w:szCs w:val="20"/>
              </w:rPr>
            </w:pPr>
            <w:r w:rsidRPr="001D1925">
              <w:rPr>
                <w:bCs/>
                <w:sz w:val="20"/>
                <w:szCs w:val="20"/>
              </w:rPr>
              <w:t>Zahărul industrial</w:t>
            </w:r>
          </w:p>
          <w:p w:rsidR="00D83F5E" w:rsidRDefault="00D83F5E" w:rsidP="00486107">
            <w:pPr>
              <w:pStyle w:val="ti-art"/>
              <w:shd w:val="clear" w:color="auto" w:fill="FFFFFF"/>
              <w:spacing w:before="0" w:beforeAutospacing="0" w:after="0" w:afterAutospacing="0"/>
              <w:jc w:val="center"/>
              <w:rPr>
                <w:b/>
                <w:iCs/>
                <w:sz w:val="20"/>
                <w:szCs w:val="20"/>
              </w:rPr>
            </w:pPr>
          </w:p>
          <w:p w:rsidR="00245CBD" w:rsidRPr="00254028" w:rsidRDefault="00245CBD" w:rsidP="00486107">
            <w:pPr>
              <w:pStyle w:val="ti-art"/>
              <w:shd w:val="clear" w:color="auto" w:fill="FFFFFF"/>
              <w:spacing w:before="0" w:beforeAutospacing="0" w:after="0" w:afterAutospacing="0"/>
              <w:jc w:val="center"/>
              <w:rPr>
                <w:b/>
                <w:iCs/>
                <w:sz w:val="20"/>
                <w:szCs w:val="20"/>
              </w:rPr>
            </w:pPr>
            <w:r w:rsidRPr="00254028">
              <w:rPr>
                <w:b/>
                <w:iCs/>
                <w:sz w:val="20"/>
                <w:szCs w:val="20"/>
              </w:rPr>
              <w:t>Articolul 141</w:t>
            </w:r>
          </w:p>
          <w:p w:rsidR="00245CBD" w:rsidRPr="001D1925" w:rsidRDefault="00245CBD" w:rsidP="00486107">
            <w:pPr>
              <w:pStyle w:val="sti-art"/>
              <w:shd w:val="clear" w:color="auto" w:fill="FFFFFF"/>
              <w:spacing w:before="0" w:beforeAutospacing="0" w:after="0" w:afterAutospacing="0"/>
              <w:jc w:val="center"/>
              <w:rPr>
                <w:bCs/>
                <w:sz w:val="20"/>
                <w:szCs w:val="20"/>
              </w:rPr>
            </w:pPr>
            <w:r w:rsidRPr="001D1925">
              <w:rPr>
                <w:bCs/>
                <w:sz w:val="20"/>
                <w:szCs w:val="20"/>
              </w:rPr>
              <w:t>Reportarea zahărului excedentar</w:t>
            </w:r>
          </w:p>
          <w:p w:rsidR="00D83F5E" w:rsidRDefault="00D83F5E" w:rsidP="00486107">
            <w:pPr>
              <w:pStyle w:val="ti-art"/>
              <w:shd w:val="clear" w:color="auto" w:fill="FFFFFF"/>
              <w:spacing w:before="0" w:beforeAutospacing="0" w:after="0" w:afterAutospacing="0"/>
              <w:jc w:val="center"/>
              <w:rPr>
                <w:b/>
                <w:iCs/>
                <w:sz w:val="20"/>
                <w:szCs w:val="20"/>
              </w:rPr>
            </w:pPr>
          </w:p>
          <w:p w:rsidR="00245CBD" w:rsidRPr="00D83F5E" w:rsidRDefault="00245CBD" w:rsidP="00486107">
            <w:pPr>
              <w:pStyle w:val="ti-art"/>
              <w:shd w:val="clear" w:color="auto" w:fill="FFFFFF"/>
              <w:spacing w:before="0" w:beforeAutospacing="0" w:after="0" w:afterAutospacing="0"/>
              <w:jc w:val="center"/>
              <w:rPr>
                <w:b/>
                <w:iCs/>
                <w:sz w:val="20"/>
                <w:szCs w:val="20"/>
              </w:rPr>
            </w:pPr>
            <w:r w:rsidRPr="00D83F5E">
              <w:rPr>
                <w:b/>
                <w:iCs/>
                <w:sz w:val="20"/>
                <w:szCs w:val="20"/>
              </w:rPr>
              <w:t>Articolul 142</w:t>
            </w:r>
          </w:p>
          <w:p w:rsidR="00245CBD" w:rsidRPr="001D1925" w:rsidRDefault="00245CBD" w:rsidP="00486107">
            <w:pPr>
              <w:pStyle w:val="sti-art"/>
              <w:shd w:val="clear" w:color="auto" w:fill="FFFFFF"/>
              <w:spacing w:before="0" w:beforeAutospacing="0" w:after="0" w:afterAutospacing="0"/>
              <w:jc w:val="center"/>
              <w:rPr>
                <w:bCs/>
                <w:sz w:val="20"/>
                <w:szCs w:val="20"/>
              </w:rPr>
            </w:pPr>
            <w:r w:rsidRPr="001D1925">
              <w:rPr>
                <w:bCs/>
                <w:sz w:val="20"/>
                <w:szCs w:val="20"/>
              </w:rPr>
              <w:t>Taxa pe excedent</w:t>
            </w:r>
          </w:p>
          <w:p w:rsidR="00D83F5E" w:rsidRDefault="00D83F5E" w:rsidP="00486107">
            <w:pPr>
              <w:pStyle w:val="ti-art"/>
              <w:shd w:val="clear" w:color="auto" w:fill="FFFFFF"/>
              <w:spacing w:before="0" w:beforeAutospacing="0" w:after="0" w:afterAutospacing="0"/>
              <w:jc w:val="center"/>
              <w:rPr>
                <w:b/>
                <w:iCs/>
                <w:sz w:val="20"/>
                <w:szCs w:val="20"/>
              </w:rPr>
            </w:pPr>
          </w:p>
          <w:p w:rsidR="00245CBD" w:rsidRPr="00D83F5E" w:rsidRDefault="00245CBD" w:rsidP="00486107">
            <w:pPr>
              <w:pStyle w:val="ti-art"/>
              <w:shd w:val="clear" w:color="auto" w:fill="FFFFFF"/>
              <w:spacing w:before="0" w:beforeAutospacing="0" w:after="0" w:afterAutospacing="0"/>
              <w:jc w:val="center"/>
              <w:rPr>
                <w:b/>
                <w:iCs/>
                <w:sz w:val="20"/>
                <w:szCs w:val="20"/>
              </w:rPr>
            </w:pPr>
            <w:r w:rsidRPr="00D83F5E">
              <w:rPr>
                <w:b/>
                <w:iCs/>
                <w:sz w:val="20"/>
                <w:szCs w:val="20"/>
              </w:rPr>
              <w:t>Articolul 143</w:t>
            </w:r>
          </w:p>
          <w:p w:rsidR="00245CBD" w:rsidRPr="001D1925" w:rsidRDefault="00245CBD" w:rsidP="00486107">
            <w:pPr>
              <w:pStyle w:val="sti-art"/>
              <w:shd w:val="clear" w:color="auto" w:fill="FFFFFF"/>
              <w:spacing w:before="0" w:beforeAutospacing="0" w:after="0" w:afterAutospacing="0"/>
              <w:jc w:val="center"/>
              <w:rPr>
                <w:bCs/>
                <w:sz w:val="20"/>
                <w:szCs w:val="20"/>
              </w:rPr>
            </w:pPr>
            <w:r w:rsidRPr="001D1925">
              <w:rPr>
                <w:bCs/>
                <w:sz w:val="20"/>
                <w:szCs w:val="20"/>
              </w:rPr>
              <w:t>Competențe delegate</w:t>
            </w:r>
          </w:p>
          <w:p w:rsidR="00D83F5E" w:rsidRDefault="00D83F5E" w:rsidP="00486107">
            <w:pPr>
              <w:pStyle w:val="ti-art"/>
              <w:shd w:val="clear" w:color="auto" w:fill="FFFFFF"/>
              <w:spacing w:before="0" w:beforeAutospacing="0" w:after="0" w:afterAutospacing="0"/>
              <w:jc w:val="center"/>
              <w:rPr>
                <w:b/>
                <w:iCs/>
                <w:sz w:val="20"/>
                <w:szCs w:val="20"/>
              </w:rPr>
            </w:pPr>
          </w:p>
          <w:p w:rsidR="00245CBD" w:rsidRPr="00D83F5E" w:rsidRDefault="00245CBD" w:rsidP="00486107">
            <w:pPr>
              <w:pStyle w:val="ti-art"/>
              <w:shd w:val="clear" w:color="auto" w:fill="FFFFFF"/>
              <w:spacing w:before="0" w:beforeAutospacing="0" w:after="0" w:afterAutospacing="0"/>
              <w:jc w:val="center"/>
              <w:rPr>
                <w:b/>
                <w:iCs/>
                <w:sz w:val="20"/>
                <w:szCs w:val="20"/>
              </w:rPr>
            </w:pPr>
            <w:r w:rsidRPr="00D83F5E">
              <w:rPr>
                <w:b/>
                <w:iCs/>
                <w:sz w:val="20"/>
                <w:szCs w:val="20"/>
              </w:rPr>
              <w:t>Articolul 144</w:t>
            </w:r>
          </w:p>
          <w:p w:rsidR="00245CBD" w:rsidRPr="001D1925" w:rsidRDefault="00245CBD" w:rsidP="00486107">
            <w:pPr>
              <w:pStyle w:val="sti-art"/>
              <w:shd w:val="clear" w:color="auto" w:fill="FFFFFF"/>
              <w:spacing w:before="0" w:beforeAutospacing="0" w:after="0" w:afterAutospacing="0"/>
              <w:jc w:val="center"/>
              <w:rPr>
                <w:bCs/>
                <w:sz w:val="20"/>
                <w:szCs w:val="20"/>
              </w:rPr>
            </w:pPr>
            <w:r w:rsidRPr="001D1925">
              <w:rPr>
                <w:bCs/>
                <w:sz w:val="20"/>
                <w:szCs w:val="20"/>
              </w:rPr>
              <w:t>Competențe de executare în conformitate cu procedura de examinare</w:t>
            </w:r>
          </w:p>
          <w:p w:rsidR="00D83F5E" w:rsidRDefault="00D83F5E" w:rsidP="00486107">
            <w:pPr>
              <w:pStyle w:val="ti-section-1"/>
              <w:shd w:val="clear" w:color="auto" w:fill="FFFFFF"/>
              <w:spacing w:before="0" w:beforeAutospacing="0" w:after="0" w:afterAutospacing="0"/>
              <w:jc w:val="center"/>
              <w:rPr>
                <w:rStyle w:val="expanded"/>
                <w:bCs/>
                <w:sz w:val="20"/>
                <w:szCs w:val="20"/>
              </w:rPr>
            </w:pPr>
          </w:p>
          <w:p w:rsidR="00245CBD" w:rsidRPr="001D1925" w:rsidRDefault="00245CBD" w:rsidP="00486107">
            <w:pPr>
              <w:pStyle w:val="ti-section-1"/>
              <w:shd w:val="clear" w:color="auto" w:fill="FFFFFF"/>
              <w:spacing w:before="0" w:beforeAutospacing="0" w:after="0" w:afterAutospacing="0"/>
              <w:jc w:val="center"/>
              <w:rPr>
                <w:bCs/>
                <w:sz w:val="20"/>
                <w:szCs w:val="20"/>
              </w:rPr>
            </w:pPr>
            <w:r w:rsidRPr="001D1925">
              <w:rPr>
                <w:rStyle w:val="expanded"/>
                <w:bCs/>
                <w:sz w:val="20"/>
                <w:szCs w:val="20"/>
              </w:rPr>
              <w:t>Secțiunea 2</w:t>
            </w:r>
          </w:p>
          <w:p w:rsidR="00245CBD" w:rsidRPr="001D1925" w:rsidRDefault="00245CBD" w:rsidP="00486107">
            <w:pPr>
              <w:pStyle w:val="ti-section-2"/>
              <w:shd w:val="clear" w:color="auto" w:fill="FFFFFF"/>
              <w:spacing w:before="0" w:beforeAutospacing="0" w:after="0" w:afterAutospacing="0"/>
              <w:jc w:val="center"/>
              <w:rPr>
                <w:bCs/>
                <w:sz w:val="20"/>
                <w:szCs w:val="20"/>
              </w:rPr>
            </w:pPr>
            <w:r w:rsidRPr="001D1925">
              <w:rPr>
                <w:rStyle w:val="expanded"/>
                <w:bCs/>
                <w:sz w:val="20"/>
                <w:szCs w:val="20"/>
              </w:rPr>
              <w:t>Produse vitivinicole</w:t>
            </w:r>
          </w:p>
          <w:p w:rsidR="00245CBD" w:rsidRPr="00D83F5E" w:rsidRDefault="00245CBD" w:rsidP="00486107">
            <w:pPr>
              <w:pStyle w:val="ti-art"/>
              <w:shd w:val="clear" w:color="auto" w:fill="FFFFFF"/>
              <w:spacing w:before="0" w:beforeAutospacing="0" w:after="0" w:afterAutospacing="0"/>
              <w:jc w:val="center"/>
              <w:rPr>
                <w:b/>
                <w:iCs/>
                <w:sz w:val="20"/>
                <w:szCs w:val="20"/>
              </w:rPr>
            </w:pPr>
            <w:r w:rsidRPr="00D83F5E">
              <w:rPr>
                <w:b/>
                <w:iCs/>
                <w:sz w:val="20"/>
                <w:szCs w:val="20"/>
              </w:rPr>
              <w:t>Articolul 145</w:t>
            </w:r>
          </w:p>
          <w:p w:rsidR="00245CBD" w:rsidRPr="001D1925" w:rsidRDefault="00245CBD" w:rsidP="00486107">
            <w:pPr>
              <w:pStyle w:val="sti-art"/>
              <w:shd w:val="clear" w:color="auto" w:fill="FFFFFF"/>
              <w:spacing w:before="0" w:beforeAutospacing="0" w:after="0" w:afterAutospacing="0"/>
              <w:jc w:val="center"/>
              <w:rPr>
                <w:bCs/>
                <w:sz w:val="20"/>
                <w:szCs w:val="20"/>
              </w:rPr>
            </w:pPr>
            <w:r w:rsidRPr="001D1925">
              <w:rPr>
                <w:bCs/>
                <w:sz w:val="20"/>
                <w:szCs w:val="20"/>
              </w:rPr>
              <w:t>Registrul plantațiilor viticole și inventarul privind potențialul de producție</w:t>
            </w:r>
          </w:p>
          <w:p w:rsidR="00D83F5E" w:rsidRDefault="00D83F5E" w:rsidP="00486107">
            <w:pPr>
              <w:pStyle w:val="ti-art"/>
              <w:shd w:val="clear" w:color="auto" w:fill="FFFFFF"/>
              <w:spacing w:before="0" w:beforeAutospacing="0" w:after="0" w:afterAutospacing="0"/>
              <w:jc w:val="center"/>
              <w:rPr>
                <w:iCs/>
                <w:sz w:val="20"/>
                <w:szCs w:val="20"/>
              </w:rPr>
            </w:pPr>
          </w:p>
          <w:p w:rsidR="00245CBD" w:rsidRPr="00D83F5E" w:rsidRDefault="00245CBD" w:rsidP="00486107">
            <w:pPr>
              <w:pStyle w:val="ti-art"/>
              <w:shd w:val="clear" w:color="auto" w:fill="FFFFFF"/>
              <w:spacing w:before="0" w:beforeAutospacing="0" w:after="0" w:afterAutospacing="0"/>
              <w:jc w:val="center"/>
              <w:rPr>
                <w:b/>
                <w:iCs/>
                <w:sz w:val="20"/>
                <w:szCs w:val="20"/>
              </w:rPr>
            </w:pPr>
            <w:r w:rsidRPr="00D83F5E">
              <w:rPr>
                <w:b/>
                <w:iCs/>
                <w:sz w:val="20"/>
                <w:szCs w:val="20"/>
              </w:rPr>
              <w:t>Articolul 146</w:t>
            </w:r>
          </w:p>
          <w:p w:rsidR="00245CBD" w:rsidRPr="001D1925" w:rsidRDefault="00245CBD" w:rsidP="00486107">
            <w:pPr>
              <w:pStyle w:val="sti-art"/>
              <w:shd w:val="clear" w:color="auto" w:fill="FFFFFF"/>
              <w:spacing w:before="0" w:beforeAutospacing="0" w:after="0" w:afterAutospacing="0"/>
              <w:jc w:val="center"/>
              <w:rPr>
                <w:bCs/>
                <w:sz w:val="20"/>
                <w:szCs w:val="20"/>
              </w:rPr>
            </w:pPr>
            <w:r w:rsidRPr="001D1925">
              <w:rPr>
                <w:bCs/>
                <w:sz w:val="20"/>
                <w:szCs w:val="20"/>
              </w:rPr>
              <w:t>Autoritățile naționale competente în sectorul vitivinicol</w:t>
            </w:r>
          </w:p>
          <w:p w:rsidR="00D83F5E" w:rsidRDefault="00D83F5E" w:rsidP="00486107">
            <w:pPr>
              <w:pStyle w:val="ti-art"/>
              <w:shd w:val="clear" w:color="auto" w:fill="FFFFFF"/>
              <w:spacing w:before="0" w:beforeAutospacing="0" w:after="0" w:afterAutospacing="0"/>
              <w:jc w:val="center"/>
              <w:rPr>
                <w:iCs/>
                <w:sz w:val="20"/>
                <w:szCs w:val="20"/>
              </w:rPr>
            </w:pPr>
          </w:p>
          <w:p w:rsidR="00245CBD" w:rsidRPr="00D83F5E" w:rsidRDefault="00245CBD" w:rsidP="00486107">
            <w:pPr>
              <w:pStyle w:val="ti-art"/>
              <w:shd w:val="clear" w:color="auto" w:fill="FFFFFF"/>
              <w:spacing w:before="0" w:beforeAutospacing="0" w:after="0" w:afterAutospacing="0"/>
              <w:jc w:val="center"/>
              <w:rPr>
                <w:b/>
                <w:iCs/>
                <w:sz w:val="20"/>
                <w:szCs w:val="20"/>
              </w:rPr>
            </w:pPr>
            <w:r w:rsidRPr="00D83F5E">
              <w:rPr>
                <w:b/>
                <w:iCs/>
                <w:sz w:val="20"/>
                <w:szCs w:val="20"/>
              </w:rPr>
              <w:t>Articolul 147</w:t>
            </w:r>
          </w:p>
          <w:p w:rsidR="00245CBD" w:rsidRPr="001D1925" w:rsidRDefault="00245CBD" w:rsidP="00486107">
            <w:pPr>
              <w:pStyle w:val="sti-art"/>
              <w:shd w:val="clear" w:color="auto" w:fill="FFFFFF"/>
              <w:spacing w:before="0" w:beforeAutospacing="0" w:after="0" w:afterAutospacing="0"/>
              <w:jc w:val="center"/>
              <w:rPr>
                <w:bCs/>
                <w:sz w:val="20"/>
                <w:szCs w:val="20"/>
              </w:rPr>
            </w:pPr>
            <w:r w:rsidRPr="001D1925">
              <w:rPr>
                <w:bCs/>
                <w:sz w:val="20"/>
                <w:szCs w:val="20"/>
              </w:rPr>
              <w:t>Documentele însoțitoare și registrul</w:t>
            </w:r>
          </w:p>
          <w:p w:rsidR="00D83F5E" w:rsidRDefault="00D83F5E" w:rsidP="00486107">
            <w:pPr>
              <w:pStyle w:val="ti-section-1"/>
              <w:shd w:val="clear" w:color="auto" w:fill="FFFFFF"/>
              <w:spacing w:before="0" w:beforeAutospacing="0" w:after="0" w:afterAutospacing="0"/>
              <w:jc w:val="center"/>
              <w:rPr>
                <w:rStyle w:val="expanded"/>
                <w:bCs/>
                <w:sz w:val="20"/>
                <w:szCs w:val="20"/>
              </w:rPr>
            </w:pPr>
          </w:p>
          <w:p w:rsidR="00245CBD" w:rsidRPr="001D1925" w:rsidRDefault="00245CBD" w:rsidP="00486107">
            <w:pPr>
              <w:pStyle w:val="ti-section-1"/>
              <w:shd w:val="clear" w:color="auto" w:fill="FFFFFF"/>
              <w:spacing w:before="0" w:beforeAutospacing="0" w:after="0" w:afterAutospacing="0"/>
              <w:jc w:val="center"/>
              <w:rPr>
                <w:bCs/>
                <w:sz w:val="20"/>
                <w:szCs w:val="20"/>
              </w:rPr>
            </w:pPr>
            <w:r w:rsidRPr="001D1925">
              <w:rPr>
                <w:rStyle w:val="expanded"/>
                <w:bCs/>
                <w:sz w:val="20"/>
                <w:szCs w:val="20"/>
              </w:rPr>
              <w:t>Secțiunea 3</w:t>
            </w:r>
          </w:p>
          <w:p w:rsidR="00245CBD" w:rsidRPr="001D1925" w:rsidRDefault="00245CBD" w:rsidP="00486107">
            <w:pPr>
              <w:pStyle w:val="ti-section-2"/>
              <w:shd w:val="clear" w:color="auto" w:fill="FFFFFF"/>
              <w:spacing w:before="0" w:beforeAutospacing="0" w:after="0" w:afterAutospacing="0"/>
              <w:jc w:val="center"/>
              <w:rPr>
                <w:bCs/>
                <w:sz w:val="20"/>
                <w:szCs w:val="20"/>
              </w:rPr>
            </w:pPr>
            <w:r w:rsidRPr="001D1925">
              <w:rPr>
                <w:rStyle w:val="expanded"/>
                <w:bCs/>
                <w:sz w:val="20"/>
                <w:szCs w:val="20"/>
              </w:rPr>
              <w:t>Lapte și produse lactate</w:t>
            </w:r>
          </w:p>
          <w:p w:rsidR="00245CBD" w:rsidRPr="00D83F5E" w:rsidRDefault="00245CBD" w:rsidP="00486107">
            <w:pPr>
              <w:pStyle w:val="ti-art"/>
              <w:shd w:val="clear" w:color="auto" w:fill="FFFFFF"/>
              <w:spacing w:before="0" w:beforeAutospacing="0" w:after="0" w:afterAutospacing="0"/>
              <w:jc w:val="center"/>
              <w:rPr>
                <w:b/>
                <w:iCs/>
                <w:sz w:val="20"/>
                <w:szCs w:val="20"/>
              </w:rPr>
            </w:pPr>
            <w:r w:rsidRPr="00D83F5E">
              <w:rPr>
                <w:b/>
                <w:iCs/>
                <w:sz w:val="20"/>
                <w:szCs w:val="20"/>
              </w:rPr>
              <w:t>Articolul 148</w:t>
            </w:r>
          </w:p>
          <w:p w:rsidR="00245CBD" w:rsidRPr="001D1925" w:rsidRDefault="00245CBD" w:rsidP="00486107">
            <w:pPr>
              <w:pStyle w:val="sti-art"/>
              <w:shd w:val="clear" w:color="auto" w:fill="FFFFFF"/>
              <w:spacing w:before="0" w:beforeAutospacing="0" w:after="0" w:afterAutospacing="0"/>
              <w:jc w:val="center"/>
              <w:rPr>
                <w:bCs/>
                <w:sz w:val="20"/>
                <w:szCs w:val="20"/>
              </w:rPr>
            </w:pPr>
            <w:r w:rsidRPr="001D1925">
              <w:rPr>
                <w:bCs/>
                <w:sz w:val="20"/>
                <w:szCs w:val="20"/>
              </w:rPr>
              <w:t>Relațiile contractuale din sectorul laptelui și al produselor lactate</w:t>
            </w:r>
          </w:p>
          <w:p w:rsidR="00D83F5E" w:rsidRDefault="00D83F5E" w:rsidP="00486107">
            <w:pPr>
              <w:pStyle w:val="ti-art"/>
              <w:shd w:val="clear" w:color="auto" w:fill="FFFFFF"/>
              <w:spacing w:before="0" w:beforeAutospacing="0" w:after="0" w:afterAutospacing="0"/>
              <w:jc w:val="center"/>
              <w:rPr>
                <w:b/>
                <w:iCs/>
                <w:sz w:val="20"/>
                <w:szCs w:val="20"/>
              </w:rPr>
            </w:pPr>
          </w:p>
          <w:p w:rsidR="00245CBD" w:rsidRPr="00D83F5E" w:rsidRDefault="00245CBD" w:rsidP="00486107">
            <w:pPr>
              <w:pStyle w:val="ti-art"/>
              <w:shd w:val="clear" w:color="auto" w:fill="FFFFFF"/>
              <w:spacing w:before="0" w:beforeAutospacing="0" w:after="0" w:afterAutospacing="0"/>
              <w:jc w:val="center"/>
              <w:rPr>
                <w:b/>
                <w:iCs/>
                <w:sz w:val="20"/>
                <w:szCs w:val="20"/>
              </w:rPr>
            </w:pPr>
            <w:r w:rsidRPr="00D83F5E">
              <w:rPr>
                <w:b/>
                <w:iCs/>
                <w:sz w:val="20"/>
                <w:szCs w:val="20"/>
              </w:rPr>
              <w:t>Articolul 149</w:t>
            </w:r>
          </w:p>
          <w:p w:rsidR="00245CBD" w:rsidRPr="001D1925" w:rsidRDefault="00245CBD" w:rsidP="00486107">
            <w:pPr>
              <w:pStyle w:val="sti-art"/>
              <w:shd w:val="clear" w:color="auto" w:fill="FFFFFF"/>
              <w:spacing w:before="0" w:beforeAutospacing="0" w:after="0" w:afterAutospacing="0"/>
              <w:jc w:val="center"/>
              <w:rPr>
                <w:bCs/>
                <w:sz w:val="20"/>
                <w:szCs w:val="20"/>
              </w:rPr>
            </w:pPr>
            <w:r w:rsidRPr="001D1925">
              <w:rPr>
                <w:bCs/>
                <w:sz w:val="20"/>
                <w:szCs w:val="20"/>
              </w:rPr>
              <w:t>Negocieri contractuale în sectorul laptelui și al produselor lactate</w:t>
            </w:r>
          </w:p>
          <w:p w:rsidR="00D83F5E" w:rsidRDefault="00D83F5E" w:rsidP="00486107">
            <w:pPr>
              <w:pStyle w:val="ti-art"/>
              <w:shd w:val="clear" w:color="auto" w:fill="FFFFFF"/>
              <w:spacing w:before="0" w:beforeAutospacing="0" w:after="0" w:afterAutospacing="0"/>
              <w:jc w:val="center"/>
              <w:rPr>
                <w:b/>
                <w:iCs/>
                <w:sz w:val="20"/>
                <w:szCs w:val="20"/>
              </w:rPr>
            </w:pPr>
          </w:p>
          <w:p w:rsidR="00245CBD" w:rsidRPr="00D83F5E" w:rsidRDefault="00245CBD" w:rsidP="00486107">
            <w:pPr>
              <w:pStyle w:val="ti-art"/>
              <w:shd w:val="clear" w:color="auto" w:fill="FFFFFF"/>
              <w:spacing w:before="0" w:beforeAutospacing="0" w:after="0" w:afterAutospacing="0"/>
              <w:jc w:val="center"/>
              <w:rPr>
                <w:b/>
                <w:iCs/>
                <w:sz w:val="20"/>
                <w:szCs w:val="20"/>
              </w:rPr>
            </w:pPr>
            <w:r w:rsidRPr="00D83F5E">
              <w:rPr>
                <w:b/>
                <w:iCs/>
                <w:sz w:val="20"/>
                <w:szCs w:val="20"/>
              </w:rPr>
              <w:t>Articolul 150</w:t>
            </w:r>
          </w:p>
          <w:p w:rsidR="00245CBD" w:rsidRPr="001D1925" w:rsidRDefault="00245CBD" w:rsidP="00486107">
            <w:pPr>
              <w:pStyle w:val="sti-art"/>
              <w:shd w:val="clear" w:color="auto" w:fill="FFFFFF"/>
              <w:spacing w:before="0" w:beforeAutospacing="0" w:after="0" w:afterAutospacing="0"/>
              <w:jc w:val="center"/>
              <w:rPr>
                <w:bCs/>
                <w:sz w:val="20"/>
                <w:szCs w:val="20"/>
              </w:rPr>
            </w:pPr>
            <w:r w:rsidRPr="001D1925">
              <w:rPr>
                <w:bCs/>
                <w:sz w:val="20"/>
                <w:szCs w:val="20"/>
              </w:rPr>
              <w:t>Reglementarea ofertei de brânzeturi cu denumire de origine protejată sau indicație geografică protejată</w:t>
            </w:r>
          </w:p>
          <w:p w:rsidR="00D83F5E" w:rsidRDefault="00D83F5E" w:rsidP="00486107">
            <w:pPr>
              <w:pStyle w:val="ti-art"/>
              <w:shd w:val="clear" w:color="auto" w:fill="FFFFFF"/>
              <w:spacing w:before="0" w:beforeAutospacing="0" w:after="0" w:afterAutospacing="0"/>
              <w:jc w:val="center"/>
              <w:rPr>
                <w:b/>
                <w:iCs/>
                <w:sz w:val="20"/>
                <w:szCs w:val="20"/>
              </w:rPr>
            </w:pPr>
          </w:p>
          <w:p w:rsidR="00D7262A" w:rsidRPr="00D83F5E" w:rsidRDefault="00D7262A" w:rsidP="00486107">
            <w:pPr>
              <w:pStyle w:val="ti-art"/>
              <w:shd w:val="clear" w:color="auto" w:fill="FFFFFF"/>
              <w:spacing w:before="0" w:beforeAutospacing="0" w:after="0" w:afterAutospacing="0"/>
              <w:jc w:val="center"/>
              <w:rPr>
                <w:b/>
                <w:iCs/>
                <w:sz w:val="20"/>
                <w:szCs w:val="20"/>
              </w:rPr>
            </w:pPr>
            <w:r w:rsidRPr="00D83F5E">
              <w:rPr>
                <w:b/>
                <w:iCs/>
                <w:sz w:val="20"/>
                <w:szCs w:val="20"/>
              </w:rPr>
              <w:t>Articolul 151</w:t>
            </w:r>
          </w:p>
          <w:p w:rsidR="00D7262A" w:rsidRPr="001D1925" w:rsidRDefault="00D7262A" w:rsidP="00486107">
            <w:pPr>
              <w:pStyle w:val="sti-art"/>
              <w:shd w:val="clear" w:color="auto" w:fill="FFFFFF"/>
              <w:spacing w:before="0" w:beforeAutospacing="0" w:after="0" w:afterAutospacing="0"/>
              <w:jc w:val="center"/>
              <w:rPr>
                <w:bCs/>
                <w:sz w:val="20"/>
                <w:szCs w:val="20"/>
              </w:rPr>
            </w:pPr>
            <w:r w:rsidRPr="001D1925">
              <w:rPr>
                <w:bCs/>
                <w:sz w:val="20"/>
                <w:szCs w:val="20"/>
              </w:rPr>
              <w:t>Declarații obligatorii în sectorul laptelui și al produselor lactate</w:t>
            </w:r>
          </w:p>
          <w:p w:rsidR="00D83F5E" w:rsidRDefault="00D83F5E" w:rsidP="00486107">
            <w:pPr>
              <w:pStyle w:val="ti-section-1"/>
              <w:shd w:val="clear" w:color="auto" w:fill="FFFFFF"/>
              <w:spacing w:before="0" w:beforeAutospacing="0" w:after="0" w:afterAutospacing="0"/>
              <w:jc w:val="center"/>
              <w:rPr>
                <w:rStyle w:val="italic"/>
                <w:bCs/>
                <w:iCs/>
                <w:sz w:val="20"/>
                <w:szCs w:val="20"/>
              </w:rPr>
            </w:pPr>
          </w:p>
          <w:p w:rsidR="00D7262A" w:rsidRPr="001D1925" w:rsidRDefault="00D7262A" w:rsidP="00486107">
            <w:pPr>
              <w:pStyle w:val="ti-section-1"/>
              <w:shd w:val="clear" w:color="auto" w:fill="FFFFFF"/>
              <w:spacing w:before="0" w:beforeAutospacing="0" w:after="0" w:afterAutospacing="0"/>
              <w:jc w:val="center"/>
              <w:rPr>
                <w:bCs/>
                <w:sz w:val="20"/>
                <w:szCs w:val="20"/>
              </w:rPr>
            </w:pPr>
            <w:r w:rsidRPr="001D1925">
              <w:rPr>
                <w:rStyle w:val="italic"/>
                <w:bCs/>
                <w:iCs/>
                <w:sz w:val="20"/>
                <w:szCs w:val="20"/>
              </w:rPr>
              <w:lastRenderedPageBreak/>
              <w:t>CAPITOLUL III</w:t>
            </w:r>
          </w:p>
          <w:p w:rsidR="00D7262A" w:rsidRPr="001D1925" w:rsidRDefault="00D7262A" w:rsidP="00486107">
            <w:pPr>
              <w:pStyle w:val="ti-section-2"/>
              <w:shd w:val="clear" w:color="auto" w:fill="FFFFFF"/>
              <w:spacing w:before="0" w:beforeAutospacing="0" w:after="0" w:afterAutospacing="0"/>
              <w:jc w:val="center"/>
              <w:rPr>
                <w:bCs/>
                <w:sz w:val="20"/>
                <w:szCs w:val="20"/>
              </w:rPr>
            </w:pPr>
            <w:r w:rsidRPr="001D1925">
              <w:rPr>
                <w:rStyle w:val="italic"/>
                <w:bCs/>
                <w:iCs/>
                <w:sz w:val="20"/>
                <w:szCs w:val="20"/>
              </w:rPr>
              <w:t>Organizații și asociații ale producătorilor și organizații interprofesionale</w:t>
            </w:r>
          </w:p>
          <w:p w:rsidR="00D7262A" w:rsidRPr="001D1925" w:rsidRDefault="00D7262A" w:rsidP="00486107">
            <w:pPr>
              <w:pStyle w:val="ti-section-1"/>
              <w:shd w:val="clear" w:color="auto" w:fill="FFFFFF"/>
              <w:spacing w:before="0" w:beforeAutospacing="0" w:after="0" w:afterAutospacing="0"/>
              <w:jc w:val="center"/>
              <w:rPr>
                <w:bCs/>
                <w:sz w:val="20"/>
                <w:szCs w:val="20"/>
              </w:rPr>
            </w:pPr>
            <w:r w:rsidRPr="001D1925">
              <w:rPr>
                <w:rStyle w:val="expanded"/>
                <w:bCs/>
                <w:sz w:val="20"/>
                <w:szCs w:val="20"/>
              </w:rPr>
              <w:t>Secțiunea 1</w:t>
            </w:r>
          </w:p>
          <w:p w:rsidR="00D7262A" w:rsidRPr="001D1925" w:rsidRDefault="00D7262A" w:rsidP="00486107">
            <w:pPr>
              <w:pStyle w:val="ti-section-2"/>
              <w:shd w:val="clear" w:color="auto" w:fill="FFFFFF"/>
              <w:spacing w:before="0" w:beforeAutospacing="0" w:after="0" w:afterAutospacing="0"/>
              <w:jc w:val="center"/>
              <w:rPr>
                <w:bCs/>
                <w:sz w:val="20"/>
                <w:szCs w:val="20"/>
              </w:rPr>
            </w:pPr>
            <w:r w:rsidRPr="001D1925">
              <w:rPr>
                <w:rStyle w:val="expanded"/>
                <w:bCs/>
                <w:sz w:val="20"/>
                <w:szCs w:val="20"/>
              </w:rPr>
              <w:t>Definiție și recunoaștere</w:t>
            </w:r>
          </w:p>
          <w:p w:rsidR="00D7262A" w:rsidRPr="00D83F5E" w:rsidRDefault="00D7262A" w:rsidP="00486107">
            <w:pPr>
              <w:pStyle w:val="ti-art"/>
              <w:shd w:val="clear" w:color="auto" w:fill="FFFFFF"/>
              <w:spacing w:before="0" w:beforeAutospacing="0" w:after="0" w:afterAutospacing="0"/>
              <w:jc w:val="center"/>
              <w:rPr>
                <w:b/>
                <w:iCs/>
                <w:sz w:val="20"/>
                <w:szCs w:val="20"/>
              </w:rPr>
            </w:pPr>
            <w:r w:rsidRPr="00D83F5E">
              <w:rPr>
                <w:b/>
                <w:iCs/>
                <w:sz w:val="20"/>
                <w:szCs w:val="20"/>
              </w:rPr>
              <w:t>Articolul 152</w:t>
            </w:r>
          </w:p>
          <w:p w:rsidR="00D7262A" w:rsidRPr="001D1925" w:rsidRDefault="00D7262A" w:rsidP="00486107">
            <w:pPr>
              <w:pStyle w:val="sti-art"/>
              <w:shd w:val="clear" w:color="auto" w:fill="FFFFFF"/>
              <w:spacing w:before="0" w:beforeAutospacing="0" w:after="0" w:afterAutospacing="0"/>
              <w:jc w:val="center"/>
              <w:rPr>
                <w:bCs/>
                <w:sz w:val="20"/>
                <w:szCs w:val="20"/>
              </w:rPr>
            </w:pPr>
            <w:r w:rsidRPr="001D1925">
              <w:rPr>
                <w:bCs/>
                <w:sz w:val="20"/>
                <w:szCs w:val="20"/>
              </w:rPr>
              <w:t>Organizații de producători</w:t>
            </w:r>
          </w:p>
          <w:p w:rsidR="00D83F5E" w:rsidRDefault="00D83F5E" w:rsidP="00486107">
            <w:pPr>
              <w:pStyle w:val="ti-art"/>
              <w:shd w:val="clear" w:color="auto" w:fill="FFFFFF"/>
              <w:spacing w:before="0" w:beforeAutospacing="0" w:after="0" w:afterAutospacing="0"/>
              <w:jc w:val="center"/>
              <w:rPr>
                <w:iCs/>
                <w:sz w:val="20"/>
                <w:szCs w:val="20"/>
              </w:rPr>
            </w:pPr>
          </w:p>
          <w:p w:rsidR="00D7262A" w:rsidRPr="00D83F5E" w:rsidRDefault="00D7262A" w:rsidP="00486107">
            <w:pPr>
              <w:pStyle w:val="ti-art"/>
              <w:shd w:val="clear" w:color="auto" w:fill="FFFFFF"/>
              <w:spacing w:before="0" w:beforeAutospacing="0" w:after="0" w:afterAutospacing="0"/>
              <w:jc w:val="center"/>
              <w:rPr>
                <w:b/>
                <w:iCs/>
                <w:sz w:val="20"/>
                <w:szCs w:val="20"/>
              </w:rPr>
            </w:pPr>
            <w:r w:rsidRPr="00D83F5E">
              <w:rPr>
                <w:b/>
                <w:iCs/>
                <w:sz w:val="20"/>
                <w:szCs w:val="20"/>
              </w:rPr>
              <w:t>Articolul 153</w:t>
            </w:r>
          </w:p>
          <w:p w:rsidR="00D7262A" w:rsidRPr="001D1925" w:rsidRDefault="00D7262A" w:rsidP="00486107">
            <w:pPr>
              <w:pStyle w:val="sti-art"/>
              <w:shd w:val="clear" w:color="auto" w:fill="FFFFFF"/>
              <w:spacing w:before="0" w:beforeAutospacing="0" w:after="0" w:afterAutospacing="0"/>
              <w:jc w:val="center"/>
              <w:rPr>
                <w:bCs/>
                <w:sz w:val="20"/>
                <w:szCs w:val="20"/>
              </w:rPr>
            </w:pPr>
            <w:r w:rsidRPr="001D1925">
              <w:rPr>
                <w:bCs/>
                <w:sz w:val="20"/>
                <w:szCs w:val="20"/>
              </w:rPr>
              <w:t>Statutul organizațiilor de producători</w:t>
            </w:r>
          </w:p>
          <w:p w:rsidR="00D83F5E" w:rsidRDefault="00D83F5E" w:rsidP="00486107">
            <w:pPr>
              <w:pStyle w:val="ti-art"/>
              <w:shd w:val="clear" w:color="auto" w:fill="FFFFFF"/>
              <w:spacing w:before="0" w:beforeAutospacing="0" w:after="0" w:afterAutospacing="0"/>
              <w:jc w:val="center"/>
              <w:rPr>
                <w:b/>
                <w:iCs/>
                <w:sz w:val="20"/>
                <w:szCs w:val="20"/>
              </w:rPr>
            </w:pPr>
          </w:p>
          <w:p w:rsidR="00D7262A" w:rsidRPr="00D83F5E" w:rsidRDefault="00D7262A" w:rsidP="00486107">
            <w:pPr>
              <w:pStyle w:val="ti-art"/>
              <w:shd w:val="clear" w:color="auto" w:fill="FFFFFF"/>
              <w:spacing w:before="0" w:beforeAutospacing="0" w:after="0" w:afterAutospacing="0"/>
              <w:jc w:val="center"/>
              <w:rPr>
                <w:b/>
                <w:iCs/>
                <w:sz w:val="20"/>
                <w:szCs w:val="20"/>
              </w:rPr>
            </w:pPr>
            <w:r w:rsidRPr="00D83F5E">
              <w:rPr>
                <w:b/>
                <w:iCs/>
                <w:sz w:val="20"/>
                <w:szCs w:val="20"/>
              </w:rPr>
              <w:t>Articolul 154</w:t>
            </w:r>
          </w:p>
          <w:p w:rsidR="00D7262A" w:rsidRPr="001D1925" w:rsidRDefault="00D7262A" w:rsidP="00486107">
            <w:pPr>
              <w:pStyle w:val="sti-art"/>
              <w:shd w:val="clear" w:color="auto" w:fill="FFFFFF"/>
              <w:spacing w:before="0" w:beforeAutospacing="0" w:after="0" w:afterAutospacing="0"/>
              <w:jc w:val="center"/>
              <w:rPr>
                <w:bCs/>
                <w:sz w:val="20"/>
                <w:szCs w:val="20"/>
              </w:rPr>
            </w:pPr>
            <w:r w:rsidRPr="001D1925">
              <w:rPr>
                <w:bCs/>
                <w:sz w:val="20"/>
                <w:szCs w:val="20"/>
              </w:rPr>
              <w:t>Recunoașterea organizațiilor de producători</w:t>
            </w:r>
          </w:p>
          <w:p w:rsidR="00D83F5E" w:rsidRDefault="00D83F5E" w:rsidP="00486107">
            <w:pPr>
              <w:pStyle w:val="ti-art"/>
              <w:shd w:val="clear" w:color="auto" w:fill="FFFFFF"/>
              <w:spacing w:before="0" w:beforeAutospacing="0" w:after="0" w:afterAutospacing="0"/>
              <w:jc w:val="center"/>
              <w:rPr>
                <w:b/>
                <w:iCs/>
                <w:sz w:val="20"/>
                <w:szCs w:val="20"/>
              </w:rPr>
            </w:pPr>
          </w:p>
          <w:p w:rsidR="00D7262A" w:rsidRPr="00D83F5E" w:rsidRDefault="00D7262A" w:rsidP="00486107">
            <w:pPr>
              <w:pStyle w:val="ti-art"/>
              <w:shd w:val="clear" w:color="auto" w:fill="FFFFFF"/>
              <w:spacing w:before="0" w:beforeAutospacing="0" w:after="0" w:afterAutospacing="0"/>
              <w:jc w:val="center"/>
              <w:rPr>
                <w:b/>
                <w:iCs/>
                <w:sz w:val="20"/>
                <w:szCs w:val="20"/>
              </w:rPr>
            </w:pPr>
            <w:r w:rsidRPr="00D83F5E">
              <w:rPr>
                <w:b/>
                <w:iCs/>
                <w:sz w:val="20"/>
                <w:szCs w:val="20"/>
              </w:rPr>
              <w:t>Articolul 155</w:t>
            </w:r>
          </w:p>
          <w:p w:rsidR="00D7262A" w:rsidRPr="001D1925" w:rsidRDefault="00D7262A" w:rsidP="00486107">
            <w:pPr>
              <w:pStyle w:val="sti-art"/>
              <w:shd w:val="clear" w:color="auto" w:fill="FFFFFF"/>
              <w:spacing w:before="0" w:beforeAutospacing="0" w:after="0" w:afterAutospacing="0"/>
              <w:jc w:val="center"/>
              <w:rPr>
                <w:bCs/>
                <w:sz w:val="20"/>
                <w:szCs w:val="20"/>
              </w:rPr>
            </w:pPr>
            <w:r w:rsidRPr="001D1925">
              <w:rPr>
                <w:bCs/>
                <w:sz w:val="20"/>
                <w:szCs w:val="20"/>
              </w:rPr>
              <w:t>Externalizarea</w:t>
            </w:r>
          </w:p>
          <w:p w:rsidR="00D83F5E" w:rsidRDefault="00D83F5E" w:rsidP="00486107">
            <w:pPr>
              <w:pStyle w:val="ti-art"/>
              <w:shd w:val="clear" w:color="auto" w:fill="FFFFFF"/>
              <w:spacing w:before="0" w:beforeAutospacing="0" w:after="0" w:afterAutospacing="0"/>
              <w:jc w:val="center"/>
              <w:rPr>
                <w:b/>
                <w:iCs/>
                <w:sz w:val="20"/>
                <w:szCs w:val="20"/>
              </w:rPr>
            </w:pPr>
          </w:p>
          <w:p w:rsidR="00D7262A" w:rsidRPr="00D83F5E" w:rsidRDefault="00D7262A" w:rsidP="00486107">
            <w:pPr>
              <w:pStyle w:val="ti-art"/>
              <w:shd w:val="clear" w:color="auto" w:fill="FFFFFF"/>
              <w:spacing w:before="0" w:beforeAutospacing="0" w:after="0" w:afterAutospacing="0"/>
              <w:jc w:val="center"/>
              <w:rPr>
                <w:b/>
                <w:iCs/>
                <w:sz w:val="20"/>
                <w:szCs w:val="20"/>
              </w:rPr>
            </w:pPr>
            <w:r w:rsidRPr="00D83F5E">
              <w:rPr>
                <w:b/>
                <w:iCs/>
                <w:sz w:val="20"/>
                <w:szCs w:val="20"/>
              </w:rPr>
              <w:t>Articolul 156</w:t>
            </w:r>
          </w:p>
          <w:p w:rsidR="00D7262A" w:rsidRPr="001D1925" w:rsidRDefault="00D7262A" w:rsidP="00486107">
            <w:pPr>
              <w:pStyle w:val="sti-art"/>
              <w:shd w:val="clear" w:color="auto" w:fill="FFFFFF"/>
              <w:spacing w:before="0" w:beforeAutospacing="0" w:after="0" w:afterAutospacing="0"/>
              <w:jc w:val="center"/>
              <w:rPr>
                <w:bCs/>
                <w:sz w:val="20"/>
                <w:szCs w:val="20"/>
              </w:rPr>
            </w:pPr>
            <w:r w:rsidRPr="001D1925">
              <w:rPr>
                <w:bCs/>
                <w:sz w:val="20"/>
                <w:szCs w:val="20"/>
              </w:rPr>
              <w:t>Asociațiile organizațiilor de producători</w:t>
            </w:r>
          </w:p>
          <w:p w:rsidR="00D83F5E" w:rsidRDefault="00D83F5E" w:rsidP="00486107">
            <w:pPr>
              <w:pStyle w:val="ti-art"/>
              <w:shd w:val="clear" w:color="auto" w:fill="FFFFFF"/>
              <w:spacing w:before="0" w:beforeAutospacing="0" w:after="0" w:afterAutospacing="0"/>
              <w:jc w:val="center"/>
              <w:rPr>
                <w:b/>
                <w:iCs/>
                <w:sz w:val="20"/>
                <w:szCs w:val="20"/>
              </w:rPr>
            </w:pPr>
          </w:p>
          <w:p w:rsidR="00D7262A" w:rsidRPr="00D83F5E" w:rsidRDefault="00D7262A" w:rsidP="00486107">
            <w:pPr>
              <w:pStyle w:val="ti-art"/>
              <w:shd w:val="clear" w:color="auto" w:fill="FFFFFF"/>
              <w:spacing w:before="0" w:beforeAutospacing="0" w:after="0" w:afterAutospacing="0"/>
              <w:jc w:val="center"/>
              <w:rPr>
                <w:b/>
                <w:iCs/>
                <w:sz w:val="20"/>
                <w:szCs w:val="20"/>
              </w:rPr>
            </w:pPr>
            <w:r w:rsidRPr="00D83F5E">
              <w:rPr>
                <w:b/>
                <w:iCs/>
                <w:sz w:val="20"/>
                <w:szCs w:val="20"/>
              </w:rPr>
              <w:t>Articolul 157</w:t>
            </w:r>
          </w:p>
          <w:p w:rsidR="00D7262A" w:rsidRPr="001D1925" w:rsidRDefault="00D7262A" w:rsidP="00486107">
            <w:pPr>
              <w:pStyle w:val="sti-art"/>
              <w:shd w:val="clear" w:color="auto" w:fill="FFFFFF"/>
              <w:spacing w:before="0" w:beforeAutospacing="0" w:after="0" w:afterAutospacing="0"/>
              <w:jc w:val="center"/>
              <w:rPr>
                <w:bCs/>
                <w:sz w:val="20"/>
                <w:szCs w:val="20"/>
              </w:rPr>
            </w:pPr>
            <w:r w:rsidRPr="001D1925">
              <w:rPr>
                <w:bCs/>
                <w:sz w:val="20"/>
                <w:szCs w:val="20"/>
              </w:rPr>
              <w:t>Organizațiile interprofesionale</w:t>
            </w:r>
          </w:p>
          <w:p w:rsidR="00D83F5E" w:rsidRDefault="00D83F5E" w:rsidP="00486107">
            <w:pPr>
              <w:pStyle w:val="ti-art"/>
              <w:shd w:val="clear" w:color="auto" w:fill="FFFFFF"/>
              <w:spacing w:before="0" w:beforeAutospacing="0" w:after="0" w:afterAutospacing="0"/>
              <w:jc w:val="center"/>
              <w:rPr>
                <w:b/>
                <w:iCs/>
                <w:sz w:val="20"/>
                <w:szCs w:val="20"/>
              </w:rPr>
            </w:pPr>
          </w:p>
          <w:p w:rsidR="00D7262A" w:rsidRPr="00D83F5E" w:rsidRDefault="00D7262A" w:rsidP="00486107">
            <w:pPr>
              <w:pStyle w:val="ti-art"/>
              <w:shd w:val="clear" w:color="auto" w:fill="FFFFFF"/>
              <w:spacing w:before="0" w:beforeAutospacing="0" w:after="0" w:afterAutospacing="0"/>
              <w:jc w:val="center"/>
              <w:rPr>
                <w:b/>
                <w:iCs/>
                <w:sz w:val="20"/>
                <w:szCs w:val="20"/>
              </w:rPr>
            </w:pPr>
            <w:r w:rsidRPr="00D83F5E">
              <w:rPr>
                <w:b/>
                <w:iCs/>
                <w:sz w:val="20"/>
                <w:szCs w:val="20"/>
              </w:rPr>
              <w:t>Articolul 158</w:t>
            </w:r>
          </w:p>
          <w:p w:rsidR="00D7262A" w:rsidRPr="001D1925" w:rsidRDefault="00D7262A" w:rsidP="00486107">
            <w:pPr>
              <w:pStyle w:val="sti-art"/>
              <w:shd w:val="clear" w:color="auto" w:fill="FFFFFF"/>
              <w:spacing w:before="0" w:beforeAutospacing="0" w:after="0" w:afterAutospacing="0"/>
              <w:jc w:val="center"/>
              <w:rPr>
                <w:bCs/>
                <w:sz w:val="20"/>
                <w:szCs w:val="20"/>
              </w:rPr>
            </w:pPr>
            <w:r w:rsidRPr="001D1925">
              <w:rPr>
                <w:bCs/>
                <w:sz w:val="20"/>
                <w:szCs w:val="20"/>
              </w:rPr>
              <w:t>Recunoașterea organizațiilor interprofesionale</w:t>
            </w:r>
          </w:p>
          <w:p w:rsidR="00D83F5E" w:rsidRDefault="00D83F5E" w:rsidP="00486107">
            <w:pPr>
              <w:pStyle w:val="ti-section-1"/>
              <w:shd w:val="clear" w:color="auto" w:fill="FFFFFF"/>
              <w:spacing w:before="0" w:beforeAutospacing="0" w:after="0" w:afterAutospacing="0"/>
              <w:jc w:val="center"/>
              <w:rPr>
                <w:rStyle w:val="expanded"/>
                <w:bCs/>
                <w:sz w:val="20"/>
                <w:szCs w:val="20"/>
              </w:rPr>
            </w:pPr>
          </w:p>
          <w:p w:rsidR="00D7262A" w:rsidRPr="001D1925" w:rsidRDefault="00D7262A" w:rsidP="00486107">
            <w:pPr>
              <w:pStyle w:val="ti-section-1"/>
              <w:shd w:val="clear" w:color="auto" w:fill="FFFFFF"/>
              <w:spacing w:before="0" w:beforeAutospacing="0" w:after="0" w:afterAutospacing="0"/>
              <w:jc w:val="center"/>
              <w:rPr>
                <w:bCs/>
                <w:sz w:val="20"/>
                <w:szCs w:val="20"/>
              </w:rPr>
            </w:pPr>
            <w:r w:rsidRPr="001D1925">
              <w:rPr>
                <w:rStyle w:val="expanded"/>
                <w:bCs/>
                <w:sz w:val="20"/>
                <w:szCs w:val="20"/>
              </w:rPr>
              <w:t>Secțiunea 2</w:t>
            </w:r>
          </w:p>
          <w:p w:rsidR="00D7262A" w:rsidRPr="001D1925" w:rsidRDefault="00D7262A" w:rsidP="00486107">
            <w:pPr>
              <w:pStyle w:val="ti-section-2"/>
              <w:shd w:val="clear" w:color="auto" w:fill="FFFFFF"/>
              <w:spacing w:before="0" w:beforeAutospacing="0" w:after="0" w:afterAutospacing="0"/>
              <w:jc w:val="center"/>
              <w:rPr>
                <w:bCs/>
                <w:sz w:val="20"/>
                <w:szCs w:val="20"/>
              </w:rPr>
            </w:pPr>
            <w:r w:rsidRPr="001D1925">
              <w:rPr>
                <w:rStyle w:val="expanded"/>
                <w:bCs/>
                <w:sz w:val="20"/>
                <w:szCs w:val="20"/>
              </w:rPr>
              <w:t>Norme suplimentare pentru anumite sectoare</w:t>
            </w:r>
          </w:p>
          <w:p w:rsidR="00D7262A" w:rsidRPr="00D83F5E" w:rsidRDefault="00D7262A" w:rsidP="00486107">
            <w:pPr>
              <w:pStyle w:val="ti-art"/>
              <w:shd w:val="clear" w:color="auto" w:fill="FFFFFF"/>
              <w:spacing w:before="0" w:beforeAutospacing="0" w:after="0" w:afterAutospacing="0"/>
              <w:jc w:val="center"/>
              <w:rPr>
                <w:b/>
                <w:iCs/>
                <w:sz w:val="20"/>
                <w:szCs w:val="20"/>
              </w:rPr>
            </w:pPr>
            <w:r w:rsidRPr="00D83F5E">
              <w:rPr>
                <w:b/>
                <w:iCs/>
                <w:sz w:val="20"/>
                <w:szCs w:val="20"/>
              </w:rPr>
              <w:t>Articolul 159</w:t>
            </w:r>
          </w:p>
          <w:p w:rsidR="00D7262A" w:rsidRPr="001D1925" w:rsidRDefault="00D7262A" w:rsidP="00486107">
            <w:pPr>
              <w:pStyle w:val="sti-art"/>
              <w:shd w:val="clear" w:color="auto" w:fill="FFFFFF"/>
              <w:spacing w:before="0" w:beforeAutospacing="0" w:after="0" w:afterAutospacing="0"/>
              <w:jc w:val="center"/>
              <w:rPr>
                <w:bCs/>
                <w:sz w:val="20"/>
                <w:szCs w:val="20"/>
              </w:rPr>
            </w:pPr>
            <w:r w:rsidRPr="001D1925">
              <w:rPr>
                <w:bCs/>
                <w:sz w:val="20"/>
                <w:szCs w:val="20"/>
              </w:rPr>
              <w:t>Recunoașterea obligatorie</w:t>
            </w:r>
          </w:p>
          <w:p w:rsidR="00D83F5E" w:rsidRDefault="00D83F5E" w:rsidP="00486107">
            <w:pPr>
              <w:pStyle w:val="ti-art"/>
              <w:shd w:val="clear" w:color="auto" w:fill="FFFFFF"/>
              <w:spacing w:before="0" w:beforeAutospacing="0" w:after="0" w:afterAutospacing="0"/>
              <w:jc w:val="center"/>
              <w:rPr>
                <w:iCs/>
                <w:sz w:val="20"/>
                <w:szCs w:val="20"/>
              </w:rPr>
            </w:pPr>
          </w:p>
          <w:p w:rsidR="00CA263E" w:rsidRPr="00D83F5E" w:rsidRDefault="00CA263E" w:rsidP="00486107">
            <w:pPr>
              <w:pStyle w:val="ti-art"/>
              <w:shd w:val="clear" w:color="auto" w:fill="FFFFFF"/>
              <w:spacing w:before="0" w:beforeAutospacing="0" w:after="0" w:afterAutospacing="0"/>
              <w:jc w:val="center"/>
              <w:rPr>
                <w:b/>
                <w:iCs/>
                <w:sz w:val="20"/>
                <w:szCs w:val="20"/>
              </w:rPr>
            </w:pPr>
            <w:r w:rsidRPr="00D83F5E">
              <w:rPr>
                <w:b/>
                <w:iCs/>
                <w:sz w:val="20"/>
                <w:szCs w:val="20"/>
              </w:rPr>
              <w:t>Articolul 160</w:t>
            </w:r>
          </w:p>
          <w:p w:rsidR="00CA263E" w:rsidRPr="001D1925" w:rsidRDefault="00CA263E" w:rsidP="00486107">
            <w:pPr>
              <w:pStyle w:val="sti-art"/>
              <w:shd w:val="clear" w:color="auto" w:fill="FFFFFF"/>
              <w:spacing w:before="0" w:beforeAutospacing="0" w:after="0" w:afterAutospacing="0"/>
              <w:jc w:val="center"/>
              <w:rPr>
                <w:bCs/>
                <w:sz w:val="20"/>
                <w:szCs w:val="20"/>
              </w:rPr>
            </w:pPr>
            <w:r w:rsidRPr="001D1925">
              <w:rPr>
                <w:bCs/>
                <w:sz w:val="20"/>
                <w:szCs w:val="20"/>
              </w:rPr>
              <w:t>Organizațiile de producători din sectorul fructelor și legumelor</w:t>
            </w:r>
          </w:p>
          <w:p w:rsidR="00D83F5E" w:rsidRDefault="00D83F5E" w:rsidP="00486107">
            <w:pPr>
              <w:pStyle w:val="ti-art"/>
              <w:shd w:val="clear" w:color="auto" w:fill="FFFFFF"/>
              <w:spacing w:before="0" w:beforeAutospacing="0" w:after="0" w:afterAutospacing="0"/>
              <w:jc w:val="center"/>
              <w:rPr>
                <w:b/>
                <w:iCs/>
                <w:sz w:val="20"/>
                <w:szCs w:val="20"/>
              </w:rPr>
            </w:pPr>
          </w:p>
          <w:p w:rsidR="00CA263E" w:rsidRPr="00D83F5E" w:rsidRDefault="00CA263E" w:rsidP="00486107">
            <w:pPr>
              <w:pStyle w:val="ti-art"/>
              <w:shd w:val="clear" w:color="auto" w:fill="FFFFFF"/>
              <w:spacing w:before="0" w:beforeAutospacing="0" w:after="0" w:afterAutospacing="0"/>
              <w:jc w:val="center"/>
              <w:rPr>
                <w:b/>
                <w:iCs/>
                <w:sz w:val="20"/>
                <w:szCs w:val="20"/>
              </w:rPr>
            </w:pPr>
            <w:r w:rsidRPr="00D83F5E">
              <w:rPr>
                <w:b/>
                <w:iCs/>
                <w:sz w:val="20"/>
                <w:szCs w:val="20"/>
              </w:rPr>
              <w:t>Articolul 161</w:t>
            </w:r>
          </w:p>
          <w:p w:rsidR="00CA263E" w:rsidRPr="001D1925" w:rsidRDefault="00CA263E" w:rsidP="00486107">
            <w:pPr>
              <w:pStyle w:val="sti-art"/>
              <w:shd w:val="clear" w:color="auto" w:fill="FFFFFF"/>
              <w:spacing w:before="0" w:beforeAutospacing="0" w:after="0" w:afterAutospacing="0"/>
              <w:jc w:val="center"/>
              <w:rPr>
                <w:bCs/>
                <w:sz w:val="20"/>
                <w:szCs w:val="20"/>
              </w:rPr>
            </w:pPr>
            <w:r w:rsidRPr="001D1925">
              <w:rPr>
                <w:bCs/>
                <w:sz w:val="20"/>
                <w:szCs w:val="20"/>
              </w:rPr>
              <w:t>Recunoașterea organizațiilor de producători din sectorul laptelui și al produselor lactate</w:t>
            </w:r>
          </w:p>
          <w:p w:rsidR="00CA263E" w:rsidRPr="00D83F5E" w:rsidRDefault="00CA263E" w:rsidP="00486107">
            <w:pPr>
              <w:pStyle w:val="ti-art"/>
              <w:shd w:val="clear" w:color="auto" w:fill="FFFFFF"/>
              <w:spacing w:before="0" w:beforeAutospacing="0" w:after="0" w:afterAutospacing="0"/>
              <w:jc w:val="center"/>
              <w:rPr>
                <w:b/>
                <w:iCs/>
                <w:sz w:val="20"/>
                <w:szCs w:val="20"/>
              </w:rPr>
            </w:pPr>
            <w:r w:rsidRPr="00D83F5E">
              <w:rPr>
                <w:b/>
                <w:iCs/>
                <w:sz w:val="20"/>
                <w:szCs w:val="20"/>
              </w:rPr>
              <w:t>Articolul 162</w:t>
            </w:r>
          </w:p>
          <w:p w:rsidR="00CA263E" w:rsidRPr="001D1925" w:rsidRDefault="00CA263E" w:rsidP="00486107">
            <w:pPr>
              <w:pStyle w:val="sti-art"/>
              <w:shd w:val="clear" w:color="auto" w:fill="FFFFFF"/>
              <w:spacing w:before="0" w:beforeAutospacing="0" w:after="0" w:afterAutospacing="0"/>
              <w:jc w:val="center"/>
              <w:rPr>
                <w:bCs/>
                <w:sz w:val="20"/>
                <w:szCs w:val="20"/>
              </w:rPr>
            </w:pPr>
            <w:r w:rsidRPr="001D1925">
              <w:rPr>
                <w:bCs/>
                <w:sz w:val="20"/>
                <w:szCs w:val="20"/>
              </w:rPr>
              <w:t>Organizațiile interprofesionale din sectorul uleiului de măsline și al măslinelor de masă și din sectorul tutunului</w:t>
            </w:r>
          </w:p>
          <w:p w:rsidR="00D83F5E" w:rsidRDefault="00D83F5E" w:rsidP="00486107">
            <w:pPr>
              <w:pStyle w:val="ti-art"/>
              <w:shd w:val="clear" w:color="auto" w:fill="FFFFFF"/>
              <w:spacing w:before="0" w:beforeAutospacing="0" w:after="0" w:afterAutospacing="0"/>
              <w:jc w:val="center"/>
              <w:rPr>
                <w:iCs/>
                <w:sz w:val="20"/>
                <w:szCs w:val="20"/>
              </w:rPr>
            </w:pPr>
          </w:p>
          <w:p w:rsidR="00CA263E" w:rsidRPr="00D83F5E" w:rsidRDefault="00CA263E" w:rsidP="00486107">
            <w:pPr>
              <w:pStyle w:val="ti-art"/>
              <w:shd w:val="clear" w:color="auto" w:fill="FFFFFF"/>
              <w:spacing w:before="0" w:beforeAutospacing="0" w:after="0" w:afterAutospacing="0"/>
              <w:jc w:val="center"/>
              <w:rPr>
                <w:b/>
                <w:iCs/>
                <w:sz w:val="20"/>
                <w:szCs w:val="20"/>
              </w:rPr>
            </w:pPr>
            <w:r w:rsidRPr="00D83F5E">
              <w:rPr>
                <w:b/>
                <w:iCs/>
                <w:sz w:val="20"/>
                <w:szCs w:val="20"/>
              </w:rPr>
              <w:t>Articolul 163</w:t>
            </w:r>
          </w:p>
          <w:p w:rsidR="00CA263E" w:rsidRPr="001D1925" w:rsidRDefault="00CA263E" w:rsidP="00486107">
            <w:pPr>
              <w:pStyle w:val="sti-art"/>
              <w:shd w:val="clear" w:color="auto" w:fill="FFFFFF"/>
              <w:spacing w:before="0" w:beforeAutospacing="0" w:after="0" w:afterAutospacing="0"/>
              <w:jc w:val="center"/>
              <w:rPr>
                <w:bCs/>
                <w:sz w:val="20"/>
                <w:szCs w:val="20"/>
              </w:rPr>
            </w:pPr>
            <w:r w:rsidRPr="001D1925">
              <w:rPr>
                <w:bCs/>
                <w:sz w:val="20"/>
                <w:szCs w:val="20"/>
              </w:rPr>
              <w:t>Recunoașterea organizațiilor interprofesionale din sectorul laptelui și al produselor lactate</w:t>
            </w:r>
          </w:p>
          <w:p w:rsidR="00D83F5E" w:rsidRDefault="00D83F5E" w:rsidP="00486107">
            <w:pPr>
              <w:pStyle w:val="ti-section-1"/>
              <w:shd w:val="clear" w:color="auto" w:fill="FFFFFF"/>
              <w:spacing w:before="0" w:beforeAutospacing="0" w:after="0" w:afterAutospacing="0"/>
              <w:jc w:val="center"/>
              <w:rPr>
                <w:rStyle w:val="expanded"/>
                <w:bCs/>
                <w:sz w:val="20"/>
                <w:szCs w:val="20"/>
              </w:rPr>
            </w:pPr>
          </w:p>
          <w:p w:rsidR="00CA263E" w:rsidRPr="001D1925" w:rsidRDefault="00CA263E" w:rsidP="00486107">
            <w:pPr>
              <w:pStyle w:val="ti-section-1"/>
              <w:shd w:val="clear" w:color="auto" w:fill="FFFFFF"/>
              <w:spacing w:before="0" w:beforeAutospacing="0" w:after="0" w:afterAutospacing="0"/>
              <w:jc w:val="center"/>
              <w:rPr>
                <w:bCs/>
                <w:sz w:val="20"/>
                <w:szCs w:val="20"/>
              </w:rPr>
            </w:pPr>
            <w:r w:rsidRPr="001D1925">
              <w:rPr>
                <w:rStyle w:val="expanded"/>
                <w:bCs/>
                <w:sz w:val="20"/>
                <w:szCs w:val="20"/>
              </w:rPr>
              <w:lastRenderedPageBreak/>
              <w:t>Secțiunea 3</w:t>
            </w:r>
          </w:p>
          <w:p w:rsidR="00CA263E" w:rsidRPr="001D1925" w:rsidRDefault="00CA263E" w:rsidP="00486107">
            <w:pPr>
              <w:pStyle w:val="ti-section-2"/>
              <w:shd w:val="clear" w:color="auto" w:fill="FFFFFF"/>
              <w:spacing w:before="0" w:beforeAutospacing="0" w:after="0" w:afterAutospacing="0"/>
              <w:jc w:val="center"/>
              <w:rPr>
                <w:bCs/>
                <w:sz w:val="20"/>
                <w:szCs w:val="20"/>
              </w:rPr>
            </w:pPr>
            <w:r w:rsidRPr="001D1925">
              <w:rPr>
                <w:rStyle w:val="expanded"/>
                <w:bCs/>
                <w:sz w:val="20"/>
                <w:szCs w:val="20"/>
              </w:rPr>
              <w:t>Extinderea aplicării normelor și a contribuțiilor obligatorii</w:t>
            </w:r>
          </w:p>
          <w:p w:rsidR="00CA263E" w:rsidRPr="00D83F5E" w:rsidRDefault="00CA263E" w:rsidP="00486107">
            <w:pPr>
              <w:pStyle w:val="ti-art"/>
              <w:shd w:val="clear" w:color="auto" w:fill="FFFFFF"/>
              <w:spacing w:before="0" w:beforeAutospacing="0" w:after="0" w:afterAutospacing="0"/>
              <w:jc w:val="center"/>
              <w:rPr>
                <w:b/>
                <w:iCs/>
                <w:sz w:val="20"/>
                <w:szCs w:val="20"/>
              </w:rPr>
            </w:pPr>
            <w:r w:rsidRPr="00D83F5E">
              <w:rPr>
                <w:b/>
                <w:iCs/>
                <w:sz w:val="20"/>
                <w:szCs w:val="20"/>
              </w:rPr>
              <w:t>Articolul 164</w:t>
            </w:r>
          </w:p>
          <w:p w:rsidR="00CA263E" w:rsidRPr="001D1925" w:rsidRDefault="00CA263E" w:rsidP="00486107">
            <w:pPr>
              <w:pStyle w:val="sti-art"/>
              <w:shd w:val="clear" w:color="auto" w:fill="FFFFFF"/>
              <w:spacing w:before="0" w:beforeAutospacing="0" w:after="0" w:afterAutospacing="0"/>
              <w:jc w:val="center"/>
              <w:rPr>
                <w:bCs/>
                <w:sz w:val="20"/>
                <w:szCs w:val="20"/>
              </w:rPr>
            </w:pPr>
            <w:r w:rsidRPr="001D1925">
              <w:rPr>
                <w:bCs/>
                <w:sz w:val="20"/>
                <w:szCs w:val="20"/>
              </w:rPr>
              <w:t>Extinderea aplicării normelor</w:t>
            </w:r>
          </w:p>
          <w:p w:rsidR="00D83F5E" w:rsidRDefault="00D83F5E" w:rsidP="00486107">
            <w:pPr>
              <w:pStyle w:val="ti-art"/>
              <w:shd w:val="clear" w:color="auto" w:fill="FFFFFF"/>
              <w:spacing w:before="0" w:beforeAutospacing="0" w:after="0" w:afterAutospacing="0"/>
              <w:jc w:val="center"/>
              <w:rPr>
                <w:b/>
                <w:iCs/>
                <w:sz w:val="20"/>
                <w:szCs w:val="20"/>
              </w:rPr>
            </w:pPr>
          </w:p>
          <w:p w:rsidR="00CA263E" w:rsidRPr="00D83F5E" w:rsidRDefault="00CA263E" w:rsidP="00486107">
            <w:pPr>
              <w:pStyle w:val="ti-art"/>
              <w:shd w:val="clear" w:color="auto" w:fill="FFFFFF"/>
              <w:spacing w:before="0" w:beforeAutospacing="0" w:after="0" w:afterAutospacing="0"/>
              <w:jc w:val="center"/>
              <w:rPr>
                <w:b/>
                <w:iCs/>
                <w:sz w:val="20"/>
                <w:szCs w:val="20"/>
              </w:rPr>
            </w:pPr>
            <w:r w:rsidRPr="00D83F5E">
              <w:rPr>
                <w:b/>
                <w:iCs/>
                <w:sz w:val="20"/>
                <w:szCs w:val="20"/>
              </w:rPr>
              <w:t>Articolul 165</w:t>
            </w:r>
          </w:p>
          <w:p w:rsidR="00CA263E" w:rsidRPr="001D1925" w:rsidRDefault="00CA263E" w:rsidP="00486107">
            <w:pPr>
              <w:pStyle w:val="sti-art"/>
              <w:shd w:val="clear" w:color="auto" w:fill="FFFFFF"/>
              <w:spacing w:before="0" w:beforeAutospacing="0" w:after="0" w:afterAutospacing="0"/>
              <w:jc w:val="center"/>
              <w:rPr>
                <w:bCs/>
                <w:sz w:val="20"/>
                <w:szCs w:val="20"/>
              </w:rPr>
            </w:pPr>
            <w:r w:rsidRPr="001D1925">
              <w:rPr>
                <w:bCs/>
                <w:sz w:val="20"/>
                <w:szCs w:val="20"/>
              </w:rPr>
              <w:t>Contribuțiile financiare ale producătorilor nemembri</w:t>
            </w:r>
          </w:p>
          <w:p w:rsidR="00D83F5E" w:rsidRDefault="00D83F5E" w:rsidP="00486107">
            <w:pPr>
              <w:pStyle w:val="ti-section-1"/>
              <w:shd w:val="clear" w:color="auto" w:fill="FFFFFF"/>
              <w:spacing w:before="0" w:beforeAutospacing="0" w:after="0" w:afterAutospacing="0"/>
              <w:jc w:val="center"/>
              <w:rPr>
                <w:rStyle w:val="expanded"/>
                <w:bCs/>
                <w:sz w:val="20"/>
                <w:szCs w:val="20"/>
              </w:rPr>
            </w:pPr>
          </w:p>
          <w:p w:rsidR="0078596B" w:rsidRPr="001D1925" w:rsidRDefault="0078596B" w:rsidP="00486107">
            <w:pPr>
              <w:pStyle w:val="ti-section-1"/>
              <w:shd w:val="clear" w:color="auto" w:fill="FFFFFF"/>
              <w:spacing w:before="0" w:beforeAutospacing="0" w:after="0" w:afterAutospacing="0"/>
              <w:jc w:val="center"/>
              <w:rPr>
                <w:bCs/>
                <w:sz w:val="20"/>
                <w:szCs w:val="20"/>
              </w:rPr>
            </w:pPr>
            <w:r w:rsidRPr="001D1925">
              <w:rPr>
                <w:rStyle w:val="expanded"/>
                <w:bCs/>
                <w:sz w:val="20"/>
                <w:szCs w:val="20"/>
              </w:rPr>
              <w:t>Secțiunea 4</w:t>
            </w:r>
          </w:p>
          <w:p w:rsidR="0078596B" w:rsidRPr="001D1925" w:rsidRDefault="0078596B" w:rsidP="00486107">
            <w:pPr>
              <w:pStyle w:val="ti-section-2"/>
              <w:shd w:val="clear" w:color="auto" w:fill="FFFFFF"/>
              <w:spacing w:before="0" w:beforeAutospacing="0" w:after="0" w:afterAutospacing="0"/>
              <w:jc w:val="center"/>
              <w:rPr>
                <w:bCs/>
                <w:sz w:val="20"/>
                <w:szCs w:val="20"/>
              </w:rPr>
            </w:pPr>
            <w:r w:rsidRPr="001D1925">
              <w:rPr>
                <w:rStyle w:val="expanded"/>
                <w:bCs/>
                <w:sz w:val="20"/>
                <w:szCs w:val="20"/>
              </w:rPr>
              <w:t>Adaptarea ofertei</w:t>
            </w:r>
          </w:p>
          <w:p w:rsidR="0078596B" w:rsidRPr="00D83F5E" w:rsidRDefault="0078596B" w:rsidP="00486107">
            <w:pPr>
              <w:pStyle w:val="ti-art"/>
              <w:shd w:val="clear" w:color="auto" w:fill="FFFFFF"/>
              <w:spacing w:before="0" w:beforeAutospacing="0" w:after="0" w:afterAutospacing="0"/>
              <w:jc w:val="center"/>
              <w:rPr>
                <w:b/>
                <w:iCs/>
                <w:sz w:val="20"/>
                <w:szCs w:val="20"/>
              </w:rPr>
            </w:pPr>
            <w:r w:rsidRPr="00D83F5E">
              <w:rPr>
                <w:b/>
                <w:iCs/>
                <w:sz w:val="20"/>
                <w:szCs w:val="20"/>
              </w:rPr>
              <w:t>Articolul 166</w:t>
            </w:r>
          </w:p>
          <w:p w:rsidR="0078596B" w:rsidRPr="001D1925" w:rsidRDefault="0078596B" w:rsidP="00486107">
            <w:pPr>
              <w:pStyle w:val="sti-art"/>
              <w:shd w:val="clear" w:color="auto" w:fill="FFFFFF"/>
              <w:spacing w:before="0" w:beforeAutospacing="0" w:after="0" w:afterAutospacing="0"/>
              <w:jc w:val="center"/>
              <w:rPr>
                <w:bCs/>
                <w:sz w:val="20"/>
                <w:szCs w:val="20"/>
              </w:rPr>
            </w:pPr>
            <w:r w:rsidRPr="001D1925">
              <w:rPr>
                <w:bCs/>
                <w:sz w:val="20"/>
                <w:szCs w:val="20"/>
              </w:rPr>
              <w:t>Măsuri pentru facilitarea adaptării ofertei la cerințele pieței</w:t>
            </w:r>
          </w:p>
          <w:p w:rsidR="00D83F5E" w:rsidRDefault="00D83F5E" w:rsidP="00486107">
            <w:pPr>
              <w:pStyle w:val="ti-art"/>
              <w:shd w:val="clear" w:color="auto" w:fill="FFFFFF"/>
              <w:spacing w:before="0" w:beforeAutospacing="0" w:after="0" w:afterAutospacing="0"/>
              <w:jc w:val="center"/>
              <w:rPr>
                <w:iCs/>
                <w:sz w:val="20"/>
                <w:szCs w:val="20"/>
              </w:rPr>
            </w:pPr>
          </w:p>
          <w:p w:rsidR="0078596B" w:rsidRPr="00D83F5E" w:rsidRDefault="0078596B" w:rsidP="00486107">
            <w:pPr>
              <w:pStyle w:val="ti-art"/>
              <w:shd w:val="clear" w:color="auto" w:fill="FFFFFF"/>
              <w:spacing w:before="0" w:beforeAutospacing="0" w:after="0" w:afterAutospacing="0"/>
              <w:jc w:val="center"/>
              <w:rPr>
                <w:b/>
                <w:iCs/>
                <w:sz w:val="20"/>
                <w:szCs w:val="20"/>
              </w:rPr>
            </w:pPr>
            <w:r w:rsidRPr="00D83F5E">
              <w:rPr>
                <w:b/>
                <w:iCs/>
                <w:sz w:val="20"/>
                <w:szCs w:val="20"/>
              </w:rPr>
              <w:t>Articolul 167</w:t>
            </w:r>
          </w:p>
          <w:p w:rsidR="0078596B" w:rsidRPr="001D1925" w:rsidRDefault="0078596B" w:rsidP="00486107">
            <w:pPr>
              <w:pStyle w:val="sti-art"/>
              <w:shd w:val="clear" w:color="auto" w:fill="FFFFFF"/>
              <w:spacing w:before="0" w:beforeAutospacing="0" w:after="0" w:afterAutospacing="0"/>
              <w:jc w:val="center"/>
              <w:rPr>
                <w:bCs/>
                <w:sz w:val="20"/>
                <w:szCs w:val="20"/>
              </w:rPr>
            </w:pPr>
            <w:r w:rsidRPr="001D1925">
              <w:rPr>
                <w:bCs/>
                <w:sz w:val="20"/>
                <w:szCs w:val="20"/>
              </w:rPr>
              <w:t>Norme de comercializare pentru îmbunătățirea și stabilizarea funcționării pieței comune a vinurilor</w:t>
            </w:r>
          </w:p>
          <w:p w:rsidR="00574900" w:rsidRDefault="00574900" w:rsidP="00486107">
            <w:pPr>
              <w:pStyle w:val="ti-section-1"/>
              <w:shd w:val="clear" w:color="auto" w:fill="FFFFFF"/>
              <w:spacing w:before="0" w:beforeAutospacing="0" w:after="0" w:afterAutospacing="0"/>
              <w:jc w:val="center"/>
              <w:rPr>
                <w:rStyle w:val="expanded"/>
                <w:bCs/>
                <w:sz w:val="20"/>
                <w:szCs w:val="20"/>
              </w:rPr>
            </w:pPr>
          </w:p>
          <w:p w:rsidR="0078596B" w:rsidRPr="001D1925" w:rsidRDefault="0078596B" w:rsidP="00486107">
            <w:pPr>
              <w:pStyle w:val="ti-section-1"/>
              <w:shd w:val="clear" w:color="auto" w:fill="FFFFFF"/>
              <w:spacing w:before="0" w:beforeAutospacing="0" w:after="0" w:afterAutospacing="0"/>
              <w:jc w:val="center"/>
              <w:rPr>
                <w:bCs/>
                <w:sz w:val="20"/>
                <w:szCs w:val="20"/>
              </w:rPr>
            </w:pPr>
            <w:r w:rsidRPr="001D1925">
              <w:rPr>
                <w:rStyle w:val="expanded"/>
                <w:bCs/>
                <w:sz w:val="20"/>
                <w:szCs w:val="20"/>
              </w:rPr>
              <w:t>Secțiunea 5</w:t>
            </w:r>
          </w:p>
          <w:p w:rsidR="0078596B" w:rsidRPr="001D1925" w:rsidRDefault="0078596B" w:rsidP="00486107">
            <w:pPr>
              <w:pStyle w:val="ti-section-2"/>
              <w:shd w:val="clear" w:color="auto" w:fill="FFFFFF"/>
              <w:spacing w:before="0" w:beforeAutospacing="0" w:after="0" w:afterAutospacing="0"/>
              <w:jc w:val="center"/>
              <w:rPr>
                <w:bCs/>
                <w:sz w:val="20"/>
                <w:szCs w:val="20"/>
              </w:rPr>
            </w:pPr>
            <w:r w:rsidRPr="001D1925">
              <w:rPr>
                <w:rStyle w:val="expanded"/>
                <w:bCs/>
                <w:sz w:val="20"/>
                <w:szCs w:val="20"/>
              </w:rPr>
              <w:t>Sisteme de contractare</w:t>
            </w:r>
          </w:p>
          <w:p w:rsidR="0078596B" w:rsidRPr="00574900" w:rsidRDefault="0078596B" w:rsidP="00486107">
            <w:pPr>
              <w:pStyle w:val="ti-art"/>
              <w:shd w:val="clear" w:color="auto" w:fill="FFFFFF"/>
              <w:spacing w:before="0" w:beforeAutospacing="0" w:after="0" w:afterAutospacing="0"/>
              <w:jc w:val="center"/>
              <w:rPr>
                <w:b/>
                <w:iCs/>
                <w:sz w:val="20"/>
                <w:szCs w:val="20"/>
              </w:rPr>
            </w:pPr>
            <w:r w:rsidRPr="00574900">
              <w:rPr>
                <w:b/>
                <w:iCs/>
                <w:sz w:val="20"/>
                <w:szCs w:val="20"/>
              </w:rPr>
              <w:t>Articolul 168</w:t>
            </w:r>
          </w:p>
          <w:p w:rsidR="0078596B" w:rsidRPr="001D1925" w:rsidRDefault="0078596B" w:rsidP="00486107">
            <w:pPr>
              <w:pStyle w:val="sti-art"/>
              <w:shd w:val="clear" w:color="auto" w:fill="FFFFFF"/>
              <w:spacing w:before="0" w:beforeAutospacing="0" w:after="0" w:afterAutospacing="0"/>
              <w:jc w:val="center"/>
              <w:rPr>
                <w:bCs/>
                <w:sz w:val="20"/>
                <w:szCs w:val="20"/>
              </w:rPr>
            </w:pPr>
            <w:r w:rsidRPr="001D1925">
              <w:rPr>
                <w:bCs/>
                <w:sz w:val="20"/>
                <w:szCs w:val="20"/>
              </w:rPr>
              <w:t>Relații contractuale</w:t>
            </w:r>
          </w:p>
          <w:p w:rsidR="00574900" w:rsidRDefault="00574900" w:rsidP="00486107">
            <w:pPr>
              <w:pStyle w:val="ti-art"/>
              <w:shd w:val="clear" w:color="auto" w:fill="FFFFFF"/>
              <w:spacing w:before="0" w:beforeAutospacing="0" w:after="0" w:afterAutospacing="0"/>
              <w:jc w:val="center"/>
              <w:rPr>
                <w:b/>
                <w:iCs/>
                <w:sz w:val="20"/>
                <w:szCs w:val="20"/>
              </w:rPr>
            </w:pPr>
          </w:p>
          <w:p w:rsidR="0078596B" w:rsidRPr="00574900" w:rsidRDefault="0078596B" w:rsidP="00486107">
            <w:pPr>
              <w:pStyle w:val="ti-art"/>
              <w:shd w:val="clear" w:color="auto" w:fill="FFFFFF"/>
              <w:spacing w:before="0" w:beforeAutospacing="0" w:after="0" w:afterAutospacing="0"/>
              <w:jc w:val="center"/>
              <w:rPr>
                <w:b/>
                <w:iCs/>
                <w:sz w:val="20"/>
                <w:szCs w:val="20"/>
              </w:rPr>
            </w:pPr>
            <w:r w:rsidRPr="00574900">
              <w:rPr>
                <w:b/>
                <w:iCs/>
                <w:sz w:val="20"/>
                <w:szCs w:val="20"/>
              </w:rPr>
              <w:t>Articolul 169</w:t>
            </w:r>
          </w:p>
          <w:p w:rsidR="0078596B" w:rsidRPr="001D1925" w:rsidRDefault="0078596B" w:rsidP="00486107">
            <w:pPr>
              <w:pStyle w:val="sti-art"/>
              <w:shd w:val="clear" w:color="auto" w:fill="FFFFFF"/>
              <w:spacing w:before="0" w:beforeAutospacing="0" w:after="0" w:afterAutospacing="0"/>
              <w:jc w:val="center"/>
              <w:rPr>
                <w:bCs/>
                <w:sz w:val="20"/>
                <w:szCs w:val="20"/>
              </w:rPr>
            </w:pPr>
            <w:r w:rsidRPr="001D1925">
              <w:rPr>
                <w:bCs/>
                <w:sz w:val="20"/>
                <w:szCs w:val="20"/>
              </w:rPr>
              <w:t>Negocieri contractuale în sectorul uleiului de măsline</w:t>
            </w:r>
          </w:p>
          <w:p w:rsidR="00574900" w:rsidRDefault="00574900" w:rsidP="00486107">
            <w:pPr>
              <w:pStyle w:val="ti-art"/>
              <w:shd w:val="clear" w:color="auto" w:fill="FFFFFF"/>
              <w:spacing w:before="0" w:beforeAutospacing="0" w:after="0" w:afterAutospacing="0"/>
              <w:jc w:val="center"/>
              <w:rPr>
                <w:b/>
                <w:iCs/>
                <w:sz w:val="20"/>
                <w:szCs w:val="20"/>
              </w:rPr>
            </w:pPr>
          </w:p>
          <w:p w:rsidR="006C6ADC" w:rsidRPr="00574900" w:rsidRDefault="006C6ADC" w:rsidP="00486107">
            <w:pPr>
              <w:pStyle w:val="ti-art"/>
              <w:shd w:val="clear" w:color="auto" w:fill="FFFFFF"/>
              <w:spacing w:before="0" w:beforeAutospacing="0" w:after="0" w:afterAutospacing="0"/>
              <w:jc w:val="center"/>
              <w:rPr>
                <w:b/>
                <w:iCs/>
                <w:sz w:val="20"/>
                <w:szCs w:val="20"/>
              </w:rPr>
            </w:pPr>
            <w:r w:rsidRPr="00574900">
              <w:rPr>
                <w:b/>
                <w:iCs/>
                <w:sz w:val="20"/>
                <w:szCs w:val="20"/>
              </w:rPr>
              <w:t>Articolul 170</w:t>
            </w:r>
          </w:p>
          <w:p w:rsidR="006C6ADC" w:rsidRPr="001D1925" w:rsidRDefault="006C6ADC" w:rsidP="00486107">
            <w:pPr>
              <w:pStyle w:val="sti-art"/>
              <w:shd w:val="clear" w:color="auto" w:fill="FFFFFF"/>
              <w:spacing w:before="0" w:beforeAutospacing="0" w:after="0" w:afterAutospacing="0"/>
              <w:jc w:val="center"/>
              <w:rPr>
                <w:bCs/>
                <w:sz w:val="20"/>
                <w:szCs w:val="20"/>
              </w:rPr>
            </w:pPr>
            <w:r w:rsidRPr="001D1925">
              <w:rPr>
                <w:bCs/>
                <w:sz w:val="20"/>
                <w:szCs w:val="20"/>
              </w:rPr>
              <w:t>Negocieri contractuale în sectorul cărnii de vită și mânzat</w:t>
            </w:r>
          </w:p>
          <w:p w:rsidR="006C27BD" w:rsidRPr="001D1925" w:rsidRDefault="006C27BD" w:rsidP="00486107">
            <w:pPr>
              <w:jc w:val="center"/>
              <w:rPr>
                <w:bCs/>
                <w:sz w:val="20"/>
                <w:szCs w:val="20"/>
              </w:rPr>
            </w:pPr>
          </w:p>
          <w:p w:rsidR="006C6ADC" w:rsidRPr="00574900" w:rsidRDefault="006C6ADC" w:rsidP="00486107">
            <w:pPr>
              <w:pStyle w:val="ti-art"/>
              <w:shd w:val="clear" w:color="auto" w:fill="FFFFFF"/>
              <w:spacing w:before="0" w:beforeAutospacing="0" w:after="0" w:afterAutospacing="0"/>
              <w:jc w:val="center"/>
              <w:rPr>
                <w:b/>
                <w:iCs/>
                <w:sz w:val="20"/>
                <w:szCs w:val="20"/>
              </w:rPr>
            </w:pPr>
            <w:r w:rsidRPr="00574900">
              <w:rPr>
                <w:b/>
                <w:iCs/>
                <w:sz w:val="20"/>
                <w:szCs w:val="20"/>
              </w:rPr>
              <w:t>Articolul 171</w:t>
            </w:r>
          </w:p>
          <w:p w:rsidR="006C6ADC" w:rsidRPr="001D1925" w:rsidRDefault="006C6ADC" w:rsidP="00486107">
            <w:pPr>
              <w:pStyle w:val="sti-art"/>
              <w:shd w:val="clear" w:color="auto" w:fill="FFFFFF"/>
              <w:spacing w:before="0" w:beforeAutospacing="0" w:after="0" w:afterAutospacing="0"/>
              <w:jc w:val="center"/>
              <w:rPr>
                <w:bCs/>
                <w:sz w:val="20"/>
                <w:szCs w:val="20"/>
              </w:rPr>
            </w:pPr>
            <w:r w:rsidRPr="001D1925">
              <w:rPr>
                <w:bCs/>
                <w:sz w:val="20"/>
                <w:szCs w:val="20"/>
              </w:rPr>
              <w:t>Negocieri contractuale pentru unele culturi arabile</w:t>
            </w:r>
          </w:p>
          <w:p w:rsidR="00574900" w:rsidRDefault="00574900" w:rsidP="00486107">
            <w:pPr>
              <w:pStyle w:val="ti-art"/>
              <w:shd w:val="clear" w:color="auto" w:fill="FFFFFF"/>
              <w:spacing w:before="0" w:beforeAutospacing="0" w:after="0" w:afterAutospacing="0"/>
              <w:jc w:val="center"/>
              <w:rPr>
                <w:b/>
                <w:iCs/>
                <w:sz w:val="20"/>
                <w:szCs w:val="20"/>
              </w:rPr>
            </w:pPr>
          </w:p>
          <w:p w:rsidR="006C6ADC" w:rsidRPr="00574900" w:rsidRDefault="006C6ADC" w:rsidP="00486107">
            <w:pPr>
              <w:pStyle w:val="ti-art"/>
              <w:shd w:val="clear" w:color="auto" w:fill="FFFFFF"/>
              <w:spacing w:before="0" w:beforeAutospacing="0" w:after="0" w:afterAutospacing="0"/>
              <w:jc w:val="center"/>
              <w:rPr>
                <w:b/>
                <w:iCs/>
                <w:sz w:val="20"/>
                <w:szCs w:val="20"/>
              </w:rPr>
            </w:pPr>
            <w:r w:rsidRPr="00574900">
              <w:rPr>
                <w:b/>
                <w:iCs/>
                <w:sz w:val="20"/>
                <w:szCs w:val="20"/>
              </w:rPr>
              <w:t>Articolul 172</w:t>
            </w:r>
          </w:p>
          <w:p w:rsidR="006C6ADC" w:rsidRPr="001D1925" w:rsidRDefault="006C6ADC" w:rsidP="00486107">
            <w:pPr>
              <w:pStyle w:val="sti-art"/>
              <w:shd w:val="clear" w:color="auto" w:fill="FFFFFF"/>
              <w:spacing w:before="0" w:beforeAutospacing="0" w:after="0" w:afterAutospacing="0"/>
              <w:jc w:val="center"/>
              <w:rPr>
                <w:bCs/>
                <w:sz w:val="20"/>
                <w:szCs w:val="20"/>
              </w:rPr>
            </w:pPr>
            <w:r w:rsidRPr="001D1925">
              <w:rPr>
                <w:bCs/>
                <w:sz w:val="20"/>
                <w:szCs w:val="20"/>
              </w:rPr>
              <w:t>Reglementarea ofertei de jambon cu denumire de origine protejată sau indicație geografică protejată</w:t>
            </w:r>
          </w:p>
          <w:p w:rsidR="00574900" w:rsidRDefault="00574900" w:rsidP="00486107">
            <w:pPr>
              <w:pStyle w:val="ti-section-1"/>
              <w:shd w:val="clear" w:color="auto" w:fill="FFFFFF"/>
              <w:spacing w:before="0" w:beforeAutospacing="0" w:after="0" w:afterAutospacing="0"/>
              <w:jc w:val="center"/>
              <w:rPr>
                <w:rStyle w:val="expanded"/>
                <w:bCs/>
                <w:sz w:val="20"/>
                <w:szCs w:val="20"/>
              </w:rPr>
            </w:pPr>
          </w:p>
          <w:p w:rsidR="006C6ADC" w:rsidRPr="001D1925" w:rsidRDefault="006C6ADC" w:rsidP="00486107">
            <w:pPr>
              <w:pStyle w:val="ti-section-1"/>
              <w:shd w:val="clear" w:color="auto" w:fill="FFFFFF"/>
              <w:spacing w:before="0" w:beforeAutospacing="0" w:after="0" w:afterAutospacing="0"/>
              <w:jc w:val="center"/>
              <w:rPr>
                <w:bCs/>
                <w:sz w:val="20"/>
                <w:szCs w:val="20"/>
              </w:rPr>
            </w:pPr>
            <w:r w:rsidRPr="001D1925">
              <w:rPr>
                <w:rStyle w:val="expanded"/>
                <w:bCs/>
                <w:sz w:val="20"/>
                <w:szCs w:val="20"/>
              </w:rPr>
              <w:t>Secțiunea 6</w:t>
            </w:r>
          </w:p>
          <w:p w:rsidR="006C6ADC" w:rsidRPr="001D1925" w:rsidRDefault="006C6ADC" w:rsidP="00486107">
            <w:pPr>
              <w:pStyle w:val="ti-section-2"/>
              <w:shd w:val="clear" w:color="auto" w:fill="FFFFFF"/>
              <w:spacing w:before="0" w:beforeAutospacing="0" w:after="0" w:afterAutospacing="0"/>
              <w:jc w:val="center"/>
              <w:rPr>
                <w:bCs/>
                <w:sz w:val="20"/>
                <w:szCs w:val="20"/>
              </w:rPr>
            </w:pPr>
            <w:r w:rsidRPr="001D1925">
              <w:rPr>
                <w:rStyle w:val="expanded"/>
                <w:bCs/>
                <w:sz w:val="20"/>
                <w:szCs w:val="20"/>
              </w:rPr>
              <w:t>Norme de procedură</w:t>
            </w:r>
          </w:p>
          <w:p w:rsidR="006C6ADC" w:rsidRPr="00574900" w:rsidRDefault="006C6ADC" w:rsidP="00486107">
            <w:pPr>
              <w:pStyle w:val="ti-art"/>
              <w:shd w:val="clear" w:color="auto" w:fill="FFFFFF"/>
              <w:spacing w:before="0" w:beforeAutospacing="0" w:after="0" w:afterAutospacing="0"/>
              <w:jc w:val="center"/>
              <w:rPr>
                <w:b/>
                <w:iCs/>
                <w:sz w:val="20"/>
                <w:szCs w:val="20"/>
              </w:rPr>
            </w:pPr>
            <w:r w:rsidRPr="00574900">
              <w:rPr>
                <w:b/>
                <w:iCs/>
                <w:sz w:val="20"/>
                <w:szCs w:val="20"/>
              </w:rPr>
              <w:t>Articolul 173</w:t>
            </w:r>
          </w:p>
          <w:p w:rsidR="006C6ADC" w:rsidRPr="001D1925" w:rsidRDefault="006C6ADC" w:rsidP="00486107">
            <w:pPr>
              <w:pStyle w:val="sti-art"/>
              <w:shd w:val="clear" w:color="auto" w:fill="FFFFFF"/>
              <w:spacing w:before="0" w:beforeAutospacing="0" w:after="0" w:afterAutospacing="0"/>
              <w:jc w:val="center"/>
              <w:rPr>
                <w:bCs/>
                <w:sz w:val="20"/>
                <w:szCs w:val="20"/>
              </w:rPr>
            </w:pPr>
            <w:r w:rsidRPr="001D1925">
              <w:rPr>
                <w:bCs/>
                <w:sz w:val="20"/>
                <w:szCs w:val="20"/>
              </w:rPr>
              <w:t>Competențe delegate</w:t>
            </w:r>
          </w:p>
          <w:p w:rsidR="006C6ADC" w:rsidRPr="001D1925" w:rsidRDefault="006C6ADC" w:rsidP="00486107">
            <w:pPr>
              <w:jc w:val="center"/>
              <w:rPr>
                <w:bCs/>
                <w:sz w:val="20"/>
                <w:szCs w:val="20"/>
              </w:rPr>
            </w:pPr>
          </w:p>
          <w:p w:rsidR="006C6ADC" w:rsidRPr="00574900" w:rsidRDefault="006C6ADC" w:rsidP="00486107">
            <w:pPr>
              <w:pStyle w:val="ti-art"/>
              <w:shd w:val="clear" w:color="auto" w:fill="FFFFFF"/>
              <w:spacing w:before="0" w:beforeAutospacing="0" w:after="0" w:afterAutospacing="0"/>
              <w:jc w:val="center"/>
              <w:rPr>
                <w:b/>
                <w:iCs/>
                <w:sz w:val="20"/>
                <w:szCs w:val="20"/>
              </w:rPr>
            </w:pPr>
            <w:r w:rsidRPr="00574900">
              <w:rPr>
                <w:b/>
                <w:iCs/>
                <w:sz w:val="20"/>
                <w:szCs w:val="20"/>
              </w:rPr>
              <w:t>Articolul 174</w:t>
            </w:r>
          </w:p>
          <w:p w:rsidR="006C6ADC" w:rsidRPr="001D1925" w:rsidRDefault="006C6ADC" w:rsidP="00486107">
            <w:pPr>
              <w:pStyle w:val="sti-art"/>
              <w:shd w:val="clear" w:color="auto" w:fill="FFFFFF"/>
              <w:spacing w:before="0" w:beforeAutospacing="0" w:after="0" w:afterAutospacing="0"/>
              <w:jc w:val="center"/>
              <w:rPr>
                <w:bCs/>
                <w:sz w:val="20"/>
                <w:szCs w:val="20"/>
              </w:rPr>
            </w:pPr>
            <w:r w:rsidRPr="001D1925">
              <w:rPr>
                <w:bCs/>
                <w:sz w:val="20"/>
                <w:szCs w:val="20"/>
              </w:rPr>
              <w:t>Competențe de executare în conformitate cu procedura de examinare</w:t>
            </w:r>
          </w:p>
          <w:p w:rsidR="00574900" w:rsidRDefault="00574900" w:rsidP="00486107">
            <w:pPr>
              <w:pStyle w:val="ti-art"/>
              <w:shd w:val="clear" w:color="auto" w:fill="FFFFFF"/>
              <w:spacing w:before="0" w:beforeAutospacing="0" w:after="0" w:afterAutospacing="0"/>
              <w:jc w:val="center"/>
              <w:rPr>
                <w:b/>
                <w:iCs/>
                <w:sz w:val="20"/>
                <w:szCs w:val="20"/>
              </w:rPr>
            </w:pPr>
          </w:p>
          <w:p w:rsidR="006C6ADC" w:rsidRPr="00574900" w:rsidRDefault="006C6ADC" w:rsidP="00486107">
            <w:pPr>
              <w:pStyle w:val="ti-art"/>
              <w:shd w:val="clear" w:color="auto" w:fill="FFFFFF"/>
              <w:spacing w:before="0" w:beforeAutospacing="0" w:after="0" w:afterAutospacing="0"/>
              <w:jc w:val="center"/>
              <w:rPr>
                <w:b/>
                <w:iCs/>
                <w:sz w:val="20"/>
                <w:szCs w:val="20"/>
              </w:rPr>
            </w:pPr>
            <w:r w:rsidRPr="00574900">
              <w:rPr>
                <w:b/>
                <w:iCs/>
                <w:sz w:val="20"/>
                <w:szCs w:val="20"/>
              </w:rPr>
              <w:t>Articolul 175</w:t>
            </w:r>
          </w:p>
          <w:p w:rsidR="006C6ADC" w:rsidRPr="001D1925" w:rsidRDefault="006C6ADC" w:rsidP="00486107">
            <w:pPr>
              <w:pStyle w:val="sti-art"/>
              <w:shd w:val="clear" w:color="auto" w:fill="FFFFFF"/>
              <w:spacing w:before="0" w:beforeAutospacing="0" w:after="0" w:afterAutospacing="0"/>
              <w:jc w:val="center"/>
              <w:rPr>
                <w:bCs/>
                <w:sz w:val="20"/>
                <w:szCs w:val="20"/>
              </w:rPr>
            </w:pPr>
            <w:r w:rsidRPr="001D1925">
              <w:rPr>
                <w:bCs/>
                <w:sz w:val="20"/>
                <w:szCs w:val="20"/>
              </w:rPr>
              <w:t>Alte competențe de executare</w:t>
            </w:r>
          </w:p>
          <w:p w:rsidR="006C6ADC" w:rsidRPr="001D1925" w:rsidRDefault="006C6ADC" w:rsidP="00486107">
            <w:pPr>
              <w:jc w:val="center"/>
              <w:rPr>
                <w:bCs/>
                <w:sz w:val="20"/>
                <w:szCs w:val="20"/>
              </w:rPr>
            </w:pPr>
          </w:p>
          <w:p w:rsidR="006C6ADC" w:rsidRPr="001D1925" w:rsidRDefault="006C6ADC" w:rsidP="00486107">
            <w:pPr>
              <w:pStyle w:val="ti-section-1"/>
              <w:shd w:val="clear" w:color="auto" w:fill="FFFFFF"/>
              <w:spacing w:before="0" w:beforeAutospacing="0" w:after="0" w:afterAutospacing="0"/>
              <w:jc w:val="center"/>
              <w:rPr>
                <w:bCs/>
                <w:sz w:val="20"/>
                <w:szCs w:val="20"/>
              </w:rPr>
            </w:pPr>
            <w:r w:rsidRPr="001D1925">
              <w:rPr>
                <w:bCs/>
                <w:sz w:val="20"/>
                <w:szCs w:val="20"/>
              </w:rPr>
              <w:t>PARTEA III</w:t>
            </w:r>
          </w:p>
          <w:p w:rsidR="006C6ADC" w:rsidRPr="001D1925" w:rsidRDefault="006C6ADC" w:rsidP="00486107">
            <w:pPr>
              <w:pStyle w:val="ti-section-2"/>
              <w:shd w:val="clear" w:color="auto" w:fill="FFFFFF"/>
              <w:spacing w:before="0" w:beforeAutospacing="0" w:after="0" w:afterAutospacing="0"/>
              <w:jc w:val="center"/>
              <w:rPr>
                <w:bCs/>
                <w:sz w:val="20"/>
                <w:szCs w:val="20"/>
              </w:rPr>
            </w:pPr>
            <w:r w:rsidRPr="001D1925">
              <w:rPr>
                <w:rStyle w:val="bold"/>
                <w:rFonts w:eastAsiaTheme="majorEastAsia"/>
                <w:bCs/>
                <w:sz w:val="20"/>
                <w:szCs w:val="20"/>
              </w:rPr>
              <w:t>SCHIMBURILE COMERCIALE CU ȚĂRI TERȚE</w:t>
            </w:r>
          </w:p>
          <w:p w:rsidR="006C6ADC" w:rsidRPr="001D1925" w:rsidRDefault="006C6ADC" w:rsidP="00486107">
            <w:pPr>
              <w:pStyle w:val="ti-section-1"/>
              <w:shd w:val="clear" w:color="auto" w:fill="FFFFFF"/>
              <w:spacing w:before="0" w:beforeAutospacing="0" w:after="0" w:afterAutospacing="0"/>
              <w:jc w:val="center"/>
              <w:rPr>
                <w:bCs/>
                <w:sz w:val="20"/>
                <w:szCs w:val="20"/>
              </w:rPr>
            </w:pPr>
            <w:r w:rsidRPr="001D1925">
              <w:rPr>
                <w:rStyle w:val="italic"/>
                <w:bCs/>
                <w:iCs/>
                <w:sz w:val="20"/>
                <w:szCs w:val="20"/>
              </w:rPr>
              <w:t>CAPITOLUL I</w:t>
            </w:r>
          </w:p>
          <w:p w:rsidR="006C6ADC" w:rsidRPr="001D1925" w:rsidRDefault="006C6ADC" w:rsidP="00486107">
            <w:pPr>
              <w:pStyle w:val="ti-section-2"/>
              <w:shd w:val="clear" w:color="auto" w:fill="FFFFFF"/>
              <w:spacing w:before="0" w:beforeAutospacing="0" w:after="0" w:afterAutospacing="0"/>
              <w:jc w:val="center"/>
              <w:rPr>
                <w:bCs/>
                <w:sz w:val="20"/>
                <w:szCs w:val="20"/>
              </w:rPr>
            </w:pPr>
            <w:r w:rsidRPr="001D1925">
              <w:rPr>
                <w:rStyle w:val="italic"/>
                <w:bCs/>
                <w:iCs/>
                <w:sz w:val="20"/>
                <w:szCs w:val="20"/>
              </w:rPr>
              <w:t>Licențe de import și export</w:t>
            </w:r>
          </w:p>
          <w:p w:rsidR="00574900" w:rsidRDefault="00574900" w:rsidP="00486107">
            <w:pPr>
              <w:pStyle w:val="ti-art"/>
              <w:shd w:val="clear" w:color="auto" w:fill="FFFFFF"/>
              <w:spacing w:before="0" w:beforeAutospacing="0" w:after="0" w:afterAutospacing="0"/>
              <w:jc w:val="center"/>
              <w:rPr>
                <w:b/>
                <w:iCs/>
                <w:sz w:val="20"/>
                <w:szCs w:val="20"/>
              </w:rPr>
            </w:pPr>
          </w:p>
          <w:p w:rsidR="006C6ADC" w:rsidRPr="00574900" w:rsidRDefault="006C6ADC" w:rsidP="00486107">
            <w:pPr>
              <w:pStyle w:val="ti-art"/>
              <w:shd w:val="clear" w:color="auto" w:fill="FFFFFF"/>
              <w:spacing w:before="0" w:beforeAutospacing="0" w:after="0" w:afterAutospacing="0"/>
              <w:jc w:val="center"/>
              <w:rPr>
                <w:b/>
                <w:iCs/>
                <w:sz w:val="20"/>
                <w:szCs w:val="20"/>
              </w:rPr>
            </w:pPr>
            <w:r w:rsidRPr="00574900">
              <w:rPr>
                <w:b/>
                <w:iCs/>
                <w:sz w:val="20"/>
                <w:szCs w:val="20"/>
              </w:rPr>
              <w:t>Articolul 176</w:t>
            </w:r>
          </w:p>
          <w:p w:rsidR="006C6ADC" w:rsidRPr="001D1925" w:rsidRDefault="006C6ADC" w:rsidP="00486107">
            <w:pPr>
              <w:pStyle w:val="sti-art"/>
              <w:shd w:val="clear" w:color="auto" w:fill="FFFFFF"/>
              <w:spacing w:before="0" w:beforeAutospacing="0" w:after="0" w:afterAutospacing="0"/>
              <w:jc w:val="center"/>
              <w:rPr>
                <w:bCs/>
                <w:sz w:val="20"/>
                <w:szCs w:val="20"/>
              </w:rPr>
            </w:pPr>
            <w:r w:rsidRPr="001D1925">
              <w:rPr>
                <w:bCs/>
                <w:sz w:val="20"/>
                <w:szCs w:val="20"/>
              </w:rPr>
              <w:t>Norme generale</w:t>
            </w:r>
          </w:p>
          <w:p w:rsidR="00574900" w:rsidRDefault="00574900" w:rsidP="00486107">
            <w:pPr>
              <w:pStyle w:val="ti-art"/>
              <w:shd w:val="clear" w:color="auto" w:fill="FFFFFF"/>
              <w:spacing w:before="0" w:beforeAutospacing="0" w:after="0" w:afterAutospacing="0"/>
              <w:jc w:val="center"/>
              <w:rPr>
                <w:iCs/>
                <w:sz w:val="20"/>
                <w:szCs w:val="20"/>
              </w:rPr>
            </w:pPr>
          </w:p>
          <w:p w:rsidR="006D14F7" w:rsidRPr="00574900" w:rsidRDefault="006D14F7" w:rsidP="00486107">
            <w:pPr>
              <w:pStyle w:val="ti-art"/>
              <w:shd w:val="clear" w:color="auto" w:fill="FFFFFF"/>
              <w:spacing w:before="0" w:beforeAutospacing="0" w:after="0" w:afterAutospacing="0"/>
              <w:jc w:val="center"/>
              <w:rPr>
                <w:b/>
                <w:iCs/>
                <w:sz w:val="20"/>
                <w:szCs w:val="20"/>
              </w:rPr>
            </w:pPr>
            <w:r w:rsidRPr="00574900">
              <w:rPr>
                <w:b/>
                <w:iCs/>
                <w:sz w:val="20"/>
                <w:szCs w:val="20"/>
              </w:rPr>
              <w:t>Articolul 177</w:t>
            </w:r>
          </w:p>
          <w:p w:rsidR="006D14F7" w:rsidRPr="001D1925" w:rsidRDefault="006D14F7" w:rsidP="00486107">
            <w:pPr>
              <w:pStyle w:val="sti-art"/>
              <w:shd w:val="clear" w:color="auto" w:fill="FFFFFF"/>
              <w:spacing w:before="0" w:beforeAutospacing="0" w:after="0" w:afterAutospacing="0"/>
              <w:jc w:val="center"/>
              <w:rPr>
                <w:bCs/>
                <w:sz w:val="20"/>
                <w:szCs w:val="20"/>
              </w:rPr>
            </w:pPr>
            <w:r w:rsidRPr="001D1925">
              <w:rPr>
                <w:bCs/>
                <w:sz w:val="20"/>
                <w:szCs w:val="20"/>
              </w:rPr>
              <w:t>Competențe delegate</w:t>
            </w:r>
          </w:p>
          <w:p w:rsidR="00574900" w:rsidRDefault="00574900" w:rsidP="00486107">
            <w:pPr>
              <w:pStyle w:val="ti-art"/>
              <w:shd w:val="clear" w:color="auto" w:fill="FFFFFF"/>
              <w:spacing w:before="0" w:beforeAutospacing="0" w:after="0" w:afterAutospacing="0"/>
              <w:jc w:val="center"/>
              <w:rPr>
                <w:b/>
                <w:iCs/>
                <w:sz w:val="20"/>
                <w:szCs w:val="20"/>
              </w:rPr>
            </w:pPr>
          </w:p>
          <w:p w:rsidR="006D14F7" w:rsidRPr="00574900" w:rsidRDefault="006D14F7" w:rsidP="00486107">
            <w:pPr>
              <w:pStyle w:val="ti-art"/>
              <w:shd w:val="clear" w:color="auto" w:fill="FFFFFF"/>
              <w:spacing w:before="0" w:beforeAutospacing="0" w:after="0" w:afterAutospacing="0"/>
              <w:jc w:val="center"/>
              <w:rPr>
                <w:b/>
                <w:iCs/>
                <w:sz w:val="20"/>
                <w:szCs w:val="20"/>
              </w:rPr>
            </w:pPr>
            <w:r w:rsidRPr="00574900">
              <w:rPr>
                <w:b/>
                <w:iCs/>
                <w:sz w:val="20"/>
                <w:szCs w:val="20"/>
              </w:rPr>
              <w:t>Articolul 178</w:t>
            </w:r>
          </w:p>
          <w:p w:rsidR="006D14F7" w:rsidRPr="001D1925" w:rsidRDefault="006D14F7" w:rsidP="00486107">
            <w:pPr>
              <w:pStyle w:val="sti-art"/>
              <w:shd w:val="clear" w:color="auto" w:fill="FFFFFF"/>
              <w:spacing w:before="0" w:beforeAutospacing="0" w:after="0" w:afterAutospacing="0"/>
              <w:jc w:val="center"/>
              <w:rPr>
                <w:bCs/>
                <w:sz w:val="20"/>
                <w:szCs w:val="20"/>
              </w:rPr>
            </w:pPr>
            <w:r w:rsidRPr="001D1925">
              <w:rPr>
                <w:bCs/>
                <w:sz w:val="20"/>
                <w:szCs w:val="20"/>
              </w:rPr>
              <w:t>Competențe de executare în conformitate cu procedura de examinare</w:t>
            </w:r>
          </w:p>
          <w:p w:rsidR="00574900" w:rsidRDefault="00574900" w:rsidP="00486107">
            <w:pPr>
              <w:pStyle w:val="ti-art"/>
              <w:shd w:val="clear" w:color="auto" w:fill="FFFFFF"/>
              <w:spacing w:before="0" w:beforeAutospacing="0" w:after="0" w:afterAutospacing="0"/>
              <w:jc w:val="center"/>
              <w:rPr>
                <w:iCs/>
                <w:sz w:val="20"/>
                <w:szCs w:val="20"/>
              </w:rPr>
            </w:pPr>
          </w:p>
          <w:p w:rsidR="006D14F7" w:rsidRPr="00574900" w:rsidRDefault="006D14F7" w:rsidP="00486107">
            <w:pPr>
              <w:pStyle w:val="ti-art"/>
              <w:shd w:val="clear" w:color="auto" w:fill="FFFFFF"/>
              <w:spacing w:before="0" w:beforeAutospacing="0" w:after="0" w:afterAutospacing="0"/>
              <w:jc w:val="center"/>
              <w:rPr>
                <w:b/>
                <w:iCs/>
                <w:sz w:val="20"/>
                <w:szCs w:val="20"/>
              </w:rPr>
            </w:pPr>
            <w:r w:rsidRPr="00574900">
              <w:rPr>
                <w:b/>
                <w:iCs/>
                <w:sz w:val="20"/>
                <w:szCs w:val="20"/>
              </w:rPr>
              <w:t>Articolul 179</w:t>
            </w:r>
          </w:p>
          <w:p w:rsidR="006D14F7" w:rsidRPr="001D1925" w:rsidRDefault="006D14F7" w:rsidP="00486107">
            <w:pPr>
              <w:pStyle w:val="sti-art"/>
              <w:shd w:val="clear" w:color="auto" w:fill="FFFFFF"/>
              <w:spacing w:before="0" w:beforeAutospacing="0" w:after="0" w:afterAutospacing="0"/>
              <w:jc w:val="center"/>
              <w:rPr>
                <w:bCs/>
                <w:sz w:val="20"/>
                <w:szCs w:val="20"/>
              </w:rPr>
            </w:pPr>
            <w:r w:rsidRPr="001D1925">
              <w:rPr>
                <w:bCs/>
                <w:sz w:val="20"/>
                <w:szCs w:val="20"/>
              </w:rPr>
              <w:t>Alte competențe de executare</w:t>
            </w:r>
          </w:p>
          <w:p w:rsidR="006C6ADC" w:rsidRPr="001D1925" w:rsidRDefault="006C6ADC" w:rsidP="00486107">
            <w:pPr>
              <w:jc w:val="center"/>
              <w:rPr>
                <w:bCs/>
                <w:sz w:val="20"/>
                <w:szCs w:val="20"/>
              </w:rPr>
            </w:pPr>
          </w:p>
          <w:p w:rsidR="006D14F7" w:rsidRPr="001D1925" w:rsidRDefault="006D14F7" w:rsidP="00486107">
            <w:pPr>
              <w:pStyle w:val="ti-section-1"/>
              <w:shd w:val="clear" w:color="auto" w:fill="FFFFFF"/>
              <w:spacing w:before="0" w:beforeAutospacing="0" w:after="0" w:afterAutospacing="0"/>
              <w:jc w:val="center"/>
              <w:rPr>
                <w:bCs/>
                <w:sz w:val="20"/>
                <w:szCs w:val="20"/>
              </w:rPr>
            </w:pPr>
            <w:r w:rsidRPr="001D1925">
              <w:rPr>
                <w:rStyle w:val="italic"/>
                <w:bCs/>
                <w:iCs/>
                <w:sz w:val="20"/>
                <w:szCs w:val="20"/>
              </w:rPr>
              <w:t>CAPITOLUL II</w:t>
            </w:r>
          </w:p>
          <w:p w:rsidR="006D14F7" w:rsidRPr="001D1925" w:rsidRDefault="006D14F7" w:rsidP="00486107">
            <w:pPr>
              <w:pStyle w:val="ti-section-2"/>
              <w:shd w:val="clear" w:color="auto" w:fill="FFFFFF"/>
              <w:spacing w:before="0" w:beforeAutospacing="0" w:after="0" w:afterAutospacing="0"/>
              <w:jc w:val="center"/>
              <w:rPr>
                <w:bCs/>
                <w:sz w:val="20"/>
                <w:szCs w:val="20"/>
              </w:rPr>
            </w:pPr>
            <w:r w:rsidRPr="001D1925">
              <w:rPr>
                <w:rStyle w:val="italic"/>
                <w:bCs/>
                <w:iCs/>
                <w:sz w:val="20"/>
                <w:szCs w:val="20"/>
              </w:rPr>
              <w:t>Taxe la import</w:t>
            </w:r>
          </w:p>
          <w:p w:rsidR="006D14F7" w:rsidRPr="00574900" w:rsidRDefault="006D14F7" w:rsidP="00486107">
            <w:pPr>
              <w:pStyle w:val="ti-art"/>
              <w:shd w:val="clear" w:color="auto" w:fill="FFFFFF"/>
              <w:spacing w:before="0" w:beforeAutospacing="0" w:after="0" w:afterAutospacing="0"/>
              <w:jc w:val="center"/>
              <w:rPr>
                <w:b/>
                <w:iCs/>
                <w:sz w:val="20"/>
                <w:szCs w:val="20"/>
              </w:rPr>
            </w:pPr>
            <w:r w:rsidRPr="00574900">
              <w:rPr>
                <w:b/>
                <w:iCs/>
                <w:sz w:val="20"/>
                <w:szCs w:val="20"/>
              </w:rPr>
              <w:t>Articolul 180</w:t>
            </w:r>
          </w:p>
          <w:p w:rsidR="006D14F7" w:rsidRPr="001D1925" w:rsidRDefault="006D14F7" w:rsidP="00486107">
            <w:pPr>
              <w:pStyle w:val="sti-art"/>
              <w:shd w:val="clear" w:color="auto" w:fill="FFFFFF"/>
              <w:spacing w:before="0" w:beforeAutospacing="0" w:after="0" w:afterAutospacing="0"/>
              <w:jc w:val="center"/>
              <w:rPr>
                <w:bCs/>
                <w:sz w:val="20"/>
                <w:szCs w:val="20"/>
              </w:rPr>
            </w:pPr>
            <w:r w:rsidRPr="001D1925">
              <w:rPr>
                <w:bCs/>
                <w:sz w:val="20"/>
                <w:szCs w:val="20"/>
              </w:rPr>
              <w:t>Aplicarea acordurilor internaționale și a altor acte specifice</w:t>
            </w:r>
          </w:p>
          <w:p w:rsidR="00F57BFE" w:rsidRDefault="00F57BFE" w:rsidP="00486107">
            <w:pPr>
              <w:pStyle w:val="ti-art"/>
              <w:shd w:val="clear" w:color="auto" w:fill="FFFFFF"/>
              <w:spacing w:before="0" w:beforeAutospacing="0" w:after="0" w:afterAutospacing="0"/>
              <w:jc w:val="center"/>
              <w:rPr>
                <w:iCs/>
                <w:sz w:val="20"/>
                <w:szCs w:val="20"/>
              </w:rPr>
            </w:pPr>
          </w:p>
          <w:p w:rsidR="006D14F7" w:rsidRPr="00F57BFE" w:rsidRDefault="006D14F7" w:rsidP="00486107">
            <w:pPr>
              <w:pStyle w:val="ti-art"/>
              <w:shd w:val="clear" w:color="auto" w:fill="FFFFFF"/>
              <w:spacing w:before="0" w:beforeAutospacing="0" w:after="0" w:afterAutospacing="0"/>
              <w:jc w:val="center"/>
              <w:rPr>
                <w:b/>
                <w:iCs/>
                <w:sz w:val="20"/>
                <w:szCs w:val="20"/>
              </w:rPr>
            </w:pPr>
            <w:r w:rsidRPr="00F57BFE">
              <w:rPr>
                <w:b/>
                <w:iCs/>
                <w:sz w:val="20"/>
                <w:szCs w:val="20"/>
              </w:rPr>
              <w:t>Articolul 181</w:t>
            </w:r>
          </w:p>
          <w:p w:rsidR="006D14F7" w:rsidRPr="001D1925" w:rsidRDefault="006D14F7" w:rsidP="00486107">
            <w:pPr>
              <w:pStyle w:val="sti-art"/>
              <w:shd w:val="clear" w:color="auto" w:fill="FFFFFF"/>
              <w:spacing w:before="0" w:beforeAutospacing="0" w:after="0" w:afterAutospacing="0"/>
              <w:jc w:val="center"/>
              <w:rPr>
                <w:bCs/>
                <w:sz w:val="20"/>
                <w:szCs w:val="20"/>
              </w:rPr>
            </w:pPr>
            <w:r w:rsidRPr="001D1925">
              <w:rPr>
                <w:bCs/>
                <w:sz w:val="20"/>
                <w:szCs w:val="20"/>
              </w:rPr>
              <w:t>Sistemul prețului de intrare pentru anumite produse din sectorul fructelor și legumelor, al fructelor și legumelor procesate și din cel vitivinicol</w:t>
            </w:r>
          </w:p>
          <w:p w:rsidR="00F57BFE" w:rsidRDefault="00F57BFE" w:rsidP="00486107">
            <w:pPr>
              <w:pStyle w:val="ti-art"/>
              <w:shd w:val="clear" w:color="auto" w:fill="FFFFFF"/>
              <w:spacing w:before="0" w:beforeAutospacing="0" w:after="0" w:afterAutospacing="0"/>
              <w:jc w:val="center"/>
              <w:rPr>
                <w:b/>
                <w:iCs/>
                <w:sz w:val="20"/>
                <w:szCs w:val="20"/>
              </w:rPr>
            </w:pPr>
          </w:p>
          <w:p w:rsidR="006D14F7" w:rsidRPr="00F57BFE" w:rsidRDefault="006D14F7" w:rsidP="00486107">
            <w:pPr>
              <w:pStyle w:val="ti-art"/>
              <w:shd w:val="clear" w:color="auto" w:fill="FFFFFF"/>
              <w:spacing w:before="0" w:beforeAutospacing="0" w:after="0" w:afterAutospacing="0"/>
              <w:jc w:val="center"/>
              <w:rPr>
                <w:b/>
                <w:iCs/>
                <w:sz w:val="20"/>
                <w:szCs w:val="20"/>
              </w:rPr>
            </w:pPr>
            <w:r w:rsidRPr="00F57BFE">
              <w:rPr>
                <w:b/>
                <w:iCs/>
                <w:sz w:val="20"/>
                <w:szCs w:val="20"/>
              </w:rPr>
              <w:t>Articolul 182</w:t>
            </w:r>
          </w:p>
          <w:p w:rsidR="006D14F7" w:rsidRPr="001D1925" w:rsidRDefault="006D14F7" w:rsidP="00486107">
            <w:pPr>
              <w:pStyle w:val="sti-art"/>
              <w:shd w:val="clear" w:color="auto" w:fill="FFFFFF"/>
              <w:spacing w:before="0" w:beforeAutospacing="0" w:after="0" w:afterAutospacing="0"/>
              <w:jc w:val="center"/>
              <w:rPr>
                <w:bCs/>
                <w:sz w:val="20"/>
                <w:szCs w:val="20"/>
              </w:rPr>
            </w:pPr>
            <w:r w:rsidRPr="001D1925">
              <w:rPr>
                <w:bCs/>
                <w:sz w:val="20"/>
                <w:szCs w:val="20"/>
              </w:rPr>
              <w:t>Taxe suplimentare la import</w:t>
            </w:r>
          </w:p>
          <w:p w:rsidR="00F57BFE" w:rsidRDefault="00F57BFE" w:rsidP="00486107">
            <w:pPr>
              <w:pStyle w:val="ti-art"/>
              <w:shd w:val="clear" w:color="auto" w:fill="FFFFFF"/>
              <w:spacing w:before="0" w:beforeAutospacing="0" w:after="0" w:afterAutospacing="0"/>
              <w:jc w:val="center"/>
              <w:rPr>
                <w:b/>
                <w:iCs/>
                <w:sz w:val="20"/>
                <w:szCs w:val="20"/>
              </w:rPr>
            </w:pPr>
          </w:p>
          <w:p w:rsidR="000557B3" w:rsidRPr="00F57BFE" w:rsidRDefault="000557B3" w:rsidP="00486107">
            <w:pPr>
              <w:pStyle w:val="ti-art"/>
              <w:shd w:val="clear" w:color="auto" w:fill="FFFFFF"/>
              <w:spacing w:before="0" w:beforeAutospacing="0" w:after="0" w:afterAutospacing="0"/>
              <w:jc w:val="center"/>
              <w:rPr>
                <w:b/>
                <w:iCs/>
                <w:sz w:val="20"/>
                <w:szCs w:val="20"/>
              </w:rPr>
            </w:pPr>
            <w:r w:rsidRPr="00F57BFE">
              <w:rPr>
                <w:b/>
                <w:iCs/>
                <w:sz w:val="20"/>
                <w:szCs w:val="20"/>
              </w:rPr>
              <w:t>Articolul 183</w:t>
            </w:r>
          </w:p>
          <w:p w:rsidR="000557B3" w:rsidRPr="001D1925" w:rsidRDefault="000557B3" w:rsidP="00486107">
            <w:pPr>
              <w:pStyle w:val="sti-art"/>
              <w:shd w:val="clear" w:color="auto" w:fill="FFFFFF"/>
              <w:spacing w:before="0" w:beforeAutospacing="0" w:after="0" w:afterAutospacing="0"/>
              <w:jc w:val="center"/>
              <w:rPr>
                <w:bCs/>
                <w:sz w:val="20"/>
                <w:szCs w:val="20"/>
              </w:rPr>
            </w:pPr>
            <w:r w:rsidRPr="001D1925">
              <w:rPr>
                <w:bCs/>
                <w:sz w:val="20"/>
                <w:szCs w:val="20"/>
              </w:rPr>
              <w:t>Alte competențe de executare</w:t>
            </w:r>
          </w:p>
          <w:p w:rsidR="00F57BFE" w:rsidRDefault="00F57BFE" w:rsidP="00486107">
            <w:pPr>
              <w:pStyle w:val="ti-section-1"/>
              <w:shd w:val="clear" w:color="auto" w:fill="FFFFFF"/>
              <w:spacing w:before="0" w:beforeAutospacing="0" w:after="0" w:afterAutospacing="0"/>
              <w:jc w:val="center"/>
              <w:rPr>
                <w:rStyle w:val="italic"/>
                <w:bCs/>
                <w:iCs/>
                <w:sz w:val="20"/>
                <w:szCs w:val="20"/>
              </w:rPr>
            </w:pPr>
          </w:p>
          <w:p w:rsidR="000557B3" w:rsidRPr="001D1925" w:rsidRDefault="000557B3" w:rsidP="00486107">
            <w:pPr>
              <w:pStyle w:val="ti-section-1"/>
              <w:shd w:val="clear" w:color="auto" w:fill="FFFFFF"/>
              <w:spacing w:before="0" w:beforeAutospacing="0" w:after="0" w:afterAutospacing="0"/>
              <w:jc w:val="center"/>
              <w:rPr>
                <w:bCs/>
                <w:sz w:val="20"/>
                <w:szCs w:val="20"/>
              </w:rPr>
            </w:pPr>
            <w:r w:rsidRPr="001D1925">
              <w:rPr>
                <w:rStyle w:val="italic"/>
                <w:bCs/>
                <w:iCs/>
                <w:sz w:val="20"/>
                <w:szCs w:val="20"/>
              </w:rPr>
              <w:t>CAPITOLUL III</w:t>
            </w:r>
          </w:p>
          <w:p w:rsidR="000557B3" w:rsidRPr="001D1925" w:rsidRDefault="000557B3" w:rsidP="00486107">
            <w:pPr>
              <w:pStyle w:val="ti-section-2"/>
              <w:shd w:val="clear" w:color="auto" w:fill="FFFFFF"/>
              <w:spacing w:before="0" w:beforeAutospacing="0" w:after="0" w:afterAutospacing="0"/>
              <w:jc w:val="center"/>
              <w:rPr>
                <w:bCs/>
                <w:sz w:val="20"/>
                <w:szCs w:val="20"/>
              </w:rPr>
            </w:pPr>
            <w:r w:rsidRPr="001D1925">
              <w:rPr>
                <w:rStyle w:val="italic"/>
                <w:bCs/>
                <w:iCs/>
                <w:sz w:val="20"/>
                <w:szCs w:val="20"/>
              </w:rPr>
              <w:t>Gestionarea contingentelor tarifare și tratamentul special al importurilor de către țările terțe</w:t>
            </w:r>
          </w:p>
          <w:p w:rsidR="000557B3" w:rsidRPr="00F57BFE" w:rsidRDefault="000557B3" w:rsidP="00486107">
            <w:pPr>
              <w:pStyle w:val="ti-art"/>
              <w:shd w:val="clear" w:color="auto" w:fill="FFFFFF"/>
              <w:spacing w:before="0" w:beforeAutospacing="0" w:after="0" w:afterAutospacing="0"/>
              <w:jc w:val="center"/>
              <w:rPr>
                <w:b/>
                <w:iCs/>
                <w:sz w:val="20"/>
                <w:szCs w:val="20"/>
              </w:rPr>
            </w:pPr>
            <w:r w:rsidRPr="00F57BFE">
              <w:rPr>
                <w:b/>
                <w:iCs/>
                <w:sz w:val="20"/>
                <w:szCs w:val="20"/>
              </w:rPr>
              <w:t>Articolul 184</w:t>
            </w:r>
          </w:p>
          <w:p w:rsidR="000557B3" w:rsidRPr="001D1925" w:rsidRDefault="000557B3" w:rsidP="00486107">
            <w:pPr>
              <w:pStyle w:val="sti-art"/>
              <w:shd w:val="clear" w:color="auto" w:fill="FFFFFF"/>
              <w:spacing w:before="0" w:beforeAutospacing="0" w:after="0" w:afterAutospacing="0"/>
              <w:jc w:val="center"/>
              <w:rPr>
                <w:bCs/>
                <w:sz w:val="20"/>
                <w:szCs w:val="20"/>
              </w:rPr>
            </w:pPr>
            <w:r w:rsidRPr="001D1925">
              <w:rPr>
                <w:bCs/>
                <w:sz w:val="20"/>
                <w:szCs w:val="20"/>
              </w:rPr>
              <w:t>Contigente tarifare</w:t>
            </w:r>
          </w:p>
          <w:p w:rsidR="00F57BFE" w:rsidRDefault="00F57BFE" w:rsidP="00486107">
            <w:pPr>
              <w:pStyle w:val="ti-art"/>
              <w:shd w:val="clear" w:color="auto" w:fill="FFFFFF"/>
              <w:spacing w:before="0" w:beforeAutospacing="0" w:after="0" w:afterAutospacing="0"/>
              <w:jc w:val="center"/>
              <w:rPr>
                <w:b/>
                <w:iCs/>
                <w:sz w:val="20"/>
                <w:szCs w:val="20"/>
              </w:rPr>
            </w:pPr>
          </w:p>
          <w:p w:rsidR="000557B3" w:rsidRPr="00F57BFE" w:rsidRDefault="000557B3" w:rsidP="00486107">
            <w:pPr>
              <w:pStyle w:val="ti-art"/>
              <w:shd w:val="clear" w:color="auto" w:fill="FFFFFF"/>
              <w:spacing w:before="0" w:beforeAutospacing="0" w:after="0" w:afterAutospacing="0"/>
              <w:jc w:val="center"/>
              <w:rPr>
                <w:b/>
                <w:iCs/>
                <w:sz w:val="20"/>
                <w:szCs w:val="20"/>
              </w:rPr>
            </w:pPr>
            <w:r w:rsidRPr="00F57BFE">
              <w:rPr>
                <w:b/>
                <w:iCs/>
                <w:sz w:val="20"/>
                <w:szCs w:val="20"/>
              </w:rPr>
              <w:t>Articolul 185</w:t>
            </w:r>
          </w:p>
          <w:p w:rsidR="000557B3" w:rsidRPr="001D1925" w:rsidRDefault="000557B3" w:rsidP="00486107">
            <w:pPr>
              <w:pStyle w:val="sti-art"/>
              <w:shd w:val="clear" w:color="auto" w:fill="FFFFFF"/>
              <w:spacing w:before="0" w:beforeAutospacing="0" w:after="0" w:afterAutospacing="0"/>
              <w:jc w:val="center"/>
              <w:rPr>
                <w:bCs/>
                <w:sz w:val="20"/>
                <w:szCs w:val="20"/>
              </w:rPr>
            </w:pPr>
            <w:r w:rsidRPr="001D1925">
              <w:rPr>
                <w:bCs/>
                <w:sz w:val="20"/>
                <w:szCs w:val="20"/>
              </w:rPr>
              <w:t>Contingente tarifare specifice</w:t>
            </w:r>
          </w:p>
          <w:p w:rsidR="00F57BFE" w:rsidRDefault="00F57BFE" w:rsidP="00486107">
            <w:pPr>
              <w:pStyle w:val="ti-art"/>
              <w:shd w:val="clear" w:color="auto" w:fill="FFFFFF"/>
              <w:spacing w:before="0" w:beforeAutospacing="0" w:after="0" w:afterAutospacing="0"/>
              <w:jc w:val="center"/>
              <w:rPr>
                <w:b/>
                <w:iCs/>
                <w:sz w:val="20"/>
                <w:szCs w:val="20"/>
              </w:rPr>
            </w:pPr>
          </w:p>
          <w:p w:rsidR="000557B3" w:rsidRPr="00F57BFE" w:rsidRDefault="000557B3" w:rsidP="00486107">
            <w:pPr>
              <w:pStyle w:val="ti-art"/>
              <w:shd w:val="clear" w:color="auto" w:fill="FFFFFF"/>
              <w:spacing w:before="0" w:beforeAutospacing="0" w:after="0" w:afterAutospacing="0"/>
              <w:jc w:val="center"/>
              <w:rPr>
                <w:b/>
                <w:iCs/>
                <w:sz w:val="20"/>
                <w:szCs w:val="20"/>
              </w:rPr>
            </w:pPr>
            <w:r w:rsidRPr="00F57BFE">
              <w:rPr>
                <w:b/>
                <w:iCs/>
                <w:sz w:val="20"/>
                <w:szCs w:val="20"/>
              </w:rPr>
              <w:t>Articolul 186</w:t>
            </w:r>
          </w:p>
          <w:p w:rsidR="000557B3" w:rsidRPr="001D1925" w:rsidRDefault="000557B3" w:rsidP="00486107">
            <w:pPr>
              <w:pStyle w:val="sti-art"/>
              <w:shd w:val="clear" w:color="auto" w:fill="FFFFFF"/>
              <w:spacing w:before="0" w:beforeAutospacing="0" w:after="0" w:afterAutospacing="0"/>
              <w:jc w:val="center"/>
              <w:rPr>
                <w:bCs/>
                <w:sz w:val="20"/>
                <w:szCs w:val="20"/>
              </w:rPr>
            </w:pPr>
            <w:r w:rsidRPr="001D1925">
              <w:rPr>
                <w:bCs/>
                <w:sz w:val="20"/>
                <w:szCs w:val="20"/>
              </w:rPr>
              <w:t>Competențe delegate</w:t>
            </w:r>
          </w:p>
          <w:p w:rsidR="000557B3" w:rsidRPr="00F57BFE" w:rsidRDefault="000557B3" w:rsidP="00486107">
            <w:pPr>
              <w:pStyle w:val="ti-art"/>
              <w:shd w:val="clear" w:color="auto" w:fill="FFFFFF"/>
              <w:spacing w:before="0" w:beforeAutospacing="0" w:after="0" w:afterAutospacing="0"/>
              <w:jc w:val="center"/>
              <w:rPr>
                <w:b/>
                <w:iCs/>
                <w:sz w:val="20"/>
                <w:szCs w:val="20"/>
              </w:rPr>
            </w:pPr>
            <w:r w:rsidRPr="00F57BFE">
              <w:rPr>
                <w:b/>
                <w:iCs/>
                <w:sz w:val="20"/>
                <w:szCs w:val="20"/>
              </w:rPr>
              <w:lastRenderedPageBreak/>
              <w:t>Articolul 187</w:t>
            </w:r>
          </w:p>
          <w:p w:rsidR="000557B3" w:rsidRPr="001D1925" w:rsidRDefault="000557B3" w:rsidP="00486107">
            <w:pPr>
              <w:pStyle w:val="sti-art"/>
              <w:shd w:val="clear" w:color="auto" w:fill="FFFFFF"/>
              <w:spacing w:before="0" w:beforeAutospacing="0" w:after="0" w:afterAutospacing="0"/>
              <w:jc w:val="center"/>
              <w:rPr>
                <w:bCs/>
                <w:sz w:val="20"/>
                <w:szCs w:val="20"/>
              </w:rPr>
            </w:pPr>
            <w:r w:rsidRPr="001D1925">
              <w:rPr>
                <w:bCs/>
                <w:sz w:val="20"/>
                <w:szCs w:val="20"/>
              </w:rPr>
              <w:t>Competențe de executare în conformitate cu procedura de examinare</w:t>
            </w:r>
          </w:p>
          <w:p w:rsidR="00F57BFE" w:rsidRDefault="00F57BFE" w:rsidP="00486107">
            <w:pPr>
              <w:pStyle w:val="ti-art"/>
              <w:shd w:val="clear" w:color="auto" w:fill="FFFFFF"/>
              <w:spacing w:before="0" w:beforeAutospacing="0" w:after="0" w:afterAutospacing="0"/>
              <w:jc w:val="center"/>
              <w:rPr>
                <w:b/>
                <w:iCs/>
                <w:sz w:val="20"/>
                <w:szCs w:val="20"/>
              </w:rPr>
            </w:pPr>
          </w:p>
          <w:p w:rsidR="000557B3" w:rsidRPr="00F57BFE" w:rsidRDefault="000557B3" w:rsidP="00486107">
            <w:pPr>
              <w:pStyle w:val="ti-art"/>
              <w:shd w:val="clear" w:color="auto" w:fill="FFFFFF"/>
              <w:spacing w:before="0" w:beforeAutospacing="0" w:after="0" w:afterAutospacing="0"/>
              <w:jc w:val="center"/>
              <w:rPr>
                <w:b/>
                <w:iCs/>
                <w:sz w:val="20"/>
                <w:szCs w:val="20"/>
              </w:rPr>
            </w:pPr>
            <w:r w:rsidRPr="00F57BFE">
              <w:rPr>
                <w:b/>
                <w:iCs/>
                <w:sz w:val="20"/>
                <w:szCs w:val="20"/>
              </w:rPr>
              <w:t>Articolul 188</w:t>
            </w:r>
          </w:p>
          <w:p w:rsidR="000557B3" w:rsidRPr="001D1925" w:rsidRDefault="000557B3" w:rsidP="00486107">
            <w:pPr>
              <w:pStyle w:val="sti-art"/>
              <w:shd w:val="clear" w:color="auto" w:fill="FFFFFF"/>
              <w:spacing w:before="0" w:beforeAutospacing="0" w:after="0" w:afterAutospacing="0"/>
              <w:jc w:val="center"/>
              <w:rPr>
                <w:bCs/>
                <w:sz w:val="20"/>
                <w:szCs w:val="20"/>
              </w:rPr>
            </w:pPr>
            <w:r w:rsidRPr="001D1925">
              <w:rPr>
                <w:bCs/>
                <w:sz w:val="20"/>
                <w:szCs w:val="20"/>
              </w:rPr>
              <w:t>Alte competențe de executare</w:t>
            </w:r>
          </w:p>
          <w:p w:rsidR="006C6ADC" w:rsidRPr="001D1925" w:rsidRDefault="006C6ADC" w:rsidP="00486107">
            <w:pPr>
              <w:jc w:val="center"/>
              <w:rPr>
                <w:bCs/>
                <w:sz w:val="20"/>
                <w:szCs w:val="20"/>
              </w:rPr>
            </w:pPr>
          </w:p>
          <w:p w:rsidR="000557B3" w:rsidRPr="001D1925" w:rsidRDefault="000557B3" w:rsidP="00486107">
            <w:pPr>
              <w:pStyle w:val="ti-section-1"/>
              <w:shd w:val="clear" w:color="auto" w:fill="FFFFFF"/>
              <w:spacing w:before="0" w:beforeAutospacing="0" w:after="0" w:afterAutospacing="0"/>
              <w:jc w:val="center"/>
              <w:rPr>
                <w:bCs/>
                <w:sz w:val="20"/>
                <w:szCs w:val="20"/>
              </w:rPr>
            </w:pPr>
            <w:r w:rsidRPr="001D1925">
              <w:rPr>
                <w:rStyle w:val="italic"/>
                <w:bCs/>
                <w:iCs/>
                <w:sz w:val="20"/>
                <w:szCs w:val="20"/>
              </w:rPr>
              <w:t>CAPITOLUL IV</w:t>
            </w:r>
          </w:p>
          <w:p w:rsidR="000557B3" w:rsidRPr="001D1925" w:rsidRDefault="000557B3" w:rsidP="00486107">
            <w:pPr>
              <w:pStyle w:val="ti-section-2"/>
              <w:shd w:val="clear" w:color="auto" w:fill="FFFFFF"/>
              <w:spacing w:before="0" w:beforeAutospacing="0" w:after="0" w:afterAutospacing="0"/>
              <w:jc w:val="center"/>
              <w:rPr>
                <w:bCs/>
                <w:sz w:val="20"/>
                <w:szCs w:val="20"/>
              </w:rPr>
            </w:pPr>
            <w:r w:rsidRPr="001D1925">
              <w:rPr>
                <w:rStyle w:val="italic"/>
                <w:bCs/>
                <w:iCs/>
                <w:sz w:val="20"/>
                <w:szCs w:val="20"/>
              </w:rPr>
              <w:t>Dispoziții speciale privind importul anumitor produse</w:t>
            </w:r>
          </w:p>
          <w:p w:rsidR="000557B3" w:rsidRPr="00F57BFE" w:rsidRDefault="000557B3" w:rsidP="00486107">
            <w:pPr>
              <w:pStyle w:val="ti-art"/>
              <w:shd w:val="clear" w:color="auto" w:fill="FFFFFF"/>
              <w:spacing w:before="0" w:beforeAutospacing="0" w:after="0" w:afterAutospacing="0"/>
              <w:jc w:val="center"/>
              <w:rPr>
                <w:b/>
                <w:iCs/>
                <w:sz w:val="20"/>
                <w:szCs w:val="20"/>
              </w:rPr>
            </w:pPr>
            <w:r w:rsidRPr="00F57BFE">
              <w:rPr>
                <w:b/>
                <w:iCs/>
                <w:sz w:val="20"/>
                <w:szCs w:val="20"/>
              </w:rPr>
              <w:t>Articolul 189</w:t>
            </w:r>
          </w:p>
          <w:p w:rsidR="000557B3" w:rsidRPr="001D1925" w:rsidRDefault="000557B3" w:rsidP="00486107">
            <w:pPr>
              <w:pStyle w:val="sti-art"/>
              <w:shd w:val="clear" w:color="auto" w:fill="FFFFFF"/>
              <w:spacing w:before="0" w:beforeAutospacing="0" w:after="0" w:afterAutospacing="0"/>
              <w:jc w:val="center"/>
              <w:rPr>
                <w:bCs/>
                <w:sz w:val="20"/>
                <w:szCs w:val="20"/>
              </w:rPr>
            </w:pPr>
            <w:r w:rsidRPr="001D1925">
              <w:rPr>
                <w:bCs/>
                <w:sz w:val="20"/>
                <w:szCs w:val="20"/>
              </w:rPr>
              <w:t>Importurile de cânepă</w:t>
            </w:r>
          </w:p>
          <w:p w:rsidR="00F57BFE" w:rsidRDefault="00F57BFE" w:rsidP="00486107">
            <w:pPr>
              <w:pStyle w:val="ti-art"/>
              <w:shd w:val="clear" w:color="auto" w:fill="FFFFFF"/>
              <w:spacing w:before="0" w:beforeAutospacing="0" w:after="0" w:afterAutospacing="0"/>
              <w:jc w:val="center"/>
              <w:rPr>
                <w:b/>
                <w:iCs/>
                <w:sz w:val="20"/>
                <w:szCs w:val="20"/>
              </w:rPr>
            </w:pPr>
          </w:p>
          <w:p w:rsidR="00B80889" w:rsidRPr="00F57BFE" w:rsidRDefault="00B80889" w:rsidP="00486107">
            <w:pPr>
              <w:pStyle w:val="ti-art"/>
              <w:shd w:val="clear" w:color="auto" w:fill="FFFFFF"/>
              <w:spacing w:before="0" w:beforeAutospacing="0" w:after="0" w:afterAutospacing="0"/>
              <w:jc w:val="center"/>
              <w:rPr>
                <w:b/>
                <w:iCs/>
                <w:sz w:val="20"/>
                <w:szCs w:val="20"/>
              </w:rPr>
            </w:pPr>
            <w:r w:rsidRPr="00F57BFE">
              <w:rPr>
                <w:b/>
                <w:iCs/>
                <w:sz w:val="20"/>
                <w:szCs w:val="20"/>
              </w:rPr>
              <w:t>Articolul 190</w:t>
            </w:r>
          </w:p>
          <w:p w:rsidR="00B80889" w:rsidRPr="001D1925" w:rsidRDefault="00B80889" w:rsidP="00486107">
            <w:pPr>
              <w:pStyle w:val="sti-art"/>
              <w:shd w:val="clear" w:color="auto" w:fill="FFFFFF"/>
              <w:spacing w:before="0" w:beforeAutospacing="0" w:after="0" w:afterAutospacing="0"/>
              <w:jc w:val="center"/>
              <w:rPr>
                <w:bCs/>
                <w:sz w:val="20"/>
                <w:szCs w:val="20"/>
              </w:rPr>
            </w:pPr>
            <w:r w:rsidRPr="001D1925">
              <w:rPr>
                <w:bCs/>
                <w:sz w:val="20"/>
                <w:szCs w:val="20"/>
              </w:rPr>
              <w:t>Importurile de hamei</w:t>
            </w:r>
          </w:p>
          <w:p w:rsidR="00F57BFE" w:rsidRDefault="00F57BFE" w:rsidP="00486107">
            <w:pPr>
              <w:pStyle w:val="ti-art"/>
              <w:shd w:val="clear" w:color="auto" w:fill="FFFFFF"/>
              <w:spacing w:before="0" w:beforeAutospacing="0" w:after="0" w:afterAutospacing="0"/>
              <w:jc w:val="center"/>
              <w:rPr>
                <w:b/>
                <w:iCs/>
                <w:sz w:val="20"/>
                <w:szCs w:val="20"/>
              </w:rPr>
            </w:pPr>
          </w:p>
          <w:p w:rsidR="00B80889" w:rsidRPr="00F57BFE" w:rsidRDefault="00B80889" w:rsidP="00486107">
            <w:pPr>
              <w:pStyle w:val="ti-art"/>
              <w:shd w:val="clear" w:color="auto" w:fill="FFFFFF"/>
              <w:spacing w:before="0" w:beforeAutospacing="0" w:after="0" w:afterAutospacing="0"/>
              <w:jc w:val="center"/>
              <w:rPr>
                <w:b/>
                <w:iCs/>
                <w:sz w:val="20"/>
                <w:szCs w:val="20"/>
              </w:rPr>
            </w:pPr>
            <w:r w:rsidRPr="00F57BFE">
              <w:rPr>
                <w:b/>
                <w:iCs/>
                <w:sz w:val="20"/>
                <w:szCs w:val="20"/>
              </w:rPr>
              <w:t>Articolul 191</w:t>
            </w:r>
          </w:p>
          <w:p w:rsidR="00B80889" w:rsidRPr="001D1925" w:rsidRDefault="00B80889" w:rsidP="00486107">
            <w:pPr>
              <w:pStyle w:val="sti-art"/>
              <w:shd w:val="clear" w:color="auto" w:fill="FFFFFF"/>
              <w:spacing w:before="0" w:beforeAutospacing="0" w:after="0" w:afterAutospacing="0"/>
              <w:jc w:val="center"/>
              <w:rPr>
                <w:bCs/>
                <w:sz w:val="20"/>
                <w:szCs w:val="20"/>
              </w:rPr>
            </w:pPr>
            <w:r w:rsidRPr="001D1925">
              <w:rPr>
                <w:bCs/>
                <w:sz w:val="20"/>
                <w:szCs w:val="20"/>
              </w:rPr>
              <w:t>Derogări pentru produsele importate și garanții speciale în sectorul vitivinicol</w:t>
            </w:r>
          </w:p>
          <w:p w:rsidR="00B80889" w:rsidRPr="00F57BFE" w:rsidRDefault="00B80889" w:rsidP="00486107">
            <w:pPr>
              <w:pStyle w:val="ti-art"/>
              <w:shd w:val="clear" w:color="auto" w:fill="FFFFFF"/>
              <w:spacing w:before="0" w:beforeAutospacing="0" w:after="0" w:afterAutospacing="0"/>
              <w:jc w:val="center"/>
              <w:rPr>
                <w:b/>
                <w:iCs/>
                <w:sz w:val="20"/>
                <w:szCs w:val="20"/>
              </w:rPr>
            </w:pPr>
            <w:r w:rsidRPr="00F57BFE">
              <w:rPr>
                <w:b/>
                <w:iCs/>
                <w:sz w:val="20"/>
                <w:szCs w:val="20"/>
              </w:rPr>
              <w:t>Articolul 192</w:t>
            </w:r>
          </w:p>
          <w:p w:rsidR="00B80889" w:rsidRPr="001D1925" w:rsidRDefault="00B80889" w:rsidP="00486107">
            <w:pPr>
              <w:pStyle w:val="sti-art"/>
              <w:shd w:val="clear" w:color="auto" w:fill="FFFFFF"/>
              <w:spacing w:before="0" w:beforeAutospacing="0" w:after="0" w:afterAutospacing="0"/>
              <w:jc w:val="center"/>
              <w:rPr>
                <w:bCs/>
                <w:sz w:val="20"/>
                <w:szCs w:val="20"/>
              </w:rPr>
            </w:pPr>
            <w:r w:rsidRPr="001D1925">
              <w:rPr>
                <w:bCs/>
                <w:sz w:val="20"/>
                <w:szCs w:val="20"/>
              </w:rPr>
              <w:t>Importurile de zahăr brut destinat rafinării</w:t>
            </w:r>
          </w:p>
          <w:p w:rsidR="006C6ADC" w:rsidRPr="001D1925" w:rsidRDefault="006C6ADC" w:rsidP="00486107">
            <w:pPr>
              <w:jc w:val="center"/>
              <w:rPr>
                <w:bCs/>
                <w:sz w:val="20"/>
                <w:szCs w:val="20"/>
              </w:rPr>
            </w:pPr>
          </w:p>
          <w:p w:rsidR="00B80889" w:rsidRPr="00F57BFE" w:rsidRDefault="00B80889" w:rsidP="00486107">
            <w:pPr>
              <w:pStyle w:val="ti-art"/>
              <w:shd w:val="clear" w:color="auto" w:fill="FFFFFF"/>
              <w:spacing w:before="0" w:beforeAutospacing="0" w:after="0" w:afterAutospacing="0"/>
              <w:jc w:val="center"/>
              <w:rPr>
                <w:b/>
                <w:iCs/>
                <w:sz w:val="20"/>
                <w:szCs w:val="20"/>
              </w:rPr>
            </w:pPr>
            <w:r w:rsidRPr="00F57BFE">
              <w:rPr>
                <w:b/>
                <w:iCs/>
                <w:sz w:val="20"/>
                <w:szCs w:val="20"/>
              </w:rPr>
              <w:t>Articolul 193</w:t>
            </w:r>
          </w:p>
          <w:p w:rsidR="00B80889" w:rsidRPr="001D1925" w:rsidRDefault="00B80889" w:rsidP="00486107">
            <w:pPr>
              <w:pStyle w:val="sti-art"/>
              <w:shd w:val="clear" w:color="auto" w:fill="FFFFFF"/>
              <w:spacing w:before="0" w:beforeAutospacing="0" w:after="0" w:afterAutospacing="0"/>
              <w:jc w:val="center"/>
              <w:rPr>
                <w:bCs/>
                <w:sz w:val="20"/>
                <w:szCs w:val="20"/>
              </w:rPr>
            </w:pPr>
            <w:r w:rsidRPr="001D1925">
              <w:rPr>
                <w:bCs/>
                <w:sz w:val="20"/>
                <w:szCs w:val="20"/>
              </w:rPr>
              <w:t>Suspendarea taxelor la import în sectorul zahărului</w:t>
            </w:r>
          </w:p>
          <w:p w:rsidR="00F57BFE" w:rsidRDefault="00F57BFE" w:rsidP="00486107">
            <w:pPr>
              <w:pStyle w:val="ti-section-1"/>
              <w:shd w:val="clear" w:color="auto" w:fill="FFFFFF"/>
              <w:spacing w:before="0" w:beforeAutospacing="0" w:after="0" w:afterAutospacing="0"/>
              <w:jc w:val="center"/>
              <w:rPr>
                <w:rStyle w:val="italic"/>
                <w:bCs/>
                <w:iCs/>
                <w:sz w:val="20"/>
                <w:szCs w:val="20"/>
              </w:rPr>
            </w:pPr>
          </w:p>
          <w:p w:rsidR="00B80889" w:rsidRPr="001D1925" w:rsidRDefault="00B80889" w:rsidP="00486107">
            <w:pPr>
              <w:pStyle w:val="ti-section-1"/>
              <w:shd w:val="clear" w:color="auto" w:fill="FFFFFF"/>
              <w:spacing w:before="0" w:beforeAutospacing="0" w:after="0" w:afterAutospacing="0"/>
              <w:jc w:val="center"/>
              <w:rPr>
                <w:bCs/>
                <w:sz w:val="20"/>
                <w:szCs w:val="20"/>
              </w:rPr>
            </w:pPr>
            <w:r w:rsidRPr="001D1925">
              <w:rPr>
                <w:rStyle w:val="italic"/>
                <w:bCs/>
                <w:iCs/>
                <w:sz w:val="20"/>
                <w:szCs w:val="20"/>
              </w:rPr>
              <w:t>CAPITOLUL V</w:t>
            </w:r>
          </w:p>
          <w:p w:rsidR="00B80889" w:rsidRPr="001D1925" w:rsidRDefault="00B80889" w:rsidP="00486107">
            <w:pPr>
              <w:pStyle w:val="ti-section-2"/>
              <w:shd w:val="clear" w:color="auto" w:fill="FFFFFF"/>
              <w:spacing w:before="0" w:beforeAutospacing="0" w:after="0" w:afterAutospacing="0"/>
              <w:jc w:val="center"/>
              <w:rPr>
                <w:bCs/>
                <w:sz w:val="20"/>
                <w:szCs w:val="20"/>
              </w:rPr>
            </w:pPr>
            <w:r w:rsidRPr="001D1925">
              <w:rPr>
                <w:rStyle w:val="italic"/>
                <w:bCs/>
                <w:iCs/>
                <w:sz w:val="20"/>
                <w:szCs w:val="20"/>
              </w:rPr>
              <w:t>Salvgardare și perfecționare activă</w:t>
            </w:r>
          </w:p>
          <w:p w:rsidR="00B80889" w:rsidRPr="00F57BFE" w:rsidRDefault="00B80889" w:rsidP="00486107">
            <w:pPr>
              <w:pStyle w:val="ti-art"/>
              <w:shd w:val="clear" w:color="auto" w:fill="FFFFFF"/>
              <w:spacing w:before="0" w:beforeAutospacing="0" w:after="0" w:afterAutospacing="0"/>
              <w:jc w:val="center"/>
              <w:rPr>
                <w:b/>
                <w:iCs/>
                <w:sz w:val="20"/>
                <w:szCs w:val="20"/>
              </w:rPr>
            </w:pPr>
            <w:r w:rsidRPr="00F57BFE">
              <w:rPr>
                <w:b/>
                <w:iCs/>
                <w:sz w:val="20"/>
                <w:szCs w:val="20"/>
              </w:rPr>
              <w:t>Articolul 194</w:t>
            </w:r>
          </w:p>
          <w:p w:rsidR="00B80889" w:rsidRPr="001D1925" w:rsidRDefault="00B80889" w:rsidP="00486107">
            <w:pPr>
              <w:pStyle w:val="sti-art"/>
              <w:shd w:val="clear" w:color="auto" w:fill="FFFFFF"/>
              <w:spacing w:before="0" w:beforeAutospacing="0" w:after="0" w:afterAutospacing="0"/>
              <w:jc w:val="center"/>
              <w:rPr>
                <w:bCs/>
                <w:sz w:val="20"/>
                <w:szCs w:val="20"/>
              </w:rPr>
            </w:pPr>
            <w:r w:rsidRPr="001D1925">
              <w:rPr>
                <w:bCs/>
                <w:sz w:val="20"/>
                <w:szCs w:val="20"/>
              </w:rPr>
              <w:t>Măsuri de salvgardare</w:t>
            </w:r>
          </w:p>
          <w:p w:rsidR="00F57BFE" w:rsidRDefault="00F57BFE" w:rsidP="00486107">
            <w:pPr>
              <w:pStyle w:val="ti-art"/>
              <w:shd w:val="clear" w:color="auto" w:fill="FFFFFF"/>
              <w:spacing w:before="0" w:beforeAutospacing="0" w:after="0" w:afterAutospacing="0"/>
              <w:jc w:val="center"/>
              <w:rPr>
                <w:iCs/>
                <w:sz w:val="20"/>
                <w:szCs w:val="20"/>
              </w:rPr>
            </w:pPr>
          </w:p>
          <w:p w:rsidR="00B80889" w:rsidRPr="00F57BFE" w:rsidRDefault="00B80889" w:rsidP="00486107">
            <w:pPr>
              <w:pStyle w:val="ti-art"/>
              <w:shd w:val="clear" w:color="auto" w:fill="FFFFFF"/>
              <w:spacing w:before="0" w:beforeAutospacing="0" w:after="0" w:afterAutospacing="0"/>
              <w:jc w:val="center"/>
              <w:rPr>
                <w:b/>
                <w:iCs/>
                <w:sz w:val="20"/>
                <w:szCs w:val="20"/>
              </w:rPr>
            </w:pPr>
            <w:r w:rsidRPr="00F57BFE">
              <w:rPr>
                <w:b/>
                <w:iCs/>
                <w:sz w:val="20"/>
                <w:szCs w:val="20"/>
              </w:rPr>
              <w:t>Articolul 195</w:t>
            </w:r>
          </w:p>
          <w:p w:rsidR="00B80889" w:rsidRPr="001D1925" w:rsidRDefault="00B80889" w:rsidP="00486107">
            <w:pPr>
              <w:pStyle w:val="sti-art"/>
              <w:shd w:val="clear" w:color="auto" w:fill="FFFFFF"/>
              <w:spacing w:before="0" w:beforeAutospacing="0" w:after="0" w:afterAutospacing="0"/>
              <w:jc w:val="center"/>
              <w:rPr>
                <w:bCs/>
                <w:sz w:val="20"/>
                <w:szCs w:val="20"/>
              </w:rPr>
            </w:pPr>
            <w:r w:rsidRPr="001D1925">
              <w:rPr>
                <w:bCs/>
                <w:sz w:val="20"/>
                <w:szCs w:val="20"/>
              </w:rPr>
              <w:t>Suspendarea regimului de procesare sub control vamal și a regimului de perfecționare activă</w:t>
            </w:r>
          </w:p>
          <w:p w:rsidR="00F57BFE" w:rsidRDefault="00F57BFE" w:rsidP="00486107">
            <w:pPr>
              <w:pStyle w:val="ti-section-1"/>
              <w:shd w:val="clear" w:color="auto" w:fill="FFFFFF"/>
              <w:spacing w:before="0" w:beforeAutospacing="0" w:after="0" w:afterAutospacing="0"/>
              <w:jc w:val="center"/>
              <w:rPr>
                <w:rStyle w:val="italic"/>
                <w:bCs/>
                <w:iCs/>
                <w:sz w:val="20"/>
                <w:szCs w:val="20"/>
              </w:rPr>
            </w:pPr>
          </w:p>
          <w:p w:rsidR="00B80889" w:rsidRPr="001D1925" w:rsidRDefault="00B80889" w:rsidP="00486107">
            <w:pPr>
              <w:pStyle w:val="ti-section-1"/>
              <w:shd w:val="clear" w:color="auto" w:fill="FFFFFF"/>
              <w:spacing w:before="0" w:beforeAutospacing="0" w:after="0" w:afterAutospacing="0"/>
              <w:jc w:val="center"/>
              <w:rPr>
                <w:bCs/>
                <w:sz w:val="20"/>
                <w:szCs w:val="20"/>
              </w:rPr>
            </w:pPr>
            <w:r w:rsidRPr="001D1925">
              <w:rPr>
                <w:rStyle w:val="italic"/>
                <w:bCs/>
                <w:iCs/>
                <w:sz w:val="20"/>
                <w:szCs w:val="20"/>
              </w:rPr>
              <w:t>CAPITOLUL VI</w:t>
            </w:r>
          </w:p>
          <w:p w:rsidR="00B80889" w:rsidRPr="001D1925" w:rsidRDefault="00B80889" w:rsidP="00486107">
            <w:pPr>
              <w:pStyle w:val="ti-section-2"/>
              <w:shd w:val="clear" w:color="auto" w:fill="FFFFFF"/>
              <w:spacing w:before="0" w:beforeAutospacing="0" w:after="0" w:afterAutospacing="0"/>
              <w:jc w:val="center"/>
              <w:rPr>
                <w:bCs/>
                <w:sz w:val="20"/>
                <w:szCs w:val="20"/>
              </w:rPr>
            </w:pPr>
            <w:r w:rsidRPr="001D1925">
              <w:rPr>
                <w:rStyle w:val="italic"/>
                <w:bCs/>
                <w:iCs/>
                <w:sz w:val="20"/>
                <w:szCs w:val="20"/>
              </w:rPr>
              <w:t>Restituții la export</w:t>
            </w:r>
          </w:p>
          <w:p w:rsidR="00B80889" w:rsidRPr="00F57BFE" w:rsidRDefault="00B80889" w:rsidP="00486107">
            <w:pPr>
              <w:pStyle w:val="ti-art"/>
              <w:shd w:val="clear" w:color="auto" w:fill="FFFFFF"/>
              <w:spacing w:before="0" w:beforeAutospacing="0" w:after="0" w:afterAutospacing="0"/>
              <w:jc w:val="center"/>
              <w:rPr>
                <w:b/>
                <w:iCs/>
                <w:sz w:val="20"/>
                <w:szCs w:val="20"/>
              </w:rPr>
            </w:pPr>
            <w:r w:rsidRPr="00F57BFE">
              <w:rPr>
                <w:b/>
                <w:iCs/>
                <w:sz w:val="20"/>
                <w:szCs w:val="20"/>
              </w:rPr>
              <w:t>Articolul 196</w:t>
            </w:r>
          </w:p>
          <w:p w:rsidR="00B80889" w:rsidRPr="001D1925" w:rsidRDefault="00B80889" w:rsidP="00486107">
            <w:pPr>
              <w:pStyle w:val="sti-art"/>
              <w:shd w:val="clear" w:color="auto" w:fill="FFFFFF"/>
              <w:spacing w:before="0" w:beforeAutospacing="0" w:after="0" w:afterAutospacing="0"/>
              <w:jc w:val="center"/>
              <w:rPr>
                <w:bCs/>
                <w:sz w:val="20"/>
                <w:szCs w:val="20"/>
              </w:rPr>
            </w:pPr>
            <w:r w:rsidRPr="001D1925">
              <w:rPr>
                <w:bCs/>
                <w:sz w:val="20"/>
                <w:szCs w:val="20"/>
              </w:rPr>
              <w:t>Domeniul de aplicare</w:t>
            </w:r>
          </w:p>
          <w:p w:rsidR="00F57BFE" w:rsidRDefault="00F57BFE" w:rsidP="00486107">
            <w:pPr>
              <w:pStyle w:val="ti-art"/>
              <w:shd w:val="clear" w:color="auto" w:fill="FFFFFF"/>
              <w:spacing w:before="0" w:beforeAutospacing="0" w:after="0" w:afterAutospacing="0"/>
              <w:jc w:val="center"/>
              <w:rPr>
                <w:b/>
                <w:iCs/>
                <w:sz w:val="20"/>
                <w:szCs w:val="20"/>
              </w:rPr>
            </w:pPr>
          </w:p>
          <w:p w:rsidR="00B80889" w:rsidRPr="00F57BFE" w:rsidRDefault="00B80889" w:rsidP="00486107">
            <w:pPr>
              <w:pStyle w:val="ti-art"/>
              <w:shd w:val="clear" w:color="auto" w:fill="FFFFFF"/>
              <w:spacing w:before="0" w:beforeAutospacing="0" w:after="0" w:afterAutospacing="0"/>
              <w:jc w:val="center"/>
              <w:rPr>
                <w:b/>
                <w:iCs/>
                <w:sz w:val="20"/>
                <w:szCs w:val="20"/>
              </w:rPr>
            </w:pPr>
            <w:r w:rsidRPr="00F57BFE">
              <w:rPr>
                <w:b/>
                <w:iCs/>
                <w:sz w:val="20"/>
                <w:szCs w:val="20"/>
              </w:rPr>
              <w:t>Articolul 197</w:t>
            </w:r>
          </w:p>
          <w:p w:rsidR="00B80889" w:rsidRPr="001D1925" w:rsidRDefault="00B80889" w:rsidP="00486107">
            <w:pPr>
              <w:pStyle w:val="sti-art"/>
              <w:shd w:val="clear" w:color="auto" w:fill="FFFFFF"/>
              <w:spacing w:before="0" w:beforeAutospacing="0" w:after="0" w:afterAutospacing="0"/>
              <w:jc w:val="center"/>
              <w:rPr>
                <w:bCs/>
                <w:sz w:val="20"/>
                <w:szCs w:val="20"/>
              </w:rPr>
            </w:pPr>
            <w:r w:rsidRPr="001D1925">
              <w:rPr>
                <w:bCs/>
                <w:sz w:val="20"/>
                <w:szCs w:val="20"/>
              </w:rPr>
              <w:t>Repartizarea restituțiilor la export</w:t>
            </w:r>
          </w:p>
          <w:p w:rsidR="00F57BFE" w:rsidRDefault="00F57BFE" w:rsidP="00486107">
            <w:pPr>
              <w:pStyle w:val="ti-art"/>
              <w:shd w:val="clear" w:color="auto" w:fill="FFFFFF"/>
              <w:spacing w:before="0" w:beforeAutospacing="0" w:after="0" w:afterAutospacing="0"/>
              <w:jc w:val="center"/>
              <w:rPr>
                <w:b/>
                <w:iCs/>
                <w:sz w:val="20"/>
                <w:szCs w:val="20"/>
              </w:rPr>
            </w:pPr>
          </w:p>
          <w:p w:rsidR="00B80889" w:rsidRPr="00F57BFE" w:rsidRDefault="00B80889" w:rsidP="00486107">
            <w:pPr>
              <w:pStyle w:val="ti-art"/>
              <w:shd w:val="clear" w:color="auto" w:fill="FFFFFF"/>
              <w:spacing w:before="0" w:beforeAutospacing="0" w:after="0" w:afterAutospacing="0"/>
              <w:jc w:val="center"/>
              <w:rPr>
                <w:b/>
                <w:iCs/>
                <w:sz w:val="20"/>
                <w:szCs w:val="20"/>
              </w:rPr>
            </w:pPr>
            <w:r w:rsidRPr="00F57BFE">
              <w:rPr>
                <w:b/>
                <w:iCs/>
                <w:sz w:val="20"/>
                <w:szCs w:val="20"/>
              </w:rPr>
              <w:t>Articolul 198</w:t>
            </w:r>
          </w:p>
          <w:p w:rsidR="00B80889" w:rsidRPr="001D1925" w:rsidRDefault="00B80889" w:rsidP="00486107">
            <w:pPr>
              <w:pStyle w:val="sti-art"/>
              <w:shd w:val="clear" w:color="auto" w:fill="FFFFFF"/>
              <w:spacing w:before="0" w:beforeAutospacing="0" w:after="0" w:afterAutospacing="0"/>
              <w:jc w:val="center"/>
              <w:rPr>
                <w:bCs/>
                <w:sz w:val="20"/>
                <w:szCs w:val="20"/>
              </w:rPr>
            </w:pPr>
            <w:r w:rsidRPr="001D1925">
              <w:rPr>
                <w:bCs/>
                <w:sz w:val="20"/>
                <w:szCs w:val="20"/>
              </w:rPr>
              <w:t>Stabilirea restituțiilor la export</w:t>
            </w:r>
          </w:p>
          <w:p w:rsidR="00F57BFE" w:rsidRDefault="00F57BFE" w:rsidP="00486107">
            <w:pPr>
              <w:pStyle w:val="ti-art"/>
              <w:shd w:val="clear" w:color="auto" w:fill="FFFFFF"/>
              <w:spacing w:before="0" w:beforeAutospacing="0" w:after="0" w:afterAutospacing="0"/>
              <w:jc w:val="center"/>
              <w:rPr>
                <w:b/>
                <w:iCs/>
                <w:sz w:val="20"/>
                <w:szCs w:val="20"/>
              </w:rPr>
            </w:pPr>
          </w:p>
          <w:p w:rsidR="00B80889" w:rsidRPr="00F57BFE" w:rsidRDefault="00B80889" w:rsidP="00486107">
            <w:pPr>
              <w:pStyle w:val="ti-art"/>
              <w:shd w:val="clear" w:color="auto" w:fill="FFFFFF"/>
              <w:spacing w:before="0" w:beforeAutospacing="0" w:after="0" w:afterAutospacing="0"/>
              <w:jc w:val="center"/>
              <w:rPr>
                <w:b/>
                <w:iCs/>
                <w:sz w:val="20"/>
                <w:szCs w:val="20"/>
              </w:rPr>
            </w:pPr>
            <w:r w:rsidRPr="00F57BFE">
              <w:rPr>
                <w:b/>
                <w:iCs/>
                <w:sz w:val="20"/>
                <w:szCs w:val="20"/>
              </w:rPr>
              <w:t>Articolul 199</w:t>
            </w:r>
          </w:p>
          <w:p w:rsidR="00B80889" w:rsidRPr="001D1925" w:rsidRDefault="00B80889" w:rsidP="00486107">
            <w:pPr>
              <w:pStyle w:val="sti-art"/>
              <w:shd w:val="clear" w:color="auto" w:fill="FFFFFF"/>
              <w:spacing w:before="0" w:beforeAutospacing="0" w:after="0" w:afterAutospacing="0"/>
              <w:jc w:val="center"/>
              <w:rPr>
                <w:bCs/>
                <w:sz w:val="20"/>
                <w:szCs w:val="20"/>
              </w:rPr>
            </w:pPr>
            <w:r w:rsidRPr="001D1925">
              <w:rPr>
                <w:bCs/>
                <w:sz w:val="20"/>
                <w:szCs w:val="20"/>
              </w:rPr>
              <w:t>Acordarea restituțiilor la export</w:t>
            </w:r>
          </w:p>
          <w:p w:rsidR="00046D2D" w:rsidRPr="00F57BFE" w:rsidRDefault="00046D2D" w:rsidP="00486107">
            <w:pPr>
              <w:pStyle w:val="ti-art"/>
              <w:shd w:val="clear" w:color="auto" w:fill="FFFFFF"/>
              <w:spacing w:before="0" w:beforeAutospacing="0" w:after="0" w:afterAutospacing="0"/>
              <w:jc w:val="center"/>
              <w:rPr>
                <w:b/>
                <w:iCs/>
                <w:sz w:val="20"/>
                <w:szCs w:val="20"/>
              </w:rPr>
            </w:pPr>
            <w:r w:rsidRPr="00F57BFE">
              <w:rPr>
                <w:b/>
                <w:iCs/>
                <w:sz w:val="20"/>
                <w:szCs w:val="20"/>
              </w:rPr>
              <w:lastRenderedPageBreak/>
              <w:t>Articolul 200</w:t>
            </w:r>
          </w:p>
          <w:p w:rsidR="00046D2D" w:rsidRPr="001D1925" w:rsidRDefault="00046D2D" w:rsidP="00486107">
            <w:pPr>
              <w:pStyle w:val="sti-art"/>
              <w:shd w:val="clear" w:color="auto" w:fill="FFFFFF"/>
              <w:spacing w:before="0" w:beforeAutospacing="0" w:after="0" w:afterAutospacing="0"/>
              <w:jc w:val="center"/>
              <w:rPr>
                <w:bCs/>
                <w:sz w:val="20"/>
                <w:szCs w:val="20"/>
              </w:rPr>
            </w:pPr>
            <w:r w:rsidRPr="001D1925">
              <w:rPr>
                <w:bCs/>
                <w:sz w:val="20"/>
                <w:szCs w:val="20"/>
              </w:rPr>
              <w:t>Restituții la export pentru animalele vii din sectorul cărnii de vită și de mânzat</w:t>
            </w:r>
          </w:p>
          <w:p w:rsidR="00F57BFE" w:rsidRDefault="00F57BFE" w:rsidP="00486107">
            <w:pPr>
              <w:pStyle w:val="ti-art"/>
              <w:shd w:val="clear" w:color="auto" w:fill="FFFFFF"/>
              <w:spacing w:before="0" w:beforeAutospacing="0" w:after="0" w:afterAutospacing="0"/>
              <w:jc w:val="center"/>
              <w:rPr>
                <w:iCs/>
                <w:sz w:val="20"/>
                <w:szCs w:val="20"/>
              </w:rPr>
            </w:pPr>
          </w:p>
          <w:p w:rsidR="00046D2D" w:rsidRPr="00F57BFE" w:rsidRDefault="00046D2D" w:rsidP="00486107">
            <w:pPr>
              <w:pStyle w:val="ti-art"/>
              <w:shd w:val="clear" w:color="auto" w:fill="FFFFFF"/>
              <w:spacing w:before="0" w:beforeAutospacing="0" w:after="0" w:afterAutospacing="0"/>
              <w:jc w:val="center"/>
              <w:rPr>
                <w:b/>
                <w:iCs/>
                <w:sz w:val="20"/>
                <w:szCs w:val="20"/>
              </w:rPr>
            </w:pPr>
            <w:r w:rsidRPr="00F57BFE">
              <w:rPr>
                <w:b/>
                <w:iCs/>
                <w:sz w:val="20"/>
                <w:szCs w:val="20"/>
              </w:rPr>
              <w:t>Articolul 201</w:t>
            </w:r>
          </w:p>
          <w:p w:rsidR="00046D2D" w:rsidRPr="001D1925" w:rsidRDefault="00046D2D" w:rsidP="00486107">
            <w:pPr>
              <w:pStyle w:val="sti-art"/>
              <w:shd w:val="clear" w:color="auto" w:fill="FFFFFF"/>
              <w:spacing w:before="0" w:beforeAutospacing="0" w:after="0" w:afterAutospacing="0"/>
              <w:jc w:val="center"/>
              <w:rPr>
                <w:bCs/>
                <w:sz w:val="20"/>
                <w:szCs w:val="20"/>
              </w:rPr>
            </w:pPr>
            <w:r w:rsidRPr="001D1925">
              <w:rPr>
                <w:bCs/>
                <w:sz w:val="20"/>
                <w:szCs w:val="20"/>
              </w:rPr>
              <w:t>Limite la export</w:t>
            </w:r>
          </w:p>
          <w:p w:rsidR="00F57BFE" w:rsidRDefault="00F57BFE" w:rsidP="00486107">
            <w:pPr>
              <w:pStyle w:val="ti-art"/>
              <w:shd w:val="clear" w:color="auto" w:fill="FFFFFF"/>
              <w:spacing w:before="0" w:beforeAutospacing="0" w:after="0" w:afterAutospacing="0"/>
              <w:jc w:val="center"/>
              <w:rPr>
                <w:b/>
                <w:iCs/>
                <w:sz w:val="20"/>
                <w:szCs w:val="20"/>
              </w:rPr>
            </w:pPr>
          </w:p>
          <w:p w:rsidR="00046D2D" w:rsidRPr="00F57BFE" w:rsidRDefault="00046D2D" w:rsidP="00486107">
            <w:pPr>
              <w:pStyle w:val="ti-art"/>
              <w:shd w:val="clear" w:color="auto" w:fill="FFFFFF"/>
              <w:spacing w:before="0" w:beforeAutospacing="0" w:after="0" w:afterAutospacing="0"/>
              <w:jc w:val="center"/>
              <w:rPr>
                <w:b/>
                <w:iCs/>
                <w:sz w:val="20"/>
                <w:szCs w:val="20"/>
              </w:rPr>
            </w:pPr>
            <w:r w:rsidRPr="00F57BFE">
              <w:rPr>
                <w:b/>
                <w:iCs/>
                <w:sz w:val="20"/>
                <w:szCs w:val="20"/>
              </w:rPr>
              <w:t>Articolul 202</w:t>
            </w:r>
          </w:p>
          <w:p w:rsidR="00046D2D" w:rsidRPr="001D1925" w:rsidRDefault="00046D2D" w:rsidP="00486107">
            <w:pPr>
              <w:pStyle w:val="sti-art"/>
              <w:shd w:val="clear" w:color="auto" w:fill="FFFFFF"/>
              <w:spacing w:before="0" w:beforeAutospacing="0" w:after="0" w:afterAutospacing="0"/>
              <w:jc w:val="center"/>
              <w:rPr>
                <w:bCs/>
                <w:sz w:val="20"/>
                <w:szCs w:val="20"/>
              </w:rPr>
            </w:pPr>
            <w:r w:rsidRPr="001D1925">
              <w:rPr>
                <w:bCs/>
                <w:sz w:val="20"/>
                <w:szCs w:val="20"/>
              </w:rPr>
              <w:t>Competențe delegate</w:t>
            </w:r>
          </w:p>
          <w:p w:rsidR="00F57BFE" w:rsidRDefault="00F57BFE" w:rsidP="00486107">
            <w:pPr>
              <w:pStyle w:val="ti-art"/>
              <w:shd w:val="clear" w:color="auto" w:fill="FFFFFF"/>
              <w:spacing w:before="0" w:beforeAutospacing="0" w:after="0" w:afterAutospacing="0"/>
              <w:jc w:val="center"/>
              <w:rPr>
                <w:b/>
                <w:iCs/>
                <w:sz w:val="20"/>
                <w:szCs w:val="20"/>
              </w:rPr>
            </w:pPr>
          </w:p>
          <w:p w:rsidR="00046D2D" w:rsidRPr="00F57BFE" w:rsidRDefault="00046D2D" w:rsidP="00486107">
            <w:pPr>
              <w:pStyle w:val="ti-art"/>
              <w:shd w:val="clear" w:color="auto" w:fill="FFFFFF"/>
              <w:spacing w:before="0" w:beforeAutospacing="0" w:after="0" w:afterAutospacing="0"/>
              <w:jc w:val="center"/>
              <w:rPr>
                <w:b/>
                <w:iCs/>
                <w:sz w:val="20"/>
                <w:szCs w:val="20"/>
              </w:rPr>
            </w:pPr>
            <w:r w:rsidRPr="00F57BFE">
              <w:rPr>
                <w:b/>
                <w:iCs/>
                <w:sz w:val="20"/>
                <w:szCs w:val="20"/>
              </w:rPr>
              <w:t>Articolul 203</w:t>
            </w:r>
          </w:p>
          <w:p w:rsidR="00046D2D" w:rsidRPr="00486107" w:rsidRDefault="00046D2D" w:rsidP="00486107">
            <w:pPr>
              <w:pStyle w:val="sti-art"/>
              <w:shd w:val="clear" w:color="auto" w:fill="FFFFFF"/>
              <w:spacing w:before="0" w:beforeAutospacing="0" w:after="0" w:afterAutospacing="0"/>
              <w:jc w:val="center"/>
              <w:rPr>
                <w:bCs/>
                <w:color w:val="444444"/>
                <w:sz w:val="20"/>
                <w:szCs w:val="20"/>
              </w:rPr>
            </w:pPr>
            <w:r w:rsidRPr="001D1925">
              <w:rPr>
                <w:bCs/>
                <w:sz w:val="20"/>
                <w:szCs w:val="20"/>
              </w:rPr>
              <w:t>Competențe de executare în conformitate cu proced</w:t>
            </w:r>
            <w:r w:rsidRPr="00486107">
              <w:rPr>
                <w:bCs/>
                <w:color w:val="444444"/>
                <w:sz w:val="20"/>
                <w:szCs w:val="20"/>
              </w:rPr>
              <w:t>ura de examinare</w:t>
            </w:r>
          </w:p>
          <w:p w:rsidR="00F57BFE" w:rsidRDefault="00F57BFE" w:rsidP="00486107">
            <w:pPr>
              <w:pStyle w:val="ti-art"/>
              <w:shd w:val="clear" w:color="auto" w:fill="FFFFFF"/>
              <w:spacing w:before="0" w:beforeAutospacing="0" w:after="0" w:afterAutospacing="0"/>
              <w:jc w:val="center"/>
              <w:rPr>
                <w:b/>
                <w:iCs/>
                <w:sz w:val="20"/>
                <w:szCs w:val="20"/>
              </w:rPr>
            </w:pPr>
          </w:p>
          <w:p w:rsidR="00046D2D" w:rsidRPr="00F57BFE" w:rsidRDefault="00046D2D" w:rsidP="00486107">
            <w:pPr>
              <w:pStyle w:val="ti-art"/>
              <w:shd w:val="clear" w:color="auto" w:fill="FFFFFF"/>
              <w:spacing w:before="0" w:beforeAutospacing="0" w:after="0" w:afterAutospacing="0"/>
              <w:jc w:val="center"/>
              <w:rPr>
                <w:b/>
                <w:iCs/>
                <w:sz w:val="20"/>
                <w:szCs w:val="20"/>
              </w:rPr>
            </w:pPr>
            <w:r w:rsidRPr="00F57BFE">
              <w:rPr>
                <w:b/>
                <w:iCs/>
                <w:sz w:val="20"/>
                <w:szCs w:val="20"/>
              </w:rPr>
              <w:t>Articolul 204</w:t>
            </w:r>
          </w:p>
          <w:p w:rsidR="00046D2D" w:rsidRPr="00F57BFE" w:rsidRDefault="00046D2D" w:rsidP="00486107">
            <w:pPr>
              <w:pStyle w:val="sti-art"/>
              <w:shd w:val="clear" w:color="auto" w:fill="FFFFFF"/>
              <w:spacing w:before="0" w:beforeAutospacing="0" w:after="0" w:afterAutospacing="0"/>
              <w:jc w:val="center"/>
              <w:rPr>
                <w:bCs/>
                <w:sz w:val="20"/>
                <w:szCs w:val="20"/>
              </w:rPr>
            </w:pPr>
            <w:r w:rsidRPr="00F57BFE">
              <w:rPr>
                <w:bCs/>
                <w:sz w:val="20"/>
                <w:szCs w:val="20"/>
              </w:rPr>
              <w:t>Alte competențe de executare</w:t>
            </w:r>
          </w:p>
          <w:p w:rsidR="00C3335B" w:rsidRDefault="00C3335B" w:rsidP="00486107">
            <w:pPr>
              <w:pStyle w:val="ti-section-1"/>
              <w:shd w:val="clear" w:color="auto" w:fill="FFFFFF"/>
              <w:spacing w:before="0" w:beforeAutospacing="0" w:after="0" w:afterAutospacing="0"/>
              <w:jc w:val="center"/>
              <w:rPr>
                <w:rStyle w:val="italic"/>
                <w:bCs/>
                <w:iCs/>
                <w:sz w:val="20"/>
                <w:szCs w:val="20"/>
              </w:rPr>
            </w:pPr>
          </w:p>
          <w:p w:rsidR="00046D2D" w:rsidRPr="00F57BFE" w:rsidRDefault="00046D2D" w:rsidP="00486107">
            <w:pPr>
              <w:pStyle w:val="ti-section-1"/>
              <w:shd w:val="clear" w:color="auto" w:fill="FFFFFF"/>
              <w:spacing w:before="0" w:beforeAutospacing="0" w:after="0" w:afterAutospacing="0"/>
              <w:jc w:val="center"/>
              <w:rPr>
                <w:bCs/>
                <w:sz w:val="20"/>
                <w:szCs w:val="20"/>
              </w:rPr>
            </w:pPr>
            <w:r w:rsidRPr="00F57BFE">
              <w:rPr>
                <w:rStyle w:val="italic"/>
                <w:bCs/>
                <w:iCs/>
                <w:sz w:val="20"/>
                <w:szCs w:val="20"/>
              </w:rPr>
              <w:t>CAPITOLUL VII</w:t>
            </w:r>
          </w:p>
          <w:p w:rsidR="00046D2D" w:rsidRPr="00F57BFE" w:rsidRDefault="00046D2D" w:rsidP="00486107">
            <w:pPr>
              <w:pStyle w:val="ti-section-2"/>
              <w:shd w:val="clear" w:color="auto" w:fill="FFFFFF"/>
              <w:spacing w:before="0" w:beforeAutospacing="0" w:after="0" w:afterAutospacing="0"/>
              <w:jc w:val="center"/>
              <w:rPr>
                <w:bCs/>
                <w:sz w:val="20"/>
                <w:szCs w:val="20"/>
              </w:rPr>
            </w:pPr>
            <w:r w:rsidRPr="00F57BFE">
              <w:rPr>
                <w:rStyle w:val="italic"/>
                <w:bCs/>
                <w:iCs/>
                <w:sz w:val="20"/>
                <w:szCs w:val="20"/>
              </w:rPr>
              <w:t>Perfecționarea pasivă</w:t>
            </w:r>
          </w:p>
          <w:p w:rsidR="00046D2D" w:rsidRPr="00F57BFE" w:rsidRDefault="00046D2D" w:rsidP="00486107">
            <w:pPr>
              <w:pStyle w:val="ti-art"/>
              <w:shd w:val="clear" w:color="auto" w:fill="FFFFFF"/>
              <w:spacing w:before="0" w:beforeAutospacing="0" w:after="0" w:afterAutospacing="0"/>
              <w:jc w:val="center"/>
              <w:rPr>
                <w:b/>
                <w:iCs/>
                <w:sz w:val="20"/>
                <w:szCs w:val="20"/>
              </w:rPr>
            </w:pPr>
            <w:r w:rsidRPr="00F57BFE">
              <w:rPr>
                <w:b/>
                <w:iCs/>
                <w:sz w:val="20"/>
                <w:szCs w:val="20"/>
              </w:rPr>
              <w:t>Articolul 205</w:t>
            </w:r>
          </w:p>
          <w:p w:rsidR="00046D2D" w:rsidRPr="00F57BFE" w:rsidRDefault="00046D2D" w:rsidP="00486107">
            <w:pPr>
              <w:pStyle w:val="sti-art"/>
              <w:shd w:val="clear" w:color="auto" w:fill="FFFFFF"/>
              <w:spacing w:before="0" w:beforeAutospacing="0" w:after="0" w:afterAutospacing="0"/>
              <w:jc w:val="center"/>
              <w:rPr>
                <w:bCs/>
                <w:sz w:val="20"/>
                <w:szCs w:val="20"/>
              </w:rPr>
            </w:pPr>
            <w:r w:rsidRPr="00F57BFE">
              <w:rPr>
                <w:bCs/>
                <w:sz w:val="20"/>
                <w:szCs w:val="20"/>
              </w:rPr>
              <w:t>Suspendarea regimului de perfecționare pasivă</w:t>
            </w:r>
          </w:p>
          <w:p w:rsidR="00C3335B" w:rsidRDefault="00C3335B" w:rsidP="00486107">
            <w:pPr>
              <w:pStyle w:val="ti-section-1"/>
              <w:shd w:val="clear" w:color="auto" w:fill="FFFFFF"/>
              <w:spacing w:before="0" w:beforeAutospacing="0" w:after="0" w:afterAutospacing="0"/>
              <w:jc w:val="center"/>
              <w:rPr>
                <w:bCs/>
                <w:sz w:val="20"/>
                <w:szCs w:val="20"/>
              </w:rPr>
            </w:pPr>
          </w:p>
          <w:p w:rsidR="00046D2D" w:rsidRPr="00F57BFE" w:rsidRDefault="00046D2D" w:rsidP="00486107">
            <w:pPr>
              <w:pStyle w:val="ti-section-1"/>
              <w:shd w:val="clear" w:color="auto" w:fill="FFFFFF"/>
              <w:spacing w:before="0" w:beforeAutospacing="0" w:after="0" w:afterAutospacing="0"/>
              <w:jc w:val="center"/>
              <w:rPr>
                <w:bCs/>
                <w:sz w:val="20"/>
                <w:szCs w:val="20"/>
              </w:rPr>
            </w:pPr>
            <w:r w:rsidRPr="00F57BFE">
              <w:rPr>
                <w:bCs/>
                <w:sz w:val="20"/>
                <w:szCs w:val="20"/>
              </w:rPr>
              <w:t>PARTEA IV</w:t>
            </w:r>
          </w:p>
          <w:p w:rsidR="00046D2D" w:rsidRPr="00F57BFE" w:rsidRDefault="00046D2D" w:rsidP="00486107">
            <w:pPr>
              <w:pStyle w:val="ti-section-2"/>
              <w:shd w:val="clear" w:color="auto" w:fill="FFFFFF"/>
              <w:spacing w:before="0" w:beforeAutospacing="0" w:after="0" w:afterAutospacing="0"/>
              <w:jc w:val="center"/>
              <w:rPr>
                <w:bCs/>
                <w:sz w:val="20"/>
                <w:szCs w:val="20"/>
              </w:rPr>
            </w:pPr>
            <w:r w:rsidRPr="00F57BFE">
              <w:rPr>
                <w:rStyle w:val="bold"/>
                <w:rFonts w:eastAsiaTheme="majorEastAsia"/>
                <w:bCs/>
                <w:sz w:val="20"/>
                <w:szCs w:val="20"/>
              </w:rPr>
              <w:t>REGULI DE CONCURENȚĂ</w:t>
            </w:r>
          </w:p>
          <w:p w:rsidR="00046D2D" w:rsidRPr="00F57BFE" w:rsidRDefault="00046D2D" w:rsidP="00486107">
            <w:pPr>
              <w:pStyle w:val="ti-section-1"/>
              <w:shd w:val="clear" w:color="auto" w:fill="FFFFFF"/>
              <w:spacing w:before="0" w:beforeAutospacing="0" w:after="0" w:afterAutospacing="0"/>
              <w:jc w:val="center"/>
              <w:rPr>
                <w:bCs/>
                <w:sz w:val="20"/>
                <w:szCs w:val="20"/>
              </w:rPr>
            </w:pPr>
            <w:r w:rsidRPr="00F57BFE">
              <w:rPr>
                <w:rStyle w:val="italic"/>
                <w:bCs/>
                <w:iCs/>
                <w:sz w:val="20"/>
                <w:szCs w:val="20"/>
              </w:rPr>
              <w:t>CAPITOLUL I</w:t>
            </w:r>
          </w:p>
          <w:p w:rsidR="00046D2D" w:rsidRPr="00F57BFE" w:rsidRDefault="00046D2D" w:rsidP="00486107">
            <w:pPr>
              <w:pStyle w:val="ti-section-2"/>
              <w:shd w:val="clear" w:color="auto" w:fill="FFFFFF"/>
              <w:spacing w:before="0" w:beforeAutospacing="0" w:after="0" w:afterAutospacing="0"/>
              <w:jc w:val="center"/>
              <w:rPr>
                <w:bCs/>
                <w:sz w:val="20"/>
                <w:szCs w:val="20"/>
              </w:rPr>
            </w:pPr>
            <w:r w:rsidRPr="00F57BFE">
              <w:rPr>
                <w:rStyle w:val="italic"/>
                <w:bCs/>
                <w:iCs/>
                <w:sz w:val="20"/>
                <w:szCs w:val="20"/>
              </w:rPr>
              <w:t>Norme aplicabile întreprinderilor</w:t>
            </w:r>
          </w:p>
          <w:p w:rsidR="0097763E" w:rsidRPr="00C3335B" w:rsidRDefault="00046D2D" w:rsidP="00486107">
            <w:pPr>
              <w:pStyle w:val="ti-art"/>
              <w:shd w:val="clear" w:color="auto" w:fill="FFFFFF"/>
              <w:spacing w:before="0" w:beforeAutospacing="0" w:after="0" w:afterAutospacing="0"/>
              <w:jc w:val="center"/>
              <w:rPr>
                <w:b/>
                <w:iCs/>
                <w:sz w:val="20"/>
                <w:szCs w:val="20"/>
              </w:rPr>
            </w:pPr>
            <w:r w:rsidRPr="00C3335B">
              <w:rPr>
                <w:b/>
                <w:iCs/>
                <w:sz w:val="20"/>
                <w:szCs w:val="20"/>
              </w:rPr>
              <w:t>Articolul 206</w:t>
            </w:r>
          </w:p>
          <w:p w:rsidR="00046D2D" w:rsidRPr="00F57BFE" w:rsidRDefault="0097763E" w:rsidP="00486107">
            <w:pPr>
              <w:pStyle w:val="ti-art"/>
              <w:shd w:val="clear" w:color="auto" w:fill="FFFFFF"/>
              <w:spacing w:before="0" w:beforeAutospacing="0" w:after="0" w:afterAutospacing="0"/>
              <w:jc w:val="center"/>
              <w:rPr>
                <w:iCs/>
                <w:sz w:val="20"/>
                <w:szCs w:val="20"/>
              </w:rPr>
            </w:pPr>
            <w:r w:rsidRPr="00F57BFE">
              <w:rPr>
                <w:bCs/>
                <w:sz w:val="20"/>
                <w:szCs w:val="20"/>
                <w:shd w:val="clear" w:color="auto" w:fill="FFFFFF"/>
              </w:rPr>
              <w:t>Orientări ale Comisiei privind aplicarea regulilor de concurență în agricultură</w:t>
            </w:r>
          </w:p>
          <w:p w:rsidR="00C3335B" w:rsidRDefault="00C3335B" w:rsidP="00486107">
            <w:pPr>
              <w:pStyle w:val="ti-art"/>
              <w:shd w:val="clear" w:color="auto" w:fill="FFFFFF"/>
              <w:spacing w:before="0" w:beforeAutospacing="0" w:after="0" w:afterAutospacing="0"/>
              <w:jc w:val="center"/>
              <w:rPr>
                <w:iCs/>
                <w:sz w:val="20"/>
                <w:szCs w:val="20"/>
              </w:rPr>
            </w:pPr>
          </w:p>
          <w:p w:rsidR="0097763E" w:rsidRPr="00C3335B" w:rsidRDefault="0097763E" w:rsidP="00486107">
            <w:pPr>
              <w:pStyle w:val="ti-art"/>
              <w:shd w:val="clear" w:color="auto" w:fill="FFFFFF"/>
              <w:spacing w:before="0" w:beforeAutospacing="0" w:after="0" w:afterAutospacing="0"/>
              <w:jc w:val="center"/>
              <w:rPr>
                <w:b/>
                <w:iCs/>
                <w:sz w:val="20"/>
                <w:szCs w:val="20"/>
              </w:rPr>
            </w:pPr>
            <w:r w:rsidRPr="00C3335B">
              <w:rPr>
                <w:b/>
                <w:iCs/>
                <w:sz w:val="20"/>
                <w:szCs w:val="20"/>
              </w:rPr>
              <w:t>Articolul 207</w:t>
            </w:r>
          </w:p>
          <w:p w:rsidR="0097763E" w:rsidRDefault="0097763E" w:rsidP="00486107">
            <w:pPr>
              <w:pStyle w:val="sti-art"/>
              <w:shd w:val="clear" w:color="auto" w:fill="FFFFFF"/>
              <w:spacing w:before="0" w:beforeAutospacing="0" w:after="0" w:afterAutospacing="0"/>
              <w:jc w:val="center"/>
              <w:rPr>
                <w:bCs/>
                <w:sz w:val="20"/>
                <w:szCs w:val="20"/>
              </w:rPr>
            </w:pPr>
            <w:r w:rsidRPr="00C3335B">
              <w:rPr>
                <w:bCs/>
                <w:sz w:val="20"/>
                <w:szCs w:val="20"/>
              </w:rPr>
              <w:t>Piața relevantă</w:t>
            </w:r>
          </w:p>
          <w:p w:rsidR="00C3335B" w:rsidRPr="00C3335B" w:rsidRDefault="00C3335B" w:rsidP="00486107">
            <w:pPr>
              <w:pStyle w:val="sti-art"/>
              <w:shd w:val="clear" w:color="auto" w:fill="FFFFFF"/>
              <w:spacing w:before="0" w:beforeAutospacing="0" w:after="0" w:afterAutospacing="0"/>
              <w:jc w:val="center"/>
              <w:rPr>
                <w:bCs/>
                <w:sz w:val="20"/>
                <w:szCs w:val="20"/>
              </w:rPr>
            </w:pPr>
          </w:p>
          <w:p w:rsidR="0097763E" w:rsidRPr="00C3335B" w:rsidRDefault="0097763E" w:rsidP="00486107">
            <w:pPr>
              <w:pStyle w:val="ti-art"/>
              <w:shd w:val="clear" w:color="auto" w:fill="FFFFFF"/>
              <w:spacing w:before="0" w:beforeAutospacing="0" w:after="0" w:afterAutospacing="0"/>
              <w:jc w:val="center"/>
              <w:rPr>
                <w:b/>
                <w:iCs/>
                <w:sz w:val="20"/>
                <w:szCs w:val="20"/>
              </w:rPr>
            </w:pPr>
            <w:r w:rsidRPr="00C3335B">
              <w:rPr>
                <w:b/>
                <w:iCs/>
                <w:sz w:val="20"/>
                <w:szCs w:val="20"/>
              </w:rPr>
              <w:t>Articolul 208</w:t>
            </w:r>
          </w:p>
          <w:p w:rsidR="0097763E" w:rsidRDefault="0097763E" w:rsidP="00486107">
            <w:pPr>
              <w:pStyle w:val="sti-art"/>
              <w:shd w:val="clear" w:color="auto" w:fill="FFFFFF"/>
              <w:spacing w:before="0" w:beforeAutospacing="0" w:after="0" w:afterAutospacing="0"/>
              <w:jc w:val="center"/>
              <w:rPr>
                <w:bCs/>
                <w:sz w:val="20"/>
                <w:szCs w:val="20"/>
              </w:rPr>
            </w:pPr>
            <w:r w:rsidRPr="00C3335B">
              <w:rPr>
                <w:bCs/>
                <w:sz w:val="20"/>
                <w:szCs w:val="20"/>
              </w:rPr>
              <w:t xml:space="preserve">Poziția </w:t>
            </w:r>
            <w:r w:rsidR="00C3335B">
              <w:rPr>
                <w:bCs/>
                <w:sz w:val="20"/>
                <w:szCs w:val="20"/>
              </w:rPr>
              <w:t>dominant</w:t>
            </w:r>
          </w:p>
          <w:p w:rsidR="00C3335B" w:rsidRPr="00C3335B" w:rsidRDefault="00C3335B" w:rsidP="00486107">
            <w:pPr>
              <w:pStyle w:val="sti-art"/>
              <w:shd w:val="clear" w:color="auto" w:fill="FFFFFF"/>
              <w:spacing w:before="0" w:beforeAutospacing="0" w:after="0" w:afterAutospacing="0"/>
              <w:jc w:val="center"/>
              <w:rPr>
                <w:bCs/>
                <w:sz w:val="20"/>
                <w:szCs w:val="20"/>
              </w:rPr>
            </w:pPr>
          </w:p>
          <w:p w:rsidR="0097763E" w:rsidRPr="00C3335B" w:rsidRDefault="0097763E" w:rsidP="00486107">
            <w:pPr>
              <w:pStyle w:val="ti-art"/>
              <w:shd w:val="clear" w:color="auto" w:fill="FFFFFF"/>
              <w:spacing w:before="0" w:beforeAutospacing="0" w:after="0" w:afterAutospacing="0"/>
              <w:jc w:val="center"/>
              <w:rPr>
                <w:b/>
                <w:iCs/>
                <w:sz w:val="20"/>
                <w:szCs w:val="20"/>
              </w:rPr>
            </w:pPr>
            <w:r w:rsidRPr="00C3335B">
              <w:rPr>
                <w:b/>
                <w:iCs/>
                <w:sz w:val="20"/>
                <w:szCs w:val="20"/>
              </w:rPr>
              <w:t>Articolul 209</w:t>
            </w:r>
          </w:p>
          <w:p w:rsidR="0097763E" w:rsidRDefault="0097763E" w:rsidP="00486107">
            <w:pPr>
              <w:pStyle w:val="sti-art"/>
              <w:shd w:val="clear" w:color="auto" w:fill="FFFFFF"/>
              <w:spacing w:before="0" w:beforeAutospacing="0" w:after="0" w:afterAutospacing="0"/>
              <w:jc w:val="center"/>
              <w:rPr>
                <w:bCs/>
                <w:sz w:val="20"/>
                <w:szCs w:val="20"/>
              </w:rPr>
            </w:pPr>
            <w:r w:rsidRPr="00C3335B">
              <w:rPr>
                <w:bCs/>
                <w:sz w:val="20"/>
                <w:szCs w:val="20"/>
              </w:rPr>
              <w:t>Excepții referitoare la obiectivele PAC, la fermieri și la asociațiile acestora</w:t>
            </w:r>
          </w:p>
          <w:p w:rsidR="00C3335B" w:rsidRPr="00C3335B" w:rsidRDefault="00C3335B" w:rsidP="00486107">
            <w:pPr>
              <w:pStyle w:val="sti-art"/>
              <w:shd w:val="clear" w:color="auto" w:fill="FFFFFF"/>
              <w:spacing w:before="0" w:beforeAutospacing="0" w:after="0" w:afterAutospacing="0"/>
              <w:jc w:val="center"/>
              <w:rPr>
                <w:bCs/>
                <w:sz w:val="20"/>
                <w:szCs w:val="20"/>
              </w:rPr>
            </w:pPr>
          </w:p>
          <w:p w:rsidR="0097763E" w:rsidRPr="00787C9D" w:rsidRDefault="0097763E" w:rsidP="00787C9D">
            <w:pPr>
              <w:pStyle w:val="ti-art"/>
              <w:shd w:val="clear" w:color="auto" w:fill="FFFFFF"/>
              <w:spacing w:before="0" w:beforeAutospacing="0" w:after="0" w:afterAutospacing="0"/>
              <w:jc w:val="center"/>
              <w:rPr>
                <w:b/>
                <w:iCs/>
                <w:sz w:val="20"/>
                <w:szCs w:val="20"/>
              </w:rPr>
            </w:pPr>
            <w:r w:rsidRPr="00787C9D">
              <w:rPr>
                <w:b/>
                <w:iCs/>
                <w:sz w:val="20"/>
                <w:szCs w:val="20"/>
              </w:rPr>
              <w:t>Articolul 210</w:t>
            </w:r>
          </w:p>
          <w:p w:rsidR="0097763E" w:rsidRDefault="0097763E" w:rsidP="00787C9D">
            <w:pPr>
              <w:pStyle w:val="sti-art"/>
              <w:shd w:val="clear" w:color="auto" w:fill="FFFFFF"/>
              <w:spacing w:before="0" w:beforeAutospacing="0" w:after="0" w:afterAutospacing="0"/>
              <w:jc w:val="center"/>
              <w:rPr>
                <w:bCs/>
                <w:sz w:val="20"/>
                <w:szCs w:val="20"/>
              </w:rPr>
            </w:pPr>
            <w:r w:rsidRPr="00787C9D">
              <w:rPr>
                <w:bCs/>
                <w:sz w:val="20"/>
                <w:szCs w:val="20"/>
              </w:rPr>
              <w:t>Acordurile și practicile concertate ale organizațiilor interprofesionale recunoscute</w:t>
            </w:r>
          </w:p>
          <w:p w:rsidR="00787C9D" w:rsidRPr="00787C9D" w:rsidRDefault="00787C9D" w:rsidP="00787C9D">
            <w:pPr>
              <w:pStyle w:val="sti-art"/>
              <w:shd w:val="clear" w:color="auto" w:fill="FFFFFF"/>
              <w:spacing w:before="0" w:beforeAutospacing="0" w:after="0" w:afterAutospacing="0"/>
              <w:jc w:val="center"/>
              <w:rPr>
                <w:bCs/>
                <w:sz w:val="20"/>
                <w:szCs w:val="20"/>
              </w:rPr>
            </w:pPr>
          </w:p>
          <w:p w:rsidR="00F9184E" w:rsidRPr="00787C9D" w:rsidRDefault="00F9184E" w:rsidP="00787C9D">
            <w:pPr>
              <w:pStyle w:val="ti-section-1"/>
              <w:shd w:val="clear" w:color="auto" w:fill="FFFFFF"/>
              <w:spacing w:before="0" w:beforeAutospacing="0" w:after="0" w:afterAutospacing="0"/>
              <w:jc w:val="center"/>
              <w:rPr>
                <w:bCs/>
                <w:sz w:val="20"/>
                <w:szCs w:val="20"/>
              </w:rPr>
            </w:pPr>
            <w:r w:rsidRPr="00787C9D">
              <w:rPr>
                <w:rStyle w:val="italic"/>
                <w:bCs/>
                <w:iCs/>
                <w:sz w:val="20"/>
                <w:szCs w:val="20"/>
              </w:rPr>
              <w:t>CAPITOLUL II</w:t>
            </w:r>
          </w:p>
          <w:p w:rsidR="00F9184E" w:rsidRPr="00787C9D" w:rsidRDefault="00F9184E" w:rsidP="00787C9D">
            <w:pPr>
              <w:pStyle w:val="ti-section-2"/>
              <w:shd w:val="clear" w:color="auto" w:fill="FFFFFF"/>
              <w:spacing w:before="0" w:beforeAutospacing="0" w:after="0" w:afterAutospacing="0"/>
              <w:jc w:val="center"/>
              <w:rPr>
                <w:bCs/>
                <w:sz w:val="20"/>
                <w:szCs w:val="20"/>
              </w:rPr>
            </w:pPr>
            <w:r w:rsidRPr="00787C9D">
              <w:rPr>
                <w:rStyle w:val="italic"/>
                <w:bCs/>
                <w:iCs/>
                <w:sz w:val="20"/>
                <w:szCs w:val="20"/>
              </w:rPr>
              <w:t>Norme privind ajutoarele de stat</w:t>
            </w:r>
          </w:p>
          <w:p w:rsidR="00F9184E" w:rsidRPr="00787C9D" w:rsidRDefault="00F9184E" w:rsidP="00787C9D">
            <w:pPr>
              <w:pStyle w:val="ti-art"/>
              <w:shd w:val="clear" w:color="auto" w:fill="FFFFFF"/>
              <w:spacing w:before="0" w:beforeAutospacing="0" w:after="0" w:afterAutospacing="0"/>
              <w:jc w:val="center"/>
              <w:rPr>
                <w:b/>
                <w:iCs/>
                <w:sz w:val="20"/>
                <w:szCs w:val="20"/>
              </w:rPr>
            </w:pPr>
            <w:r w:rsidRPr="00787C9D">
              <w:rPr>
                <w:b/>
                <w:iCs/>
                <w:sz w:val="20"/>
                <w:szCs w:val="20"/>
              </w:rPr>
              <w:lastRenderedPageBreak/>
              <w:t>Articolul 211</w:t>
            </w:r>
          </w:p>
          <w:p w:rsidR="00F9184E" w:rsidRPr="00787C9D" w:rsidRDefault="00F9184E" w:rsidP="00787C9D">
            <w:pPr>
              <w:pStyle w:val="sti-art"/>
              <w:shd w:val="clear" w:color="auto" w:fill="FFFFFF"/>
              <w:spacing w:before="0" w:beforeAutospacing="0" w:after="0" w:afterAutospacing="0"/>
              <w:jc w:val="center"/>
              <w:rPr>
                <w:bCs/>
                <w:sz w:val="20"/>
                <w:szCs w:val="20"/>
              </w:rPr>
            </w:pPr>
            <w:r w:rsidRPr="00787C9D">
              <w:rPr>
                <w:bCs/>
                <w:sz w:val="20"/>
                <w:szCs w:val="20"/>
              </w:rPr>
              <w:t>Aplicarea articolelor 107-109 din TFUE</w:t>
            </w:r>
          </w:p>
          <w:p w:rsidR="00787C9D" w:rsidRDefault="00787C9D" w:rsidP="00787C9D">
            <w:pPr>
              <w:pStyle w:val="ti-art"/>
              <w:shd w:val="clear" w:color="auto" w:fill="FFFFFF"/>
              <w:spacing w:before="0" w:beforeAutospacing="0" w:after="0" w:afterAutospacing="0"/>
              <w:jc w:val="center"/>
              <w:rPr>
                <w:b/>
                <w:iCs/>
                <w:sz w:val="20"/>
                <w:szCs w:val="20"/>
              </w:rPr>
            </w:pPr>
          </w:p>
          <w:p w:rsidR="00F9184E" w:rsidRPr="00787C9D" w:rsidRDefault="00F9184E" w:rsidP="00787C9D">
            <w:pPr>
              <w:pStyle w:val="ti-art"/>
              <w:shd w:val="clear" w:color="auto" w:fill="FFFFFF"/>
              <w:spacing w:before="0" w:beforeAutospacing="0" w:after="0" w:afterAutospacing="0"/>
              <w:jc w:val="center"/>
              <w:rPr>
                <w:b/>
                <w:iCs/>
                <w:sz w:val="20"/>
                <w:szCs w:val="20"/>
              </w:rPr>
            </w:pPr>
            <w:r w:rsidRPr="00787C9D">
              <w:rPr>
                <w:b/>
                <w:iCs/>
                <w:sz w:val="20"/>
                <w:szCs w:val="20"/>
              </w:rPr>
              <w:t>Articolul 212</w:t>
            </w:r>
          </w:p>
          <w:p w:rsidR="00F9184E" w:rsidRPr="00787C9D" w:rsidRDefault="00F9184E" w:rsidP="00787C9D">
            <w:pPr>
              <w:pStyle w:val="sti-art"/>
              <w:shd w:val="clear" w:color="auto" w:fill="FFFFFF"/>
              <w:spacing w:before="0" w:beforeAutospacing="0" w:after="0" w:afterAutospacing="0"/>
              <w:jc w:val="center"/>
              <w:rPr>
                <w:bCs/>
                <w:sz w:val="20"/>
                <w:szCs w:val="20"/>
              </w:rPr>
            </w:pPr>
            <w:r w:rsidRPr="00787C9D">
              <w:rPr>
                <w:bCs/>
                <w:sz w:val="20"/>
                <w:szCs w:val="20"/>
              </w:rPr>
              <w:t>Plăți naționale legate de programele de sprijin al sectorului vitivinicol</w:t>
            </w:r>
          </w:p>
          <w:p w:rsidR="00787C9D" w:rsidRDefault="00787C9D" w:rsidP="00787C9D">
            <w:pPr>
              <w:pStyle w:val="ti-art"/>
              <w:shd w:val="clear" w:color="auto" w:fill="FFFFFF"/>
              <w:spacing w:before="0" w:beforeAutospacing="0" w:after="0" w:afterAutospacing="0"/>
              <w:jc w:val="center"/>
              <w:rPr>
                <w:b/>
                <w:iCs/>
                <w:sz w:val="20"/>
                <w:szCs w:val="20"/>
              </w:rPr>
            </w:pPr>
          </w:p>
          <w:p w:rsidR="00F9184E" w:rsidRPr="00787C9D" w:rsidRDefault="00F9184E" w:rsidP="00787C9D">
            <w:pPr>
              <w:pStyle w:val="ti-art"/>
              <w:shd w:val="clear" w:color="auto" w:fill="FFFFFF"/>
              <w:spacing w:before="0" w:beforeAutospacing="0" w:after="0" w:afterAutospacing="0"/>
              <w:jc w:val="center"/>
              <w:rPr>
                <w:b/>
                <w:iCs/>
                <w:sz w:val="20"/>
                <w:szCs w:val="20"/>
              </w:rPr>
            </w:pPr>
            <w:r w:rsidRPr="00787C9D">
              <w:rPr>
                <w:b/>
                <w:iCs/>
                <w:sz w:val="20"/>
                <w:szCs w:val="20"/>
              </w:rPr>
              <w:t>Articolul 213</w:t>
            </w:r>
          </w:p>
          <w:p w:rsidR="00F9184E" w:rsidRPr="00787C9D" w:rsidRDefault="00F9184E" w:rsidP="00787C9D">
            <w:pPr>
              <w:pStyle w:val="sti-art"/>
              <w:shd w:val="clear" w:color="auto" w:fill="FFFFFF"/>
              <w:spacing w:before="0" w:beforeAutospacing="0" w:after="0" w:afterAutospacing="0"/>
              <w:jc w:val="center"/>
              <w:rPr>
                <w:bCs/>
                <w:sz w:val="20"/>
                <w:szCs w:val="20"/>
              </w:rPr>
            </w:pPr>
            <w:r w:rsidRPr="00787C9D">
              <w:rPr>
                <w:bCs/>
                <w:sz w:val="20"/>
                <w:szCs w:val="20"/>
              </w:rPr>
              <w:t>Plăți naționale pentru renii din Finlanda și Suedia</w:t>
            </w:r>
          </w:p>
          <w:p w:rsidR="00787C9D" w:rsidRDefault="00787C9D" w:rsidP="00787C9D">
            <w:pPr>
              <w:pStyle w:val="ti-art"/>
              <w:shd w:val="clear" w:color="auto" w:fill="FFFFFF"/>
              <w:spacing w:before="0" w:beforeAutospacing="0" w:after="0" w:afterAutospacing="0"/>
              <w:jc w:val="center"/>
              <w:rPr>
                <w:b/>
                <w:iCs/>
                <w:sz w:val="20"/>
                <w:szCs w:val="20"/>
              </w:rPr>
            </w:pPr>
          </w:p>
          <w:p w:rsidR="00F9184E" w:rsidRPr="00787C9D" w:rsidRDefault="00F9184E" w:rsidP="00787C9D">
            <w:pPr>
              <w:pStyle w:val="ti-art"/>
              <w:shd w:val="clear" w:color="auto" w:fill="FFFFFF"/>
              <w:spacing w:before="0" w:beforeAutospacing="0" w:after="0" w:afterAutospacing="0"/>
              <w:jc w:val="center"/>
              <w:rPr>
                <w:b/>
                <w:iCs/>
                <w:sz w:val="20"/>
                <w:szCs w:val="20"/>
              </w:rPr>
            </w:pPr>
            <w:r w:rsidRPr="00787C9D">
              <w:rPr>
                <w:b/>
                <w:iCs/>
                <w:sz w:val="20"/>
                <w:szCs w:val="20"/>
              </w:rPr>
              <w:t>Articolul 214</w:t>
            </w:r>
          </w:p>
          <w:p w:rsidR="00F9184E" w:rsidRPr="00787C9D" w:rsidRDefault="00F9184E" w:rsidP="00787C9D">
            <w:pPr>
              <w:pStyle w:val="sti-art"/>
              <w:shd w:val="clear" w:color="auto" w:fill="FFFFFF"/>
              <w:spacing w:before="0" w:beforeAutospacing="0" w:after="0" w:afterAutospacing="0"/>
              <w:jc w:val="center"/>
              <w:rPr>
                <w:bCs/>
                <w:sz w:val="20"/>
                <w:szCs w:val="20"/>
              </w:rPr>
            </w:pPr>
            <w:r w:rsidRPr="00787C9D">
              <w:rPr>
                <w:bCs/>
                <w:sz w:val="20"/>
                <w:szCs w:val="20"/>
              </w:rPr>
              <w:t>Plăți naționale pentru sectorul zahărului din Finlanda</w:t>
            </w:r>
          </w:p>
          <w:p w:rsidR="00787C9D" w:rsidRDefault="00787C9D" w:rsidP="00787C9D">
            <w:pPr>
              <w:pStyle w:val="ti-art"/>
              <w:shd w:val="clear" w:color="auto" w:fill="FFFFFF"/>
              <w:spacing w:before="0" w:beforeAutospacing="0" w:after="0" w:afterAutospacing="0"/>
              <w:jc w:val="center"/>
              <w:rPr>
                <w:iCs/>
                <w:sz w:val="20"/>
                <w:szCs w:val="20"/>
              </w:rPr>
            </w:pPr>
          </w:p>
          <w:p w:rsidR="00F9184E" w:rsidRPr="00787C9D" w:rsidRDefault="00F9184E" w:rsidP="00787C9D">
            <w:pPr>
              <w:pStyle w:val="ti-art"/>
              <w:shd w:val="clear" w:color="auto" w:fill="FFFFFF"/>
              <w:spacing w:before="0" w:beforeAutospacing="0" w:after="0" w:afterAutospacing="0"/>
              <w:jc w:val="center"/>
              <w:rPr>
                <w:b/>
                <w:iCs/>
                <w:sz w:val="20"/>
                <w:szCs w:val="20"/>
              </w:rPr>
            </w:pPr>
            <w:r w:rsidRPr="00787C9D">
              <w:rPr>
                <w:b/>
                <w:iCs/>
                <w:sz w:val="20"/>
                <w:szCs w:val="20"/>
              </w:rPr>
              <w:t>Articolul 215</w:t>
            </w:r>
          </w:p>
          <w:p w:rsidR="00F9184E" w:rsidRPr="00787C9D" w:rsidRDefault="00F9184E" w:rsidP="00787C9D">
            <w:pPr>
              <w:pStyle w:val="sti-art"/>
              <w:shd w:val="clear" w:color="auto" w:fill="FFFFFF"/>
              <w:spacing w:before="0" w:beforeAutospacing="0" w:after="0" w:afterAutospacing="0"/>
              <w:jc w:val="center"/>
              <w:rPr>
                <w:bCs/>
                <w:sz w:val="20"/>
                <w:szCs w:val="20"/>
              </w:rPr>
            </w:pPr>
            <w:r w:rsidRPr="00787C9D">
              <w:rPr>
                <w:bCs/>
                <w:sz w:val="20"/>
                <w:szCs w:val="20"/>
              </w:rPr>
              <w:t>Plăți naționale pentru apicultură</w:t>
            </w:r>
          </w:p>
          <w:p w:rsidR="00787C9D" w:rsidRDefault="00787C9D" w:rsidP="00787C9D">
            <w:pPr>
              <w:pStyle w:val="ti-art"/>
              <w:shd w:val="clear" w:color="auto" w:fill="FFFFFF"/>
              <w:spacing w:before="0" w:beforeAutospacing="0" w:after="0" w:afterAutospacing="0"/>
              <w:jc w:val="center"/>
              <w:rPr>
                <w:b/>
                <w:iCs/>
                <w:sz w:val="20"/>
                <w:szCs w:val="20"/>
              </w:rPr>
            </w:pPr>
          </w:p>
          <w:p w:rsidR="00F9184E" w:rsidRPr="00787C9D" w:rsidRDefault="00F9184E" w:rsidP="00787C9D">
            <w:pPr>
              <w:pStyle w:val="ti-art"/>
              <w:shd w:val="clear" w:color="auto" w:fill="FFFFFF"/>
              <w:spacing w:before="0" w:beforeAutospacing="0" w:after="0" w:afterAutospacing="0"/>
              <w:jc w:val="center"/>
              <w:rPr>
                <w:b/>
                <w:iCs/>
                <w:sz w:val="20"/>
                <w:szCs w:val="20"/>
              </w:rPr>
            </w:pPr>
            <w:r w:rsidRPr="00787C9D">
              <w:rPr>
                <w:b/>
                <w:iCs/>
                <w:sz w:val="20"/>
                <w:szCs w:val="20"/>
              </w:rPr>
              <w:t>Articolul 216</w:t>
            </w:r>
          </w:p>
          <w:p w:rsidR="00F9184E" w:rsidRPr="00787C9D" w:rsidRDefault="00F9184E" w:rsidP="00787C9D">
            <w:pPr>
              <w:pStyle w:val="sti-art"/>
              <w:shd w:val="clear" w:color="auto" w:fill="FFFFFF"/>
              <w:spacing w:before="0" w:beforeAutospacing="0" w:after="0" w:afterAutospacing="0"/>
              <w:jc w:val="center"/>
              <w:rPr>
                <w:bCs/>
                <w:sz w:val="20"/>
                <w:szCs w:val="20"/>
              </w:rPr>
            </w:pPr>
            <w:r w:rsidRPr="00787C9D">
              <w:rPr>
                <w:bCs/>
                <w:sz w:val="20"/>
                <w:szCs w:val="20"/>
              </w:rPr>
              <w:t>Plăți naționale pentru distilarea vinului în situații de criză</w:t>
            </w:r>
          </w:p>
          <w:p w:rsidR="00787C9D" w:rsidRDefault="00787C9D" w:rsidP="00787C9D">
            <w:pPr>
              <w:pStyle w:val="ti-art"/>
              <w:shd w:val="clear" w:color="auto" w:fill="FFFFFF"/>
              <w:spacing w:before="0" w:beforeAutospacing="0" w:after="0" w:afterAutospacing="0"/>
              <w:jc w:val="center"/>
              <w:rPr>
                <w:b/>
                <w:iCs/>
                <w:sz w:val="20"/>
                <w:szCs w:val="20"/>
              </w:rPr>
            </w:pPr>
          </w:p>
          <w:p w:rsidR="00F9184E" w:rsidRPr="00787C9D" w:rsidRDefault="00F9184E" w:rsidP="00787C9D">
            <w:pPr>
              <w:pStyle w:val="ti-art"/>
              <w:shd w:val="clear" w:color="auto" w:fill="FFFFFF"/>
              <w:spacing w:before="0" w:beforeAutospacing="0" w:after="0" w:afterAutospacing="0"/>
              <w:jc w:val="center"/>
              <w:rPr>
                <w:b/>
                <w:iCs/>
                <w:sz w:val="20"/>
                <w:szCs w:val="20"/>
              </w:rPr>
            </w:pPr>
            <w:r w:rsidRPr="00787C9D">
              <w:rPr>
                <w:b/>
                <w:iCs/>
                <w:sz w:val="20"/>
                <w:szCs w:val="20"/>
              </w:rPr>
              <w:t>Articolul 217</w:t>
            </w:r>
          </w:p>
          <w:p w:rsidR="00F9184E" w:rsidRPr="00787C9D" w:rsidRDefault="00F9184E" w:rsidP="00787C9D">
            <w:pPr>
              <w:pStyle w:val="sti-art"/>
              <w:shd w:val="clear" w:color="auto" w:fill="FFFFFF"/>
              <w:spacing w:before="0" w:beforeAutospacing="0" w:after="0" w:afterAutospacing="0"/>
              <w:jc w:val="center"/>
              <w:rPr>
                <w:bCs/>
                <w:sz w:val="20"/>
                <w:szCs w:val="20"/>
              </w:rPr>
            </w:pPr>
            <w:r w:rsidRPr="00787C9D">
              <w:rPr>
                <w:bCs/>
                <w:sz w:val="20"/>
                <w:szCs w:val="20"/>
              </w:rPr>
              <w:t>Plăți naționale pentru distribuirea de produse către copii</w:t>
            </w:r>
          </w:p>
          <w:p w:rsidR="00787C9D" w:rsidRDefault="00787C9D" w:rsidP="00787C9D">
            <w:pPr>
              <w:pStyle w:val="ti-art"/>
              <w:shd w:val="clear" w:color="auto" w:fill="FFFFFF"/>
              <w:spacing w:before="0" w:beforeAutospacing="0" w:after="0" w:afterAutospacing="0"/>
              <w:jc w:val="center"/>
              <w:rPr>
                <w:iCs/>
                <w:sz w:val="20"/>
                <w:szCs w:val="20"/>
              </w:rPr>
            </w:pPr>
          </w:p>
          <w:p w:rsidR="00F9184E" w:rsidRPr="00787C9D" w:rsidRDefault="00F9184E" w:rsidP="00787C9D">
            <w:pPr>
              <w:pStyle w:val="ti-art"/>
              <w:shd w:val="clear" w:color="auto" w:fill="FFFFFF"/>
              <w:spacing w:before="0" w:beforeAutospacing="0" w:after="0" w:afterAutospacing="0"/>
              <w:jc w:val="center"/>
              <w:rPr>
                <w:b/>
                <w:iCs/>
                <w:sz w:val="20"/>
                <w:szCs w:val="20"/>
              </w:rPr>
            </w:pPr>
            <w:r w:rsidRPr="00787C9D">
              <w:rPr>
                <w:b/>
                <w:iCs/>
                <w:sz w:val="20"/>
                <w:szCs w:val="20"/>
              </w:rPr>
              <w:t>Articolul 218</w:t>
            </w:r>
          </w:p>
          <w:p w:rsidR="00F9184E" w:rsidRPr="00787C9D" w:rsidRDefault="00F9184E" w:rsidP="00787C9D">
            <w:pPr>
              <w:pStyle w:val="sti-art"/>
              <w:shd w:val="clear" w:color="auto" w:fill="FFFFFF"/>
              <w:spacing w:before="0" w:beforeAutospacing="0" w:after="0" w:afterAutospacing="0"/>
              <w:jc w:val="center"/>
              <w:rPr>
                <w:bCs/>
                <w:sz w:val="20"/>
                <w:szCs w:val="20"/>
              </w:rPr>
            </w:pPr>
            <w:r w:rsidRPr="00787C9D">
              <w:rPr>
                <w:bCs/>
                <w:sz w:val="20"/>
                <w:szCs w:val="20"/>
              </w:rPr>
              <w:t>Plăți naționale pentru fructele cu coajă lemnoasă</w:t>
            </w:r>
          </w:p>
          <w:p w:rsidR="00787C9D" w:rsidRDefault="00787C9D" w:rsidP="00787C9D">
            <w:pPr>
              <w:pStyle w:val="ti-section-1"/>
              <w:shd w:val="clear" w:color="auto" w:fill="FFFFFF"/>
              <w:spacing w:before="0" w:beforeAutospacing="0" w:after="0" w:afterAutospacing="0"/>
              <w:jc w:val="center"/>
              <w:rPr>
                <w:bCs/>
                <w:sz w:val="20"/>
                <w:szCs w:val="20"/>
              </w:rPr>
            </w:pPr>
          </w:p>
          <w:p w:rsidR="00F9184E" w:rsidRPr="00787C9D" w:rsidRDefault="00F9184E" w:rsidP="00787C9D">
            <w:pPr>
              <w:pStyle w:val="ti-section-1"/>
              <w:shd w:val="clear" w:color="auto" w:fill="FFFFFF"/>
              <w:spacing w:before="0" w:beforeAutospacing="0" w:after="0" w:afterAutospacing="0"/>
              <w:jc w:val="center"/>
              <w:rPr>
                <w:bCs/>
                <w:sz w:val="20"/>
                <w:szCs w:val="20"/>
              </w:rPr>
            </w:pPr>
            <w:r w:rsidRPr="00787C9D">
              <w:rPr>
                <w:bCs/>
                <w:sz w:val="20"/>
                <w:szCs w:val="20"/>
              </w:rPr>
              <w:t>PARTEA V</w:t>
            </w:r>
          </w:p>
          <w:p w:rsidR="00F9184E" w:rsidRPr="00787C9D" w:rsidRDefault="00F9184E" w:rsidP="00787C9D">
            <w:pPr>
              <w:pStyle w:val="ti-section-2"/>
              <w:shd w:val="clear" w:color="auto" w:fill="FFFFFF"/>
              <w:spacing w:before="0" w:beforeAutospacing="0" w:after="0" w:afterAutospacing="0"/>
              <w:jc w:val="center"/>
              <w:rPr>
                <w:bCs/>
                <w:sz w:val="20"/>
                <w:szCs w:val="20"/>
              </w:rPr>
            </w:pPr>
            <w:r w:rsidRPr="00787C9D">
              <w:rPr>
                <w:rStyle w:val="bold"/>
                <w:rFonts w:eastAsiaTheme="majorEastAsia"/>
                <w:bCs/>
                <w:sz w:val="20"/>
                <w:szCs w:val="20"/>
              </w:rPr>
              <w:t>DISPOZIȚII GENERALE</w:t>
            </w:r>
          </w:p>
          <w:p w:rsidR="00F9184E" w:rsidRPr="00787C9D" w:rsidRDefault="00F9184E" w:rsidP="00787C9D">
            <w:pPr>
              <w:pStyle w:val="ti-section-1"/>
              <w:shd w:val="clear" w:color="auto" w:fill="FFFFFF"/>
              <w:spacing w:before="0" w:beforeAutospacing="0" w:after="0" w:afterAutospacing="0"/>
              <w:jc w:val="center"/>
              <w:rPr>
                <w:bCs/>
                <w:sz w:val="20"/>
                <w:szCs w:val="20"/>
              </w:rPr>
            </w:pPr>
            <w:r w:rsidRPr="00787C9D">
              <w:rPr>
                <w:rStyle w:val="italic"/>
                <w:bCs/>
                <w:iCs/>
                <w:sz w:val="20"/>
                <w:szCs w:val="20"/>
              </w:rPr>
              <w:t>CAPITOLUL I</w:t>
            </w:r>
          </w:p>
          <w:p w:rsidR="00F9184E" w:rsidRPr="00787C9D" w:rsidRDefault="00F9184E" w:rsidP="00787C9D">
            <w:pPr>
              <w:pStyle w:val="ti-section-2"/>
              <w:shd w:val="clear" w:color="auto" w:fill="FFFFFF"/>
              <w:spacing w:before="0" w:beforeAutospacing="0" w:after="0" w:afterAutospacing="0"/>
              <w:jc w:val="center"/>
              <w:rPr>
                <w:bCs/>
                <w:sz w:val="20"/>
                <w:szCs w:val="20"/>
              </w:rPr>
            </w:pPr>
            <w:r w:rsidRPr="00787C9D">
              <w:rPr>
                <w:rStyle w:val="italic"/>
                <w:bCs/>
                <w:iCs/>
                <w:sz w:val="20"/>
                <w:szCs w:val="20"/>
              </w:rPr>
              <w:t>Măsuri excepționale</w:t>
            </w:r>
          </w:p>
          <w:p w:rsidR="00F9184E" w:rsidRPr="00787C9D" w:rsidRDefault="00F9184E" w:rsidP="00787C9D">
            <w:pPr>
              <w:pStyle w:val="ti-section-1"/>
              <w:shd w:val="clear" w:color="auto" w:fill="FFFFFF"/>
              <w:spacing w:before="0" w:beforeAutospacing="0" w:after="0" w:afterAutospacing="0"/>
              <w:jc w:val="center"/>
              <w:rPr>
                <w:bCs/>
                <w:sz w:val="20"/>
                <w:szCs w:val="20"/>
              </w:rPr>
            </w:pPr>
            <w:r w:rsidRPr="00787C9D">
              <w:rPr>
                <w:rStyle w:val="expanded"/>
                <w:bCs/>
                <w:sz w:val="20"/>
                <w:szCs w:val="20"/>
              </w:rPr>
              <w:t>Secțiunea 1</w:t>
            </w:r>
          </w:p>
          <w:p w:rsidR="00F9184E" w:rsidRPr="00787C9D" w:rsidRDefault="00F9184E" w:rsidP="00787C9D">
            <w:pPr>
              <w:pStyle w:val="ti-section-2"/>
              <w:shd w:val="clear" w:color="auto" w:fill="FFFFFF"/>
              <w:spacing w:before="0" w:beforeAutospacing="0" w:after="0" w:afterAutospacing="0"/>
              <w:jc w:val="center"/>
              <w:rPr>
                <w:bCs/>
                <w:sz w:val="20"/>
                <w:szCs w:val="20"/>
              </w:rPr>
            </w:pPr>
            <w:r w:rsidRPr="00787C9D">
              <w:rPr>
                <w:rStyle w:val="expanded"/>
                <w:bCs/>
                <w:sz w:val="20"/>
                <w:szCs w:val="20"/>
              </w:rPr>
              <w:t>Perturbarea pieței</w:t>
            </w:r>
          </w:p>
          <w:p w:rsidR="00F9184E" w:rsidRPr="00787C9D" w:rsidRDefault="00F9184E" w:rsidP="00787C9D">
            <w:pPr>
              <w:pStyle w:val="ti-art"/>
              <w:shd w:val="clear" w:color="auto" w:fill="FFFFFF"/>
              <w:spacing w:before="0" w:beforeAutospacing="0" w:after="0" w:afterAutospacing="0"/>
              <w:jc w:val="center"/>
              <w:rPr>
                <w:b/>
                <w:iCs/>
                <w:sz w:val="20"/>
                <w:szCs w:val="20"/>
              </w:rPr>
            </w:pPr>
            <w:r w:rsidRPr="00787C9D">
              <w:rPr>
                <w:b/>
                <w:iCs/>
                <w:sz w:val="20"/>
                <w:szCs w:val="20"/>
              </w:rPr>
              <w:t>Articolul 219</w:t>
            </w:r>
          </w:p>
          <w:p w:rsidR="00F9184E" w:rsidRPr="00787C9D" w:rsidRDefault="00F9184E" w:rsidP="00787C9D">
            <w:pPr>
              <w:pStyle w:val="sti-art"/>
              <w:shd w:val="clear" w:color="auto" w:fill="FFFFFF"/>
              <w:spacing w:before="0" w:beforeAutospacing="0" w:after="0" w:afterAutospacing="0"/>
              <w:jc w:val="center"/>
              <w:rPr>
                <w:bCs/>
                <w:sz w:val="20"/>
                <w:szCs w:val="20"/>
              </w:rPr>
            </w:pPr>
            <w:r w:rsidRPr="00787C9D">
              <w:rPr>
                <w:bCs/>
                <w:sz w:val="20"/>
                <w:szCs w:val="20"/>
              </w:rPr>
              <w:t>Măsuri împotriva perturbării pieței</w:t>
            </w:r>
          </w:p>
          <w:p w:rsidR="00787C9D" w:rsidRDefault="00787C9D" w:rsidP="00787C9D">
            <w:pPr>
              <w:pStyle w:val="ti-section-1"/>
              <w:shd w:val="clear" w:color="auto" w:fill="FFFFFF"/>
              <w:spacing w:before="0" w:beforeAutospacing="0" w:after="0" w:afterAutospacing="0"/>
              <w:jc w:val="center"/>
              <w:rPr>
                <w:rStyle w:val="expanded"/>
                <w:bCs/>
                <w:sz w:val="20"/>
                <w:szCs w:val="20"/>
              </w:rPr>
            </w:pPr>
          </w:p>
          <w:p w:rsidR="00F9184E" w:rsidRPr="00787C9D" w:rsidRDefault="00F9184E" w:rsidP="00787C9D">
            <w:pPr>
              <w:pStyle w:val="ti-section-1"/>
              <w:shd w:val="clear" w:color="auto" w:fill="FFFFFF"/>
              <w:spacing w:before="0" w:beforeAutospacing="0" w:after="0" w:afterAutospacing="0"/>
              <w:jc w:val="center"/>
              <w:rPr>
                <w:bCs/>
                <w:sz w:val="20"/>
                <w:szCs w:val="20"/>
              </w:rPr>
            </w:pPr>
            <w:r w:rsidRPr="00787C9D">
              <w:rPr>
                <w:rStyle w:val="expanded"/>
                <w:bCs/>
                <w:sz w:val="20"/>
                <w:szCs w:val="20"/>
              </w:rPr>
              <w:t>Secțiunea 2</w:t>
            </w:r>
          </w:p>
          <w:p w:rsidR="00F9184E" w:rsidRPr="00787C9D" w:rsidRDefault="00F9184E" w:rsidP="00787C9D">
            <w:pPr>
              <w:pStyle w:val="ti-section-2"/>
              <w:shd w:val="clear" w:color="auto" w:fill="FFFFFF"/>
              <w:spacing w:before="0" w:beforeAutospacing="0" w:after="0" w:afterAutospacing="0"/>
              <w:jc w:val="center"/>
              <w:rPr>
                <w:bCs/>
                <w:sz w:val="20"/>
                <w:szCs w:val="20"/>
              </w:rPr>
            </w:pPr>
            <w:r w:rsidRPr="00787C9D">
              <w:rPr>
                <w:rStyle w:val="expanded"/>
                <w:bCs/>
                <w:sz w:val="20"/>
                <w:szCs w:val="20"/>
              </w:rPr>
              <w:t>Măsuri de sprijinire a pieței legate de boli ale animalelor și de pierderea încrederii consumatorilor ca urmare a unor riscuri pentru sănătatea publică, a animalelor sau a plantelor</w:t>
            </w:r>
          </w:p>
          <w:p w:rsidR="00F9184E" w:rsidRPr="00787C9D" w:rsidRDefault="00F9184E" w:rsidP="00787C9D">
            <w:pPr>
              <w:pStyle w:val="ti-art"/>
              <w:shd w:val="clear" w:color="auto" w:fill="FFFFFF"/>
              <w:spacing w:before="0" w:beforeAutospacing="0" w:after="0" w:afterAutospacing="0"/>
              <w:jc w:val="center"/>
              <w:rPr>
                <w:b/>
                <w:iCs/>
                <w:sz w:val="20"/>
                <w:szCs w:val="20"/>
              </w:rPr>
            </w:pPr>
            <w:r w:rsidRPr="00787C9D">
              <w:rPr>
                <w:b/>
                <w:iCs/>
                <w:sz w:val="20"/>
                <w:szCs w:val="20"/>
              </w:rPr>
              <w:t>Articolul 220</w:t>
            </w:r>
          </w:p>
          <w:p w:rsidR="00F9184E" w:rsidRPr="00787C9D" w:rsidRDefault="00F9184E" w:rsidP="00787C9D">
            <w:pPr>
              <w:pStyle w:val="sti-art"/>
              <w:shd w:val="clear" w:color="auto" w:fill="FFFFFF"/>
              <w:spacing w:before="0" w:beforeAutospacing="0" w:after="0" w:afterAutospacing="0"/>
              <w:jc w:val="center"/>
              <w:rPr>
                <w:bCs/>
                <w:sz w:val="20"/>
                <w:szCs w:val="20"/>
              </w:rPr>
            </w:pPr>
            <w:r w:rsidRPr="00787C9D">
              <w:rPr>
                <w:bCs/>
                <w:sz w:val="20"/>
                <w:szCs w:val="20"/>
              </w:rPr>
              <w:t>Măsuri privind bolile animalelor și pierderea încrederii consumatorilor ca urmare a unor riscuri pentru sănătatea publică, a animalelor sau a plantelor</w:t>
            </w:r>
          </w:p>
          <w:p w:rsidR="008C1877" w:rsidRDefault="008C1877" w:rsidP="00787C9D">
            <w:pPr>
              <w:pStyle w:val="ti-section-1"/>
              <w:shd w:val="clear" w:color="auto" w:fill="FFFFFF"/>
              <w:spacing w:before="0" w:beforeAutospacing="0" w:after="0" w:afterAutospacing="0"/>
              <w:jc w:val="center"/>
              <w:rPr>
                <w:rStyle w:val="expanded"/>
                <w:bCs/>
                <w:sz w:val="20"/>
                <w:szCs w:val="20"/>
              </w:rPr>
            </w:pPr>
          </w:p>
          <w:p w:rsidR="00F9184E" w:rsidRPr="00787C9D" w:rsidRDefault="00F9184E" w:rsidP="00787C9D">
            <w:pPr>
              <w:pStyle w:val="ti-section-1"/>
              <w:shd w:val="clear" w:color="auto" w:fill="FFFFFF"/>
              <w:spacing w:before="0" w:beforeAutospacing="0" w:after="0" w:afterAutospacing="0"/>
              <w:jc w:val="center"/>
              <w:rPr>
                <w:bCs/>
                <w:sz w:val="20"/>
                <w:szCs w:val="20"/>
              </w:rPr>
            </w:pPr>
            <w:r w:rsidRPr="00787C9D">
              <w:rPr>
                <w:rStyle w:val="expanded"/>
                <w:bCs/>
                <w:sz w:val="20"/>
                <w:szCs w:val="20"/>
              </w:rPr>
              <w:t>Secțiunea 3</w:t>
            </w:r>
          </w:p>
          <w:p w:rsidR="00F9184E" w:rsidRPr="00787C9D" w:rsidRDefault="00F9184E" w:rsidP="00787C9D">
            <w:pPr>
              <w:pStyle w:val="ti-section-2"/>
              <w:shd w:val="clear" w:color="auto" w:fill="FFFFFF"/>
              <w:spacing w:before="0" w:beforeAutospacing="0" w:after="0" w:afterAutospacing="0"/>
              <w:jc w:val="center"/>
              <w:rPr>
                <w:bCs/>
                <w:sz w:val="20"/>
                <w:szCs w:val="20"/>
              </w:rPr>
            </w:pPr>
            <w:r w:rsidRPr="00787C9D">
              <w:rPr>
                <w:rStyle w:val="expanded"/>
                <w:bCs/>
                <w:sz w:val="20"/>
                <w:szCs w:val="20"/>
              </w:rPr>
              <w:t>Probleme specifice</w:t>
            </w:r>
          </w:p>
          <w:p w:rsidR="00F9184E" w:rsidRPr="008C1877" w:rsidRDefault="00F9184E" w:rsidP="00787C9D">
            <w:pPr>
              <w:pStyle w:val="ti-art"/>
              <w:shd w:val="clear" w:color="auto" w:fill="FFFFFF"/>
              <w:spacing w:before="0" w:beforeAutospacing="0" w:after="0" w:afterAutospacing="0"/>
              <w:jc w:val="center"/>
              <w:rPr>
                <w:b/>
                <w:iCs/>
                <w:sz w:val="20"/>
                <w:szCs w:val="20"/>
              </w:rPr>
            </w:pPr>
            <w:r w:rsidRPr="008C1877">
              <w:rPr>
                <w:b/>
                <w:iCs/>
                <w:sz w:val="20"/>
                <w:szCs w:val="20"/>
              </w:rPr>
              <w:t>Articolul 221</w:t>
            </w:r>
          </w:p>
          <w:p w:rsidR="00F9184E" w:rsidRPr="00787C9D" w:rsidRDefault="00F9184E" w:rsidP="00787C9D">
            <w:pPr>
              <w:pStyle w:val="sti-art"/>
              <w:shd w:val="clear" w:color="auto" w:fill="FFFFFF"/>
              <w:spacing w:before="0" w:beforeAutospacing="0" w:after="0" w:afterAutospacing="0"/>
              <w:jc w:val="center"/>
              <w:rPr>
                <w:bCs/>
                <w:sz w:val="20"/>
                <w:szCs w:val="20"/>
              </w:rPr>
            </w:pPr>
            <w:r w:rsidRPr="00787C9D">
              <w:rPr>
                <w:bCs/>
                <w:sz w:val="20"/>
                <w:szCs w:val="20"/>
              </w:rPr>
              <w:lastRenderedPageBreak/>
              <w:t>Măsuri pentru rezolvarea unor probleme specifice</w:t>
            </w:r>
          </w:p>
          <w:p w:rsidR="008C1877" w:rsidRDefault="008C1877" w:rsidP="00787C9D">
            <w:pPr>
              <w:pStyle w:val="ti-section-1"/>
              <w:shd w:val="clear" w:color="auto" w:fill="FFFFFF"/>
              <w:spacing w:before="0" w:beforeAutospacing="0" w:after="0" w:afterAutospacing="0"/>
              <w:jc w:val="center"/>
              <w:rPr>
                <w:rStyle w:val="expanded"/>
                <w:bCs/>
                <w:sz w:val="20"/>
                <w:szCs w:val="20"/>
              </w:rPr>
            </w:pPr>
          </w:p>
          <w:p w:rsidR="00F9184E" w:rsidRPr="00787C9D" w:rsidRDefault="00F9184E" w:rsidP="00787C9D">
            <w:pPr>
              <w:pStyle w:val="ti-section-1"/>
              <w:shd w:val="clear" w:color="auto" w:fill="FFFFFF"/>
              <w:spacing w:before="0" w:beforeAutospacing="0" w:after="0" w:afterAutospacing="0"/>
              <w:jc w:val="center"/>
              <w:rPr>
                <w:bCs/>
                <w:sz w:val="20"/>
                <w:szCs w:val="20"/>
              </w:rPr>
            </w:pPr>
            <w:r w:rsidRPr="00787C9D">
              <w:rPr>
                <w:rStyle w:val="expanded"/>
                <w:bCs/>
                <w:sz w:val="20"/>
                <w:szCs w:val="20"/>
              </w:rPr>
              <w:t>Secțiunea 4</w:t>
            </w:r>
          </w:p>
          <w:p w:rsidR="00F9184E" w:rsidRPr="00787C9D" w:rsidRDefault="00F9184E" w:rsidP="00787C9D">
            <w:pPr>
              <w:pStyle w:val="ti-section-2"/>
              <w:shd w:val="clear" w:color="auto" w:fill="FFFFFF"/>
              <w:spacing w:before="0" w:beforeAutospacing="0" w:after="0" w:afterAutospacing="0"/>
              <w:jc w:val="center"/>
              <w:rPr>
                <w:bCs/>
                <w:sz w:val="20"/>
                <w:szCs w:val="20"/>
              </w:rPr>
            </w:pPr>
            <w:r w:rsidRPr="00787C9D">
              <w:rPr>
                <w:rStyle w:val="expanded"/>
                <w:bCs/>
                <w:sz w:val="20"/>
                <w:szCs w:val="20"/>
              </w:rPr>
              <w:t>Acorduri și decizii în perioadele de dezechilibre grave de pe piețe</w:t>
            </w:r>
          </w:p>
          <w:p w:rsidR="00F9184E" w:rsidRPr="008C1877" w:rsidRDefault="00F9184E" w:rsidP="00787C9D">
            <w:pPr>
              <w:pStyle w:val="ti-art"/>
              <w:shd w:val="clear" w:color="auto" w:fill="FFFFFF"/>
              <w:spacing w:before="0" w:beforeAutospacing="0" w:after="0" w:afterAutospacing="0"/>
              <w:jc w:val="center"/>
              <w:rPr>
                <w:b/>
                <w:iCs/>
                <w:sz w:val="20"/>
                <w:szCs w:val="20"/>
              </w:rPr>
            </w:pPr>
            <w:r w:rsidRPr="008C1877">
              <w:rPr>
                <w:b/>
                <w:iCs/>
                <w:sz w:val="20"/>
                <w:szCs w:val="20"/>
              </w:rPr>
              <w:t>Articolul 222</w:t>
            </w:r>
          </w:p>
          <w:p w:rsidR="00F9184E" w:rsidRPr="00787C9D" w:rsidRDefault="00F9184E" w:rsidP="00787C9D">
            <w:pPr>
              <w:pStyle w:val="sti-art"/>
              <w:shd w:val="clear" w:color="auto" w:fill="FFFFFF"/>
              <w:spacing w:before="0" w:beforeAutospacing="0" w:after="0" w:afterAutospacing="0"/>
              <w:jc w:val="center"/>
              <w:rPr>
                <w:bCs/>
                <w:sz w:val="20"/>
                <w:szCs w:val="20"/>
              </w:rPr>
            </w:pPr>
            <w:r w:rsidRPr="00787C9D">
              <w:rPr>
                <w:bCs/>
                <w:sz w:val="20"/>
                <w:szCs w:val="20"/>
              </w:rPr>
              <w:t>Aplicarea articolului 101 alineatul (1) din TFUE</w:t>
            </w:r>
          </w:p>
          <w:p w:rsidR="008C1877" w:rsidRDefault="008C1877" w:rsidP="00787C9D">
            <w:pPr>
              <w:pStyle w:val="ti-section-1"/>
              <w:shd w:val="clear" w:color="auto" w:fill="FFFFFF"/>
              <w:spacing w:before="0" w:beforeAutospacing="0" w:after="0" w:afterAutospacing="0"/>
              <w:jc w:val="center"/>
              <w:rPr>
                <w:rStyle w:val="italic"/>
                <w:bCs/>
                <w:iCs/>
                <w:sz w:val="20"/>
                <w:szCs w:val="20"/>
              </w:rPr>
            </w:pPr>
          </w:p>
          <w:p w:rsidR="00F9184E" w:rsidRPr="00787C9D" w:rsidRDefault="00F9184E" w:rsidP="00787C9D">
            <w:pPr>
              <w:pStyle w:val="ti-section-1"/>
              <w:shd w:val="clear" w:color="auto" w:fill="FFFFFF"/>
              <w:spacing w:before="0" w:beforeAutospacing="0" w:after="0" w:afterAutospacing="0"/>
              <w:jc w:val="center"/>
              <w:rPr>
                <w:bCs/>
                <w:sz w:val="20"/>
                <w:szCs w:val="20"/>
              </w:rPr>
            </w:pPr>
            <w:r w:rsidRPr="00787C9D">
              <w:rPr>
                <w:rStyle w:val="italic"/>
                <w:bCs/>
                <w:iCs/>
                <w:sz w:val="20"/>
                <w:szCs w:val="20"/>
              </w:rPr>
              <w:t>CAPITOLUL II</w:t>
            </w:r>
          </w:p>
          <w:p w:rsidR="00F9184E" w:rsidRPr="00787C9D" w:rsidRDefault="00F9184E" w:rsidP="00787C9D">
            <w:pPr>
              <w:pStyle w:val="ti-section-2"/>
              <w:shd w:val="clear" w:color="auto" w:fill="FFFFFF"/>
              <w:spacing w:before="0" w:beforeAutospacing="0" w:after="0" w:afterAutospacing="0"/>
              <w:jc w:val="center"/>
              <w:rPr>
                <w:bCs/>
                <w:sz w:val="20"/>
                <w:szCs w:val="20"/>
              </w:rPr>
            </w:pPr>
            <w:r w:rsidRPr="00787C9D">
              <w:rPr>
                <w:rStyle w:val="italic"/>
                <w:bCs/>
                <w:iCs/>
                <w:sz w:val="20"/>
                <w:szCs w:val="20"/>
              </w:rPr>
              <w:t>Comunicări și raportare</w:t>
            </w:r>
          </w:p>
          <w:p w:rsidR="00F9184E" w:rsidRPr="008C1877" w:rsidRDefault="00F9184E" w:rsidP="00787C9D">
            <w:pPr>
              <w:pStyle w:val="ti-art"/>
              <w:shd w:val="clear" w:color="auto" w:fill="FFFFFF"/>
              <w:spacing w:before="0" w:beforeAutospacing="0" w:after="0" w:afterAutospacing="0"/>
              <w:jc w:val="center"/>
              <w:rPr>
                <w:b/>
                <w:iCs/>
                <w:sz w:val="20"/>
                <w:szCs w:val="20"/>
              </w:rPr>
            </w:pPr>
            <w:r w:rsidRPr="008C1877">
              <w:rPr>
                <w:b/>
                <w:iCs/>
                <w:sz w:val="20"/>
                <w:szCs w:val="20"/>
              </w:rPr>
              <w:t>Articolul 223</w:t>
            </w:r>
          </w:p>
          <w:p w:rsidR="00F9184E" w:rsidRPr="00787C9D" w:rsidRDefault="00F9184E" w:rsidP="00787C9D">
            <w:pPr>
              <w:pStyle w:val="sti-art"/>
              <w:shd w:val="clear" w:color="auto" w:fill="FFFFFF"/>
              <w:spacing w:before="0" w:beforeAutospacing="0" w:after="0" w:afterAutospacing="0"/>
              <w:jc w:val="center"/>
              <w:rPr>
                <w:bCs/>
                <w:sz w:val="20"/>
                <w:szCs w:val="20"/>
              </w:rPr>
            </w:pPr>
            <w:r w:rsidRPr="00787C9D">
              <w:rPr>
                <w:bCs/>
                <w:sz w:val="20"/>
                <w:szCs w:val="20"/>
              </w:rPr>
              <w:t>Cerințe în materie de comunicare</w:t>
            </w:r>
          </w:p>
          <w:p w:rsidR="008C1877" w:rsidRDefault="008C1877" w:rsidP="00787C9D">
            <w:pPr>
              <w:pStyle w:val="ti-art"/>
              <w:shd w:val="clear" w:color="auto" w:fill="FFFFFF"/>
              <w:spacing w:before="0" w:beforeAutospacing="0" w:after="0" w:afterAutospacing="0"/>
              <w:jc w:val="center"/>
              <w:rPr>
                <w:b/>
                <w:iCs/>
                <w:sz w:val="20"/>
                <w:szCs w:val="20"/>
              </w:rPr>
            </w:pPr>
          </w:p>
          <w:p w:rsidR="0055048E" w:rsidRPr="008C1877" w:rsidRDefault="0055048E" w:rsidP="00787C9D">
            <w:pPr>
              <w:pStyle w:val="ti-art"/>
              <w:shd w:val="clear" w:color="auto" w:fill="FFFFFF"/>
              <w:spacing w:before="0" w:beforeAutospacing="0" w:after="0" w:afterAutospacing="0"/>
              <w:jc w:val="center"/>
              <w:rPr>
                <w:b/>
                <w:iCs/>
                <w:sz w:val="20"/>
                <w:szCs w:val="20"/>
              </w:rPr>
            </w:pPr>
            <w:r w:rsidRPr="008C1877">
              <w:rPr>
                <w:b/>
                <w:iCs/>
                <w:sz w:val="20"/>
                <w:szCs w:val="20"/>
              </w:rPr>
              <w:t>Articolul 224</w:t>
            </w:r>
          </w:p>
          <w:p w:rsidR="0055048E" w:rsidRPr="00787C9D" w:rsidRDefault="0055048E" w:rsidP="00787C9D">
            <w:pPr>
              <w:pStyle w:val="sti-art"/>
              <w:shd w:val="clear" w:color="auto" w:fill="FFFFFF"/>
              <w:spacing w:before="0" w:beforeAutospacing="0" w:after="0" w:afterAutospacing="0"/>
              <w:jc w:val="center"/>
              <w:rPr>
                <w:bCs/>
                <w:sz w:val="20"/>
                <w:szCs w:val="20"/>
              </w:rPr>
            </w:pPr>
            <w:r w:rsidRPr="00787C9D">
              <w:rPr>
                <w:bCs/>
                <w:sz w:val="20"/>
                <w:szCs w:val="20"/>
              </w:rPr>
              <w:t>Prelucrarea și protecția datelor cu caracter personal</w:t>
            </w:r>
          </w:p>
          <w:p w:rsidR="008C1877" w:rsidRDefault="008C1877" w:rsidP="00787C9D">
            <w:pPr>
              <w:pStyle w:val="ti-art"/>
              <w:shd w:val="clear" w:color="auto" w:fill="FFFFFF"/>
              <w:spacing w:before="0" w:beforeAutospacing="0" w:after="0" w:afterAutospacing="0"/>
              <w:jc w:val="center"/>
              <w:rPr>
                <w:b/>
                <w:iCs/>
                <w:sz w:val="20"/>
                <w:szCs w:val="20"/>
              </w:rPr>
            </w:pPr>
          </w:p>
          <w:p w:rsidR="0055048E" w:rsidRPr="008C1877" w:rsidRDefault="0055048E" w:rsidP="00787C9D">
            <w:pPr>
              <w:pStyle w:val="ti-art"/>
              <w:shd w:val="clear" w:color="auto" w:fill="FFFFFF"/>
              <w:spacing w:before="0" w:beforeAutospacing="0" w:after="0" w:afterAutospacing="0"/>
              <w:jc w:val="center"/>
              <w:rPr>
                <w:b/>
                <w:iCs/>
                <w:sz w:val="20"/>
                <w:szCs w:val="20"/>
              </w:rPr>
            </w:pPr>
            <w:r w:rsidRPr="008C1877">
              <w:rPr>
                <w:b/>
                <w:iCs/>
                <w:sz w:val="20"/>
                <w:szCs w:val="20"/>
              </w:rPr>
              <w:t>Articolul 225</w:t>
            </w:r>
          </w:p>
          <w:p w:rsidR="0055048E" w:rsidRPr="00787C9D" w:rsidRDefault="0055048E" w:rsidP="00787C9D">
            <w:pPr>
              <w:pStyle w:val="sti-art"/>
              <w:shd w:val="clear" w:color="auto" w:fill="FFFFFF"/>
              <w:spacing w:before="0" w:beforeAutospacing="0" w:after="0" w:afterAutospacing="0"/>
              <w:jc w:val="center"/>
              <w:rPr>
                <w:bCs/>
                <w:sz w:val="20"/>
                <w:szCs w:val="20"/>
              </w:rPr>
            </w:pPr>
            <w:r w:rsidRPr="00787C9D">
              <w:rPr>
                <w:bCs/>
                <w:sz w:val="20"/>
                <w:szCs w:val="20"/>
              </w:rPr>
              <w:t>Obligația de raportare care revine Comisiei</w:t>
            </w:r>
          </w:p>
          <w:p w:rsidR="008C1877" w:rsidRDefault="008C1877" w:rsidP="00787C9D">
            <w:pPr>
              <w:pStyle w:val="ti-section-1"/>
              <w:shd w:val="clear" w:color="auto" w:fill="FFFFFF"/>
              <w:spacing w:before="0" w:beforeAutospacing="0" w:after="0" w:afterAutospacing="0"/>
              <w:jc w:val="center"/>
              <w:rPr>
                <w:rStyle w:val="italic"/>
                <w:bCs/>
                <w:iCs/>
                <w:sz w:val="20"/>
                <w:szCs w:val="20"/>
              </w:rPr>
            </w:pPr>
          </w:p>
          <w:p w:rsidR="0055048E" w:rsidRPr="00787C9D" w:rsidRDefault="0055048E" w:rsidP="00787C9D">
            <w:pPr>
              <w:pStyle w:val="ti-section-1"/>
              <w:shd w:val="clear" w:color="auto" w:fill="FFFFFF"/>
              <w:spacing w:before="0" w:beforeAutospacing="0" w:after="0" w:afterAutospacing="0"/>
              <w:jc w:val="center"/>
              <w:rPr>
                <w:bCs/>
                <w:sz w:val="20"/>
                <w:szCs w:val="20"/>
              </w:rPr>
            </w:pPr>
            <w:r w:rsidRPr="00787C9D">
              <w:rPr>
                <w:rStyle w:val="italic"/>
                <w:bCs/>
                <w:iCs/>
                <w:sz w:val="20"/>
                <w:szCs w:val="20"/>
              </w:rPr>
              <w:t>CAPITOLUL III</w:t>
            </w:r>
          </w:p>
          <w:p w:rsidR="0055048E" w:rsidRPr="00787C9D" w:rsidRDefault="0055048E" w:rsidP="00787C9D">
            <w:pPr>
              <w:pStyle w:val="ti-section-2"/>
              <w:shd w:val="clear" w:color="auto" w:fill="FFFFFF"/>
              <w:spacing w:before="0" w:beforeAutospacing="0" w:after="0" w:afterAutospacing="0"/>
              <w:jc w:val="center"/>
              <w:rPr>
                <w:bCs/>
                <w:sz w:val="20"/>
                <w:szCs w:val="20"/>
              </w:rPr>
            </w:pPr>
            <w:r w:rsidRPr="00787C9D">
              <w:rPr>
                <w:rStyle w:val="italic"/>
                <w:bCs/>
                <w:iCs/>
                <w:sz w:val="20"/>
                <w:szCs w:val="20"/>
              </w:rPr>
              <w:t>Rezerva pentru situațiile de criză din sectorul agricol</w:t>
            </w:r>
          </w:p>
          <w:p w:rsidR="0055048E" w:rsidRPr="008C1877" w:rsidRDefault="0055048E" w:rsidP="00787C9D">
            <w:pPr>
              <w:pStyle w:val="ti-art"/>
              <w:shd w:val="clear" w:color="auto" w:fill="FFFFFF"/>
              <w:spacing w:before="0" w:beforeAutospacing="0" w:after="0" w:afterAutospacing="0"/>
              <w:jc w:val="center"/>
              <w:rPr>
                <w:b/>
                <w:iCs/>
                <w:sz w:val="20"/>
                <w:szCs w:val="20"/>
              </w:rPr>
            </w:pPr>
            <w:r w:rsidRPr="008C1877">
              <w:rPr>
                <w:b/>
                <w:iCs/>
                <w:sz w:val="20"/>
                <w:szCs w:val="20"/>
              </w:rPr>
              <w:t>Articolul 226</w:t>
            </w:r>
          </w:p>
          <w:p w:rsidR="0055048E" w:rsidRPr="00787C9D" w:rsidRDefault="0055048E" w:rsidP="00787C9D">
            <w:pPr>
              <w:pStyle w:val="sti-art"/>
              <w:shd w:val="clear" w:color="auto" w:fill="FFFFFF"/>
              <w:spacing w:before="0" w:beforeAutospacing="0" w:after="0" w:afterAutospacing="0"/>
              <w:jc w:val="center"/>
              <w:rPr>
                <w:bCs/>
                <w:sz w:val="20"/>
                <w:szCs w:val="20"/>
              </w:rPr>
            </w:pPr>
            <w:r w:rsidRPr="00787C9D">
              <w:rPr>
                <w:bCs/>
                <w:sz w:val="20"/>
                <w:szCs w:val="20"/>
              </w:rPr>
              <w:t>Utilizarea rezervei</w:t>
            </w:r>
          </w:p>
          <w:p w:rsidR="008C1877" w:rsidRDefault="008C1877" w:rsidP="00787C9D">
            <w:pPr>
              <w:pStyle w:val="ti-section-1"/>
              <w:shd w:val="clear" w:color="auto" w:fill="FFFFFF"/>
              <w:spacing w:before="0" w:beforeAutospacing="0" w:after="0" w:afterAutospacing="0"/>
              <w:jc w:val="center"/>
              <w:rPr>
                <w:bCs/>
                <w:sz w:val="20"/>
                <w:szCs w:val="20"/>
              </w:rPr>
            </w:pPr>
          </w:p>
          <w:p w:rsidR="0055048E" w:rsidRPr="00787C9D" w:rsidRDefault="0055048E" w:rsidP="00787C9D">
            <w:pPr>
              <w:pStyle w:val="ti-section-1"/>
              <w:shd w:val="clear" w:color="auto" w:fill="FFFFFF"/>
              <w:spacing w:before="0" w:beforeAutospacing="0" w:after="0" w:afterAutospacing="0"/>
              <w:jc w:val="center"/>
              <w:rPr>
                <w:bCs/>
                <w:sz w:val="20"/>
                <w:szCs w:val="20"/>
              </w:rPr>
            </w:pPr>
            <w:r w:rsidRPr="00787C9D">
              <w:rPr>
                <w:bCs/>
                <w:sz w:val="20"/>
                <w:szCs w:val="20"/>
              </w:rPr>
              <w:t>PARTEA VI</w:t>
            </w:r>
          </w:p>
          <w:p w:rsidR="0055048E" w:rsidRPr="00787C9D" w:rsidRDefault="0055048E" w:rsidP="00787C9D">
            <w:pPr>
              <w:pStyle w:val="ti-section-2"/>
              <w:shd w:val="clear" w:color="auto" w:fill="FFFFFF"/>
              <w:spacing w:before="0" w:beforeAutospacing="0" w:after="0" w:afterAutospacing="0"/>
              <w:jc w:val="center"/>
              <w:rPr>
                <w:bCs/>
                <w:sz w:val="20"/>
                <w:szCs w:val="20"/>
              </w:rPr>
            </w:pPr>
            <w:r w:rsidRPr="00787C9D">
              <w:rPr>
                <w:rStyle w:val="bold"/>
                <w:rFonts w:eastAsiaTheme="majorEastAsia"/>
                <w:bCs/>
                <w:sz w:val="20"/>
                <w:szCs w:val="20"/>
              </w:rPr>
              <w:t>DELEGAREA DE COMPETENȚE, DISPOZIȚII DE PUNERE ÎN APLICARE, DISPOZIȚII TRANZITORII ȘI FINALE</w:t>
            </w:r>
          </w:p>
          <w:p w:rsidR="0055048E" w:rsidRPr="00787C9D" w:rsidRDefault="0055048E" w:rsidP="00787C9D">
            <w:pPr>
              <w:pStyle w:val="ti-section-1"/>
              <w:shd w:val="clear" w:color="auto" w:fill="FFFFFF"/>
              <w:spacing w:before="0" w:beforeAutospacing="0" w:after="0" w:afterAutospacing="0"/>
              <w:jc w:val="center"/>
              <w:rPr>
                <w:bCs/>
                <w:sz w:val="20"/>
                <w:szCs w:val="20"/>
              </w:rPr>
            </w:pPr>
            <w:r w:rsidRPr="00787C9D">
              <w:rPr>
                <w:rStyle w:val="italic"/>
                <w:bCs/>
                <w:iCs/>
                <w:sz w:val="20"/>
                <w:szCs w:val="20"/>
              </w:rPr>
              <w:t>CAPITOLUL I</w:t>
            </w:r>
          </w:p>
          <w:p w:rsidR="0055048E" w:rsidRPr="00787C9D" w:rsidRDefault="0055048E" w:rsidP="00787C9D">
            <w:pPr>
              <w:pStyle w:val="ti-section-2"/>
              <w:shd w:val="clear" w:color="auto" w:fill="FFFFFF"/>
              <w:spacing w:before="0" w:beforeAutospacing="0" w:after="0" w:afterAutospacing="0"/>
              <w:jc w:val="center"/>
              <w:rPr>
                <w:bCs/>
                <w:sz w:val="20"/>
                <w:szCs w:val="20"/>
              </w:rPr>
            </w:pPr>
            <w:r w:rsidRPr="00787C9D">
              <w:rPr>
                <w:rStyle w:val="italic"/>
                <w:bCs/>
                <w:iCs/>
                <w:sz w:val="20"/>
                <w:szCs w:val="20"/>
              </w:rPr>
              <w:t>Delegarea de competențe și dispoziții de punere în aplicare</w:t>
            </w:r>
          </w:p>
          <w:p w:rsidR="0055048E" w:rsidRPr="008C1877" w:rsidRDefault="0055048E" w:rsidP="00787C9D">
            <w:pPr>
              <w:pStyle w:val="ti-art"/>
              <w:shd w:val="clear" w:color="auto" w:fill="FFFFFF"/>
              <w:spacing w:before="0" w:beforeAutospacing="0" w:after="0" w:afterAutospacing="0"/>
              <w:jc w:val="center"/>
              <w:rPr>
                <w:b/>
                <w:iCs/>
                <w:sz w:val="20"/>
                <w:szCs w:val="20"/>
              </w:rPr>
            </w:pPr>
            <w:r w:rsidRPr="008C1877">
              <w:rPr>
                <w:b/>
                <w:iCs/>
                <w:sz w:val="20"/>
                <w:szCs w:val="20"/>
              </w:rPr>
              <w:t>Articolul 227</w:t>
            </w:r>
          </w:p>
          <w:p w:rsidR="0055048E" w:rsidRPr="00787C9D" w:rsidRDefault="0055048E" w:rsidP="00787C9D">
            <w:pPr>
              <w:pStyle w:val="sti-art"/>
              <w:shd w:val="clear" w:color="auto" w:fill="FFFFFF"/>
              <w:spacing w:before="0" w:beforeAutospacing="0" w:after="0" w:afterAutospacing="0"/>
              <w:jc w:val="center"/>
              <w:rPr>
                <w:bCs/>
                <w:sz w:val="20"/>
                <w:szCs w:val="20"/>
              </w:rPr>
            </w:pPr>
            <w:r w:rsidRPr="00787C9D">
              <w:rPr>
                <w:bCs/>
                <w:sz w:val="20"/>
                <w:szCs w:val="20"/>
              </w:rPr>
              <w:t>Exercitarea delegării de competențe</w:t>
            </w:r>
          </w:p>
          <w:p w:rsidR="008C1877" w:rsidRDefault="008C1877" w:rsidP="00787C9D">
            <w:pPr>
              <w:pStyle w:val="ti-art"/>
              <w:shd w:val="clear" w:color="auto" w:fill="FFFFFF"/>
              <w:spacing w:before="0" w:beforeAutospacing="0" w:after="0" w:afterAutospacing="0"/>
              <w:jc w:val="center"/>
              <w:rPr>
                <w:b/>
                <w:iCs/>
                <w:sz w:val="20"/>
                <w:szCs w:val="20"/>
              </w:rPr>
            </w:pPr>
          </w:p>
          <w:p w:rsidR="0055048E" w:rsidRPr="008C1877" w:rsidRDefault="0055048E" w:rsidP="00787C9D">
            <w:pPr>
              <w:pStyle w:val="ti-art"/>
              <w:shd w:val="clear" w:color="auto" w:fill="FFFFFF"/>
              <w:spacing w:before="0" w:beforeAutospacing="0" w:after="0" w:afterAutospacing="0"/>
              <w:jc w:val="center"/>
              <w:rPr>
                <w:b/>
                <w:iCs/>
                <w:sz w:val="20"/>
                <w:szCs w:val="20"/>
              </w:rPr>
            </w:pPr>
            <w:r w:rsidRPr="008C1877">
              <w:rPr>
                <w:b/>
                <w:iCs/>
                <w:sz w:val="20"/>
                <w:szCs w:val="20"/>
              </w:rPr>
              <w:t>Articolul 228</w:t>
            </w:r>
          </w:p>
          <w:p w:rsidR="0055048E" w:rsidRPr="00787C9D" w:rsidRDefault="0055048E" w:rsidP="00787C9D">
            <w:pPr>
              <w:pStyle w:val="sti-art"/>
              <w:shd w:val="clear" w:color="auto" w:fill="FFFFFF"/>
              <w:spacing w:before="0" w:beforeAutospacing="0" w:after="0" w:afterAutospacing="0"/>
              <w:jc w:val="center"/>
              <w:rPr>
                <w:bCs/>
                <w:sz w:val="20"/>
                <w:szCs w:val="20"/>
              </w:rPr>
            </w:pPr>
            <w:r w:rsidRPr="00787C9D">
              <w:rPr>
                <w:bCs/>
                <w:sz w:val="20"/>
                <w:szCs w:val="20"/>
              </w:rPr>
              <w:t>Procedura de urgență</w:t>
            </w:r>
          </w:p>
          <w:p w:rsidR="008C1877" w:rsidRDefault="008C1877" w:rsidP="00787C9D">
            <w:pPr>
              <w:pStyle w:val="ti-art"/>
              <w:shd w:val="clear" w:color="auto" w:fill="FFFFFF"/>
              <w:spacing w:before="0" w:beforeAutospacing="0" w:after="0" w:afterAutospacing="0"/>
              <w:jc w:val="center"/>
              <w:rPr>
                <w:b/>
                <w:iCs/>
                <w:sz w:val="20"/>
                <w:szCs w:val="20"/>
              </w:rPr>
            </w:pPr>
          </w:p>
          <w:p w:rsidR="0055048E" w:rsidRPr="008C1877" w:rsidRDefault="0055048E" w:rsidP="00787C9D">
            <w:pPr>
              <w:pStyle w:val="ti-art"/>
              <w:shd w:val="clear" w:color="auto" w:fill="FFFFFF"/>
              <w:spacing w:before="0" w:beforeAutospacing="0" w:after="0" w:afterAutospacing="0"/>
              <w:jc w:val="center"/>
              <w:rPr>
                <w:b/>
                <w:iCs/>
                <w:sz w:val="20"/>
                <w:szCs w:val="20"/>
              </w:rPr>
            </w:pPr>
            <w:r w:rsidRPr="008C1877">
              <w:rPr>
                <w:b/>
                <w:iCs/>
                <w:sz w:val="20"/>
                <w:szCs w:val="20"/>
              </w:rPr>
              <w:t>Articolul 229</w:t>
            </w:r>
          </w:p>
          <w:p w:rsidR="0055048E" w:rsidRPr="00787C9D" w:rsidRDefault="0055048E" w:rsidP="00787C9D">
            <w:pPr>
              <w:pStyle w:val="sti-art"/>
              <w:shd w:val="clear" w:color="auto" w:fill="FFFFFF"/>
              <w:spacing w:before="0" w:beforeAutospacing="0" w:after="0" w:afterAutospacing="0"/>
              <w:jc w:val="center"/>
              <w:rPr>
                <w:bCs/>
                <w:sz w:val="20"/>
                <w:szCs w:val="20"/>
              </w:rPr>
            </w:pPr>
            <w:r w:rsidRPr="00787C9D">
              <w:rPr>
                <w:bCs/>
                <w:sz w:val="20"/>
                <w:szCs w:val="20"/>
              </w:rPr>
              <w:t>Procedura comitetelor</w:t>
            </w:r>
          </w:p>
          <w:p w:rsidR="008C1877" w:rsidRDefault="008C1877" w:rsidP="00787C9D">
            <w:pPr>
              <w:pStyle w:val="ti-section-1"/>
              <w:shd w:val="clear" w:color="auto" w:fill="FFFFFF"/>
              <w:spacing w:before="0" w:beforeAutospacing="0" w:after="0" w:afterAutospacing="0"/>
              <w:jc w:val="center"/>
              <w:rPr>
                <w:rStyle w:val="italic"/>
                <w:bCs/>
                <w:iCs/>
                <w:sz w:val="20"/>
                <w:szCs w:val="20"/>
              </w:rPr>
            </w:pPr>
          </w:p>
          <w:p w:rsidR="0055048E" w:rsidRPr="00787C9D" w:rsidRDefault="0055048E" w:rsidP="00787C9D">
            <w:pPr>
              <w:pStyle w:val="ti-section-1"/>
              <w:shd w:val="clear" w:color="auto" w:fill="FFFFFF"/>
              <w:spacing w:before="0" w:beforeAutospacing="0" w:after="0" w:afterAutospacing="0"/>
              <w:jc w:val="center"/>
              <w:rPr>
                <w:bCs/>
                <w:sz w:val="20"/>
                <w:szCs w:val="20"/>
              </w:rPr>
            </w:pPr>
            <w:r w:rsidRPr="00787C9D">
              <w:rPr>
                <w:rStyle w:val="italic"/>
                <w:bCs/>
                <w:iCs/>
                <w:sz w:val="20"/>
                <w:szCs w:val="20"/>
              </w:rPr>
              <w:t>CAPITOLUL II</w:t>
            </w:r>
          </w:p>
          <w:p w:rsidR="0055048E" w:rsidRPr="00787C9D" w:rsidRDefault="0055048E" w:rsidP="00787C9D">
            <w:pPr>
              <w:pStyle w:val="ti-section-2"/>
              <w:shd w:val="clear" w:color="auto" w:fill="FFFFFF"/>
              <w:spacing w:before="0" w:beforeAutospacing="0" w:after="0" w:afterAutospacing="0"/>
              <w:jc w:val="center"/>
              <w:rPr>
                <w:bCs/>
                <w:sz w:val="20"/>
                <w:szCs w:val="20"/>
              </w:rPr>
            </w:pPr>
            <w:r w:rsidRPr="00787C9D">
              <w:rPr>
                <w:rStyle w:val="italic"/>
                <w:bCs/>
                <w:iCs/>
                <w:sz w:val="20"/>
                <w:szCs w:val="20"/>
              </w:rPr>
              <w:t>Dispoziții tranzitorii și finale</w:t>
            </w:r>
          </w:p>
          <w:p w:rsidR="0055048E" w:rsidRPr="008C1877" w:rsidRDefault="0055048E" w:rsidP="00787C9D">
            <w:pPr>
              <w:pStyle w:val="ti-art"/>
              <w:shd w:val="clear" w:color="auto" w:fill="FFFFFF"/>
              <w:spacing w:before="0" w:beforeAutospacing="0" w:after="0" w:afterAutospacing="0"/>
              <w:jc w:val="center"/>
              <w:rPr>
                <w:b/>
                <w:iCs/>
                <w:sz w:val="20"/>
                <w:szCs w:val="20"/>
              </w:rPr>
            </w:pPr>
            <w:r w:rsidRPr="008C1877">
              <w:rPr>
                <w:b/>
                <w:iCs/>
                <w:sz w:val="20"/>
                <w:szCs w:val="20"/>
              </w:rPr>
              <w:t>Articolul 230</w:t>
            </w:r>
          </w:p>
          <w:p w:rsidR="0055048E" w:rsidRPr="00787C9D" w:rsidRDefault="0055048E" w:rsidP="00787C9D">
            <w:pPr>
              <w:pStyle w:val="sti-art"/>
              <w:shd w:val="clear" w:color="auto" w:fill="FFFFFF"/>
              <w:spacing w:before="0" w:beforeAutospacing="0" w:after="0" w:afterAutospacing="0"/>
              <w:jc w:val="center"/>
              <w:rPr>
                <w:bCs/>
                <w:sz w:val="20"/>
                <w:szCs w:val="20"/>
              </w:rPr>
            </w:pPr>
            <w:r w:rsidRPr="00787C9D">
              <w:rPr>
                <w:bCs/>
                <w:sz w:val="20"/>
                <w:szCs w:val="20"/>
              </w:rPr>
              <w:t>Abrogări</w:t>
            </w:r>
          </w:p>
          <w:p w:rsidR="008C1877" w:rsidRDefault="008C1877" w:rsidP="00787C9D">
            <w:pPr>
              <w:pStyle w:val="ti-art"/>
              <w:shd w:val="clear" w:color="auto" w:fill="FFFFFF"/>
              <w:spacing w:before="0" w:beforeAutospacing="0" w:after="0" w:afterAutospacing="0"/>
              <w:jc w:val="center"/>
              <w:rPr>
                <w:b/>
                <w:iCs/>
                <w:sz w:val="20"/>
                <w:szCs w:val="20"/>
              </w:rPr>
            </w:pPr>
          </w:p>
          <w:p w:rsidR="0055048E" w:rsidRPr="008C1877" w:rsidRDefault="0055048E" w:rsidP="00787C9D">
            <w:pPr>
              <w:pStyle w:val="ti-art"/>
              <w:shd w:val="clear" w:color="auto" w:fill="FFFFFF"/>
              <w:spacing w:before="0" w:beforeAutospacing="0" w:after="0" w:afterAutospacing="0"/>
              <w:jc w:val="center"/>
              <w:rPr>
                <w:b/>
                <w:iCs/>
                <w:sz w:val="20"/>
                <w:szCs w:val="20"/>
              </w:rPr>
            </w:pPr>
            <w:r w:rsidRPr="008C1877">
              <w:rPr>
                <w:b/>
                <w:iCs/>
                <w:sz w:val="20"/>
                <w:szCs w:val="20"/>
              </w:rPr>
              <w:t>Articolul 231</w:t>
            </w:r>
          </w:p>
          <w:p w:rsidR="0055048E" w:rsidRPr="00787C9D" w:rsidRDefault="0055048E" w:rsidP="00787C9D">
            <w:pPr>
              <w:pStyle w:val="sti-art"/>
              <w:shd w:val="clear" w:color="auto" w:fill="FFFFFF"/>
              <w:spacing w:before="0" w:beforeAutospacing="0" w:after="0" w:afterAutospacing="0"/>
              <w:jc w:val="center"/>
              <w:rPr>
                <w:bCs/>
                <w:sz w:val="20"/>
                <w:szCs w:val="20"/>
              </w:rPr>
            </w:pPr>
            <w:r w:rsidRPr="00787C9D">
              <w:rPr>
                <w:bCs/>
                <w:sz w:val="20"/>
                <w:szCs w:val="20"/>
              </w:rPr>
              <w:t>Dispoziții tranzitorii</w:t>
            </w:r>
          </w:p>
          <w:p w:rsidR="008C1877" w:rsidRDefault="008C1877" w:rsidP="00787C9D">
            <w:pPr>
              <w:pStyle w:val="ti-art"/>
              <w:shd w:val="clear" w:color="auto" w:fill="FFFFFF"/>
              <w:spacing w:before="0" w:beforeAutospacing="0" w:after="0" w:afterAutospacing="0"/>
              <w:jc w:val="center"/>
              <w:rPr>
                <w:b/>
                <w:iCs/>
                <w:sz w:val="20"/>
                <w:szCs w:val="20"/>
              </w:rPr>
            </w:pPr>
          </w:p>
          <w:p w:rsidR="0055048E" w:rsidRPr="008C1877" w:rsidRDefault="0055048E" w:rsidP="00787C9D">
            <w:pPr>
              <w:pStyle w:val="ti-art"/>
              <w:shd w:val="clear" w:color="auto" w:fill="FFFFFF"/>
              <w:spacing w:before="0" w:beforeAutospacing="0" w:after="0" w:afterAutospacing="0"/>
              <w:jc w:val="center"/>
              <w:rPr>
                <w:b/>
                <w:iCs/>
                <w:sz w:val="20"/>
                <w:szCs w:val="20"/>
              </w:rPr>
            </w:pPr>
            <w:r w:rsidRPr="008C1877">
              <w:rPr>
                <w:b/>
                <w:iCs/>
                <w:sz w:val="20"/>
                <w:szCs w:val="20"/>
              </w:rPr>
              <w:lastRenderedPageBreak/>
              <w:t>Articolul 232</w:t>
            </w:r>
          </w:p>
          <w:p w:rsidR="006C6ADC" w:rsidRDefault="0055048E" w:rsidP="00DF0C89">
            <w:pPr>
              <w:pStyle w:val="sti-art"/>
              <w:shd w:val="clear" w:color="auto" w:fill="FFFFFF"/>
              <w:spacing w:before="0" w:beforeAutospacing="0" w:after="0" w:afterAutospacing="0"/>
              <w:jc w:val="center"/>
              <w:rPr>
                <w:bCs/>
                <w:sz w:val="20"/>
                <w:szCs w:val="20"/>
              </w:rPr>
            </w:pPr>
            <w:r w:rsidRPr="00787C9D">
              <w:rPr>
                <w:bCs/>
                <w:sz w:val="20"/>
                <w:szCs w:val="20"/>
              </w:rPr>
              <w:t>Intrare în vigoare și aplicare</w:t>
            </w:r>
          </w:p>
          <w:p w:rsidR="00DF0C89" w:rsidRPr="00EB1774" w:rsidRDefault="00DF0C89" w:rsidP="00DF0C89">
            <w:pPr>
              <w:pStyle w:val="sti-art"/>
              <w:shd w:val="clear" w:color="auto" w:fill="FFFFFF"/>
              <w:spacing w:before="0" w:beforeAutospacing="0" w:after="0" w:afterAutospacing="0"/>
              <w:jc w:val="center"/>
              <w:rPr>
                <w:bCs/>
                <w:sz w:val="20"/>
                <w:szCs w:val="20"/>
              </w:rPr>
            </w:pPr>
          </w:p>
        </w:tc>
        <w:tc>
          <w:tcPr>
            <w:tcW w:w="4394" w:type="dxa"/>
          </w:tcPr>
          <w:p w:rsidR="00B4300A" w:rsidRDefault="00B4300A" w:rsidP="00E96D6A">
            <w:pPr>
              <w:jc w:val="center"/>
              <w:rPr>
                <w:b/>
                <w:sz w:val="20"/>
                <w:szCs w:val="20"/>
                <w:lang w:val="ro-RO"/>
              </w:rPr>
            </w:pPr>
          </w:p>
          <w:p w:rsidR="001C5940" w:rsidRDefault="001C5940" w:rsidP="00E96D6A">
            <w:pPr>
              <w:jc w:val="center"/>
              <w:rPr>
                <w:b/>
                <w:sz w:val="20"/>
                <w:szCs w:val="20"/>
                <w:lang w:val="ro-RO"/>
              </w:rPr>
            </w:pPr>
          </w:p>
          <w:p w:rsidR="001C5940" w:rsidRDefault="001C5940" w:rsidP="00E96D6A">
            <w:pPr>
              <w:jc w:val="center"/>
              <w:rPr>
                <w:b/>
                <w:sz w:val="20"/>
                <w:szCs w:val="20"/>
                <w:lang w:val="ro-RO"/>
              </w:rPr>
            </w:pPr>
          </w:p>
          <w:p w:rsidR="001C5940" w:rsidRDefault="001C5940" w:rsidP="00E96D6A">
            <w:pPr>
              <w:jc w:val="center"/>
              <w:rPr>
                <w:b/>
                <w:sz w:val="20"/>
                <w:szCs w:val="20"/>
                <w:lang w:val="ro-RO"/>
              </w:rPr>
            </w:pPr>
          </w:p>
          <w:p w:rsidR="001C5940" w:rsidRDefault="001C5940" w:rsidP="00E96D6A">
            <w:pPr>
              <w:jc w:val="center"/>
              <w:rPr>
                <w:b/>
                <w:sz w:val="20"/>
                <w:szCs w:val="20"/>
                <w:lang w:val="ro-RO"/>
              </w:rPr>
            </w:pPr>
          </w:p>
          <w:p w:rsidR="001C5940" w:rsidRPr="00BD6170" w:rsidRDefault="001C5940" w:rsidP="00E96D6A">
            <w:pPr>
              <w:jc w:val="center"/>
              <w:rPr>
                <w:b/>
                <w:sz w:val="20"/>
                <w:szCs w:val="20"/>
                <w:lang w:val="ro-RO"/>
              </w:rPr>
            </w:pPr>
          </w:p>
        </w:tc>
        <w:tc>
          <w:tcPr>
            <w:tcW w:w="1134" w:type="dxa"/>
          </w:tcPr>
          <w:p w:rsidR="00C94CC0" w:rsidRDefault="00C94CC0" w:rsidP="00D25A53">
            <w:pPr>
              <w:jc w:val="center"/>
              <w:rPr>
                <w:sz w:val="20"/>
                <w:szCs w:val="20"/>
                <w:lang w:val="ro-RO"/>
              </w:rPr>
            </w:pPr>
          </w:p>
          <w:p w:rsidR="00C94CC0" w:rsidRDefault="00C94CC0" w:rsidP="00D25A53">
            <w:pPr>
              <w:jc w:val="center"/>
              <w:rPr>
                <w:sz w:val="20"/>
                <w:szCs w:val="20"/>
                <w:lang w:val="ro-RO"/>
              </w:rPr>
            </w:pPr>
          </w:p>
          <w:p w:rsidR="007A3476" w:rsidRDefault="007A3476" w:rsidP="00D25A53">
            <w:pPr>
              <w:jc w:val="center"/>
              <w:rPr>
                <w:sz w:val="20"/>
                <w:szCs w:val="20"/>
                <w:lang w:val="ro-RO"/>
              </w:rPr>
            </w:pPr>
          </w:p>
          <w:p w:rsidR="007A3476" w:rsidRDefault="007A3476" w:rsidP="00D25A53">
            <w:pPr>
              <w:jc w:val="center"/>
              <w:rPr>
                <w:sz w:val="20"/>
                <w:szCs w:val="20"/>
                <w:lang w:val="ro-RO"/>
              </w:rPr>
            </w:pPr>
          </w:p>
          <w:p w:rsidR="007A3476" w:rsidRDefault="007A3476" w:rsidP="00D25A53">
            <w:pPr>
              <w:jc w:val="center"/>
              <w:rPr>
                <w:sz w:val="20"/>
                <w:szCs w:val="20"/>
                <w:lang w:val="ro-RO"/>
              </w:rPr>
            </w:pPr>
          </w:p>
          <w:p w:rsidR="007A3476" w:rsidRDefault="007A3476" w:rsidP="00D25A53">
            <w:pPr>
              <w:jc w:val="center"/>
              <w:rPr>
                <w:sz w:val="20"/>
                <w:szCs w:val="20"/>
                <w:lang w:val="ro-RO"/>
              </w:rPr>
            </w:pPr>
          </w:p>
          <w:p w:rsidR="007A3476" w:rsidRDefault="007A3476" w:rsidP="00D25A53">
            <w:pPr>
              <w:jc w:val="center"/>
              <w:rPr>
                <w:sz w:val="20"/>
                <w:szCs w:val="20"/>
                <w:lang w:val="ro-RO"/>
              </w:rPr>
            </w:pPr>
          </w:p>
          <w:p w:rsidR="007A3476" w:rsidRDefault="007A3476" w:rsidP="00D25A53">
            <w:pPr>
              <w:jc w:val="center"/>
              <w:rPr>
                <w:sz w:val="20"/>
                <w:szCs w:val="20"/>
                <w:lang w:val="ro-RO"/>
              </w:rPr>
            </w:pPr>
          </w:p>
          <w:p w:rsidR="007A3476" w:rsidRDefault="007A3476" w:rsidP="00D25A53">
            <w:pPr>
              <w:jc w:val="center"/>
              <w:rPr>
                <w:sz w:val="20"/>
                <w:szCs w:val="20"/>
                <w:lang w:val="ro-RO"/>
              </w:rPr>
            </w:pPr>
          </w:p>
          <w:p w:rsidR="007A3476" w:rsidRDefault="007A3476" w:rsidP="00D25A53">
            <w:pPr>
              <w:jc w:val="center"/>
              <w:rPr>
                <w:sz w:val="20"/>
                <w:szCs w:val="20"/>
                <w:lang w:val="ro-RO"/>
              </w:rPr>
            </w:pPr>
          </w:p>
          <w:p w:rsidR="007A3476" w:rsidRDefault="007A3476" w:rsidP="00D25A53">
            <w:pPr>
              <w:jc w:val="center"/>
              <w:rPr>
                <w:sz w:val="20"/>
                <w:szCs w:val="20"/>
                <w:lang w:val="ro-RO"/>
              </w:rPr>
            </w:pPr>
          </w:p>
          <w:p w:rsidR="007A3476" w:rsidRDefault="007A3476" w:rsidP="00D25A53">
            <w:pPr>
              <w:jc w:val="center"/>
              <w:rPr>
                <w:sz w:val="20"/>
                <w:szCs w:val="20"/>
                <w:lang w:val="ro-RO"/>
              </w:rPr>
            </w:pPr>
          </w:p>
          <w:p w:rsidR="007A3476" w:rsidRDefault="007A3476" w:rsidP="00D25A53">
            <w:pPr>
              <w:jc w:val="center"/>
              <w:rPr>
                <w:sz w:val="20"/>
                <w:szCs w:val="20"/>
                <w:lang w:val="ro-RO"/>
              </w:rPr>
            </w:pPr>
          </w:p>
          <w:p w:rsidR="007A3476" w:rsidRDefault="007A3476" w:rsidP="00D25A53">
            <w:pPr>
              <w:jc w:val="center"/>
              <w:rPr>
                <w:sz w:val="20"/>
                <w:szCs w:val="20"/>
                <w:lang w:val="ro-RO"/>
              </w:rPr>
            </w:pPr>
          </w:p>
          <w:p w:rsidR="007A3476" w:rsidRDefault="007A3476" w:rsidP="00D25A53">
            <w:pPr>
              <w:jc w:val="center"/>
              <w:rPr>
                <w:sz w:val="20"/>
                <w:szCs w:val="20"/>
                <w:lang w:val="ro-RO"/>
              </w:rPr>
            </w:pPr>
          </w:p>
          <w:p w:rsidR="007A3476" w:rsidRDefault="007A3476" w:rsidP="00D25A53">
            <w:pPr>
              <w:jc w:val="center"/>
              <w:rPr>
                <w:sz w:val="20"/>
                <w:szCs w:val="20"/>
                <w:lang w:val="ro-RO"/>
              </w:rPr>
            </w:pPr>
          </w:p>
          <w:p w:rsidR="007A3476" w:rsidRDefault="007A3476" w:rsidP="00D25A53">
            <w:pPr>
              <w:jc w:val="center"/>
              <w:rPr>
                <w:sz w:val="20"/>
                <w:szCs w:val="20"/>
                <w:lang w:val="ro-RO"/>
              </w:rPr>
            </w:pPr>
          </w:p>
          <w:p w:rsidR="007A3476" w:rsidRDefault="007A3476" w:rsidP="00D25A53">
            <w:pPr>
              <w:jc w:val="center"/>
              <w:rPr>
                <w:sz w:val="20"/>
                <w:szCs w:val="20"/>
                <w:lang w:val="ro-RO"/>
              </w:rPr>
            </w:pPr>
          </w:p>
          <w:p w:rsidR="007A3476" w:rsidRDefault="007A3476" w:rsidP="00D25A53">
            <w:pPr>
              <w:jc w:val="center"/>
              <w:rPr>
                <w:sz w:val="20"/>
                <w:szCs w:val="20"/>
                <w:lang w:val="ro-RO"/>
              </w:rPr>
            </w:pPr>
          </w:p>
          <w:p w:rsidR="007A3476" w:rsidRDefault="007A3476" w:rsidP="00D25A53">
            <w:pPr>
              <w:jc w:val="center"/>
              <w:rPr>
                <w:sz w:val="20"/>
                <w:szCs w:val="20"/>
                <w:lang w:val="ro-RO"/>
              </w:rPr>
            </w:pPr>
          </w:p>
          <w:p w:rsidR="007A3476" w:rsidRDefault="007A3476" w:rsidP="00D25A53">
            <w:pPr>
              <w:jc w:val="center"/>
              <w:rPr>
                <w:sz w:val="20"/>
                <w:szCs w:val="20"/>
                <w:lang w:val="ro-RO"/>
              </w:rPr>
            </w:pPr>
          </w:p>
          <w:p w:rsidR="007A3476" w:rsidRDefault="007A3476" w:rsidP="00D25A53">
            <w:pPr>
              <w:jc w:val="center"/>
              <w:rPr>
                <w:sz w:val="20"/>
                <w:szCs w:val="20"/>
                <w:lang w:val="ro-RO"/>
              </w:rPr>
            </w:pPr>
          </w:p>
          <w:p w:rsidR="007A3476" w:rsidRDefault="007A3476" w:rsidP="00D25A53">
            <w:pPr>
              <w:jc w:val="center"/>
              <w:rPr>
                <w:sz w:val="20"/>
                <w:szCs w:val="20"/>
                <w:lang w:val="ro-RO"/>
              </w:rPr>
            </w:pPr>
          </w:p>
          <w:p w:rsidR="00C94CC0" w:rsidRDefault="00C94CC0" w:rsidP="00D25A53">
            <w:pPr>
              <w:jc w:val="center"/>
              <w:rPr>
                <w:sz w:val="20"/>
                <w:szCs w:val="20"/>
                <w:lang w:val="ro-RO"/>
              </w:rPr>
            </w:pPr>
          </w:p>
          <w:p w:rsidR="006B34F8" w:rsidRDefault="006B34F8" w:rsidP="00D25A53">
            <w:pPr>
              <w:jc w:val="center"/>
              <w:rPr>
                <w:sz w:val="20"/>
                <w:szCs w:val="20"/>
                <w:lang w:val="ro-RO"/>
              </w:rPr>
            </w:pPr>
          </w:p>
          <w:p w:rsidR="006B34F8" w:rsidRDefault="006B34F8" w:rsidP="00D25A53">
            <w:pPr>
              <w:jc w:val="center"/>
              <w:rPr>
                <w:sz w:val="20"/>
                <w:szCs w:val="20"/>
                <w:lang w:val="ro-RO"/>
              </w:rPr>
            </w:pPr>
          </w:p>
          <w:p w:rsidR="00C94CC0" w:rsidRDefault="00C94CC0" w:rsidP="00D25A53">
            <w:pPr>
              <w:jc w:val="center"/>
              <w:rPr>
                <w:sz w:val="20"/>
                <w:szCs w:val="20"/>
                <w:lang w:val="ro-RO"/>
              </w:rPr>
            </w:pPr>
          </w:p>
          <w:p w:rsidR="00C94CC0" w:rsidRDefault="007A3476" w:rsidP="00D25A53">
            <w:pPr>
              <w:jc w:val="center"/>
              <w:rPr>
                <w:sz w:val="20"/>
                <w:szCs w:val="20"/>
                <w:lang w:val="ro-RO"/>
              </w:rPr>
            </w:pPr>
            <w:r>
              <w:rPr>
                <w:sz w:val="20"/>
                <w:szCs w:val="20"/>
                <w:lang w:val="ro-RO"/>
              </w:rPr>
              <w:t>Parțial compatibil</w:t>
            </w:r>
          </w:p>
          <w:p w:rsidR="00C94CC0" w:rsidRDefault="00C94CC0" w:rsidP="00D25A53">
            <w:pPr>
              <w:jc w:val="center"/>
              <w:rPr>
                <w:sz w:val="20"/>
                <w:szCs w:val="20"/>
                <w:lang w:val="ro-RO"/>
              </w:rPr>
            </w:pPr>
          </w:p>
          <w:p w:rsidR="00D25A53" w:rsidRDefault="00D25A53" w:rsidP="00D25A53">
            <w:pPr>
              <w:jc w:val="center"/>
              <w:rPr>
                <w:sz w:val="20"/>
                <w:szCs w:val="20"/>
                <w:lang w:val="ro-RO"/>
              </w:rPr>
            </w:pPr>
          </w:p>
          <w:p w:rsidR="00D25A53" w:rsidRDefault="00D25A53" w:rsidP="00D25A53">
            <w:pPr>
              <w:jc w:val="center"/>
              <w:rPr>
                <w:sz w:val="20"/>
                <w:szCs w:val="20"/>
                <w:lang w:val="ro-RO"/>
              </w:rPr>
            </w:pPr>
          </w:p>
          <w:p w:rsidR="00D25A53" w:rsidRDefault="00D25A53" w:rsidP="00D25A53">
            <w:pPr>
              <w:jc w:val="center"/>
              <w:rPr>
                <w:sz w:val="20"/>
                <w:szCs w:val="20"/>
                <w:lang w:val="ro-RO"/>
              </w:rPr>
            </w:pPr>
          </w:p>
          <w:p w:rsidR="00D25A53" w:rsidRDefault="00D25A53" w:rsidP="00D25A53">
            <w:pPr>
              <w:jc w:val="center"/>
              <w:rPr>
                <w:sz w:val="20"/>
                <w:szCs w:val="20"/>
                <w:lang w:val="ro-RO"/>
              </w:rPr>
            </w:pPr>
          </w:p>
          <w:p w:rsidR="00D25A53" w:rsidRDefault="00D25A53" w:rsidP="00D25A53">
            <w:pPr>
              <w:jc w:val="center"/>
              <w:rPr>
                <w:sz w:val="20"/>
                <w:szCs w:val="20"/>
                <w:lang w:val="ro-RO"/>
              </w:rPr>
            </w:pPr>
          </w:p>
          <w:p w:rsidR="007A3476" w:rsidRDefault="007A3476" w:rsidP="00D25A53">
            <w:pPr>
              <w:jc w:val="center"/>
              <w:rPr>
                <w:sz w:val="20"/>
                <w:szCs w:val="20"/>
                <w:lang w:val="ro-RO"/>
              </w:rPr>
            </w:pPr>
          </w:p>
          <w:p w:rsidR="00D25A53" w:rsidRDefault="00D25A53" w:rsidP="00D25A53">
            <w:pPr>
              <w:jc w:val="center"/>
              <w:rPr>
                <w:sz w:val="20"/>
                <w:szCs w:val="20"/>
                <w:lang w:val="ro-RO"/>
              </w:rPr>
            </w:pPr>
          </w:p>
          <w:p w:rsidR="00D25A53" w:rsidRDefault="00D25A53" w:rsidP="00D25A53">
            <w:pPr>
              <w:jc w:val="center"/>
              <w:rPr>
                <w:sz w:val="20"/>
                <w:szCs w:val="20"/>
                <w:lang w:val="ro-RO"/>
              </w:rPr>
            </w:pPr>
          </w:p>
          <w:p w:rsidR="00D25A53" w:rsidRDefault="00D25A53" w:rsidP="00D25A53">
            <w:pPr>
              <w:jc w:val="center"/>
              <w:rPr>
                <w:sz w:val="20"/>
                <w:szCs w:val="20"/>
                <w:lang w:val="ro-RO"/>
              </w:rPr>
            </w:pPr>
          </w:p>
          <w:p w:rsidR="00D25A53" w:rsidRDefault="00D25A53" w:rsidP="00D25A53">
            <w:pPr>
              <w:jc w:val="center"/>
              <w:rPr>
                <w:sz w:val="20"/>
                <w:szCs w:val="20"/>
                <w:lang w:val="ro-RO"/>
              </w:rPr>
            </w:pPr>
          </w:p>
          <w:p w:rsidR="00D25A53" w:rsidRDefault="00D25A53" w:rsidP="00D25A53">
            <w:pPr>
              <w:jc w:val="center"/>
              <w:rPr>
                <w:sz w:val="20"/>
                <w:szCs w:val="20"/>
                <w:lang w:val="ro-RO"/>
              </w:rPr>
            </w:pPr>
          </w:p>
          <w:p w:rsidR="00D25A53" w:rsidRDefault="00D25A53" w:rsidP="00D25A53">
            <w:pPr>
              <w:jc w:val="center"/>
              <w:rPr>
                <w:sz w:val="20"/>
                <w:szCs w:val="20"/>
                <w:lang w:val="ro-RO"/>
              </w:rPr>
            </w:pPr>
          </w:p>
          <w:p w:rsidR="00D25A53" w:rsidRDefault="00D25A53" w:rsidP="00D25A53">
            <w:pPr>
              <w:jc w:val="center"/>
              <w:rPr>
                <w:sz w:val="20"/>
                <w:szCs w:val="20"/>
                <w:lang w:val="ro-RO"/>
              </w:rPr>
            </w:pPr>
          </w:p>
          <w:p w:rsidR="00D25A53" w:rsidRDefault="00C94CC0" w:rsidP="00D25A53">
            <w:pPr>
              <w:jc w:val="center"/>
              <w:rPr>
                <w:sz w:val="20"/>
                <w:szCs w:val="20"/>
                <w:lang w:val="ro-RO"/>
              </w:rPr>
            </w:pPr>
            <w:r w:rsidRPr="00C94CC0">
              <w:rPr>
                <w:sz w:val="20"/>
                <w:szCs w:val="20"/>
                <w:lang w:val="ro-RO"/>
              </w:rPr>
              <w:t>Incompatibil</w:t>
            </w:r>
          </w:p>
          <w:p w:rsidR="00D25A53" w:rsidRDefault="00D25A53" w:rsidP="00D25A53">
            <w:pPr>
              <w:jc w:val="center"/>
              <w:rPr>
                <w:sz w:val="20"/>
                <w:szCs w:val="20"/>
                <w:lang w:val="ro-RO"/>
              </w:rPr>
            </w:pPr>
          </w:p>
          <w:p w:rsidR="00D25A53" w:rsidRDefault="00C94CC0" w:rsidP="00D25A53">
            <w:pPr>
              <w:jc w:val="center"/>
              <w:rPr>
                <w:sz w:val="20"/>
                <w:szCs w:val="20"/>
                <w:lang w:val="ro-RO"/>
              </w:rPr>
            </w:pPr>
            <w:r w:rsidRPr="00C94CC0">
              <w:rPr>
                <w:sz w:val="20"/>
                <w:szCs w:val="20"/>
                <w:lang w:val="ro-RO"/>
              </w:rPr>
              <w:t xml:space="preserve">Incompatibil </w:t>
            </w:r>
          </w:p>
          <w:p w:rsidR="00D25A53" w:rsidRDefault="00D25A53" w:rsidP="00D25A53">
            <w:pPr>
              <w:jc w:val="center"/>
              <w:rPr>
                <w:sz w:val="20"/>
                <w:szCs w:val="20"/>
                <w:lang w:val="ro-RO"/>
              </w:rPr>
            </w:pPr>
          </w:p>
          <w:p w:rsidR="00D25A53" w:rsidRDefault="00C94CC0" w:rsidP="00D25A53">
            <w:pPr>
              <w:jc w:val="center"/>
              <w:rPr>
                <w:sz w:val="20"/>
                <w:szCs w:val="20"/>
                <w:lang w:val="ro-RO"/>
              </w:rPr>
            </w:pPr>
            <w:r w:rsidRPr="00C94CC0">
              <w:rPr>
                <w:sz w:val="20"/>
                <w:szCs w:val="20"/>
                <w:lang w:val="ro-RO"/>
              </w:rPr>
              <w:t xml:space="preserve">Incompatibil </w:t>
            </w:r>
          </w:p>
          <w:p w:rsidR="00D25A53" w:rsidRDefault="00D25A53" w:rsidP="00D25A53">
            <w:pPr>
              <w:jc w:val="center"/>
              <w:rPr>
                <w:sz w:val="20"/>
                <w:szCs w:val="20"/>
                <w:lang w:val="ro-RO"/>
              </w:rPr>
            </w:pPr>
          </w:p>
          <w:p w:rsidR="00D25A53" w:rsidRDefault="00C94CC0" w:rsidP="00D25A53">
            <w:pPr>
              <w:jc w:val="center"/>
              <w:rPr>
                <w:sz w:val="20"/>
                <w:szCs w:val="20"/>
                <w:lang w:val="ro-RO"/>
              </w:rPr>
            </w:pPr>
            <w:r w:rsidRPr="00C94CC0">
              <w:rPr>
                <w:sz w:val="20"/>
                <w:szCs w:val="20"/>
                <w:lang w:val="ro-RO"/>
              </w:rPr>
              <w:lastRenderedPageBreak/>
              <w:t xml:space="preserve">Incompatibil </w:t>
            </w:r>
          </w:p>
          <w:p w:rsidR="00D25A53" w:rsidRDefault="00D25A53" w:rsidP="00D25A53">
            <w:pPr>
              <w:jc w:val="center"/>
              <w:rPr>
                <w:sz w:val="20"/>
                <w:szCs w:val="20"/>
                <w:lang w:val="ro-RO"/>
              </w:rPr>
            </w:pPr>
          </w:p>
          <w:p w:rsidR="00D25A53" w:rsidRDefault="00C94CC0" w:rsidP="00D25A53">
            <w:pPr>
              <w:jc w:val="center"/>
              <w:rPr>
                <w:sz w:val="20"/>
                <w:szCs w:val="20"/>
                <w:lang w:val="ro-RO"/>
              </w:rPr>
            </w:pPr>
            <w:r w:rsidRPr="00C94CC0">
              <w:rPr>
                <w:sz w:val="20"/>
                <w:szCs w:val="20"/>
                <w:lang w:val="ro-RO"/>
              </w:rPr>
              <w:t xml:space="preserve">Incompatibil </w:t>
            </w:r>
          </w:p>
          <w:p w:rsidR="00D25A53" w:rsidRDefault="00D25A53" w:rsidP="00D25A53">
            <w:pPr>
              <w:jc w:val="center"/>
              <w:rPr>
                <w:sz w:val="20"/>
                <w:szCs w:val="20"/>
                <w:lang w:val="ro-RO"/>
              </w:rPr>
            </w:pPr>
          </w:p>
          <w:p w:rsidR="00DE797A" w:rsidRDefault="00C94CC0" w:rsidP="00D25A53">
            <w:pPr>
              <w:jc w:val="center"/>
              <w:rPr>
                <w:sz w:val="20"/>
                <w:szCs w:val="20"/>
                <w:lang w:val="ro-RO"/>
              </w:rPr>
            </w:pPr>
            <w:r w:rsidRPr="00C94CC0">
              <w:rPr>
                <w:sz w:val="20"/>
                <w:szCs w:val="20"/>
                <w:lang w:val="ro-RO"/>
              </w:rPr>
              <w:t xml:space="preserve">Incompatibil </w:t>
            </w:r>
          </w:p>
          <w:p w:rsidR="00DE797A" w:rsidRDefault="00DE797A" w:rsidP="00D25A53">
            <w:pPr>
              <w:jc w:val="center"/>
              <w:rPr>
                <w:sz w:val="20"/>
                <w:szCs w:val="20"/>
                <w:lang w:val="ro-RO"/>
              </w:rPr>
            </w:pPr>
          </w:p>
          <w:p w:rsidR="00DE797A" w:rsidRDefault="00DE797A" w:rsidP="00D25A53">
            <w:pPr>
              <w:jc w:val="center"/>
              <w:rPr>
                <w:sz w:val="20"/>
                <w:szCs w:val="20"/>
                <w:lang w:val="ro-RO"/>
              </w:rPr>
            </w:pPr>
          </w:p>
          <w:p w:rsidR="00DE797A" w:rsidRDefault="00DE797A" w:rsidP="00D25A53">
            <w:pPr>
              <w:jc w:val="center"/>
              <w:rPr>
                <w:sz w:val="20"/>
                <w:szCs w:val="20"/>
                <w:lang w:val="ro-RO"/>
              </w:rPr>
            </w:pPr>
          </w:p>
          <w:p w:rsidR="00DE797A" w:rsidRDefault="00DE797A" w:rsidP="00D25A53">
            <w:pPr>
              <w:jc w:val="center"/>
              <w:rPr>
                <w:sz w:val="20"/>
                <w:szCs w:val="20"/>
                <w:lang w:val="ro-RO"/>
              </w:rPr>
            </w:pPr>
          </w:p>
          <w:p w:rsidR="00DE797A" w:rsidRDefault="00DE797A" w:rsidP="00D25A53">
            <w:pPr>
              <w:jc w:val="center"/>
              <w:rPr>
                <w:sz w:val="20"/>
                <w:szCs w:val="20"/>
                <w:lang w:val="ro-RO"/>
              </w:rPr>
            </w:pPr>
          </w:p>
          <w:p w:rsidR="00DE797A" w:rsidRDefault="00DE797A" w:rsidP="00D25A53">
            <w:pPr>
              <w:jc w:val="center"/>
              <w:rPr>
                <w:sz w:val="20"/>
                <w:szCs w:val="20"/>
                <w:lang w:val="ro-RO"/>
              </w:rPr>
            </w:pPr>
          </w:p>
          <w:p w:rsidR="00DE797A" w:rsidRDefault="00DE797A" w:rsidP="00D25A53">
            <w:pPr>
              <w:jc w:val="center"/>
              <w:rPr>
                <w:sz w:val="20"/>
                <w:szCs w:val="20"/>
                <w:lang w:val="ro-RO"/>
              </w:rPr>
            </w:pPr>
          </w:p>
          <w:p w:rsidR="00DE797A" w:rsidRDefault="00DE797A" w:rsidP="00D25A53">
            <w:pPr>
              <w:jc w:val="center"/>
              <w:rPr>
                <w:sz w:val="20"/>
                <w:szCs w:val="20"/>
                <w:lang w:val="ro-RO"/>
              </w:rPr>
            </w:pPr>
          </w:p>
          <w:p w:rsidR="00DE797A" w:rsidRDefault="00DE797A" w:rsidP="00D25A53">
            <w:pPr>
              <w:jc w:val="center"/>
              <w:rPr>
                <w:sz w:val="20"/>
                <w:szCs w:val="20"/>
                <w:lang w:val="ro-RO"/>
              </w:rPr>
            </w:pPr>
          </w:p>
          <w:p w:rsidR="00DE797A" w:rsidRDefault="00DE797A" w:rsidP="00D25A53">
            <w:pPr>
              <w:jc w:val="center"/>
              <w:rPr>
                <w:sz w:val="20"/>
                <w:szCs w:val="20"/>
                <w:lang w:val="ro-RO"/>
              </w:rPr>
            </w:pPr>
          </w:p>
          <w:p w:rsidR="00DE797A" w:rsidRDefault="00C94CC0" w:rsidP="00D25A53">
            <w:pPr>
              <w:jc w:val="center"/>
              <w:rPr>
                <w:sz w:val="20"/>
                <w:szCs w:val="20"/>
                <w:lang w:val="ro-RO"/>
              </w:rPr>
            </w:pPr>
            <w:r w:rsidRPr="00C94CC0">
              <w:rPr>
                <w:sz w:val="20"/>
                <w:szCs w:val="20"/>
                <w:lang w:val="ro-RO"/>
              </w:rPr>
              <w:t xml:space="preserve">Incompatibil </w:t>
            </w:r>
          </w:p>
          <w:p w:rsidR="00DE797A" w:rsidRDefault="00DE797A" w:rsidP="00D25A53">
            <w:pPr>
              <w:jc w:val="center"/>
              <w:rPr>
                <w:sz w:val="20"/>
                <w:szCs w:val="20"/>
                <w:lang w:val="ro-RO"/>
              </w:rPr>
            </w:pPr>
          </w:p>
          <w:p w:rsidR="00DE797A" w:rsidRDefault="00C94CC0" w:rsidP="00D25A53">
            <w:pPr>
              <w:jc w:val="center"/>
              <w:rPr>
                <w:sz w:val="20"/>
                <w:szCs w:val="20"/>
                <w:lang w:val="ro-RO"/>
              </w:rPr>
            </w:pPr>
            <w:r w:rsidRPr="00C94CC0">
              <w:rPr>
                <w:sz w:val="20"/>
                <w:szCs w:val="20"/>
                <w:lang w:val="ro-RO"/>
              </w:rPr>
              <w:t>Incompatibil</w:t>
            </w:r>
          </w:p>
          <w:p w:rsidR="00DE797A" w:rsidRDefault="00DE797A" w:rsidP="00D25A53">
            <w:pPr>
              <w:jc w:val="center"/>
              <w:rPr>
                <w:sz w:val="20"/>
                <w:szCs w:val="20"/>
                <w:lang w:val="ro-RO"/>
              </w:rPr>
            </w:pPr>
          </w:p>
          <w:p w:rsidR="00DE797A" w:rsidRDefault="00C94CC0" w:rsidP="00D25A53">
            <w:pPr>
              <w:jc w:val="center"/>
              <w:rPr>
                <w:sz w:val="20"/>
                <w:szCs w:val="20"/>
                <w:lang w:val="ro-RO"/>
              </w:rPr>
            </w:pPr>
            <w:r w:rsidRPr="00C94CC0">
              <w:rPr>
                <w:sz w:val="20"/>
                <w:szCs w:val="20"/>
                <w:lang w:val="ro-RO"/>
              </w:rPr>
              <w:t xml:space="preserve">Incompatibil </w:t>
            </w:r>
          </w:p>
          <w:p w:rsidR="00DE797A" w:rsidRDefault="00DE797A" w:rsidP="00D25A53">
            <w:pPr>
              <w:jc w:val="center"/>
              <w:rPr>
                <w:sz w:val="20"/>
                <w:szCs w:val="20"/>
                <w:lang w:val="ro-RO"/>
              </w:rPr>
            </w:pPr>
          </w:p>
          <w:p w:rsidR="00DE797A" w:rsidRDefault="00DE797A" w:rsidP="00D25A53">
            <w:pPr>
              <w:jc w:val="center"/>
              <w:rPr>
                <w:sz w:val="20"/>
                <w:szCs w:val="20"/>
                <w:lang w:val="ro-RO"/>
              </w:rPr>
            </w:pPr>
          </w:p>
          <w:p w:rsidR="00DE797A" w:rsidRDefault="00DE797A" w:rsidP="00D25A53">
            <w:pPr>
              <w:jc w:val="center"/>
              <w:rPr>
                <w:sz w:val="20"/>
                <w:szCs w:val="20"/>
                <w:lang w:val="ro-RO"/>
              </w:rPr>
            </w:pPr>
          </w:p>
          <w:p w:rsidR="00DE797A" w:rsidRDefault="00C94CC0" w:rsidP="00D25A53">
            <w:pPr>
              <w:jc w:val="center"/>
              <w:rPr>
                <w:sz w:val="20"/>
                <w:szCs w:val="20"/>
                <w:lang w:val="ro-RO"/>
              </w:rPr>
            </w:pPr>
            <w:r w:rsidRPr="00C94CC0">
              <w:rPr>
                <w:sz w:val="20"/>
                <w:szCs w:val="20"/>
                <w:lang w:val="ro-RO"/>
              </w:rPr>
              <w:t xml:space="preserve">Incompatibil </w:t>
            </w:r>
          </w:p>
          <w:p w:rsidR="00DE797A" w:rsidRDefault="00DE797A" w:rsidP="00D25A53">
            <w:pPr>
              <w:jc w:val="center"/>
              <w:rPr>
                <w:sz w:val="20"/>
                <w:szCs w:val="20"/>
                <w:lang w:val="ro-RO"/>
              </w:rPr>
            </w:pPr>
          </w:p>
          <w:p w:rsidR="00DE797A" w:rsidRDefault="00C94CC0" w:rsidP="00D25A53">
            <w:pPr>
              <w:jc w:val="center"/>
              <w:rPr>
                <w:sz w:val="20"/>
                <w:szCs w:val="20"/>
                <w:lang w:val="ro-RO"/>
              </w:rPr>
            </w:pPr>
            <w:r w:rsidRPr="00C94CC0">
              <w:rPr>
                <w:sz w:val="20"/>
                <w:szCs w:val="20"/>
                <w:lang w:val="ro-RO"/>
              </w:rPr>
              <w:t xml:space="preserve">Incompatibil </w:t>
            </w:r>
          </w:p>
          <w:p w:rsidR="00DE797A" w:rsidRDefault="00DE797A" w:rsidP="00D25A53">
            <w:pPr>
              <w:jc w:val="center"/>
              <w:rPr>
                <w:sz w:val="20"/>
                <w:szCs w:val="20"/>
                <w:lang w:val="ro-RO"/>
              </w:rPr>
            </w:pPr>
          </w:p>
          <w:p w:rsidR="00DE797A" w:rsidRDefault="00C94CC0" w:rsidP="00D25A53">
            <w:pPr>
              <w:jc w:val="center"/>
              <w:rPr>
                <w:sz w:val="20"/>
                <w:szCs w:val="20"/>
                <w:lang w:val="ro-RO"/>
              </w:rPr>
            </w:pPr>
            <w:r w:rsidRPr="00C94CC0">
              <w:rPr>
                <w:sz w:val="20"/>
                <w:szCs w:val="20"/>
                <w:lang w:val="ro-RO"/>
              </w:rPr>
              <w:t xml:space="preserve">Incompatibil </w:t>
            </w:r>
          </w:p>
          <w:p w:rsidR="00DE797A" w:rsidRDefault="00DE797A" w:rsidP="00D25A53">
            <w:pPr>
              <w:jc w:val="center"/>
              <w:rPr>
                <w:sz w:val="20"/>
                <w:szCs w:val="20"/>
                <w:lang w:val="ro-RO"/>
              </w:rPr>
            </w:pPr>
          </w:p>
          <w:p w:rsidR="00DE797A" w:rsidRDefault="00C94CC0" w:rsidP="00D25A53">
            <w:pPr>
              <w:jc w:val="center"/>
              <w:rPr>
                <w:sz w:val="20"/>
                <w:szCs w:val="20"/>
                <w:lang w:val="ro-RO"/>
              </w:rPr>
            </w:pPr>
            <w:r w:rsidRPr="00C94CC0">
              <w:rPr>
                <w:sz w:val="20"/>
                <w:szCs w:val="20"/>
                <w:lang w:val="ro-RO"/>
              </w:rPr>
              <w:t xml:space="preserve">Incompatibil </w:t>
            </w:r>
          </w:p>
          <w:p w:rsidR="00DE797A" w:rsidRDefault="00DE797A" w:rsidP="00D25A53">
            <w:pPr>
              <w:jc w:val="center"/>
              <w:rPr>
                <w:sz w:val="20"/>
                <w:szCs w:val="20"/>
                <w:lang w:val="ro-RO"/>
              </w:rPr>
            </w:pPr>
          </w:p>
          <w:p w:rsidR="00DE797A" w:rsidRDefault="00C94CC0" w:rsidP="00D25A53">
            <w:pPr>
              <w:jc w:val="center"/>
              <w:rPr>
                <w:sz w:val="20"/>
                <w:szCs w:val="20"/>
                <w:lang w:val="ro-RO"/>
              </w:rPr>
            </w:pPr>
            <w:r w:rsidRPr="00C94CC0">
              <w:rPr>
                <w:sz w:val="20"/>
                <w:szCs w:val="20"/>
                <w:lang w:val="ro-RO"/>
              </w:rPr>
              <w:t xml:space="preserve">Incompatibil </w:t>
            </w:r>
          </w:p>
          <w:p w:rsidR="00DE797A" w:rsidRDefault="00DE797A" w:rsidP="00D25A53">
            <w:pPr>
              <w:jc w:val="center"/>
              <w:rPr>
                <w:sz w:val="20"/>
                <w:szCs w:val="20"/>
                <w:lang w:val="ro-RO"/>
              </w:rPr>
            </w:pPr>
          </w:p>
          <w:p w:rsidR="00FC1261" w:rsidRDefault="00C94CC0" w:rsidP="00D25A53">
            <w:pPr>
              <w:jc w:val="center"/>
              <w:rPr>
                <w:sz w:val="20"/>
                <w:szCs w:val="20"/>
                <w:lang w:val="ro-RO"/>
              </w:rPr>
            </w:pPr>
            <w:r w:rsidRPr="00C94CC0">
              <w:rPr>
                <w:sz w:val="20"/>
                <w:szCs w:val="20"/>
                <w:lang w:val="ro-RO"/>
              </w:rPr>
              <w:lastRenderedPageBreak/>
              <w:t xml:space="preserve">Incompatibil </w:t>
            </w:r>
          </w:p>
          <w:p w:rsidR="00FC1261" w:rsidRDefault="00FC1261" w:rsidP="00D25A53">
            <w:pPr>
              <w:jc w:val="center"/>
              <w:rPr>
                <w:sz w:val="20"/>
                <w:szCs w:val="20"/>
                <w:lang w:val="ro-RO"/>
              </w:rPr>
            </w:pPr>
          </w:p>
          <w:p w:rsidR="00FC1261" w:rsidRDefault="00FC1261" w:rsidP="00D25A53">
            <w:pPr>
              <w:jc w:val="center"/>
              <w:rPr>
                <w:sz w:val="20"/>
                <w:szCs w:val="20"/>
                <w:lang w:val="ro-RO"/>
              </w:rPr>
            </w:pPr>
          </w:p>
          <w:p w:rsidR="00FC1261" w:rsidRDefault="00FC1261" w:rsidP="00D25A53">
            <w:pPr>
              <w:jc w:val="center"/>
              <w:rPr>
                <w:sz w:val="20"/>
                <w:szCs w:val="20"/>
                <w:lang w:val="ro-RO"/>
              </w:rPr>
            </w:pPr>
          </w:p>
          <w:p w:rsidR="00FC1261" w:rsidRDefault="00C94CC0" w:rsidP="00D25A53">
            <w:pPr>
              <w:jc w:val="center"/>
              <w:rPr>
                <w:sz w:val="20"/>
                <w:szCs w:val="20"/>
                <w:lang w:val="ro-RO"/>
              </w:rPr>
            </w:pPr>
            <w:r w:rsidRPr="00C94CC0">
              <w:rPr>
                <w:sz w:val="20"/>
                <w:szCs w:val="20"/>
                <w:lang w:val="ro-RO"/>
              </w:rPr>
              <w:t xml:space="preserve">Incompatibil </w:t>
            </w:r>
          </w:p>
          <w:p w:rsidR="00FC1261" w:rsidRDefault="00FC1261" w:rsidP="00D25A53">
            <w:pPr>
              <w:jc w:val="center"/>
              <w:rPr>
                <w:sz w:val="20"/>
                <w:szCs w:val="20"/>
                <w:lang w:val="ro-RO"/>
              </w:rPr>
            </w:pPr>
          </w:p>
          <w:p w:rsidR="00FC1261" w:rsidRDefault="00FC1261" w:rsidP="00D25A53">
            <w:pPr>
              <w:jc w:val="center"/>
              <w:rPr>
                <w:sz w:val="20"/>
                <w:szCs w:val="20"/>
                <w:lang w:val="ro-RO"/>
              </w:rPr>
            </w:pPr>
          </w:p>
          <w:p w:rsidR="00FC1261" w:rsidRDefault="00C94CC0" w:rsidP="00D25A53">
            <w:pPr>
              <w:jc w:val="center"/>
              <w:rPr>
                <w:sz w:val="20"/>
                <w:szCs w:val="20"/>
                <w:lang w:val="ro-RO"/>
              </w:rPr>
            </w:pPr>
            <w:r w:rsidRPr="00C94CC0">
              <w:rPr>
                <w:sz w:val="20"/>
                <w:szCs w:val="20"/>
                <w:lang w:val="ro-RO"/>
              </w:rPr>
              <w:t xml:space="preserve">Incompatibil </w:t>
            </w:r>
          </w:p>
          <w:p w:rsidR="00FC1261" w:rsidRDefault="00FC1261" w:rsidP="00D25A53">
            <w:pPr>
              <w:jc w:val="center"/>
              <w:rPr>
                <w:sz w:val="20"/>
                <w:szCs w:val="20"/>
                <w:lang w:val="ro-RO"/>
              </w:rPr>
            </w:pPr>
          </w:p>
          <w:p w:rsidR="00FC1261" w:rsidRDefault="00FC1261" w:rsidP="00D25A53">
            <w:pPr>
              <w:jc w:val="center"/>
              <w:rPr>
                <w:sz w:val="20"/>
                <w:szCs w:val="20"/>
                <w:lang w:val="ro-RO"/>
              </w:rPr>
            </w:pPr>
          </w:p>
          <w:p w:rsidR="00FC1261" w:rsidRDefault="00FC1261" w:rsidP="00D25A53">
            <w:pPr>
              <w:jc w:val="center"/>
              <w:rPr>
                <w:sz w:val="20"/>
                <w:szCs w:val="20"/>
                <w:lang w:val="ro-RO"/>
              </w:rPr>
            </w:pPr>
          </w:p>
          <w:p w:rsidR="00FC1261" w:rsidRDefault="00C94CC0" w:rsidP="00D25A53">
            <w:pPr>
              <w:jc w:val="center"/>
              <w:rPr>
                <w:sz w:val="20"/>
                <w:szCs w:val="20"/>
                <w:lang w:val="ro-RO"/>
              </w:rPr>
            </w:pPr>
            <w:r w:rsidRPr="00C94CC0">
              <w:rPr>
                <w:sz w:val="20"/>
                <w:szCs w:val="20"/>
                <w:lang w:val="ro-RO"/>
              </w:rPr>
              <w:t xml:space="preserve">Incompatibil </w:t>
            </w:r>
          </w:p>
          <w:p w:rsidR="00FC1261" w:rsidRDefault="00FC1261" w:rsidP="00D25A53">
            <w:pPr>
              <w:jc w:val="center"/>
              <w:rPr>
                <w:sz w:val="20"/>
                <w:szCs w:val="20"/>
                <w:lang w:val="ro-RO"/>
              </w:rPr>
            </w:pPr>
          </w:p>
          <w:p w:rsidR="00FC1261" w:rsidRDefault="00FC1261" w:rsidP="00D25A53">
            <w:pPr>
              <w:jc w:val="center"/>
              <w:rPr>
                <w:sz w:val="20"/>
                <w:szCs w:val="20"/>
                <w:lang w:val="ro-RO"/>
              </w:rPr>
            </w:pPr>
          </w:p>
          <w:p w:rsidR="00307A5E" w:rsidRDefault="00C94CC0" w:rsidP="00D25A53">
            <w:pPr>
              <w:jc w:val="center"/>
              <w:rPr>
                <w:sz w:val="20"/>
                <w:szCs w:val="20"/>
                <w:lang w:val="ro-RO"/>
              </w:rPr>
            </w:pPr>
            <w:r w:rsidRPr="00C94CC0">
              <w:rPr>
                <w:sz w:val="20"/>
                <w:szCs w:val="20"/>
                <w:lang w:val="ro-RO"/>
              </w:rPr>
              <w:t xml:space="preserve">Incompatibil </w:t>
            </w:r>
          </w:p>
          <w:p w:rsidR="00307A5E" w:rsidRDefault="00307A5E" w:rsidP="00D25A53">
            <w:pPr>
              <w:jc w:val="center"/>
              <w:rPr>
                <w:sz w:val="20"/>
                <w:szCs w:val="20"/>
                <w:lang w:val="ro-RO"/>
              </w:rPr>
            </w:pPr>
          </w:p>
          <w:p w:rsidR="00307A5E" w:rsidRDefault="00C94CC0" w:rsidP="00D25A53">
            <w:pPr>
              <w:jc w:val="center"/>
              <w:rPr>
                <w:sz w:val="20"/>
                <w:szCs w:val="20"/>
                <w:lang w:val="ro-RO"/>
              </w:rPr>
            </w:pPr>
            <w:r w:rsidRPr="00C94CC0">
              <w:rPr>
                <w:sz w:val="20"/>
                <w:szCs w:val="20"/>
                <w:lang w:val="ro-RO"/>
              </w:rPr>
              <w:t xml:space="preserve">Incompatibil </w:t>
            </w:r>
          </w:p>
          <w:p w:rsidR="00307A5E" w:rsidRDefault="00307A5E" w:rsidP="00D25A53">
            <w:pPr>
              <w:jc w:val="center"/>
              <w:rPr>
                <w:sz w:val="20"/>
                <w:szCs w:val="20"/>
                <w:lang w:val="ro-RO"/>
              </w:rPr>
            </w:pPr>
          </w:p>
          <w:p w:rsidR="00307A5E" w:rsidRDefault="00307A5E" w:rsidP="00D25A53">
            <w:pPr>
              <w:jc w:val="center"/>
              <w:rPr>
                <w:sz w:val="20"/>
                <w:szCs w:val="20"/>
                <w:lang w:val="ro-RO"/>
              </w:rPr>
            </w:pPr>
          </w:p>
          <w:p w:rsidR="00307A5E" w:rsidRDefault="00307A5E" w:rsidP="00D25A53">
            <w:pPr>
              <w:jc w:val="center"/>
              <w:rPr>
                <w:sz w:val="20"/>
                <w:szCs w:val="20"/>
                <w:lang w:val="ro-RO"/>
              </w:rPr>
            </w:pPr>
          </w:p>
          <w:p w:rsidR="00307A5E" w:rsidRDefault="00307A5E" w:rsidP="00D25A53">
            <w:pPr>
              <w:jc w:val="center"/>
              <w:rPr>
                <w:sz w:val="20"/>
                <w:szCs w:val="20"/>
                <w:lang w:val="ro-RO"/>
              </w:rPr>
            </w:pPr>
          </w:p>
          <w:p w:rsidR="00307A5E" w:rsidRDefault="00307A5E" w:rsidP="00D25A53">
            <w:pPr>
              <w:jc w:val="center"/>
              <w:rPr>
                <w:sz w:val="20"/>
                <w:szCs w:val="20"/>
                <w:lang w:val="ro-RO"/>
              </w:rPr>
            </w:pPr>
          </w:p>
          <w:p w:rsidR="00307A5E" w:rsidRDefault="00C94CC0" w:rsidP="00D25A53">
            <w:pPr>
              <w:jc w:val="center"/>
              <w:rPr>
                <w:sz w:val="20"/>
                <w:szCs w:val="20"/>
                <w:lang w:val="ro-RO"/>
              </w:rPr>
            </w:pPr>
            <w:r w:rsidRPr="00C94CC0">
              <w:rPr>
                <w:sz w:val="20"/>
                <w:szCs w:val="20"/>
                <w:lang w:val="ro-RO"/>
              </w:rPr>
              <w:t xml:space="preserve">Incompatibil </w:t>
            </w:r>
          </w:p>
          <w:p w:rsidR="00307A5E" w:rsidRDefault="00307A5E" w:rsidP="00D25A53">
            <w:pPr>
              <w:jc w:val="center"/>
              <w:rPr>
                <w:sz w:val="20"/>
                <w:szCs w:val="20"/>
                <w:lang w:val="ro-RO"/>
              </w:rPr>
            </w:pPr>
          </w:p>
          <w:p w:rsidR="00307A5E" w:rsidRDefault="00307A5E" w:rsidP="00D25A53">
            <w:pPr>
              <w:jc w:val="center"/>
              <w:rPr>
                <w:sz w:val="20"/>
                <w:szCs w:val="20"/>
                <w:lang w:val="ro-RO"/>
              </w:rPr>
            </w:pPr>
          </w:p>
          <w:p w:rsidR="00307A5E" w:rsidRDefault="00307A5E" w:rsidP="00D25A53">
            <w:pPr>
              <w:jc w:val="center"/>
              <w:rPr>
                <w:sz w:val="20"/>
                <w:szCs w:val="20"/>
                <w:lang w:val="ro-RO"/>
              </w:rPr>
            </w:pPr>
          </w:p>
          <w:p w:rsidR="00307A5E" w:rsidRDefault="00C94CC0" w:rsidP="00D25A53">
            <w:pPr>
              <w:jc w:val="center"/>
              <w:rPr>
                <w:sz w:val="20"/>
                <w:szCs w:val="20"/>
                <w:lang w:val="ro-RO"/>
              </w:rPr>
            </w:pPr>
            <w:r w:rsidRPr="00C94CC0">
              <w:rPr>
                <w:sz w:val="20"/>
                <w:szCs w:val="20"/>
                <w:lang w:val="ro-RO"/>
              </w:rPr>
              <w:t xml:space="preserve">Incompatibil </w:t>
            </w:r>
          </w:p>
          <w:p w:rsidR="00307A5E" w:rsidRDefault="00307A5E" w:rsidP="00D25A53">
            <w:pPr>
              <w:jc w:val="center"/>
              <w:rPr>
                <w:sz w:val="20"/>
                <w:szCs w:val="20"/>
                <w:lang w:val="ro-RO"/>
              </w:rPr>
            </w:pPr>
          </w:p>
          <w:p w:rsidR="00307A5E" w:rsidRDefault="00307A5E" w:rsidP="00D25A53">
            <w:pPr>
              <w:jc w:val="center"/>
              <w:rPr>
                <w:sz w:val="20"/>
                <w:szCs w:val="20"/>
                <w:lang w:val="ro-RO"/>
              </w:rPr>
            </w:pPr>
          </w:p>
          <w:p w:rsidR="00307A5E" w:rsidRDefault="00C94CC0" w:rsidP="00D25A53">
            <w:pPr>
              <w:jc w:val="center"/>
              <w:rPr>
                <w:sz w:val="20"/>
                <w:szCs w:val="20"/>
                <w:lang w:val="ro-RO"/>
              </w:rPr>
            </w:pPr>
            <w:r w:rsidRPr="00C94CC0">
              <w:rPr>
                <w:sz w:val="20"/>
                <w:szCs w:val="20"/>
                <w:lang w:val="ro-RO"/>
              </w:rPr>
              <w:t xml:space="preserve">Incompatibil </w:t>
            </w:r>
          </w:p>
          <w:p w:rsidR="00307A5E" w:rsidRDefault="00307A5E" w:rsidP="00D25A53">
            <w:pPr>
              <w:jc w:val="center"/>
              <w:rPr>
                <w:sz w:val="20"/>
                <w:szCs w:val="20"/>
                <w:lang w:val="ro-RO"/>
              </w:rPr>
            </w:pPr>
          </w:p>
          <w:p w:rsidR="00307A5E" w:rsidRDefault="00C94CC0" w:rsidP="00D25A53">
            <w:pPr>
              <w:jc w:val="center"/>
              <w:rPr>
                <w:sz w:val="20"/>
                <w:szCs w:val="20"/>
                <w:lang w:val="ro-RO"/>
              </w:rPr>
            </w:pPr>
            <w:r w:rsidRPr="00C94CC0">
              <w:rPr>
                <w:sz w:val="20"/>
                <w:szCs w:val="20"/>
                <w:lang w:val="ro-RO"/>
              </w:rPr>
              <w:t xml:space="preserve">Incompatibil </w:t>
            </w:r>
          </w:p>
          <w:p w:rsidR="00307A5E" w:rsidRDefault="00307A5E" w:rsidP="00D25A53">
            <w:pPr>
              <w:jc w:val="center"/>
              <w:rPr>
                <w:sz w:val="20"/>
                <w:szCs w:val="20"/>
                <w:lang w:val="ro-RO"/>
              </w:rPr>
            </w:pPr>
          </w:p>
          <w:p w:rsidR="00307A5E" w:rsidRDefault="00307A5E" w:rsidP="00D25A53">
            <w:pPr>
              <w:jc w:val="center"/>
              <w:rPr>
                <w:sz w:val="20"/>
                <w:szCs w:val="20"/>
                <w:lang w:val="ro-RO"/>
              </w:rPr>
            </w:pPr>
          </w:p>
          <w:p w:rsidR="00307A5E" w:rsidRDefault="00C94CC0" w:rsidP="00D25A53">
            <w:pPr>
              <w:jc w:val="center"/>
              <w:rPr>
                <w:sz w:val="20"/>
                <w:szCs w:val="20"/>
                <w:lang w:val="ro-RO"/>
              </w:rPr>
            </w:pPr>
            <w:r w:rsidRPr="00C94CC0">
              <w:rPr>
                <w:sz w:val="20"/>
                <w:szCs w:val="20"/>
                <w:lang w:val="ro-RO"/>
              </w:rPr>
              <w:lastRenderedPageBreak/>
              <w:t xml:space="preserve">Incompatibil </w:t>
            </w:r>
          </w:p>
          <w:p w:rsidR="00307A5E" w:rsidRDefault="00307A5E" w:rsidP="00D25A53">
            <w:pPr>
              <w:jc w:val="center"/>
              <w:rPr>
                <w:sz w:val="20"/>
                <w:szCs w:val="20"/>
                <w:lang w:val="ro-RO"/>
              </w:rPr>
            </w:pPr>
          </w:p>
          <w:p w:rsidR="00307A5E" w:rsidRDefault="00C94CC0" w:rsidP="00D25A53">
            <w:pPr>
              <w:jc w:val="center"/>
              <w:rPr>
                <w:sz w:val="20"/>
                <w:szCs w:val="20"/>
                <w:lang w:val="ro-RO"/>
              </w:rPr>
            </w:pPr>
            <w:r w:rsidRPr="00C94CC0">
              <w:rPr>
                <w:sz w:val="20"/>
                <w:szCs w:val="20"/>
                <w:lang w:val="ro-RO"/>
              </w:rPr>
              <w:t xml:space="preserve">Incompatibil </w:t>
            </w:r>
          </w:p>
          <w:p w:rsidR="00307A5E" w:rsidRDefault="00307A5E" w:rsidP="00D25A53">
            <w:pPr>
              <w:jc w:val="center"/>
              <w:rPr>
                <w:sz w:val="20"/>
                <w:szCs w:val="20"/>
                <w:lang w:val="ro-RO"/>
              </w:rPr>
            </w:pPr>
          </w:p>
          <w:p w:rsidR="00307A5E" w:rsidRDefault="00C94CC0" w:rsidP="00D25A53">
            <w:pPr>
              <w:jc w:val="center"/>
              <w:rPr>
                <w:sz w:val="20"/>
                <w:szCs w:val="20"/>
                <w:lang w:val="ro-RO"/>
              </w:rPr>
            </w:pPr>
            <w:r w:rsidRPr="00C94CC0">
              <w:rPr>
                <w:sz w:val="20"/>
                <w:szCs w:val="20"/>
                <w:lang w:val="ro-RO"/>
              </w:rPr>
              <w:t xml:space="preserve">Incompatibil </w:t>
            </w:r>
          </w:p>
          <w:p w:rsidR="00307A5E" w:rsidRDefault="00307A5E" w:rsidP="00D25A53">
            <w:pPr>
              <w:jc w:val="center"/>
              <w:rPr>
                <w:sz w:val="20"/>
                <w:szCs w:val="20"/>
                <w:lang w:val="ro-RO"/>
              </w:rPr>
            </w:pPr>
          </w:p>
          <w:p w:rsidR="00307A5E" w:rsidRDefault="00307A5E" w:rsidP="00D25A53">
            <w:pPr>
              <w:jc w:val="center"/>
              <w:rPr>
                <w:sz w:val="20"/>
                <w:szCs w:val="20"/>
                <w:lang w:val="ro-RO"/>
              </w:rPr>
            </w:pPr>
          </w:p>
          <w:p w:rsidR="00307A5E" w:rsidRDefault="00C94CC0" w:rsidP="00D25A53">
            <w:pPr>
              <w:jc w:val="center"/>
              <w:rPr>
                <w:sz w:val="20"/>
                <w:szCs w:val="20"/>
                <w:lang w:val="ro-RO"/>
              </w:rPr>
            </w:pPr>
            <w:r w:rsidRPr="00C94CC0">
              <w:rPr>
                <w:sz w:val="20"/>
                <w:szCs w:val="20"/>
                <w:lang w:val="ro-RO"/>
              </w:rPr>
              <w:t xml:space="preserve">Incompatibil </w:t>
            </w:r>
          </w:p>
          <w:p w:rsidR="00307A5E" w:rsidRDefault="00307A5E" w:rsidP="00D25A53">
            <w:pPr>
              <w:jc w:val="center"/>
              <w:rPr>
                <w:sz w:val="20"/>
                <w:szCs w:val="20"/>
                <w:lang w:val="ro-RO"/>
              </w:rPr>
            </w:pPr>
          </w:p>
          <w:p w:rsidR="00307A5E" w:rsidRDefault="00307A5E" w:rsidP="00D25A53">
            <w:pPr>
              <w:jc w:val="center"/>
              <w:rPr>
                <w:sz w:val="20"/>
                <w:szCs w:val="20"/>
                <w:lang w:val="ro-RO"/>
              </w:rPr>
            </w:pPr>
          </w:p>
          <w:p w:rsidR="00307A5E" w:rsidRDefault="00307A5E" w:rsidP="00D25A53">
            <w:pPr>
              <w:jc w:val="center"/>
              <w:rPr>
                <w:sz w:val="20"/>
                <w:szCs w:val="20"/>
                <w:lang w:val="ro-RO"/>
              </w:rPr>
            </w:pPr>
          </w:p>
          <w:p w:rsidR="00307A5E" w:rsidRDefault="00C94CC0" w:rsidP="00D25A53">
            <w:pPr>
              <w:jc w:val="center"/>
              <w:rPr>
                <w:sz w:val="20"/>
                <w:szCs w:val="20"/>
                <w:lang w:val="ro-RO"/>
              </w:rPr>
            </w:pPr>
            <w:r w:rsidRPr="00C94CC0">
              <w:rPr>
                <w:sz w:val="20"/>
                <w:szCs w:val="20"/>
                <w:lang w:val="ro-RO"/>
              </w:rPr>
              <w:t xml:space="preserve">Incompatibil </w:t>
            </w:r>
          </w:p>
          <w:p w:rsidR="00307A5E" w:rsidRDefault="00307A5E" w:rsidP="00D25A53">
            <w:pPr>
              <w:jc w:val="center"/>
              <w:rPr>
                <w:sz w:val="20"/>
                <w:szCs w:val="20"/>
                <w:lang w:val="ro-RO"/>
              </w:rPr>
            </w:pPr>
          </w:p>
          <w:p w:rsidR="00307A5E" w:rsidRDefault="00C94CC0" w:rsidP="00D25A53">
            <w:pPr>
              <w:jc w:val="center"/>
              <w:rPr>
                <w:sz w:val="20"/>
                <w:szCs w:val="20"/>
                <w:lang w:val="ro-RO"/>
              </w:rPr>
            </w:pPr>
            <w:r w:rsidRPr="00C94CC0">
              <w:rPr>
                <w:sz w:val="20"/>
                <w:szCs w:val="20"/>
                <w:lang w:val="ro-RO"/>
              </w:rPr>
              <w:t xml:space="preserve">Incompatibil </w:t>
            </w:r>
          </w:p>
          <w:p w:rsidR="00307A5E" w:rsidRDefault="00307A5E" w:rsidP="00D25A53">
            <w:pPr>
              <w:jc w:val="center"/>
              <w:rPr>
                <w:sz w:val="20"/>
                <w:szCs w:val="20"/>
                <w:lang w:val="ro-RO"/>
              </w:rPr>
            </w:pPr>
          </w:p>
          <w:p w:rsidR="006C2B3D" w:rsidRDefault="006C2B3D" w:rsidP="00D25A53">
            <w:pPr>
              <w:jc w:val="center"/>
              <w:rPr>
                <w:sz w:val="20"/>
                <w:szCs w:val="20"/>
                <w:lang w:val="ro-RO"/>
              </w:rPr>
            </w:pPr>
          </w:p>
          <w:p w:rsidR="00307A5E" w:rsidRDefault="00C94CC0" w:rsidP="00D25A53">
            <w:pPr>
              <w:jc w:val="center"/>
              <w:rPr>
                <w:sz w:val="20"/>
                <w:szCs w:val="20"/>
                <w:lang w:val="ro-RO"/>
              </w:rPr>
            </w:pPr>
            <w:r w:rsidRPr="00C94CC0">
              <w:rPr>
                <w:sz w:val="20"/>
                <w:szCs w:val="20"/>
                <w:lang w:val="ro-RO"/>
              </w:rPr>
              <w:t xml:space="preserve">Incompatibil </w:t>
            </w:r>
          </w:p>
          <w:p w:rsidR="00307A5E" w:rsidRDefault="00307A5E" w:rsidP="00D25A53">
            <w:pPr>
              <w:jc w:val="center"/>
              <w:rPr>
                <w:sz w:val="20"/>
                <w:szCs w:val="20"/>
                <w:lang w:val="ro-RO"/>
              </w:rPr>
            </w:pPr>
          </w:p>
          <w:p w:rsidR="006C2B3D" w:rsidRDefault="006C2B3D" w:rsidP="00D25A53">
            <w:pPr>
              <w:jc w:val="center"/>
              <w:rPr>
                <w:sz w:val="20"/>
                <w:szCs w:val="20"/>
                <w:lang w:val="ro-RO"/>
              </w:rPr>
            </w:pPr>
          </w:p>
          <w:p w:rsidR="006C2B3D" w:rsidRDefault="00C94CC0" w:rsidP="00D25A53">
            <w:pPr>
              <w:jc w:val="center"/>
              <w:rPr>
                <w:sz w:val="20"/>
                <w:szCs w:val="20"/>
                <w:lang w:val="ro-RO"/>
              </w:rPr>
            </w:pPr>
            <w:r w:rsidRPr="00C94CC0">
              <w:rPr>
                <w:sz w:val="20"/>
                <w:szCs w:val="20"/>
                <w:lang w:val="ro-RO"/>
              </w:rPr>
              <w:t xml:space="preserve">Incompatibil </w:t>
            </w:r>
          </w:p>
          <w:p w:rsidR="006C2B3D" w:rsidRDefault="006C2B3D" w:rsidP="00D25A53">
            <w:pPr>
              <w:jc w:val="center"/>
              <w:rPr>
                <w:sz w:val="20"/>
                <w:szCs w:val="20"/>
                <w:lang w:val="ro-RO"/>
              </w:rPr>
            </w:pPr>
          </w:p>
          <w:p w:rsidR="006C2B3D" w:rsidRDefault="00C94CC0" w:rsidP="00D25A53">
            <w:pPr>
              <w:jc w:val="center"/>
              <w:rPr>
                <w:sz w:val="20"/>
                <w:szCs w:val="20"/>
                <w:lang w:val="ro-RO"/>
              </w:rPr>
            </w:pPr>
            <w:r w:rsidRPr="00C94CC0">
              <w:rPr>
                <w:sz w:val="20"/>
                <w:szCs w:val="20"/>
                <w:lang w:val="ro-RO"/>
              </w:rPr>
              <w:t xml:space="preserve">Incompatibil </w:t>
            </w:r>
          </w:p>
          <w:p w:rsidR="006C2B3D" w:rsidRDefault="006C2B3D" w:rsidP="00D25A53">
            <w:pPr>
              <w:jc w:val="center"/>
              <w:rPr>
                <w:sz w:val="20"/>
                <w:szCs w:val="20"/>
                <w:lang w:val="ro-RO"/>
              </w:rPr>
            </w:pPr>
          </w:p>
          <w:p w:rsidR="006C2B3D" w:rsidRDefault="00C94CC0" w:rsidP="00D25A53">
            <w:pPr>
              <w:jc w:val="center"/>
              <w:rPr>
                <w:sz w:val="20"/>
                <w:szCs w:val="20"/>
                <w:lang w:val="ro-RO"/>
              </w:rPr>
            </w:pPr>
            <w:r w:rsidRPr="00C94CC0">
              <w:rPr>
                <w:sz w:val="20"/>
                <w:szCs w:val="20"/>
                <w:lang w:val="ro-RO"/>
              </w:rPr>
              <w:t xml:space="preserve">Incompatibil </w:t>
            </w:r>
          </w:p>
          <w:p w:rsidR="006C2B3D" w:rsidRDefault="006C2B3D" w:rsidP="00D25A53">
            <w:pPr>
              <w:jc w:val="center"/>
              <w:rPr>
                <w:sz w:val="20"/>
                <w:szCs w:val="20"/>
                <w:lang w:val="ro-RO"/>
              </w:rPr>
            </w:pPr>
          </w:p>
          <w:p w:rsidR="006C2B3D" w:rsidRDefault="00C94CC0" w:rsidP="00D25A53">
            <w:pPr>
              <w:jc w:val="center"/>
              <w:rPr>
                <w:sz w:val="20"/>
                <w:szCs w:val="20"/>
                <w:lang w:val="ro-RO"/>
              </w:rPr>
            </w:pPr>
            <w:r w:rsidRPr="00C94CC0">
              <w:rPr>
                <w:sz w:val="20"/>
                <w:szCs w:val="20"/>
                <w:lang w:val="ro-RO"/>
              </w:rPr>
              <w:t xml:space="preserve">Incompatibil </w:t>
            </w:r>
          </w:p>
          <w:p w:rsidR="006C2B3D" w:rsidRDefault="006C2B3D" w:rsidP="00D25A53">
            <w:pPr>
              <w:jc w:val="center"/>
              <w:rPr>
                <w:sz w:val="20"/>
                <w:szCs w:val="20"/>
                <w:lang w:val="ro-RO"/>
              </w:rPr>
            </w:pPr>
          </w:p>
          <w:p w:rsidR="006C2B3D" w:rsidRDefault="00C94CC0" w:rsidP="00D25A53">
            <w:pPr>
              <w:jc w:val="center"/>
              <w:rPr>
                <w:sz w:val="20"/>
                <w:szCs w:val="20"/>
                <w:lang w:val="ro-RO"/>
              </w:rPr>
            </w:pPr>
            <w:r w:rsidRPr="00C94CC0">
              <w:rPr>
                <w:sz w:val="20"/>
                <w:szCs w:val="20"/>
                <w:lang w:val="ro-RO"/>
              </w:rPr>
              <w:t xml:space="preserve">Incompatibil </w:t>
            </w:r>
          </w:p>
          <w:p w:rsidR="006C2B3D" w:rsidRDefault="006C2B3D" w:rsidP="00D25A53">
            <w:pPr>
              <w:jc w:val="center"/>
              <w:rPr>
                <w:sz w:val="20"/>
                <w:szCs w:val="20"/>
                <w:lang w:val="ro-RO"/>
              </w:rPr>
            </w:pPr>
          </w:p>
          <w:p w:rsidR="006C2B3D" w:rsidRDefault="00C94CC0" w:rsidP="00D25A53">
            <w:pPr>
              <w:jc w:val="center"/>
              <w:rPr>
                <w:sz w:val="20"/>
                <w:szCs w:val="20"/>
                <w:lang w:val="ro-RO"/>
              </w:rPr>
            </w:pPr>
            <w:r w:rsidRPr="00C94CC0">
              <w:rPr>
                <w:sz w:val="20"/>
                <w:szCs w:val="20"/>
                <w:lang w:val="ro-RO"/>
              </w:rPr>
              <w:t xml:space="preserve">Incompatibil </w:t>
            </w:r>
          </w:p>
          <w:p w:rsidR="006C2B3D" w:rsidRDefault="006C2B3D" w:rsidP="00D25A53">
            <w:pPr>
              <w:jc w:val="center"/>
              <w:rPr>
                <w:sz w:val="20"/>
                <w:szCs w:val="20"/>
                <w:lang w:val="ro-RO"/>
              </w:rPr>
            </w:pPr>
          </w:p>
          <w:p w:rsidR="006C2B3D" w:rsidRDefault="006C2B3D" w:rsidP="00D25A53">
            <w:pPr>
              <w:jc w:val="center"/>
              <w:rPr>
                <w:sz w:val="20"/>
                <w:szCs w:val="20"/>
                <w:lang w:val="ro-RO"/>
              </w:rPr>
            </w:pPr>
          </w:p>
          <w:p w:rsidR="006C2B3D" w:rsidRDefault="006C2B3D" w:rsidP="00D25A53">
            <w:pPr>
              <w:jc w:val="center"/>
              <w:rPr>
                <w:sz w:val="20"/>
                <w:szCs w:val="20"/>
                <w:lang w:val="ro-RO"/>
              </w:rPr>
            </w:pPr>
          </w:p>
          <w:p w:rsidR="006C2B3D" w:rsidRDefault="006C2B3D" w:rsidP="00D25A53">
            <w:pPr>
              <w:jc w:val="center"/>
              <w:rPr>
                <w:sz w:val="20"/>
                <w:szCs w:val="20"/>
                <w:lang w:val="ro-RO"/>
              </w:rPr>
            </w:pPr>
          </w:p>
          <w:p w:rsidR="006C2B3D" w:rsidRDefault="006C2B3D" w:rsidP="00D25A53">
            <w:pPr>
              <w:jc w:val="center"/>
              <w:rPr>
                <w:sz w:val="20"/>
                <w:szCs w:val="20"/>
                <w:lang w:val="ro-RO"/>
              </w:rPr>
            </w:pPr>
          </w:p>
          <w:p w:rsidR="006C2B3D" w:rsidRDefault="006C2B3D" w:rsidP="00D25A53">
            <w:pPr>
              <w:jc w:val="center"/>
              <w:rPr>
                <w:sz w:val="20"/>
                <w:szCs w:val="20"/>
                <w:lang w:val="ro-RO"/>
              </w:rPr>
            </w:pPr>
          </w:p>
          <w:p w:rsidR="006C2B3D" w:rsidRDefault="00C94CC0" w:rsidP="00D25A53">
            <w:pPr>
              <w:jc w:val="center"/>
              <w:rPr>
                <w:sz w:val="20"/>
                <w:szCs w:val="20"/>
                <w:lang w:val="ro-RO"/>
              </w:rPr>
            </w:pPr>
            <w:r w:rsidRPr="00C94CC0">
              <w:rPr>
                <w:sz w:val="20"/>
                <w:szCs w:val="20"/>
                <w:lang w:val="ro-RO"/>
              </w:rPr>
              <w:t>Incompatibil</w:t>
            </w:r>
          </w:p>
          <w:p w:rsidR="006C2B3D" w:rsidRDefault="006C2B3D" w:rsidP="00D25A53">
            <w:pPr>
              <w:jc w:val="center"/>
              <w:rPr>
                <w:sz w:val="20"/>
                <w:szCs w:val="20"/>
                <w:lang w:val="ro-RO"/>
              </w:rPr>
            </w:pPr>
          </w:p>
          <w:p w:rsidR="006C2B3D" w:rsidRDefault="00C94CC0" w:rsidP="00D25A53">
            <w:pPr>
              <w:jc w:val="center"/>
              <w:rPr>
                <w:sz w:val="20"/>
                <w:szCs w:val="20"/>
                <w:lang w:val="ro-RO"/>
              </w:rPr>
            </w:pPr>
            <w:r w:rsidRPr="00C94CC0">
              <w:rPr>
                <w:sz w:val="20"/>
                <w:szCs w:val="20"/>
                <w:lang w:val="ro-RO"/>
              </w:rPr>
              <w:t xml:space="preserve">Incompatibil </w:t>
            </w:r>
          </w:p>
          <w:p w:rsidR="006C2B3D" w:rsidRDefault="006C2B3D" w:rsidP="00D25A53">
            <w:pPr>
              <w:jc w:val="center"/>
              <w:rPr>
                <w:sz w:val="20"/>
                <w:szCs w:val="20"/>
                <w:lang w:val="ro-RO"/>
              </w:rPr>
            </w:pPr>
          </w:p>
          <w:p w:rsidR="006C2B3D" w:rsidRDefault="00C94CC0" w:rsidP="00D25A53">
            <w:pPr>
              <w:jc w:val="center"/>
              <w:rPr>
                <w:sz w:val="20"/>
                <w:szCs w:val="20"/>
                <w:lang w:val="ro-RO"/>
              </w:rPr>
            </w:pPr>
            <w:r w:rsidRPr="00C94CC0">
              <w:rPr>
                <w:sz w:val="20"/>
                <w:szCs w:val="20"/>
                <w:lang w:val="ro-RO"/>
              </w:rPr>
              <w:t xml:space="preserve">Incompatibil </w:t>
            </w:r>
          </w:p>
          <w:p w:rsidR="006C2B3D" w:rsidRDefault="006C2B3D" w:rsidP="00D25A53">
            <w:pPr>
              <w:jc w:val="center"/>
              <w:rPr>
                <w:sz w:val="20"/>
                <w:szCs w:val="20"/>
                <w:lang w:val="ro-RO"/>
              </w:rPr>
            </w:pPr>
          </w:p>
          <w:p w:rsidR="006C2B3D" w:rsidRDefault="00C94CC0" w:rsidP="00D25A53">
            <w:pPr>
              <w:jc w:val="center"/>
              <w:rPr>
                <w:sz w:val="20"/>
                <w:szCs w:val="20"/>
                <w:lang w:val="ro-RO"/>
              </w:rPr>
            </w:pPr>
            <w:r w:rsidRPr="00C94CC0">
              <w:rPr>
                <w:sz w:val="20"/>
                <w:szCs w:val="20"/>
                <w:lang w:val="ro-RO"/>
              </w:rPr>
              <w:t xml:space="preserve">Incompatibil </w:t>
            </w:r>
          </w:p>
          <w:p w:rsidR="006C2B3D" w:rsidRDefault="006C2B3D" w:rsidP="00D25A53">
            <w:pPr>
              <w:jc w:val="center"/>
              <w:rPr>
                <w:sz w:val="20"/>
                <w:szCs w:val="20"/>
                <w:lang w:val="ro-RO"/>
              </w:rPr>
            </w:pPr>
          </w:p>
          <w:p w:rsidR="006C2B3D" w:rsidRDefault="00C94CC0" w:rsidP="00D25A53">
            <w:pPr>
              <w:jc w:val="center"/>
              <w:rPr>
                <w:sz w:val="20"/>
                <w:szCs w:val="20"/>
                <w:lang w:val="ro-RO"/>
              </w:rPr>
            </w:pPr>
            <w:r w:rsidRPr="00C94CC0">
              <w:rPr>
                <w:sz w:val="20"/>
                <w:szCs w:val="20"/>
                <w:lang w:val="ro-RO"/>
              </w:rPr>
              <w:t xml:space="preserve">Incompatibil </w:t>
            </w:r>
          </w:p>
          <w:p w:rsidR="006C2B3D" w:rsidRDefault="006C2B3D" w:rsidP="00D25A53">
            <w:pPr>
              <w:jc w:val="center"/>
              <w:rPr>
                <w:sz w:val="20"/>
                <w:szCs w:val="20"/>
                <w:lang w:val="ro-RO"/>
              </w:rPr>
            </w:pPr>
          </w:p>
          <w:p w:rsidR="006C2B3D" w:rsidRDefault="00C94CC0" w:rsidP="00D25A53">
            <w:pPr>
              <w:jc w:val="center"/>
              <w:rPr>
                <w:sz w:val="20"/>
                <w:szCs w:val="20"/>
                <w:lang w:val="ro-RO"/>
              </w:rPr>
            </w:pPr>
            <w:r w:rsidRPr="00C94CC0">
              <w:rPr>
                <w:sz w:val="20"/>
                <w:szCs w:val="20"/>
                <w:lang w:val="ro-RO"/>
              </w:rPr>
              <w:t xml:space="preserve">Incompatibil </w:t>
            </w:r>
          </w:p>
          <w:p w:rsidR="006C2B3D" w:rsidRDefault="006C2B3D" w:rsidP="00D25A53">
            <w:pPr>
              <w:jc w:val="center"/>
              <w:rPr>
                <w:sz w:val="20"/>
                <w:szCs w:val="20"/>
                <w:lang w:val="ro-RO"/>
              </w:rPr>
            </w:pPr>
          </w:p>
          <w:p w:rsidR="006C2B3D" w:rsidRDefault="006C2B3D" w:rsidP="00D25A53">
            <w:pPr>
              <w:jc w:val="center"/>
              <w:rPr>
                <w:sz w:val="20"/>
                <w:szCs w:val="20"/>
                <w:lang w:val="ro-RO"/>
              </w:rPr>
            </w:pPr>
          </w:p>
          <w:p w:rsidR="006C2B3D" w:rsidRDefault="006C2B3D" w:rsidP="00D25A53">
            <w:pPr>
              <w:jc w:val="center"/>
              <w:rPr>
                <w:sz w:val="20"/>
                <w:szCs w:val="20"/>
                <w:lang w:val="ro-RO"/>
              </w:rPr>
            </w:pPr>
          </w:p>
          <w:p w:rsidR="006C2B3D" w:rsidRDefault="00C94CC0" w:rsidP="00D25A53">
            <w:pPr>
              <w:jc w:val="center"/>
              <w:rPr>
                <w:sz w:val="20"/>
                <w:szCs w:val="20"/>
                <w:lang w:val="ro-RO"/>
              </w:rPr>
            </w:pPr>
            <w:r w:rsidRPr="00C94CC0">
              <w:rPr>
                <w:sz w:val="20"/>
                <w:szCs w:val="20"/>
                <w:lang w:val="ro-RO"/>
              </w:rPr>
              <w:t xml:space="preserve">Incompatibil </w:t>
            </w:r>
          </w:p>
          <w:p w:rsidR="006C2B3D" w:rsidRDefault="006C2B3D" w:rsidP="00D25A53">
            <w:pPr>
              <w:jc w:val="center"/>
              <w:rPr>
                <w:sz w:val="20"/>
                <w:szCs w:val="20"/>
                <w:lang w:val="ro-RO"/>
              </w:rPr>
            </w:pPr>
          </w:p>
          <w:p w:rsidR="006C2B3D" w:rsidRDefault="00C94CC0" w:rsidP="00D25A53">
            <w:pPr>
              <w:jc w:val="center"/>
              <w:rPr>
                <w:sz w:val="20"/>
                <w:szCs w:val="20"/>
                <w:lang w:val="ro-RO"/>
              </w:rPr>
            </w:pPr>
            <w:r w:rsidRPr="00C94CC0">
              <w:rPr>
                <w:sz w:val="20"/>
                <w:szCs w:val="20"/>
                <w:lang w:val="ro-RO"/>
              </w:rPr>
              <w:t xml:space="preserve">Incompatibil </w:t>
            </w:r>
          </w:p>
          <w:p w:rsidR="006C2B3D" w:rsidRDefault="006C2B3D" w:rsidP="00D25A53">
            <w:pPr>
              <w:jc w:val="center"/>
              <w:rPr>
                <w:sz w:val="20"/>
                <w:szCs w:val="20"/>
                <w:lang w:val="ro-RO"/>
              </w:rPr>
            </w:pPr>
          </w:p>
          <w:p w:rsidR="006C2B3D" w:rsidRDefault="00C94CC0" w:rsidP="00D25A53">
            <w:pPr>
              <w:jc w:val="center"/>
              <w:rPr>
                <w:sz w:val="20"/>
                <w:szCs w:val="20"/>
                <w:lang w:val="ro-RO"/>
              </w:rPr>
            </w:pPr>
            <w:r w:rsidRPr="00C94CC0">
              <w:rPr>
                <w:sz w:val="20"/>
                <w:szCs w:val="20"/>
                <w:lang w:val="ro-RO"/>
              </w:rPr>
              <w:t xml:space="preserve">Incompatibil </w:t>
            </w:r>
          </w:p>
          <w:p w:rsidR="006C2B3D" w:rsidRDefault="006C2B3D" w:rsidP="00D25A53">
            <w:pPr>
              <w:jc w:val="center"/>
              <w:rPr>
                <w:sz w:val="20"/>
                <w:szCs w:val="20"/>
                <w:lang w:val="ro-RO"/>
              </w:rPr>
            </w:pPr>
          </w:p>
          <w:p w:rsidR="005F5D1F" w:rsidRDefault="00C94CC0" w:rsidP="00D25A53">
            <w:pPr>
              <w:jc w:val="center"/>
              <w:rPr>
                <w:sz w:val="20"/>
                <w:szCs w:val="20"/>
                <w:lang w:val="ro-RO"/>
              </w:rPr>
            </w:pPr>
            <w:r w:rsidRPr="00C94CC0">
              <w:rPr>
                <w:sz w:val="20"/>
                <w:szCs w:val="20"/>
                <w:lang w:val="ro-RO"/>
              </w:rPr>
              <w:t>Incompatibil</w:t>
            </w:r>
          </w:p>
          <w:p w:rsidR="005F5D1F" w:rsidRDefault="005F5D1F" w:rsidP="00D25A53">
            <w:pPr>
              <w:jc w:val="center"/>
              <w:rPr>
                <w:sz w:val="20"/>
                <w:szCs w:val="20"/>
                <w:lang w:val="ro-RO"/>
              </w:rPr>
            </w:pPr>
          </w:p>
          <w:p w:rsidR="005F5D1F" w:rsidRDefault="00C94CC0" w:rsidP="00D25A53">
            <w:pPr>
              <w:jc w:val="center"/>
              <w:rPr>
                <w:sz w:val="20"/>
                <w:szCs w:val="20"/>
                <w:lang w:val="ro-RO"/>
              </w:rPr>
            </w:pPr>
            <w:r w:rsidRPr="00C94CC0">
              <w:rPr>
                <w:sz w:val="20"/>
                <w:szCs w:val="20"/>
                <w:lang w:val="ro-RO"/>
              </w:rPr>
              <w:t xml:space="preserve">Incompatibil </w:t>
            </w:r>
          </w:p>
          <w:p w:rsidR="005F5D1F" w:rsidRDefault="005F5D1F" w:rsidP="00D25A53">
            <w:pPr>
              <w:jc w:val="center"/>
              <w:rPr>
                <w:sz w:val="20"/>
                <w:szCs w:val="20"/>
                <w:lang w:val="ro-RO"/>
              </w:rPr>
            </w:pPr>
          </w:p>
          <w:p w:rsidR="005F5D1F" w:rsidRDefault="00C94CC0" w:rsidP="00D25A53">
            <w:pPr>
              <w:jc w:val="center"/>
              <w:rPr>
                <w:sz w:val="20"/>
                <w:szCs w:val="20"/>
                <w:lang w:val="ro-RO"/>
              </w:rPr>
            </w:pPr>
            <w:r w:rsidRPr="00C94CC0">
              <w:rPr>
                <w:sz w:val="20"/>
                <w:szCs w:val="20"/>
                <w:lang w:val="ro-RO"/>
              </w:rPr>
              <w:t xml:space="preserve">Incompatibil </w:t>
            </w:r>
          </w:p>
          <w:p w:rsidR="005F5D1F" w:rsidRDefault="005F5D1F" w:rsidP="00D25A53">
            <w:pPr>
              <w:jc w:val="center"/>
              <w:rPr>
                <w:sz w:val="20"/>
                <w:szCs w:val="20"/>
                <w:lang w:val="ro-RO"/>
              </w:rPr>
            </w:pPr>
          </w:p>
          <w:p w:rsidR="005F5D1F" w:rsidRDefault="00C94CC0" w:rsidP="00D25A53">
            <w:pPr>
              <w:jc w:val="center"/>
              <w:rPr>
                <w:sz w:val="20"/>
                <w:szCs w:val="20"/>
                <w:lang w:val="ro-RO"/>
              </w:rPr>
            </w:pPr>
            <w:r w:rsidRPr="00C94CC0">
              <w:rPr>
                <w:sz w:val="20"/>
                <w:szCs w:val="20"/>
                <w:lang w:val="ro-RO"/>
              </w:rPr>
              <w:t xml:space="preserve">Incompatibil </w:t>
            </w:r>
          </w:p>
          <w:p w:rsidR="005F5D1F" w:rsidRDefault="005F5D1F" w:rsidP="00D25A53">
            <w:pPr>
              <w:jc w:val="center"/>
              <w:rPr>
                <w:sz w:val="20"/>
                <w:szCs w:val="20"/>
                <w:lang w:val="ro-RO"/>
              </w:rPr>
            </w:pPr>
          </w:p>
          <w:p w:rsidR="005F5D1F" w:rsidRDefault="00C94CC0" w:rsidP="00D25A53">
            <w:pPr>
              <w:jc w:val="center"/>
              <w:rPr>
                <w:sz w:val="20"/>
                <w:szCs w:val="20"/>
                <w:lang w:val="ro-RO"/>
              </w:rPr>
            </w:pPr>
            <w:r w:rsidRPr="00C94CC0">
              <w:rPr>
                <w:sz w:val="20"/>
                <w:szCs w:val="20"/>
                <w:lang w:val="ro-RO"/>
              </w:rPr>
              <w:lastRenderedPageBreak/>
              <w:t xml:space="preserve">Incompatibil </w:t>
            </w:r>
          </w:p>
          <w:p w:rsidR="005F5D1F" w:rsidRDefault="005F5D1F" w:rsidP="00D25A53">
            <w:pPr>
              <w:jc w:val="center"/>
              <w:rPr>
                <w:sz w:val="20"/>
                <w:szCs w:val="20"/>
                <w:lang w:val="ro-RO"/>
              </w:rPr>
            </w:pPr>
          </w:p>
          <w:p w:rsidR="005F5D1F" w:rsidRDefault="005F5D1F" w:rsidP="00D25A53">
            <w:pPr>
              <w:jc w:val="center"/>
              <w:rPr>
                <w:sz w:val="20"/>
                <w:szCs w:val="20"/>
                <w:lang w:val="ro-RO"/>
              </w:rPr>
            </w:pPr>
          </w:p>
          <w:p w:rsidR="005F5D1F" w:rsidRDefault="00C94CC0" w:rsidP="00D25A53">
            <w:pPr>
              <w:jc w:val="center"/>
              <w:rPr>
                <w:sz w:val="20"/>
                <w:szCs w:val="20"/>
                <w:lang w:val="ro-RO"/>
              </w:rPr>
            </w:pPr>
            <w:r w:rsidRPr="00C94CC0">
              <w:rPr>
                <w:sz w:val="20"/>
                <w:szCs w:val="20"/>
                <w:lang w:val="ro-RO"/>
              </w:rPr>
              <w:t xml:space="preserve">Incompatibil </w:t>
            </w:r>
          </w:p>
          <w:p w:rsidR="005F5D1F" w:rsidRDefault="005F5D1F" w:rsidP="00D25A53">
            <w:pPr>
              <w:jc w:val="center"/>
              <w:rPr>
                <w:sz w:val="20"/>
                <w:szCs w:val="20"/>
                <w:lang w:val="ro-RO"/>
              </w:rPr>
            </w:pPr>
          </w:p>
          <w:p w:rsidR="005F5D1F" w:rsidRDefault="00C94CC0" w:rsidP="00D25A53">
            <w:pPr>
              <w:jc w:val="center"/>
              <w:rPr>
                <w:sz w:val="20"/>
                <w:szCs w:val="20"/>
                <w:lang w:val="ro-RO"/>
              </w:rPr>
            </w:pPr>
            <w:r w:rsidRPr="00C94CC0">
              <w:rPr>
                <w:sz w:val="20"/>
                <w:szCs w:val="20"/>
                <w:lang w:val="ro-RO"/>
              </w:rPr>
              <w:t xml:space="preserve">Incompatibil </w:t>
            </w:r>
          </w:p>
          <w:p w:rsidR="005F5D1F" w:rsidRDefault="005F5D1F" w:rsidP="00D25A53">
            <w:pPr>
              <w:jc w:val="center"/>
              <w:rPr>
                <w:sz w:val="20"/>
                <w:szCs w:val="20"/>
                <w:lang w:val="ro-RO"/>
              </w:rPr>
            </w:pPr>
          </w:p>
          <w:p w:rsidR="005F5D1F" w:rsidRDefault="005F5D1F" w:rsidP="00D25A53">
            <w:pPr>
              <w:jc w:val="center"/>
              <w:rPr>
                <w:sz w:val="20"/>
                <w:szCs w:val="20"/>
                <w:lang w:val="ro-RO"/>
              </w:rPr>
            </w:pPr>
          </w:p>
          <w:p w:rsidR="005F5D1F" w:rsidRDefault="005F5D1F" w:rsidP="00D25A53">
            <w:pPr>
              <w:jc w:val="center"/>
              <w:rPr>
                <w:sz w:val="20"/>
                <w:szCs w:val="20"/>
                <w:lang w:val="ro-RO"/>
              </w:rPr>
            </w:pPr>
          </w:p>
          <w:p w:rsidR="005F5D1F" w:rsidRDefault="00C94CC0" w:rsidP="00D25A53">
            <w:pPr>
              <w:jc w:val="center"/>
              <w:rPr>
                <w:sz w:val="20"/>
                <w:szCs w:val="20"/>
                <w:lang w:val="ro-RO"/>
              </w:rPr>
            </w:pPr>
            <w:r w:rsidRPr="00C94CC0">
              <w:rPr>
                <w:sz w:val="20"/>
                <w:szCs w:val="20"/>
                <w:lang w:val="ro-RO"/>
              </w:rPr>
              <w:t xml:space="preserve">Incompatibil </w:t>
            </w:r>
          </w:p>
          <w:p w:rsidR="005F5D1F" w:rsidRDefault="005F5D1F" w:rsidP="00D25A53">
            <w:pPr>
              <w:jc w:val="center"/>
              <w:rPr>
                <w:sz w:val="20"/>
                <w:szCs w:val="20"/>
                <w:lang w:val="ro-RO"/>
              </w:rPr>
            </w:pPr>
          </w:p>
          <w:p w:rsidR="005F5D1F" w:rsidRDefault="005F5D1F" w:rsidP="00D25A53">
            <w:pPr>
              <w:jc w:val="center"/>
              <w:rPr>
                <w:sz w:val="20"/>
                <w:szCs w:val="20"/>
                <w:lang w:val="ro-RO"/>
              </w:rPr>
            </w:pPr>
          </w:p>
          <w:p w:rsidR="005F5D1F" w:rsidRDefault="00C94CC0" w:rsidP="00D25A53">
            <w:pPr>
              <w:jc w:val="center"/>
              <w:rPr>
                <w:sz w:val="20"/>
                <w:szCs w:val="20"/>
                <w:lang w:val="ro-RO"/>
              </w:rPr>
            </w:pPr>
            <w:r w:rsidRPr="00C94CC0">
              <w:rPr>
                <w:sz w:val="20"/>
                <w:szCs w:val="20"/>
                <w:lang w:val="ro-RO"/>
              </w:rPr>
              <w:t xml:space="preserve">Incompatibil </w:t>
            </w:r>
          </w:p>
          <w:p w:rsidR="005F5D1F" w:rsidRDefault="005F5D1F" w:rsidP="00D25A53">
            <w:pPr>
              <w:jc w:val="center"/>
              <w:rPr>
                <w:sz w:val="20"/>
                <w:szCs w:val="20"/>
                <w:lang w:val="ro-RO"/>
              </w:rPr>
            </w:pPr>
          </w:p>
          <w:p w:rsidR="005F5D1F" w:rsidRDefault="00C94CC0" w:rsidP="00D25A53">
            <w:pPr>
              <w:jc w:val="center"/>
              <w:rPr>
                <w:sz w:val="20"/>
                <w:szCs w:val="20"/>
                <w:lang w:val="ro-RO"/>
              </w:rPr>
            </w:pPr>
            <w:r w:rsidRPr="00C94CC0">
              <w:rPr>
                <w:sz w:val="20"/>
                <w:szCs w:val="20"/>
                <w:lang w:val="ro-RO"/>
              </w:rPr>
              <w:t xml:space="preserve">Incompatibil </w:t>
            </w:r>
          </w:p>
          <w:p w:rsidR="005F5D1F" w:rsidRDefault="005F5D1F" w:rsidP="00D25A53">
            <w:pPr>
              <w:jc w:val="center"/>
              <w:rPr>
                <w:sz w:val="20"/>
                <w:szCs w:val="20"/>
                <w:lang w:val="ro-RO"/>
              </w:rPr>
            </w:pPr>
          </w:p>
          <w:p w:rsidR="005F5D1F" w:rsidRDefault="005F5D1F" w:rsidP="00D25A53">
            <w:pPr>
              <w:jc w:val="center"/>
              <w:rPr>
                <w:sz w:val="20"/>
                <w:szCs w:val="20"/>
                <w:lang w:val="ro-RO"/>
              </w:rPr>
            </w:pPr>
          </w:p>
          <w:p w:rsidR="005F5D1F" w:rsidRDefault="005F5D1F" w:rsidP="00D25A53">
            <w:pPr>
              <w:jc w:val="center"/>
              <w:rPr>
                <w:sz w:val="20"/>
                <w:szCs w:val="20"/>
                <w:lang w:val="ro-RO"/>
              </w:rPr>
            </w:pPr>
          </w:p>
          <w:p w:rsidR="005F5D1F" w:rsidRDefault="00C94CC0" w:rsidP="00D25A53">
            <w:pPr>
              <w:jc w:val="center"/>
              <w:rPr>
                <w:sz w:val="20"/>
                <w:szCs w:val="20"/>
                <w:lang w:val="ro-RO"/>
              </w:rPr>
            </w:pPr>
            <w:r w:rsidRPr="00C94CC0">
              <w:rPr>
                <w:sz w:val="20"/>
                <w:szCs w:val="20"/>
                <w:lang w:val="ro-RO"/>
              </w:rPr>
              <w:t xml:space="preserve">Incompatibil </w:t>
            </w:r>
          </w:p>
          <w:p w:rsidR="005F5D1F" w:rsidRDefault="005F5D1F" w:rsidP="00D25A53">
            <w:pPr>
              <w:jc w:val="center"/>
              <w:rPr>
                <w:sz w:val="20"/>
                <w:szCs w:val="20"/>
                <w:lang w:val="ro-RO"/>
              </w:rPr>
            </w:pPr>
          </w:p>
          <w:p w:rsidR="005F5D1F" w:rsidRDefault="00C94CC0" w:rsidP="00D25A53">
            <w:pPr>
              <w:jc w:val="center"/>
              <w:rPr>
                <w:sz w:val="20"/>
                <w:szCs w:val="20"/>
                <w:lang w:val="ro-RO"/>
              </w:rPr>
            </w:pPr>
            <w:r w:rsidRPr="00C94CC0">
              <w:rPr>
                <w:sz w:val="20"/>
                <w:szCs w:val="20"/>
                <w:lang w:val="ro-RO"/>
              </w:rPr>
              <w:t xml:space="preserve">Incompatibil </w:t>
            </w:r>
          </w:p>
          <w:p w:rsidR="005F5D1F" w:rsidRDefault="005F5D1F" w:rsidP="00D25A53">
            <w:pPr>
              <w:jc w:val="center"/>
              <w:rPr>
                <w:sz w:val="20"/>
                <w:szCs w:val="20"/>
                <w:lang w:val="ro-RO"/>
              </w:rPr>
            </w:pPr>
          </w:p>
          <w:p w:rsidR="005F5D1F" w:rsidRDefault="00C94CC0" w:rsidP="00D25A53">
            <w:pPr>
              <w:jc w:val="center"/>
              <w:rPr>
                <w:sz w:val="20"/>
                <w:szCs w:val="20"/>
                <w:lang w:val="ro-RO"/>
              </w:rPr>
            </w:pPr>
            <w:r w:rsidRPr="00C94CC0">
              <w:rPr>
                <w:sz w:val="20"/>
                <w:szCs w:val="20"/>
                <w:lang w:val="ro-RO"/>
              </w:rPr>
              <w:t xml:space="preserve">Incompatibil </w:t>
            </w:r>
          </w:p>
          <w:p w:rsidR="005F5D1F" w:rsidRDefault="005F5D1F" w:rsidP="00D25A53">
            <w:pPr>
              <w:jc w:val="center"/>
              <w:rPr>
                <w:sz w:val="20"/>
                <w:szCs w:val="20"/>
                <w:lang w:val="ro-RO"/>
              </w:rPr>
            </w:pPr>
          </w:p>
          <w:p w:rsidR="005F5D1F" w:rsidRDefault="005F5D1F" w:rsidP="00D25A53">
            <w:pPr>
              <w:jc w:val="center"/>
              <w:rPr>
                <w:sz w:val="20"/>
                <w:szCs w:val="20"/>
                <w:lang w:val="ro-RO"/>
              </w:rPr>
            </w:pPr>
          </w:p>
          <w:p w:rsidR="005F5D1F" w:rsidRDefault="005F5D1F" w:rsidP="00D25A53">
            <w:pPr>
              <w:jc w:val="center"/>
              <w:rPr>
                <w:sz w:val="20"/>
                <w:szCs w:val="20"/>
                <w:lang w:val="ro-RO"/>
              </w:rPr>
            </w:pPr>
          </w:p>
          <w:p w:rsidR="005F5D1F" w:rsidRDefault="00C94CC0" w:rsidP="00D25A53">
            <w:pPr>
              <w:jc w:val="center"/>
              <w:rPr>
                <w:sz w:val="20"/>
                <w:szCs w:val="20"/>
                <w:lang w:val="ro-RO"/>
              </w:rPr>
            </w:pPr>
            <w:r w:rsidRPr="00C94CC0">
              <w:rPr>
                <w:sz w:val="20"/>
                <w:szCs w:val="20"/>
                <w:lang w:val="ro-RO"/>
              </w:rPr>
              <w:t xml:space="preserve">Incompatibil </w:t>
            </w:r>
          </w:p>
          <w:p w:rsidR="005F5D1F" w:rsidRDefault="005F5D1F" w:rsidP="00D25A53">
            <w:pPr>
              <w:jc w:val="center"/>
              <w:rPr>
                <w:sz w:val="20"/>
                <w:szCs w:val="20"/>
                <w:lang w:val="ro-RO"/>
              </w:rPr>
            </w:pPr>
          </w:p>
          <w:p w:rsidR="005F5D1F" w:rsidRDefault="005F5D1F" w:rsidP="00D25A53">
            <w:pPr>
              <w:jc w:val="center"/>
              <w:rPr>
                <w:sz w:val="20"/>
                <w:szCs w:val="20"/>
                <w:lang w:val="ro-RO"/>
              </w:rPr>
            </w:pPr>
          </w:p>
          <w:p w:rsidR="005F5D1F" w:rsidRDefault="005F5D1F" w:rsidP="00D25A53">
            <w:pPr>
              <w:jc w:val="center"/>
              <w:rPr>
                <w:sz w:val="20"/>
                <w:szCs w:val="20"/>
                <w:lang w:val="ro-RO"/>
              </w:rPr>
            </w:pPr>
          </w:p>
          <w:p w:rsidR="005F5D1F" w:rsidRDefault="00C94CC0" w:rsidP="00D25A53">
            <w:pPr>
              <w:jc w:val="center"/>
              <w:rPr>
                <w:sz w:val="20"/>
                <w:szCs w:val="20"/>
                <w:lang w:val="ro-RO"/>
              </w:rPr>
            </w:pPr>
            <w:r w:rsidRPr="00C94CC0">
              <w:rPr>
                <w:sz w:val="20"/>
                <w:szCs w:val="20"/>
                <w:lang w:val="ro-RO"/>
              </w:rPr>
              <w:t xml:space="preserve">Incompatibil </w:t>
            </w:r>
          </w:p>
          <w:p w:rsidR="005F5D1F" w:rsidRDefault="005F5D1F" w:rsidP="00D25A53">
            <w:pPr>
              <w:jc w:val="center"/>
              <w:rPr>
                <w:sz w:val="20"/>
                <w:szCs w:val="20"/>
                <w:lang w:val="ro-RO"/>
              </w:rPr>
            </w:pPr>
          </w:p>
          <w:p w:rsidR="002E0F4A" w:rsidRDefault="00C94CC0" w:rsidP="00D25A53">
            <w:pPr>
              <w:jc w:val="center"/>
              <w:rPr>
                <w:sz w:val="20"/>
                <w:szCs w:val="20"/>
                <w:lang w:val="ro-RO"/>
              </w:rPr>
            </w:pPr>
            <w:r w:rsidRPr="00C94CC0">
              <w:rPr>
                <w:sz w:val="20"/>
                <w:szCs w:val="20"/>
                <w:lang w:val="ro-RO"/>
              </w:rPr>
              <w:t xml:space="preserve">Incompatibil </w:t>
            </w:r>
          </w:p>
          <w:p w:rsidR="002E0F4A" w:rsidRDefault="002E0F4A" w:rsidP="00D25A53">
            <w:pPr>
              <w:jc w:val="center"/>
              <w:rPr>
                <w:sz w:val="20"/>
                <w:szCs w:val="20"/>
                <w:lang w:val="ro-RO"/>
              </w:rPr>
            </w:pPr>
          </w:p>
          <w:p w:rsidR="002E0F4A" w:rsidRDefault="00C94CC0" w:rsidP="00D25A53">
            <w:pPr>
              <w:jc w:val="center"/>
              <w:rPr>
                <w:sz w:val="20"/>
                <w:szCs w:val="20"/>
                <w:lang w:val="ro-RO"/>
              </w:rPr>
            </w:pPr>
            <w:r w:rsidRPr="00C94CC0">
              <w:rPr>
                <w:sz w:val="20"/>
                <w:szCs w:val="20"/>
                <w:lang w:val="ro-RO"/>
              </w:rPr>
              <w:t xml:space="preserve">Incompatibil </w:t>
            </w:r>
          </w:p>
          <w:p w:rsidR="002E0F4A" w:rsidRDefault="002E0F4A" w:rsidP="00D25A53">
            <w:pPr>
              <w:jc w:val="center"/>
              <w:rPr>
                <w:sz w:val="20"/>
                <w:szCs w:val="20"/>
                <w:lang w:val="ro-RO"/>
              </w:rPr>
            </w:pPr>
          </w:p>
          <w:p w:rsidR="002E0F4A" w:rsidRDefault="00C94CC0" w:rsidP="00D25A53">
            <w:pPr>
              <w:jc w:val="center"/>
              <w:rPr>
                <w:sz w:val="20"/>
                <w:szCs w:val="20"/>
                <w:lang w:val="ro-RO"/>
              </w:rPr>
            </w:pPr>
            <w:r w:rsidRPr="00C94CC0">
              <w:rPr>
                <w:sz w:val="20"/>
                <w:szCs w:val="20"/>
                <w:lang w:val="ro-RO"/>
              </w:rPr>
              <w:t xml:space="preserve">Incompatibil </w:t>
            </w:r>
          </w:p>
          <w:p w:rsidR="002E0F4A" w:rsidRDefault="002E0F4A" w:rsidP="00D25A53">
            <w:pPr>
              <w:jc w:val="center"/>
              <w:rPr>
                <w:sz w:val="20"/>
                <w:szCs w:val="20"/>
                <w:lang w:val="ro-RO"/>
              </w:rPr>
            </w:pPr>
          </w:p>
          <w:p w:rsidR="002E0F4A" w:rsidRDefault="00C94CC0" w:rsidP="00D25A53">
            <w:pPr>
              <w:jc w:val="center"/>
              <w:rPr>
                <w:sz w:val="20"/>
                <w:szCs w:val="20"/>
                <w:lang w:val="ro-RO"/>
              </w:rPr>
            </w:pPr>
            <w:r w:rsidRPr="00C94CC0">
              <w:rPr>
                <w:sz w:val="20"/>
                <w:szCs w:val="20"/>
                <w:lang w:val="ro-RO"/>
              </w:rPr>
              <w:t xml:space="preserve">Incompatibil </w:t>
            </w:r>
          </w:p>
          <w:p w:rsidR="002E0F4A" w:rsidRDefault="002E0F4A" w:rsidP="00D25A53">
            <w:pPr>
              <w:jc w:val="center"/>
              <w:rPr>
                <w:sz w:val="20"/>
                <w:szCs w:val="20"/>
                <w:lang w:val="ro-RO"/>
              </w:rPr>
            </w:pPr>
          </w:p>
          <w:p w:rsidR="002E0F4A" w:rsidRDefault="00C94CC0" w:rsidP="00D25A53">
            <w:pPr>
              <w:jc w:val="center"/>
              <w:rPr>
                <w:sz w:val="20"/>
                <w:szCs w:val="20"/>
                <w:lang w:val="ro-RO"/>
              </w:rPr>
            </w:pPr>
            <w:r w:rsidRPr="00C94CC0">
              <w:rPr>
                <w:sz w:val="20"/>
                <w:szCs w:val="20"/>
                <w:lang w:val="ro-RO"/>
              </w:rPr>
              <w:t xml:space="preserve">Incompatibil </w:t>
            </w:r>
          </w:p>
          <w:p w:rsidR="002E0F4A" w:rsidRDefault="002E0F4A" w:rsidP="00D25A53">
            <w:pPr>
              <w:jc w:val="center"/>
              <w:rPr>
                <w:sz w:val="20"/>
                <w:szCs w:val="20"/>
                <w:lang w:val="ro-RO"/>
              </w:rPr>
            </w:pPr>
          </w:p>
          <w:p w:rsidR="002E0F4A" w:rsidRDefault="00C94CC0" w:rsidP="00D25A53">
            <w:pPr>
              <w:jc w:val="center"/>
              <w:rPr>
                <w:sz w:val="20"/>
                <w:szCs w:val="20"/>
                <w:lang w:val="ro-RO"/>
              </w:rPr>
            </w:pPr>
            <w:r w:rsidRPr="00C94CC0">
              <w:rPr>
                <w:sz w:val="20"/>
                <w:szCs w:val="20"/>
                <w:lang w:val="ro-RO"/>
              </w:rPr>
              <w:t xml:space="preserve">Incompatibil </w:t>
            </w:r>
          </w:p>
          <w:p w:rsidR="002E0F4A" w:rsidRDefault="002E0F4A" w:rsidP="00D25A53">
            <w:pPr>
              <w:jc w:val="center"/>
              <w:rPr>
                <w:sz w:val="20"/>
                <w:szCs w:val="20"/>
                <w:lang w:val="ro-RO"/>
              </w:rPr>
            </w:pPr>
          </w:p>
          <w:p w:rsidR="002E0F4A" w:rsidRDefault="00C94CC0" w:rsidP="00D25A53">
            <w:pPr>
              <w:jc w:val="center"/>
              <w:rPr>
                <w:sz w:val="20"/>
                <w:szCs w:val="20"/>
                <w:lang w:val="ro-RO"/>
              </w:rPr>
            </w:pPr>
            <w:r w:rsidRPr="00C94CC0">
              <w:rPr>
                <w:sz w:val="20"/>
                <w:szCs w:val="20"/>
                <w:lang w:val="ro-RO"/>
              </w:rPr>
              <w:t xml:space="preserve">Incompatibil </w:t>
            </w:r>
          </w:p>
          <w:p w:rsidR="002E0F4A" w:rsidRDefault="002E0F4A" w:rsidP="00D25A53">
            <w:pPr>
              <w:jc w:val="center"/>
              <w:rPr>
                <w:sz w:val="20"/>
                <w:szCs w:val="20"/>
                <w:lang w:val="ro-RO"/>
              </w:rPr>
            </w:pPr>
          </w:p>
          <w:p w:rsidR="002E0F4A" w:rsidRDefault="00C94CC0" w:rsidP="00D25A53">
            <w:pPr>
              <w:jc w:val="center"/>
              <w:rPr>
                <w:sz w:val="20"/>
                <w:szCs w:val="20"/>
                <w:lang w:val="ro-RO"/>
              </w:rPr>
            </w:pPr>
            <w:r w:rsidRPr="00C94CC0">
              <w:rPr>
                <w:sz w:val="20"/>
                <w:szCs w:val="20"/>
                <w:lang w:val="ro-RO"/>
              </w:rPr>
              <w:t xml:space="preserve">Incompatibil </w:t>
            </w:r>
          </w:p>
          <w:p w:rsidR="002E0F4A" w:rsidRDefault="002E0F4A" w:rsidP="00D25A53">
            <w:pPr>
              <w:jc w:val="center"/>
              <w:rPr>
                <w:sz w:val="20"/>
                <w:szCs w:val="20"/>
                <w:lang w:val="ro-RO"/>
              </w:rPr>
            </w:pPr>
          </w:p>
          <w:p w:rsidR="002E0F4A" w:rsidRDefault="002E0F4A" w:rsidP="00D25A53">
            <w:pPr>
              <w:jc w:val="center"/>
              <w:rPr>
                <w:sz w:val="20"/>
                <w:szCs w:val="20"/>
                <w:lang w:val="ro-RO"/>
              </w:rPr>
            </w:pPr>
          </w:p>
          <w:p w:rsidR="002E0F4A" w:rsidRDefault="002E0F4A" w:rsidP="00D25A53">
            <w:pPr>
              <w:jc w:val="center"/>
              <w:rPr>
                <w:sz w:val="20"/>
                <w:szCs w:val="20"/>
                <w:lang w:val="ro-RO"/>
              </w:rPr>
            </w:pPr>
          </w:p>
          <w:p w:rsidR="002E0F4A" w:rsidRDefault="00C94CC0" w:rsidP="00D25A53">
            <w:pPr>
              <w:jc w:val="center"/>
              <w:rPr>
                <w:sz w:val="20"/>
                <w:szCs w:val="20"/>
                <w:lang w:val="ro-RO"/>
              </w:rPr>
            </w:pPr>
            <w:r w:rsidRPr="00C94CC0">
              <w:rPr>
                <w:sz w:val="20"/>
                <w:szCs w:val="20"/>
                <w:lang w:val="ro-RO"/>
              </w:rPr>
              <w:t xml:space="preserve">Incompatibil </w:t>
            </w:r>
          </w:p>
          <w:p w:rsidR="002E0F4A" w:rsidRDefault="002E0F4A" w:rsidP="00D25A53">
            <w:pPr>
              <w:jc w:val="center"/>
              <w:rPr>
                <w:sz w:val="20"/>
                <w:szCs w:val="20"/>
                <w:lang w:val="ro-RO"/>
              </w:rPr>
            </w:pPr>
          </w:p>
          <w:p w:rsidR="002E0F4A" w:rsidRDefault="00C94CC0" w:rsidP="00D25A53">
            <w:pPr>
              <w:jc w:val="center"/>
              <w:rPr>
                <w:sz w:val="20"/>
                <w:szCs w:val="20"/>
                <w:lang w:val="ro-RO"/>
              </w:rPr>
            </w:pPr>
            <w:r w:rsidRPr="00C94CC0">
              <w:rPr>
                <w:sz w:val="20"/>
                <w:szCs w:val="20"/>
                <w:lang w:val="ro-RO"/>
              </w:rPr>
              <w:t xml:space="preserve">Incompatibil </w:t>
            </w:r>
          </w:p>
          <w:p w:rsidR="002E0F4A" w:rsidRDefault="002E0F4A" w:rsidP="00D25A53">
            <w:pPr>
              <w:jc w:val="center"/>
              <w:rPr>
                <w:sz w:val="20"/>
                <w:szCs w:val="20"/>
                <w:lang w:val="ro-RO"/>
              </w:rPr>
            </w:pPr>
          </w:p>
          <w:p w:rsidR="002E0F4A" w:rsidRDefault="002E0F4A" w:rsidP="00D25A53">
            <w:pPr>
              <w:jc w:val="center"/>
              <w:rPr>
                <w:sz w:val="20"/>
                <w:szCs w:val="20"/>
                <w:lang w:val="ro-RO"/>
              </w:rPr>
            </w:pPr>
          </w:p>
          <w:p w:rsidR="002E0F4A" w:rsidRDefault="002E0F4A" w:rsidP="00D25A53">
            <w:pPr>
              <w:jc w:val="center"/>
              <w:rPr>
                <w:sz w:val="20"/>
                <w:szCs w:val="20"/>
                <w:lang w:val="ro-RO"/>
              </w:rPr>
            </w:pPr>
          </w:p>
          <w:p w:rsidR="002E0F4A" w:rsidRDefault="002E0F4A" w:rsidP="00D25A53">
            <w:pPr>
              <w:jc w:val="center"/>
              <w:rPr>
                <w:sz w:val="20"/>
                <w:szCs w:val="20"/>
                <w:lang w:val="ro-RO"/>
              </w:rPr>
            </w:pPr>
          </w:p>
          <w:p w:rsidR="002E0F4A" w:rsidRDefault="002E0F4A" w:rsidP="00D25A53">
            <w:pPr>
              <w:jc w:val="center"/>
              <w:rPr>
                <w:sz w:val="20"/>
                <w:szCs w:val="20"/>
                <w:lang w:val="ro-RO"/>
              </w:rPr>
            </w:pPr>
          </w:p>
          <w:p w:rsidR="002E0F4A" w:rsidRDefault="002E0F4A" w:rsidP="00D25A53">
            <w:pPr>
              <w:jc w:val="center"/>
              <w:rPr>
                <w:sz w:val="20"/>
                <w:szCs w:val="20"/>
                <w:lang w:val="ro-RO"/>
              </w:rPr>
            </w:pPr>
          </w:p>
          <w:p w:rsidR="002E0F4A" w:rsidRDefault="002E0F4A" w:rsidP="00D25A53">
            <w:pPr>
              <w:jc w:val="center"/>
              <w:rPr>
                <w:sz w:val="20"/>
                <w:szCs w:val="20"/>
                <w:lang w:val="ro-RO"/>
              </w:rPr>
            </w:pPr>
          </w:p>
          <w:p w:rsidR="002E0F4A" w:rsidRDefault="002E0F4A" w:rsidP="00D25A53">
            <w:pPr>
              <w:jc w:val="center"/>
              <w:rPr>
                <w:sz w:val="20"/>
                <w:szCs w:val="20"/>
                <w:lang w:val="ro-RO"/>
              </w:rPr>
            </w:pPr>
          </w:p>
          <w:p w:rsidR="002E0F4A" w:rsidRDefault="002E0F4A" w:rsidP="00D25A53">
            <w:pPr>
              <w:jc w:val="center"/>
              <w:rPr>
                <w:sz w:val="20"/>
                <w:szCs w:val="20"/>
                <w:lang w:val="ro-RO"/>
              </w:rPr>
            </w:pPr>
          </w:p>
          <w:p w:rsidR="002E0F4A" w:rsidRDefault="002E0F4A" w:rsidP="00D25A53">
            <w:pPr>
              <w:jc w:val="center"/>
              <w:rPr>
                <w:sz w:val="20"/>
                <w:szCs w:val="20"/>
                <w:lang w:val="ro-RO"/>
              </w:rPr>
            </w:pPr>
          </w:p>
          <w:p w:rsidR="002E0F4A" w:rsidRDefault="00C94CC0" w:rsidP="00D25A53">
            <w:pPr>
              <w:jc w:val="center"/>
              <w:rPr>
                <w:sz w:val="20"/>
                <w:szCs w:val="20"/>
                <w:lang w:val="ro-RO"/>
              </w:rPr>
            </w:pPr>
            <w:r w:rsidRPr="00C94CC0">
              <w:rPr>
                <w:sz w:val="20"/>
                <w:szCs w:val="20"/>
                <w:lang w:val="ro-RO"/>
              </w:rPr>
              <w:t xml:space="preserve">Incompatibil </w:t>
            </w:r>
          </w:p>
          <w:p w:rsidR="002E0F4A" w:rsidRDefault="002E0F4A" w:rsidP="00D25A53">
            <w:pPr>
              <w:jc w:val="center"/>
              <w:rPr>
                <w:sz w:val="20"/>
                <w:szCs w:val="20"/>
                <w:lang w:val="ro-RO"/>
              </w:rPr>
            </w:pPr>
          </w:p>
          <w:p w:rsidR="002E0F4A" w:rsidRDefault="002E0F4A" w:rsidP="00D25A53">
            <w:pPr>
              <w:jc w:val="center"/>
              <w:rPr>
                <w:sz w:val="20"/>
                <w:szCs w:val="20"/>
                <w:lang w:val="ro-RO"/>
              </w:rPr>
            </w:pPr>
          </w:p>
          <w:p w:rsidR="002E0F4A" w:rsidRDefault="00C94CC0" w:rsidP="00D25A53">
            <w:pPr>
              <w:jc w:val="center"/>
              <w:rPr>
                <w:sz w:val="20"/>
                <w:szCs w:val="20"/>
                <w:lang w:val="ro-RO"/>
              </w:rPr>
            </w:pPr>
            <w:r w:rsidRPr="00C94CC0">
              <w:rPr>
                <w:sz w:val="20"/>
                <w:szCs w:val="20"/>
                <w:lang w:val="ro-RO"/>
              </w:rPr>
              <w:t xml:space="preserve">Incompatibil </w:t>
            </w:r>
          </w:p>
          <w:p w:rsidR="002E0F4A" w:rsidRDefault="002E0F4A" w:rsidP="00D25A53">
            <w:pPr>
              <w:jc w:val="center"/>
              <w:rPr>
                <w:sz w:val="20"/>
                <w:szCs w:val="20"/>
                <w:lang w:val="ro-RO"/>
              </w:rPr>
            </w:pPr>
          </w:p>
          <w:p w:rsidR="002E0F4A" w:rsidRDefault="002E0F4A" w:rsidP="00D25A53">
            <w:pPr>
              <w:jc w:val="center"/>
              <w:rPr>
                <w:sz w:val="20"/>
                <w:szCs w:val="20"/>
                <w:lang w:val="ro-RO"/>
              </w:rPr>
            </w:pPr>
          </w:p>
          <w:p w:rsidR="002E0F4A" w:rsidRDefault="00C94CC0" w:rsidP="00D25A53">
            <w:pPr>
              <w:jc w:val="center"/>
              <w:rPr>
                <w:sz w:val="20"/>
                <w:szCs w:val="20"/>
                <w:lang w:val="ro-RO"/>
              </w:rPr>
            </w:pPr>
            <w:r w:rsidRPr="00C94CC0">
              <w:rPr>
                <w:sz w:val="20"/>
                <w:szCs w:val="20"/>
                <w:lang w:val="ro-RO"/>
              </w:rPr>
              <w:t xml:space="preserve">Incompatibil </w:t>
            </w:r>
          </w:p>
          <w:p w:rsidR="002E0F4A" w:rsidRDefault="002E0F4A" w:rsidP="00D25A53">
            <w:pPr>
              <w:jc w:val="center"/>
              <w:rPr>
                <w:sz w:val="20"/>
                <w:szCs w:val="20"/>
                <w:lang w:val="ro-RO"/>
              </w:rPr>
            </w:pPr>
          </w:p>
          <w:p w:rsidR="002E0F4A" w:rsidRDefault="00C94CC0" w:rsidP="00D25A53">
            <w:pPr>
              <w:jc w:val="center"/>
              <w:rPr>
                <w:sz w:val="20"/>
                <w:szCs w:val="20"/>
                <w:lang w:val="ro-RO"/>
              </w:rPr>
            </w:pPr>
            <w:r w:rsidRPr="00C94CC0">
              <w:rPr>
                <w:sz w:val="20"/>
                <w:szCs w:val="20"/>
                <w:lang w:val="ro-RO"/>
              </w:rPr>
              <w:t xml:space="preserve">Incompatibil </w:t>
            </w:r>
          </w:p>
          <w:p w:rsidR="002E0F4A" w:rsidRDefault="002E0F4A" w:rsidP="00D25A53">
            <w:pPr>
              <w:jc w:val="center"/>
              <w:rPr>
                <w:sz w:val="20"/>
                <w:szCs w:val="20"/>
                <w:lang w:val="ro-RO"/>
              </w:rPr>
            </w:pPr>
          </w:p>
          <w:p w:rsidR="002E0F4A" w:rsidRDefault="002E0F4A" w:rsidP="00D25A53">
            <w:pPr>
              <w:jc w:val="center"/>
              <w:rPr>
                <w:sz w:val="20"/>
                <w:szCs w:val="20"/>
                <w:lang w:val="ro-RO"/>
              </w:rPr>
            </w:pPr>
          </w:p>
          <w:p w:rsidR="002E0F4A" w:rsidRDefault="00C94CC0" w:rsidP="00D25A53">
            <w:pPr>
              <w:jc w:val="center"/>
              <w:rPr>
                <w:sz w:val="20"/>
                <w:szCs w:val="20"/>
                <w:lang w:val="ro-RO"/>
              </w:rPr>
            </w:pPr>
            <w:r w:rsidRPr="00C94CC0">
              <w:rPr>
                <w:sz w:val="20"/>
                <w:szCs w:val="20"/>
                <w:lang w:val="ro-RO"/>
              </w:rPr>
              <w:t xml:space="preserve">Incompatibil </w:t>
            </w:r>
          </w:p>
          <w:p w:rsidR="002E0F4A" w:rsidRDefault="002E0F4A" w:rsidP="00D25A53">
            <w:pPr>
              <w:jc w:val="center"/>
              <w:rPr>
                <w:sz w:val="20"/>
                <w:szCs w:val="20"/>
                <w:lang w:val="ro-RO"/>
              </w:rPr>
            </w:pPr>
          </w:p>
          <w:p w:rsidR="002E0F4A" w:rsidRDefault="00C94CC0" w:rsidP="00D25A53">
            <w:pPr>
              <w:jc w:val="center"/>
              <w:rPr>
                <w:sz w:val="20"/>
                <w:szCs w:val="20"/>
                <w:lang w:val="ro-RO"/>
              </w:rPr>
            </w:pPr>
            <w:r w:rsidRPr="00C94CC0">
              <w:rPr>
                <w:sz w:val="20"/>
                <w:szCs w:val="20"/>
                <w:lang w:val="ro-RO"/>
              </w:rPr>
              <w:t xml:space="preserve">Incompatibil </w:t>
            </w:r>
          </w:p>
          <w:p w:rsidR="002E0F4A" w:rsidRDefault="002E0F4A" w:rsidP="00D25A53">
            <w:pPr>
              <w:jc w:val="center"/>
              <w:rPr>
                <w:sz w:val="20"/>
                <w:szCs w:val="20"/>
                <w:lang w:val="ro-RO"/>
              </w:rPr>
            </w:pPr>
          </w:p>
          <w:p w:rsidR="002E0F4A" w:rsidRDefault="002E0F4A" w:rsidP="00D25A53">
            <w:pPr>
              <w:jc w:val="center"/>
              <w:rPr>
                <w:sz w:val="20"/>
                <w:szCs w:val="20"/>
                <w:lang w:val="ro-RO"/>
              </w:rPr>
            </w:pPr>
          </w:p>
          <w:p w:rsidR="002E0F4A" w:rsidRDefault="00C94CC0" w:rsidP="00D25A53">
            <w:pPr>
              <w:jc w:val="center"/>
              <w:rPr>
                <w:sz w:val="20"/>
                <w:szCs w:val="20"/>
                <w:lang w:val="ro-RO"/>
              </w:rPr>
            </w:pPr>
            <w:r w:rsidRPr="00C94CC0">
              <w:rPr>
                <w:sz w:val="20"/>
                <w:szCs w:val="20"/>
                <w:lang w:val="ro-RO"/>
              </w:rPr>
              <w:t xml:space="preserve">Incompatibil </w:t>
            </w:r>
          </w:p>
          <w:p w:rsidR="002E0F4A" w:rsidRDefault="002E0F4A" w:rsidP="00D25A53">
            <w:pPr>
              <w:jc w:val="center"/>
              <w:rPr>
                <w:sz w:val="20"/>
                <w:szCs w:val="20"/>
                <w:lang w:val="ro-RO"/>
              </w:rPr>
            </w:pPr>
          </w:p>
          <w:p w:rsidR="00D91EAC" w:rsidRDefault="00C94CC0" w:rsidP="00D25A53">
            <w:pPr>
              <w:jc w:val="center"/>
              <w:rPr>
                <w:sz w:val="20"/>
                <w:szCs w:val="20"/>
                <w:lang w:val="ro-RO"/>
              </w:rPr>
            </w:pPr>
            <w:r w:rsidRPr="00C94CC0">
              <w:rPr>
                <w:sz w:val="20"/>
                <w:szCs w:val="20"/>
                <w:lang w:val="ro-RO"/>
              </w:rPr>
              <w:t xml:space="preserve">Incompatibil </w:t>
            </w:r>
          </w:p>
          <w:p w:rsidR="00D91EAC" w:rsidRDefault="00D91EAC" w:rsidP="00D25A53">
            <w:pPr>
              <w:jc w:val="center"/>
              <w:rPr>
                <w:sz w:val="20"/>
                <w:szCs w:val="20"/>
                <w:lang w:val="ro-RO"/>
              </w:rPr>
            </w:pPr>
          </w:p>
          <w:p w:rsidR="00D91EAC" w:rsidRDefault="00C94CC0" w:rsidP="00D25A53">
            <w:pPr>
              <w:jc w:val="center"/>
              <w:rPr>
                <w:sz w:val="20"/>
                <w:szCs w:val="20"/>
                <w:lang w:val="ro-RO"/>
              </w:rPr>
            </w:pPr>
            <w:r w:rsidRPr="00C94CC0">
              <w:rPr>
                <w:sz w:val="20"/>
                <w:szCs w:val="20"/>
                <w:lang w:val="ro-RO"/>
              </w:rPr>
              <w:t xml:space="preserve">Incompatibil </w:t>
            </w:r>
          </w:p>
          <w:p w:rsidR="00D91EAC" w:rsidRDefault="00D91EAC" w:rsidP="00D25A53">
            <w:pPr>
              <w:jc w:val="center"/>
              <w:rPr>
                <w:sz w:val="20"/>
                <w:szCs w:val="20"/>
                <w:lang w:val="ro-RO"/>
              </w:rPr>
            </w:pPr>
          </w:p>
          <w:p w:rsidR="00D91EAC" w:rsidRDefault="00C94CC0" w:rsidP="00D25A53">
            <w:pPr>
              <w:jc w:val="center"/>
              <w:rPr>
                <w:sz w:val="20"/>
                <w:szCs w:val="20"/>
                <w:lang w:val="ro-RO"/>
              </w:rPr>
            </w:pPr>
            <w:r w:rsidRPr="00C94CC0">
              <w:rPr>
                <w:sz w:val="20"/>
                <w:szCs w:val="20"/>
                <w:lang w:val="ro-RO"/>
              </w:rPr>
              <w:t xml:space="preserve">Incompatibil </w:t>
            </w:r>
          </w:p>
          <w:p w:rsidR="00D91EAC" w:rsidRDefault="00D91EAC" w:rsidP="00D25A53">
            <w:pPr>
              <w:jc w:val="center"/>
              <w:rPr>
                <w:sz w:val="20"/>
                <w:szCs w:val="20"/>
                <w:lang w:val="ro-RO"/>
              </w:rPr>
            </w:pPr>
          </w:p>
          <w:p w:rsidR="00D91EAC" w:rsidRDefault="00D91EAC" w:rsidP="00D25A53">
            <w:pPr>
              <w:jc w:val="center"/>
              <w:rPr>
                <w:sz w:val="20"/>
                <w:szCs w:val="20"/>
                <w:lang w:val="ro-RO"/>
              </w:rPr>
            </w:pPr>
          </w:p>
          <w:p w:rsidR="00B4300A" w:rsidRDefault="00C94CC0" w:rsidP="00D25A53">
            <w:pPr>
              <w:jc w:val="center"/>
              <w:rPr>
                <w:sz w:val="20"/>
                <w:szCs w:val="20"/>
                <w:lang w:val="ro-RO"/>
              </w:rPr>
            </w:pPr>
            <w:r w:rsidRPr="00C94CC0">
              <w:rPr>
                <w:sz w:val="20"/>
                <w:szCs w:val="20"/>
                <w:lang w:val="ro-RO"/>
              </w:rPr>
              <w:t>Incompatibil</w:t>
            </w:r>
          </w:p>
          <w:p w:rsidR="00D91EAC" w:rsidRDefault="00D91EAC" w:rsidP="00D25A53">
            <w:pPr>
              <w:jc w:val="center"/>
              <w:rPr>
                <w:sz w:val="20"/>
                <w:szCs w:val="20"/>
                <w:lang w:val="ro-RO"/>
              </w:rPr>
            </w:pPr>
          </w:p>
          <w:p w:rsidR="00F81708" w:rsidRDefault="00F81708" w:rsidP="00D25A53">
            <w:pPr>
              <w:jc w:val="center"/>
              <w:rPr>
                <w:sz w:val="20"/>
                <w:szCs w:val="20"/>
                <w:lang w:val="ro-RO"/>
              </w:rPr>
            </w:pPr>
          </w:p>
          <w:p w:rsidR="00F81708" w:rsidRDefault="00F81708" w:rsidP="00D25A53">
            <w:pPr>
              <w:jc w:val="center"/>
              <w:rPr>
                <w:sz w:val="20"/>
                <w:szCs w:val="20"/>
                <w:lang w:val="ro-RO"/>
              </w:rPr>
            </w:pPr>
          </w:p>
          <w:p w:rsidR="00F81708" w:rsidRDefault="00D91EAC" w:rsidP="00D25A53">
            <w:pPr>
              <w:jc w:val="center"/>
              <w:rPr>
                <w:sz w:val="20"/>
                <w:szCs w:val="20"/>
                <w:lang w:val="ro-RO"/>
              </w:rPr>
            </w:pPr>
            <w:r w:rsidRPr="00C94CC0">
              <w:rPr>
                <w:sz w:val="20"/>
                <w:szCs w:val="20"/>
                <w:lang w:val="ro-RO"/>
              </w:rPr>
              <w:t xml:space="preserve">Incompatibil </w:t>
            </w:r>
          </w:p>
          <w:p w:rsidR="00F81708" w:rsidRDefault="00F81708" w:rsidP="00D25A53">
            <w:pPr>
              <w:jc w:val="center"/>
              <w:rPr>
                <w:sz w:val="20"/>
                <w:szCs w:val="20"/>
                <w:lang w:val="ro-RO"/>
              </w:rPr>
            </w:pPr>
          </w:p>
          <w:p w:rsidR="00F81708" w:rsidRDefault="00D91EAC" w:rsidP="00D25A53">
            <w:pPr>
              <w:jc w:val="center"/>
              <w:rPr>
                <w:sz w:val="20"/>
                <w:szCs w:val="20"/>
                <w:lang w:val="ro-RO"/>
              </w:rPr>
            </w:pPr>
            <w:r w:rsidRPr="00C94CC0">
              <w:rPr>
                <w:sz w:val="20"/>
                <w:szCs w:val="20"/>
                <w:lang w:val="ro-RO"/>
              </w:rPr>
              <w:t xml:space="preserve">Incompatibil </w:t>
            </w:r>
          </w:p>
          <w:p w:rsidR="00F81708" w:rsidRDefault="00F81708" w:rsidP="00D25A53">
            <w:pPr>
              <w:jc w:val="center"/>
              <w:rPr>
                <w:sz w:val="20"/>
                <w:szCs w:val="20"/>
                <w:lang w:val="ro-RO"/>
              </w:rPr>
            </w:pPr>
          </w:p>
          <w:p w:rsidR="00F81708" w:rsidRDefault="00D91EAC" w:rsidP="00D25A53">
            <w:pPr>
              <w:jc w:val="center"/>
              <w:rPr>
                <w:sz w:val="20"/>
                <w:szCs w:val="20"/>
                <w:lang w:val="ro-RO"/>
              </w:rPr>
            </w:pPr>
            <w:r w:rsidRPr="00C94CC0">
              <w:rPr>
                <w:sz w:val="20"/>
                <w:szCs w:val="20"/>
                <w:lang w:val="ro-RO"/>
              </w:rPr>
              <w:t xml:space="preserve">Incompatibil </w:t>
            </w:r>
          </w:p>
          <w:p w:rsidR="00F81708" w:rsidRDefault="00F81708" w:rsidP="00D25A53">
            <w:pPr>
              <w:jc w:val="center"/>
              <w:rPr>
                <w:sz w:val="20"/>
                <w:szCs w:val="20"/>
                <w:lang w:val="ro-RO"/>
              </w:rPr>
            </w:pPr>
          </w:p>
          <w:p w:rsidR="00F81708" w:rsidRDefault="00D91EAC" w:rsidP="00D25A53">
            <w:pPr>
              <w:jc w:val="center"/>
              <w:rPr>
                <w:sz w:val="20"/>
                <w:szCs w:val="20"/>
                <w:lang w:val="ro-RO"/>
              </w:rPr>
            </w:pPr>
            <w:r w:rsidRPr="00C94CC0">
              <w:rPr>
                <w:sz w:val="20"/>
                <w:szCs w:val="20"/>
                <w:lang w:val="ro-RO"/>
              </w:rPr>
              <w:t xml:space="preserve">Incompatibil </w:t>
            </w:r>
          </w:p>
          <w:p w:rsidR="00F81708" w:rsidRDefault="00F81708" w:rsidP="00D25A53">
            <w:pPr>
              <w:jc w:val="center"/>
              <w:rPr>
                <w:sz w:val="20"/>
                <w:szCs w:val="20"/>
                <w:lang w:val="ro-RO"/>
              </w:rPr>
            </w:pPr>
          </w:p>
          <w:p w:rsidR="00F81708" w:rsidRDefault="00D91EAC" w:rsidP="00D25A53">
            <w:pPr>
              <w:jc w:val="center"/>
              <w:rPr>
                <w:sz w:val="20"/>
                <w:szCs w:val="20"/>
                <w:lang w:val="ro-RO"/>
              </w:rPr>
            </w:pPr>
            <w:r w:rsidRPr="00C94CC0">
              <w:rPr>
                <w:sz w:val="20"/>
                <w:szCs w:val="20"/>
                <w:lang w:val="ro-RO"/>
              </w:rPr>
              <w:t xml:space="preserve">Incompatibil </w:t>
            </w:r>
          </w:p>
          <w:p w:rsidR="00F81708" w:rsidRDefault="00F81708" w:rsidP="00D25A53">
            <w:pPr>
              <w:jc w:val="center"/>
              <w:rPr>
                <w:sz w:val="20"/>
                <w:szCs w:val="20"/>
                <w:lang w:val="ro-RO"/>
              </w:rPr>
            </w:pPr>
          </w:p>
          <w:p w:rsidR="00F81708" w:rsidRDefault="00F81708" w:rsidP="00D25A53">
            <w:pPr>
              <w:jc w:val="center"/>
              <w:rPr>
                <w:sz w:val="20"/>
                <w:szCs w:val="20"/>
                <w:lang w:val="ro-RO"/>
              </w:rPr>
            </w:pPr>
          </w:p>
          <w:p w:rsidR="00F81708" w:rsidRDefault="00F81708" w:rsidP="00D25A53">
            <w:pPr>
              <w:jc w:val="center"/>
              <w:rPr>
                <w:sz w:val="20"/>
                <w:szCs w:val="20"/>
                <w:lang w:val="ro-RO"/>
              </w:rPr>
            </w:pPr>
          </w:p>
          <w:p w:rsidR="00F81708" w:rsidRDefault="00D91EAC" w:rsidP="00D25A53">
            <w:pPr>
              <w:jc w:val="center"/>
              <w:rPr>
                <w:sz w:val="20"/>
                <w:szCs w:val="20"/>
                <w:lang w:val="ro-RO"/>
              </w:rPr>
            </w:pPr>
            <w:r w:rsidRPr="00C94CC0">
              <w:rPr>
                <w:sz w:val="20"/>
                <w:szCs w:val="20"/>
                <w:lang w:val="ro-RO"/>
              </w:rPr>
              <w:t xml:space="preserve">Incompatibil </w:t>
            </w:r>
          </w:p>
          <w:p w:rsidR="00F81708" w:rsidRDefault="00F81708" w:rsidP="00D25A53">
            <w:pPr>
              <w:jc w:val="center"/>
              <w:rPr>
                <w:sz w:val="20"/>
                <w:szCs w:val="20"/>
                <w:lang w:val="ro-RO"/>
              </w:rPr>
            </w:pPr>
          </w:p>
          <w:p w:rsidR="00F81708" w:rsidRDefault="00D91EAC" w:rsidP="00D25A53">
            <w:pPr>
              <w:jc w:val="center"/>
              <w:rPr>
                <w:sz w:val="20"/>
                <w:szCs w:val="20"/>
                <w:lang w:val="ro-RO"/>
              </w:rPr>
            </w:pPr>
            <w:r w:rsidRPr="00C94CC0">
              <w:rPr>
                <w:sz w:val="20"/>
                <w:szCs w:val="20"/>
                <w:lang w:val="ro-RO"/>
              </w:rPr>
              <w:t xml:space="preserve">Incompatibil </w:t>
            </w:r>
          </w:p>
          <w:p w:rsidR="00F81708" w:rsidRDefault="00F81708" w:rsidP="00D25A53">
            <w:pPr>
              <w:jc w:val="center"/>
              <w:rPr>
                <w:sz w:val="20"/>
                <w:szCs w:val="20"/>
                <w:lang w:val="ro-RO"/>
              </w:rPr>
            </w:pPr>
          </w:p>
          <w:p w:rsidR="00F81708" w:rsidRDefault="00F81708" w:rsidP="00D25A53">
            <w:pPr>
              <w:jc w:val="center"/>
              <w:rPr>
                <w:sz w:val="20"/>
                <w:szCs w:val="20"/>
                <w:lang w:val="ro-RO"/>
              </w:rPr>
            </w:pPr>
          </w:p>
          <w:p w:rsidR="00F81708" w:rsidRDefault="00F81708" w:rsidP="00D25A53">
            <w:pPr>
              <w:jc w:val="center"/>
              <w:rPr>
                <w:sz w:val="20"/>
                <w:szCs w:val="20"/>
                <w:lang w:val="ro-RO"/>
              </w:rPr>
            </w:pPr>
          </w:p>
          <w:p w:rsidR="00F81708" w:rsidRDefault="00D91EAC" w:rsidP="00D25A53">
            <w:pPr>
              <w:jc w:val="center"/>
              <w:rPr>
                <w:sz w:val="20"/>
                <w:szCs w:val="20"/>
                <w:lang w:val="ro-RO"/>
              </w:rPr>
            </w:pPr>
            <w:r w:rsidRPr="00C94CC0">
              <w:rPr>
                <w:sz w:val="20"/>
                <w:szCs w:val="20"/>
                <w:lang w:val="ro-RO"/>
              </w:rPr>
              <w:t xml:space="preserve">Incompatibil </w:t>
            </w:r>
          </w:p>
          <w:p w:rsidR="00F81708" w:rsidRDefault="00F81708" w:rsidP="00D25A53">
            <w:pPr>
              <w:jc w:val="center"/>
              <w:rPr>
                <w:sz w:val="20"/>
                <w:szCs w:val="20"/>
                <w:lang w:val="ro-RO"/>
              </w:rPr>
            </w:pPr>
          </w:p>
          <w:p w:rsidR="00F81708" w:rsidRDefault="00F81708" w:rsidP="00D25A53">
            <w:pPr>
              <w:jc w:val="center"/>
              <w:rPr>
                <w:sz w:val="20"/>
                <w:szCs w:val="20"/>
                <w:lang w:val="ro-RO"/>
              </w:rPr>
            </w:pPr>
          </w:p>
          <w:p w:rsidR="00F81708" w:rsidRDefault="00F81708" w:rsidP="00D25A53">
            <w:pPr>
              <w:jc w:val="center"/>
              <w:rPr>
                <w:sz w:val="20"/>
                <w:szCs w:val="20"/>
                <w:lang w:val="ro-RO"/>
              </w:rPr>
            </w:pPr>
          </w:p>
          <w:p w:rsidR="00F81708" w:rsidRDefault="00F81708" w:rsidP="00D25A53">
            <w:pPr>
              <w:jc w:val="center"/>
              <w:rPr>
                <w:sz w:val="20"/>
                <w:szCs w:val="20"/>
                <w:lang w:val="ro-RO"/>
              </w:rPr>
            </w:pPr>
          </w:p>
          <w:p w:rsidR="00F81708" w:rsidRDefault="00F81708" w:rsidP="00D25A53">
            <w:pPr>
              <w:jc w:val="center"/>
              <w:rPr>
                <w:sz w:val="20"/>
                <w:szCs w:val="20"/>
                <w:lang w:val="ro-RO"/>
              </w:rPr>
            </w:pPr>
          </w:p>
          <w:p w:rsidR="00F81708" w:rsidRDefault="00F81708" w:rsidP="00D25A53">
            <w:pPr>
              <w:jc w:val="center"/>
              <w:rPr>
                <w:sz w:val="20"/>
                <w:szCs w:val="20"/>
                <w:lang w:val="ro-RO"/>
              </w:rPr>
            </w:pPr>
          </w:p>
          <w:p w:rsidR="00F81708" w:rsidRDefault="00D91EAC" w:rsidP="00D25A53">
            <w:pPr>
              <w:jc w:val="center"/>
              <w:rPr>
                <w:sz w:val="20"/>
                <w:szCs w:val="20"/>
                <w:lang w:val="ro-RO"/>
              </w:rPr>
            </w:pPr>
            <w:r w:rsidRPr="00C94CC0">
              <w:rPr>
                <w:sz w:val="20"/>
                <w:szCs w:val="20"/>
                <w:lang w:val="ro-RO"/>
              </w:rPr>
              <w:t xml:space="preserve">Incompatibil </w:t>
            </w:r>
          </w:p>
          <w:p w:rsidR="00F81708" w:rsidRDefault="00F81708" w:rsidP="00D25A53">
            <w:pPr>
              <w:jc w:val="center"/>
              <w:rPr>
                <w:sz w:val="20"/>
                <w:szCs w:val="20"/>
                <w:lang w:val="ro-RO"/>
              </w:rPr>
            </w:pPr>
          </w:p>
          <w:p w:rsidR="00F81708" w:rsidRDefault="00F81708" w:rsidP="00D25A53">
            <w:pPr>
              <w:jc w:val="center"/>
              <w:rPr>
                <w:sz w:val="20"/>
                <w:szCs w:val="20"/>
                <w:lang w:val="ro-RO"/>
              </w:rPr>
            </w:pPr>
          </w:p>
          <w:p w:rsidR="00F81708" w:rsidRDefault="00F81708" w:rsidP="00D25A53">
            <w:pPr>
              <w:jc w:val="center"/>
              <w:rPr>
                <w:sz w:val="20"/>
                <w:szCs w:val="20"/>
                <w:lang w:val="ro-RO"/>
              </w:rPr>
            </w:pPr>
          </w:p>
          <w:p w:rsidR="001C7DA5" w:rsidRDefault="00D91EAC" w:rsidP="00D25A53">
            <w:pPr>
              <w:jc w:val="center"/>
              <w:rPr>
                <w:sz w:val="20"/>
                <w:szCs w:val="20"/>
                <w:lang w:val="ro-RO"/>
              </w:rPr>
            </w:pPr>
            <w:r w:rsidRPr="00C94CC0">
              <w:rPr>
                <w:sz w:val="20"/>
                <w:szCs w:val="20"/>
                <w:lang w:val="ro-RO"/>
              </w:rPr>
              <w:t xml:space="preserve">Incompatibil </w:t>
            </w:r>
          </w:p>
          <w:p w:rsidR="001C7DA5" w:rsidRDefault="001C7DA5" w:rsidP="00D25A53">
            <w:pPr>
              <w:jc w:val="center"/>
              <w:rPr>
                <w:sz w:val="20"/>
                <w:szCs w:val="20"/>
                <w:lang w:val="ro-RO"/>
              </w:rPr>
            </w:pPr>
          </w:p>
          <w:p w:rsidR="001C7DA5" w:rsidRDefault="00D91EAC" w:rsidP="00D25A53">
            <w:pPr>
              <w:jc w:val="center"/>
              <w:rPr>
                <w:sz w:val="20"/>
                <w:szCs w:val="20"/>
                <w:lang w:val="ro-RO"/>
              </w:rPr>
            </w:pPr>
            <w:r w:rsidRPr="00C94CC0">
              <w:rPr>
                <w:sz w:val="20"/>
                <w:szCs w:val="20"/>
                <w:lang w:val="ro-RO"/>
              </w:rPr>
              <w:t xml:space="preserve">Incompatibil </w:t>
            </w:r>
          </w:p>
          <w:p w:rsidR="001C7DA5" w:rsidRDefault="001C7DA5" w:rsidP="00D25A53">
            <w:pPr>
              <w:jc w:val="center"/>
              <w:rPr>
                <w:sz w:val="20"/>
                <w:szCs w:val="20"/>
                <w:lang w:val="ro-RO"/>
              </w:rPr>
            </w:pPr>
          </w:p>
          <w:p w:rsidR="001C7DA5" w:rsidRDefault="00D91EAC" w:rsidP="00D25A53">
            <w:pPr>
              <w:jc w:val="center"/>
              <w:rPr>
                <w:sz w:val="20"/>
                <w:szCs w:val="20"/>
                <w:lang w:val="ro-RO"/>
              </w:rPr>
            </w:pPr>
            <w:r w:rsidRPr="00C94CC0">
              <w:rPr>
                <w:sz w:val="20"/>
                <w:szCs w:val="20"/>
                <w:lang w:val="ro-RO"/>
              </w:rPr>
              <w:t xml:space="preserve">Incompatibil </w:t>
            </w:r>
          </w:p>
          <w:p w:rsidR="001C7DA5" w:rsidRDefault="001C7DA5" w:rsidP="00D25A53">
            <w:pPr>
              <w:jc w:val="center"/>
              <w:rPr>
                <w:sz w:val="20"/>
                <w:szCs w:val="20"/>
                <w:lang w:val="ro-RO"/>
              </w:rPr>
            </w:pPr>
          </w:p>
          <w:p w:rsidR="001C7DA5" w:rsidRDefault="00D91EAC" w:rsidP="00D25A53">
            <w:pPr>
              <w:jc w:val="center"/>
              <w:rPr>
                <w:sz w:val="20"/>
                <w:szCs w:val="20"/>
                <w:lang w:val="ro-RO"/>
              </w:rPr>
            </w:pPr>
            <w:r w:rsidRPr="00C94CC0">
              <w:rPr>
                <w:sz w:val="20"/>
                <w:szCs w:val="20"/>
                <w:lang w:val="ro-RO"/>
              </w:rPr>
              <w:t xml:space="preserve">Incompatibil </w:t>
            </w:r>
          </w:p>
          <w:p w:rsidR="001C7DA5" w:rsidRDefault="001C7DA5" w:rsidP="00D25A53">
            <w:pPr>
              <w:jc w:val="center"/>
              <w:rPr>
                <w:sz w:val="20"/>
                <w:szCs w:val="20"/>
                <w:lang w:val="ro-RO"/>
              </w:rPr>
            </w:pPr>
          </w:p>
          <w:p w:rsidR="001C7DA5" w:rsidRDefault="00D91EAC" w:rsidP="00D25A53">
            <w:pPr>
              <w:jc w:val="center"/>
              <w:rPr>
                <w:sz w:val="20"/>
                <w:szCs w:val="20"/>
                <w:lang w:val="ro-RO"/>
              </w:rPr>
            </w:pPr>
            <w:r w:rsidRPr="00C94CC0">
              <w:rPr>
                <w:sz w:val="20"/>
                <w:szCs w:val="20"/>
                <w:lang w:val="ro-RO"/>
              </w:rPr>
              <w:t xml:space="preserve">Incompatibil </w:t>
            </w:r>
          </w:p>
          <w:p w:rsidR="001C7DA5" w:rsidRDefault="001C7DA5" w:rsidP="00D25A53">
            <w:pPr>
              <w:jc w:val="center"/>
              <w:rPr>
                <w:sz w:val="20"/>
                <w:szCs w:val="20"/>
                <w:lang w:val="ro-RO"/>
              </w:rPr>
            </w:pPr>
          </w:p>
          <w:p w:rsidR="001C7DA5" w:rsidRDefault="00D91EAC" w:rsidP="00D25A53">
            <w:pPr>
              <w:jc w:val="center"/>
              <w:rPr>
                <w:sz w:val="20"/>
                <w:szCs w:val="20"/>
                <w:lang w:val="ro-RO"/>
              </w:rPr>
            </w:pPr>
            <w:r w:rsidRPr="00C94CC0">
              <w:rPr>
                <w:sz w:val="20"/>
                <w:szCs w:val="20"/>
                <w:lang w:val="ro-RO"/>
              </w:rPr>
              <w:t xml:space="preserve">Incompatibil </w:t>
            </w:r>
          </w:p>
          <w:p w:rsidR="001C7DA5" w:rsidRDefault="00D91EAC" w:rsidP="00D25A53">
            <w:pPr>
              <w:jc w:val="center"/>
              <w:rPr>
                <w:sz w:val="20"/>
                <w:szCs w:val="20"/>
                <w:lang w:val="ro-RO"/>
              </w:rPr>
            </w:pPr>
            <w:r w:rsidRPr="00C94CC0">
              <w:rPr>
                <w:sz w:val="20"/>
                <w:szCs w:val="20"/>
                <w:lang w:val="ro-RO"/>
              </w:rPr>
              <w:lastRenderedPageBreak/>
              <w:t xml:space="preserve">Incompatibil </w:t>
            </w:r>
          </w:p>
          <w:p w:rsidR="001C7DA5" w:rsidRDefault="001C7DA5" w:rsidP="00D25A53">
            <w:pPr>
              <w:jc w:val="center"/>
              <w:rPr>
                <w:sz w:val="20"/>
                <w:szCs w:val="20"/>
                <w:lang w:val="ro-RO"/>
              </w:rPr>
            </w:pPr>
          </w:p>
          <w:p w:rsidR="001C7DA5" w:rsidRDefault="00D91EAC" w:rsidP="00D25A53">
            <w:pPr>
              <w:jc w:val="center"/>
              <w:rPr>
                <w:sz w:val="20"/>
                <w:szCs w:val="20"/>
                <w:lang w:val="ro-RO"/>
              </w:rPr>
            </w:pPr>
            <w:r w:rsidRPr="00C94CC0">
              <w:rPr>
                <w:sz w:val="20"/>
                <w:szCs w:val="20"/>
                <w:lang w:val="ro-RO"/>
              </w:rPr>
              <w:t xml:space="preserve">Incompatibil </w:t>
            </w:r>
          </w:p>
          <w:p w:rsidR="001C7DA5" w:rsidRDefault="001C7DA5" w:rsidP="00D25A53">
            <w:pPr>
              <w:jc w:val="center"/>
              <w:rPr>
                <w:sz w:val="20"/>
                <w:szCs w:val="20"/>
                <w:lang w:val="ro-RO"/>
              </w:rPr>
            </w:pPr>
          </w:p>
          <w:p w:rsidR="001C7DA5" w:rsidRDefault="00D91EAC" w:rsidP="00D25A53">
            <w:pPr>
              <w:jc w:val="center"/>
              <w:rPr>
                <w:sz w:val="20"/>
                <w:szCs w:val="20"/>
                <w:lang w:val="ro-RO"/>
              </w:rPr>
            </w:pPr>
            <w:r w:rsidRPr="00C94CC0">
              <w:rPr>
                <w:sz w:val="20"/>
                <w:szCs w:val="20"/>
                <w:lang w:val="ro-RO"/>
              </w:rPr>
              <w:t xml:space="preserve">Incompatibil </w:t>
            </w:r>
          </w:p>
          <w:p w:rsidR="001C7DA5" w:rsidRDefault="001C7DA5" w:rsidP="00D25A53">
            <w:pPr>
              <w:jc w:val="center"/>
              <w:rPr>
                <w:sz w:val="20"/>
                <w:szCs w:val="20"/>
                <w:lang w:val="ro-RO"/>
              </w:rPr>
            </w:pPr>
          </w:p>
          <w:p w:rsidR="001C7DA5" w:rsidRDefault="00D91EAC" w:rsidP="00D25A53">
            <w:pPr>
              <w:jc w:val="center"/>
              <w:rPr>
                <w:sz w:val="20"/>
                <w:szCs w:val="20"/>
                <w:lang w:val="ro-RO"/>
              </w:rPr>
            </w:pPr>
            <w:r w:rsidRPr="00C94CC0">
              <w:rPr>
                <w:sz w:val="20"/>
                <w:szCs w:val="20"/>
                <w:lang w:val="ro-RO"/>
              </w:rPr>
              <w:t xml:space="preserve">Incompatibil </w:t>
            </w:r>
          </w:p>
          <w:p w:rsidR="001C7DA5" w:rsidRDefault="001C7DA5" w:rsidP="00D25A53">
            <w:pPr>
              <w:jc w:val="center"/>
              <w:rPr>
                <w:sz w:val="20"/>
                <w:szCs w:val="20"/>
                <w:lang w:val="ro-RO"/>
              </w:rPr>
            </w:pPr>
          </w:p>
          <w:p w:rsidR="001C7DA5" w:rsidRDefault="00D91EAC" w:rsidP="00D25A53">
            <w:pPr>
              <w:jc w:val="center"/>
              <w:rPr>
                <w:sz w:val="20"/>
                <w:szCs w:val="20"/>
                <w:lang w:val="ro-RO"/>
              </w:rPr>
            </w:pPr>
            <w:r w:rsidRPr="00C94CC0">
              <w:rPr>
                <w:sz w:val="20"/>
                <w:szCs w:val="20"/>
                <w:lang w:val="ro-RO"/>
              </w:rPr>
              <w:t xml:space="preserve">Incompatibil </w:t>
            </w:r>
          </w:p>
          <w:p w:rsidR="001C7DA5" w:rsidRDefault="001C7DA5" w:rsidP="00D25A53">
            <w:pPr>
              <w:jc w:val="center"/>
              <w:rPr>
                <w:sz w:val="20"/>
                <w:szCs w:val="20"/>
                <w:lang w:val="ro-RO"/>
              </w:rPr>
            </w:pPr>
          </w:p>
          <w:p w:rsidR="001C7DA5" w:rsidRDefault="00D91EAC" w:rsidP="00D25A53">
            <w:pPr>
              <w:jc w:val="center"/>
              <w:rPr>
                <w:sz w:val="20"/>
                <w:szCs w:val="20"/>
                <w:lang w:val="ro-RO"/>
              </w:rPr>
            </w:pPr>
            <w:r w:rsidRPr="00C94CC0">
              <w:rPr>
                <w:sz w:val="20"/>
                <w:szCs w:val="20"/>
                <w:lang w:val="ro-RO"/>
              </w:rPr>
              <w:t xml:space="preserve">Incompatibil </w:t>
            </w:r>
          </w:p>
          <w:p w:rsidR="001C7DA5" w:rsidRDefault="001C7DA5" w:rsidP="00D25A53">
            <w:pPr>
              <w:jc w:val="center"/>
              <w:rPr>
                <w:sz w:val="20"/>
                <w:szCs w:val="20"/>
                <w:lang w:val="ro-RO"/>
              </w:rPr>
            </w:pPr>
          </w:p>
          <w:p w:rsidR="001C7DA5" w:rsidRDefault="00D91EAC" w:rsidP="00D25A53">
            <w:pPr>
              <w:jc w:val="center"/>
              <w:rPr>
                <w:sz w:val="20"/>
                <w:szCs w:val="20"/>
                <w:lang w:val="ro-RO"/>
              </w:rPr>
            </w:pPr>
            <w:r w:rsidRPr="00C94CC0">
              <w:rPr>
                <w:sz w:val="20"/>
                <w:szCs w:val="20"/>
                <w:lang w:val="ro-RO"/>
              </w:rPr>
              <w:t xml:space="preserve">Incompatibil </w:t>
            </w:r>
          </w:p>
          <w:p w:rsidR="001C7DA5" w:rsidRDefault="001C7DA5" w:rsidP="00D25A53">
            <w:pPr>
              <w:jc w:val="center"/>
              <w:rPr>
                <w:sz w:val="20"/>
                <w:szCs w:val="20"/>
                <w:lang w:val="ro-RO"/>
              </w:rPr>
            </w:pPr>
          </w:p>
          <w:p w:rsidR="001C7DA5" w:rsidRDefault="00D91EAC" w:rsidP="00D25A53">
            <w:pPr>
              <w:jc w:val="center"/>
              <w:rPr>
                <w:sz w:val="20"/>
                <w:szCs w:val="20"/>
                <w:lang w:val="ro-RO"/>
              </w:rPr>
            </w:pPr>
            <w:r w:rsidRPr="00C94CC0">
              <w:rPr>
                <w:sz w:val="20"/>
                <w:szCs w:val="20"/>
                <w:lang w:val="ro-RO"/>
              </w:rPr>
              <w:t xml:space="preserve">Incompatibil </w:t>
            </w:r>
          </w:p>
          <w:p w:rsidR="001C7DA5" w:rsidRDefault="001C7DA5" w:rsidP="00D25A53">
            <w:pPr>
              <w:jc w:val="center"/>
              <w:rPr>
                <w:sz w:val="20"/>
                <w:szCs w:val="20"/>
                <w:lang w:val="ro-RO"/>
              </w:rPr>
            </w:pPr>
          </w:p>
          <w:p w:rsidR="001C7DA5" w:rsidRDefault="00D91EAC" w:rsidP="00D25A53">
            <w:pPr>
              <w:jc w:val="center"/>
              <w:rPr>
                <w:sz w:val="20"/>
                <w:szCs w:val="20"/>
                <w:lang w:val="ro-RO"/>
              </w:rPr>
            </w:pPr>
            <w:r w:rsidRPr="00C94CC0">
              <w:rPr>
                <w:sz w:val="20"/>
                <w:szCs w:val="20"/>
                <w:lang w:val="ro-RO"/>
              </w:rPr>
              <w:t xml:space="preserve">Incompatibil </w:t>
            </w:r>
          </w:p>
          <w:p w:rsidR="001C7DA5" w:rsidRDefault="001C7DA5" w:rsidP="00D25A53">
            <w:pPr>
              <w:jc w:val="center"/>
              <w:rPr>
                <w:sz w:val="20"/>
                <w:szCs w:val="20"/>
                <w:lang w:val="ro-RO"/>
              </w:rPr>
            </w:pPr>
          </w:p>
          <w:p w:rsidR="001C7DA5" w:rsidRDefault="00D91EAC" w:rsidP="00D25A53">
            <w:pPr>
              <w:jc w:val="center"/>
              <w:rPr>
                <w:sz w:val="20"/>
                <w:szCs w:val="20"/>
                <w:lang w:val="ro-RO"/>
              </w:rPr>
            </w:pPr>
            <w:r w:rsidRPr="00C94CC0">
              <w:rPr>
                <w:sz w:val="20"/>
                <w:szCs w:val="20"/>
                <w:lang w:val="ro-RO"/>
              </w:rPr>
              <w:t xml:space="preserve">Incompatibil </w:t>
            </w:r>
          </w:p>
          <w:p w:rsidR="001C7DA5" w:rsidRDefault="001C7DA5" w:rsidP="00D25A53">
            <w:pPr>
              <w:jc w:val="center"/>
              <w:rPr>
                <w:sz w:val="20"/>
                <w:szCs w:val="20"/>
                <w:lang w:val="ro-RO"/>
              </w:rPr>
            </w:pPr>
          </w:p>
          <w:p w:rsidR="001C7DA5" w:rsidRDefault="00D91EAC" w:rsidP="00D25A53">
            <w:pPr>
              <w:jc w:val="center"/>
              <w:rPr>
                <w:sz w:val="20"/>
                <w:szCs w:val="20"/>
                <w:lang w:val="ro-RO"/>
              </w:rPr>
            </w:pPr>
            <w:r w:rsidRPr="00C94CC0">
              <w:rPr>
                <w:sz w:val="20"/>
                <w:szCs w:val="20"/>
                <w:lang w:val="ro-RO"/>
              </w:rPr>
              <w:t xml:space="preserve">Incompatibil </w:t>
            </w:r>
          </w:p>
          <w:p w:rsidR="001C7DA5" w:rsidRDefault="001C7DA5" w:rsidP="00D25A53">
            <w:pPr>
              <w:jc w:val="center"/>
              <w:rPr>
                <w:sz w:val="20"/>
                <w:szCs w:val="20"/>
                <w:lang w:val="ro-RO"/>
              </w:rPr>
            </w:pPr>
          </w:p>
          <w:p w:rsidR="001C7DA5" w:rsidRDefault="00D91EAC" w:rsidP="00D25A53">
            <w:pPr>
              <w:jc w:val="center"/>
              <w:rPr>
                <w:sz w:val="20"/>
                <w:szCs w:val="20"/>
                <w:lang w:val="ro-RO"/>
              </w:rPr>
            </w:pPr>
            <w:r w:rsidRPr="00C94CC0">
              <w:rPr>
                <w:sz w:val="20"/>
                <w:szCs w:val="20"/>
                <w:lang w:val="ro-RO"/>
              </w:rPr>
              <w:t xml:space="preserve">Incompatibil </w:t>
            </w:r>
          </w:p>
          <w:p w:rsidR="001C7DA5" w:rsidRDefault="001C7DA5" w:rsidP="00D25A53">
            <w:pPr>
              <w:jc w:val="center"/>
              <w:rPr>
                <w:sz w:val="20"/>
                <w:szCs w:val="20"/>
                <w:lang w:val="ro-RO"/>
              </w:rPr>
            </w:pPr>
          </w:p>
          <w:p w:rsidR="001C7DA5" w:rsidRDefault="00D91EAC" w:rsidP="00D25A53">
            <w:pPr>
              <w:jc w:val="center"/>
              <w:rPr>
                <w:sz w:val="20"/>
                <w:szCs w:val="20"/>
                <w:lang w:val="ro-RO"/>
              </w:rPr>
            </w:pPr>
            <w:r w:rsidRPr="00C94CC0">
              <w:rPr>
                <w:sz w:val="20"/>
                <w:szCs w:val="20"/>
                <w:lang w:val="ro-RO"/>
              </w:rPr>
              <w:t xml:space="preserve">Incompatibil </w:t>
            </w:r>
          </w:p>
          <w:p w:rsidR="001C7DA5" w:rsidRDefault="001C7DA5" w:rsidP="00D25A53">
            <w:pPr>
              <w:jc w:val="center"/>
              <w:rPr>
                <w:sz w:val="20"/>
                <w:szCs w:val="20"/>
                <w:lang w:val="ro-RO"/>
              </w:rPr>
            </w:pPr>
          </w:p>
          <w:p w:rsidR="001C7DA5" w:rsidRDefault="001C7DA5" w:rsidP="00D25A53">
            <w:pPr>
              <w:jc w:val="center"/>
              <w:rPr>
                <w:sz w:val="20"/>
                <w:szCs w:val="20"/>
                <w:lang w:val="ro-RO"/>
              </w:rPr>
            </w:pPr>
          </w:p>
          <w:p w:rsidR="001C7DA5" w:rsidRDefault="001C7DA5" w:rsidP="00D25A53">
            <w:pPr>
              <w:jc w:val="center"/>
              <w:rPr>
                <w:sz w:val="20"/>
                <w:szCs w:val="20"/>
                <w:lang w:val="ro-RO"/>
              </w:rPr>
            </w:pPr>
          </w:p>
          <w:p w:rsidR="001C7DA5" w:rsidRDefault="00D91EAC" w:rsidP="00D25A53">
            <w:pPr>
              <w:jc w:val="center"/>
              <w:rPr>
                <w:sz w:val="20"/>
                <w:szCs w:val="20"/>
                <w:lang w:val="ro-RO"/>
              </w:rPr>
            </w:pPr>
            <w:r w:rsidRPr="00C94CC0">
              <w:rPr>
                <w:sz w:val="20"/>
                <w:szCs w:val="20"/>
                <w:lang w:val="ro-RO"/>
              </w:rPr>
              <w:t xml:space="preserve">Incompatibil </w:t>
            </w:r>
          </w:p>
          <w:p w:rsidR="001C7DA5" w:rsidRDefault="001C7DA5" w:rsidP="00D25A53">
            <w:pPr>
              <w:jc w:val="center"/>
              <w:rPr>
                <w:sz w:val="20"/>
                <w:szCs w:val="20"/>
                <w:lang w:val="ro-RO"/>
              </w:rPr>
            </w:pPr>
          </w:p>
          <w:p w:rsidR="001C7DA5" w:rsidRDefault="00D91EAC" w:rsidP="00D25A53">
            <w:pPr>
              <w:jc w:val="center"/>
              <w:rPr>
                <w:sz w:val="20"/>
                <w:szCs w:val="20"/>
                <w:lang w:val="ro-RO"/>
              </w:rPr>
            </w:pPr>
            <w:r w:rsidRPr="00C94CC0">
              <w:rPr>
                <w:sz w:val="20"/>
                <w:szCs w:val="20"/>
                <w:lang w:val="ro-RO"/>
              </w:rPr>
              <w:lastRenderedPageBreak/>
              <w:t xml:space="preserve">Incompatibil </w:t>
            </w:r>
          </w:p>
          <w:p w:rsidR="001C7DA5" w:rsidRDefault="001C7DA5" w:rsidP="00D25A53">
            <w:pPr>
              <w:jc w:val="center"/>
              <w:rPr>
                <w:sz w:val="20"/>
                <w:szCs w:val="20"/>
                <w:lang w:val="ro-RO"/>
              </w:rPr>
            </w:pPr>
          </w:p>
          <w:p w:rsidR="001C7DA5" w:rsidRDefault="00D91EAC" w:rsidP="00D25A53">
            <w:pPr>
              <w:jc w:val="center"/>
              <w:rPr>
                <w:sz w:val="20"/>
                <w:szCs w:val="20"/>
                <w:lang w:val="ro-RO"/>
              </w:rPr>
            </w:pPr>
            <w:r w:rsidRPr="00C94CC0">
              <w:rPr>
                <w:sz w:val="20"/>
                <w:szCs w:val="20"/>
                <w:lang w:val="ro-RO"/>
              </w:rPr>
              <w:t xml:space="preserve">Incompatibil </w:t>
            </w:r>
          </w:p>
          <w:p w:rsidR="001C7DA5" w:rsidRDefault="001C7DA5" w:rsidP="00D25A53">
            <w:pPr>
              <w:jc w:val="center"/>
              <w:rPr>
                <w:sz w:val="20"/>
                <w:szCs w:val="20"/>
                <w:lang w:val="ro-RO"/>
              </w:rPr>
            </w:pPr>
          </w:p>
          <w:p w:rsidR="007A15BA" w:rsidRDefault="00D91EAC" w:rsidP="00D25A53">
            <w:pPr>
              <w:jc w:val="center"/>
              <w:rPr>
                <w:sz w:val="20"/>
                <w:szCs w:val="20"/>
                <w:lang w:val="ro-RO"/>
              </w:rPr>
            </w:pPr>
            <w:r w:rsidRPr="00C94CC0">
              <w:rPr>
                <w:sz w:val="20"/>
                <w:szCs w:val="20"/>
                <w:lang w:val="ro-RO"/>
              </w:rPr>
              <w:t>Incompatibil</w:t>
            </w:r>
          </w:p>
          <w:p w:rsidR="007A15BA" w:rsidRDefault="00D91EAC" w:rsidP="00D25A53">
            <w:pPr>
              <w:jc w:val="center"/>
              <w:rPr>
                <w:sz w:val="20"/>
                <w:szCs w:val="20"/>
                <w:lang w:val="ro-RO"/>
              </w:rPr>
            </w:pPr>
            <w:r w:rsidRPr="00C94CC0">
              <w:rPr>
                <w:sz w:val="20"/>
                <w:szCs w:val="20"/>
                <w:lang w:val="ro-RO"/>
              </w:rPr>
              <w:t xml:space="preserve"> Incompatibil </w:t>
            </w:r>
          </w:p>
          <w:p w:rsidR="007A15BA" w:rsidRDefault="007A15BA" w:rsidP="00D25A53">
            <w:pPr>
              <w:jc w:val="center"/>
              <w:rPr>
                <w:sz w:val="20"/>
                <w:szCs w:val="20"/>
                <w:lang w:val="ro-RO"/>
              </w:rPr>
            </w:pPr>
          </w:p>
          <w:p w:rsidR="007A15BA" w:rsidRDefault="007A15BA" w:rsidP="00D25A53">
            <w:pPr>
              <w:jc w:val="center"/>
              <w:rPr>
                <w:sz w:val="20"/>
                <w:szCs w:val="20"/>
                <w:lang w:val="ro-RO"/>
              </w:rPr>
            </w:pPr>
          </w:p>
          <w:p w:rsidR="007A15BA" w:rsidRDefault="007A15BA" w:rsidP="00D25A53">
            <w:pPr>
              <w:jc w:val="center"/>
              <w:rPr>
                <w:sz w:val="20"/>
                <w:szCs w:val="20"/>
                <w:lang w:val="ro-RO"/>
              </w:rPr>
            </w:pPr>
          </w:p>
          <w:p w:rsidR="007A15BA" w:rsidRDefault="00D91EAC" w:rsidP="00D25A53">
            <w:pPr>
              <w:jc w:val="center"/>
              <w:rPr>
                <w:sz w:val="20"/>
                <w:szCs w:val="20"/>
                <w:lang w:val="ro-RO"/>
              </w:rPr>
            </w:pPr>
            <w:r w:rsidRPr="00C94CC0">
              <w:rPr>
                <w:sz w:val="20"/>
                <w:szCs w:val="20"/>
                <w:lang w:val="ro-RO"/>
              </w:rPr>
              <w:t xml:space="preserve">Incompatibil </w:t>
            </w:r>
          </w:p>
          <w:p w:rsidR="007A15BA" w:rsidRDefault="007A15BA" w:rsidP="00D25A53">
            <w:pPr>
              <w:jc w:val="center"/>
              <w:rPr>
                <w:sz w:val="20"/>
                <w:szCs w:val="20"/>
                <w:lang w:val="ro-RO"/>
              </w:rPr>
            </w:pPr>
          </w:p>
          <w:p w:rsidR="007A15BA" w:rsidRDefault="00D91EAC" w:rsidP="00D25A53">
            <w:pPr>
              <w:jc w:val="center"/>
              <w:rPr>
                <w:sz w:val="20"/>
                <w:szCs w:val="20"/>
                <w:lang w:val="ro-RO"/>
              </w:rPr>
            </w:pPr>
            <w:r w:rsidRPr="00C94CC0">
              <w:rPr>
                <w:sz w:val="20"/>
                <w:szCs w:val="20"/>
                <w:lang w:val="ro-RO"/>
              </w:rPr>
              <w:t xml:space="preserve">Incompatibil </w:t>
            </w:r>
          </w:p>
          <w:p w:rsidR="007A15BA" w:rsidRDefault="007A15BA" w:rsidP="00D25A53">
            <w:pPr>
              <w:jc w:val="center"/>
              <w:rPr>
                <w:sz w:val="20"/>
                <w:szCs w:val="20"/>
                <w:lang w:val="ro-RO"/>
              </w:rPr>
            </w:pPr>
          </w:p>
          <w:p w:rsidR="007A15BA" w:rsidRDefault="00D91EAC" w:rsidP="00D25A53">
            <w:pPr>
              <w:jc w:val="center"/>
              <w:rPr>
                <w:sz w:val="20"/>
                <w:szCs w:val="20"/>
                <w:lang w:val="ro-RO"/>
              </w:rPr>
            </w:pPr>
            <w:r w:rsidRPr="00C94CC0">
              <w:rPr>
                <w:sz w:val="20"/>
                <w:szCs w:val="20"/>
                <w:lang w:val="ro-RO"/>
              </w:rPr>
              <w:t xml:space="preserve">Incompatibil </w:t>
            </w:r>
          </w:p>
          <w:p w:rsidR="007A15BA" w:rsidRDefault="007A15BA" w:rsidP="00D25A53">
            <w:pPr>
              <w:jc w:val="center"/>
              <w:rPr>
                <w:sz w:val="20"/>
                <w:szCs w:val="20"/>
                <w:lang w:val="ro-RO"/>
              </w:rPr>
            </w:pPr>
          </w:p>
          <w:p w:rsidR="007A15BA" w:rsidRDefault="00D91EAC" w:rsidP="00D25A53">
            <w:pPr>
              <w:jc w:val="center"/>
              <w:rPr>
                <w:sz w:val="20"/>
                <w:szCs w:val="20"/>
                <w:lang w:val="ro-RO"/>
              </w:rPr>
            </w:pPr>
            <w:r w:rsidRPr="00C94CC0">
              <w:rPr>
                <w:sz w:val="20"/>
                <w:szCs w:val="20"/>
                <w:lang w:val="ro-RO"/>
              </w:rPr>
              <w:t xml:space="preserve">Incompatibil </w:t>
            </w:r>
          </w:p>
          <w:p w:rsidR="007A15BA" w:rsidRDefault="007A15BA" w:rsidP="00D25A53">
            <w:pPr>
              <w:jc w:val="center"/>
              <w:rPr>
                <w:sz w:val="20"/>
                <w:szCs w:val="20"/>
                <w:lang w:val="ro-RO"/>
              </w:rPr>
            </w:pPr>
          </w:p>
          <w:p w:rsidR="007A15BA" w:rsidRDefault="00D91EAC" w:rsidP="00D25A53">
            <w:pPr>
              <w:jc w:val="center"/>
              <w:rPr>
                <w:sz w:val="20"/>
                <w:szCs w:val="20"/>
                <w:lang w:val="ro-RO"/>
              </w:rPr>
            </w:pPr>
            <w:r w:rsidRPr="00C94CC0">
              <w:rPr>
                <w:sz w:val="20"/>
                <w:szCs w:val="20"/>
                <w:lang w:val="ro-RO"/>
              </w:rPr>
              <w:t xml:space="preserve">Incompatibil </w:t>
            </w:r>
          </w:p>
          <w:p w:rsidR="007A15BA" w:rsidRDefault="007A15BA" w:rsidP="00D25A53">
            <w:pPr>
              <w:jc w:val="center"/>
              <w:rPr>
                <w:sz w:val="20"/>
                <w:szCs w:val="20"/>
                <w:lang w:val="ro-RO"/>
              </w:rPr>
            </w:pPr>
          </w:p>
          <w:p w:rsidR="007A15BA" w:rsidRDefault="00D91EAC" w:rsidP="00D25A53">
            <w:pPr>
              <w:jc w:val="center"/>
              <w:rPr>
                <w:sz w:val="20"/>
                <w:szCs w:val="20"/>
                <w:lang w:val="ro-RO"/>
              </w:rPr>
            </w:pPr>
            <w:r w:rsidRPr="00C94CC0">
              <w:rPr>
                <w:sz w:val="20"/>
                <w:szCs w:val="20"/>
                <w:lang w:val="ro-RO"/>
              </w:rPr>
              <w:t xml:space="preserve">Incompatibil </w:t>
            </w:r>
          </w:p>
          <w:p w:rsidR="007A15BA" w:rsidRDefault="007A15BA" w:rsidP="00D25A53">
            <w:pPr>
              <w:jc w:val="center"/>
              <w:rPr>
                <w:sz w:val="20"/>
                <w:szCs w:val="20"/>
                <w:lang w:val="ro-RO"/>
              </w:rPr>
            </w:pPr>
          </w:p>
          <w:p w:rsidR="007A15BA" w:rsidRDefault="00D91EAC" w:rsidP="00D25A53">
            <w:pPr>
              <w:jc w:val="center"/>
              <w:rPr>
                <w:sz w:val="20"/>
                <w:szCs w:val="20"/>
                <w:lang w:val="ro-RO"/>
              </w:rPr>
            </w:pPr>
            <w:r w:rsidRPr="00C94CC0">
              <w:rPr>
                <w:sz w:val="20"/>
                <w:szCs w:val="20"/>
                <w:lang w:val="ro-RO"/>
              </w:rPr>
              <w:t xml:space="preserve">Incompatibil </w:t>
            </w:r>
          </w:p>
          <w:p w:rsidR="007A15BA" w:rsidRDefault="007A15BA" w:rsidP="00D25A53">
            <w:pPr>
              <w:jc w:val="center"/>
              <w:rPr>
                <w:sz w:val="20"/>
                <w:szCs w:val="20"/>
                <w:lang w:val="ro-RO"/>
              </w:rPr>
            </w:pPr>
          </w:p>
          <w:p w:rsidR="007A15BA" w:rsidRDefault="007A15BA" w:rsidP="00D25A53">
            <w:pPr>
              <w:jc w:val="center"/>
              <w:rPr>
                <w:sz w:val="20"/>
                <w:szCs w:val="20"/>
                <w:lang w:val="ro-RO"/>
              </w:rPr>
            </w:pPr>
          </w:p>
          <w:p w:rsidR="007A15BA" w:rsidRDefault="007A15BA" w:rsidP="00D25A53">
            <w:pPr>
              <w:jc w:val="center"/>
              <w:rPr>
                <w:sz w:val="20"/>
                <w:szCs w:val="20"/>
                <w:lang w:val="ro-RO"/>
              </w:rPr>
            </w:pPr>
          </w:p>
          <w:p w:rsidR="007A15BA" w:rsidRDefault="007A15BA" w:rsidP="00D25A53">
            <w:pPr>
              <w:jc w:val="center"/>
              <w:rPr>
                <w:sz w:val="20"/>
                <w:szCs w:val="20"/>
                <w:lang w:val="ro-RO"/>
              </w:rPr>
            </w:pPr>
          </w:p>
          <w:p w:rsidR="007A15BA" w:rsidRDefault="007A15BA" w:rsidP="00D25A53">
            <w:pPr>
              <w:jc w:val="center"/>
              <w:rPr>
                <w:sz w:val="20"/>
                <w:szCs w:val="20"/>
                <w:lang w:val="ro-RO"/>
              </w:rPr>
            </w:pPr>
          </w:p>
          <w:p w:rsidR="007A15BA" w:rsidRDefault="00D91EAC" w:rsidP="00D25A53">
            <w:pPr>
              <w:jc w:val="center"/>
              <w:rPr>
                <w:sz w:val="20"/>
                <w:szCs w:val="20"/>
                <w:lang w:val="ro-RO"/>
              </w:rPr>
            </w:pPr>
            <w:r w:rsidRPr="00C94CC0">
              <w:rPr>
                <w:sz w:val="20"/>
                <w:szCs w:val="20"/>
                <w:lang w:val="ro-RO"/>
              </w:rPr>
              <w:t xml:space="preserve">Incompatibil </w:t>
            </w:r>
          </w:p>
          <w:p w:rsidR="007A15BA" w:rsidRDefault="007A15BA" w:rsidP="00D25A53">
            <w:pPr>
              <w:jc w:val="center"/>
              <w:rPr>
                <w:sz w:val="20"/>
                <w:szCs w:val="20"/>
                <w:lang w:val="ro-RO"/>
              </w:rPr>
            </w:pPr>
          </w:p>
          <w:p w:rsidR="007A15BA" w:rsidRDefault="007A15BA" w:rsidP="00D25A53">
            <w:pPr>
              <w:jc w:val="center"/>
              <w:rPr>
                <w:sz w:val="20"/>
                <w:szCs w:val="20"/>
                <w:lang w:val="ro-RO"/>
              </w:rPr>
            </w:pPr>
          </w:p>
          <w:p w:rsidR="00106264" w:rsidRDefault="00D91EAC" w:rsidP="00D25A53">
            <w:pPr>
              <w:jc w:val="center"/>
              <w:rPr>
                <w:sz w:val="20"/>
                <w:szCs w:val="20"/>
                <w:lang w:val="ro-RO"/>
              </w:rPr>
            </w:pPr>
            <w:r w:rsidRPr="00C94CC0">
              <w:rPr>
                <w:sz w:val="20"/>
                <w:szCs w:val="20"/>
                <w:lang w:val="ro-RO"/>
              </w:rPr>
              <w:t xml:space="preserve">Incompatibil </w:t>
            </w:r>
          </w:p>
          <w:p w:rsidR="00106264" w:rsidRDefault="00106264" w:rsidP="00D25A53">
            <w:pPr>
              <w:jc w:val="center"/>
              <w:rPr>
                <w:sz w:val="20"/>
                <w:szCs w:val="20"/>
                <w:lang w:val="ro-RO"/>
              </w:rPr>
            </w:pPr>
          </w:p>
          <w:p w:rsidR="00106264" w:rsidRDefault="00106264" w:rsidP="00D25A53">
            <w:pPr>
              <w:jc w:val="center"/>
              <w:rPr>
                <w:sz w:val="20"/>
                <w:szCs w:val="20"/>
                <w:lang w:val="ro-RO"/>
              </w:rPr>
            </w:pPr>
          </w:p>
          <w:p w:rsidR="00106264" w:rsidRDefault="00D91EAC" w:rsidP="00D25A53">
            <w:pPr>
              <w:jc w:val="center"/>
              <w:rPr>
                <w:sz w:val="20"/>
                <w:szCs w:val="20"/>
                <w:lang w:val="ro-RO"/>
              </w:rPr>
            </w:pPr>
            <w:r w:rsidRPr="00C94CC0">
              <w:rPr>
                <w:sz w:val="20"/>
                <w:szCs w:val="20"/>
                <w:lang w:val="ro-RO"/>
              </w:rPr>
              <w:t xml:space="preserve">Incompatibil </w:t>
            </w:r>
          </w:p>
          <w:p w:rsidR="00106264" w:rsidRDefault="00106264" w:rsidP="00D25A53">
            <w:pPr>
              <w:jc w:val="center"/>
              <w:rPr>
                <w:sz w:val="20"/>
                <w:szCs w:val="20"/>
                <w:lang w:val="ro-RO"/>
              </w:rPr>
            </w:pPr>
          </w:p>
          <w:p w:rsidR="00106264" w:rsidRDefault="00106264" w:rsidP="00D25A53">
            <w:pPr>
              <w:jc w:val="center"/>
              <w:rPr>
                <w:sz w:val="20"/>
                <w:szCs w:val="20"/>
                <w:lang w:val="ro-RO"/>
              </w:rPr>
            </w:pPr>
          </w:p>
          <w:p w:rsidR="00106264" w:rsidRDefault="00106264" w:rsidP="00D25A53">
            <w:pPr>
              <w:jc w:val="center"/>
              <w:rPr>
                <w:sz w:val="20"/>
                <w:szCs w:val="20"/>
                <w:lang w:val="ro-RO"/>
              </w:rPr>
            </w:pPr>
          </w:p>
          <w:p w:rsidR="00106264" w:rsidRDefault="00106264" w:rsidP="00D25A53">
            <w:pPr>
              <w:jc w:val="center"/>
              <w:rPr>
                <w:sz w:val="20"/>
                <w:szCs w:val="20"/>
                <w:lang w:val="ro-RO"/>
              </w:rPr>
            </w:pPr>
          </w:p>
          <w:p w:rsidR="00106264" w:rsidRDefault="00D91EAC" w:rsidP="00D25A53">
            <w:pPr>
              <w:jc w:val="center"/>
              <w:rPr>
                <w:sz w:val="20"/>
                <w:szCs w:val="20"/>
                <w:lang w:val="ro-RO"/>
              </w:rPr>
            </w:pPr>
            <w:r w:rsidRPr="00C94CC0">
              <w:rPr>
                <w:sz w:val="20"/>
                <w:szCs w:val="20"/>
                <w:lang w:val="ro-RO"/>
              </w:rPr>
              <w:t xml:space="preserve">Incompatibil </w:t>
            </w:r>
          </w:p>
          <w:p w:rsidR="00106264" w:rsidRDefault="00106264" w:rsidP="00D25A53">
            <w:pPr>
              <w:jc w:val="center"/>
              <w:rPr>
                <w:sz w:val="20"/>
                <w:szCs w:val="20"/>
                <w:lang w:val="ro-RO"/>
              </w:rPr>
            </w:pPr>
          </w:p>
          <w:p w:rsidR="00106264" w:rsidRDefault="00D91EAC" w:rsidP="00D25A53">
            <w:pPr>
              <w:jc w:val="center"/>
              <w:rPr>
                <w:sz w:val="20"/>
                <w:szCs w:val="20"/>
                <w:lang w:val="ro-RO"/>
              </w:rPr>
            </w:pPr>
            <w:r w:rsidRPr="00C94CC0">
              <w:rPr>
                <w:sz w:val="20"/>
                <w:szCs w:val="20"/>
                <w:lang w:val="ro-RO"/>
              </w:rPr>
              <w:t xml:space="preserve">Incompatibil </w:t>
            </w:r>
          </w:p>
          <w:p w:rsidR="00106264" w:rsidRDefault="00106264" w:rsidP="00D25A53">
            <w:pPr>
              <w:jc w:val="center"/>
              <w:rPr>
                <w:sz w:val="20"/>
                <w:szCs w:val="20"/>
                <w:lang w:val="ro-RO"/>
              </w:rPr>
            </w:pPr>
          </w:p>
          <w:p w:rsidR="00106264" w:rsidRDefault="00D91EAC" w:rsidP="00D25A53">
            <w:pPr>
              <w:jc w:val="center"/>
              <w:rPr>
                <w:sz w:val="20"/>
                <w:szCs w:val="20"/>
                <w:lang w:val="ro-RO"/>
              </w:rPr>
            </w:pPr>
            <w:r w:rsidRPr="00C94CC0">
              <w:rPr>
                <w:sz w:val="20"/>
                <w:szCs w:val="20"/>
                <w:lang w:val="ro-RO"/>
              </w:rPr>
              <w:t xml:space="preserve">Incompatibil </w:t>
            </w:r>
          </w:p>
          <w:p w:rsidR="00106264" w:rsidRDefault="00106264" w:rsidP="00D25A53">
            <w:pPr>
              <w:jc w:val="center"/>
              <w:rPr>
                <w:sz w:val="20"/>
                <w:szCs w:val="20"/>
                <w:lang w:val="ro-RO"/>
              </w:rPr>
            </w:pPr>
          </w:p>
          <w:p w:rsidR="00106264" w:rsidRDefault="00D91EAC" w:rsidP="00D25A53">
            <w:pPr>
              <w:jc w:val="center"/>
              <w:rPr>
                <w:sz w:val="20"/>
                <w:szCs w:val="20"/>
                <w:lang w:val="ro-RO"/>
              </w:rPr>
            </w:pPr>
            <w:r w:rsidRPr="00C94CC0">
              <w:rPr>
                <w:sz w:val="20"/>
                <w:szCs w:val="20"/>
                <w:lang w:val="ro-RO"/>
              </w:rPr>
              <w:t xml:space="preserve">Incompatibil </w:t>
            </w:r>
          </w:p>
          <w:p w:rsidR="00106264" w:rsidRDefault="00106264" w:rsidP="00D25A53">
            <w:pPr>
              <w:jc w:val="center"/>
              <w:rPr>
                <w:sz w:val="20"/>
                <w:szCs w:val="20"/>
                <w:lang w:val="ro-RO"/>
              </w:rPr>
            </w:pPr>
          </w:p>
          <w:p w:rsidR="00106264" w:rsidRDefault="00D91EAC" w:rsidP="00D25A53">
            <w:pPr>
              <w:jc w:val="center"/>
              <w:rPr>
                <w:sz w:val="20"/>
                <w:szCs w:val="20"/>
                <w:lang w:val="ro-RO"/>
              </w:rPr>
            </w:pPr>
            <w:r w:rsidRPr="00C94CC0">
              <w:rPr>
                <w:sz w:val="20"/>
                <w:szCs w:val="20"/>
                <w:lang w:val="ro-RO"/>
              </w:rPr>
              <w:t xml:space="preserve">Incompatibil </w:t>
            </w:r>
          </w:p>
          <w:p w:rsidR="00106264" w:rsidRDefault="00106264" w:rsidP="00D25A53">
            <w:pPr>
              <w:jc w:val="center"/>
              <w:rPr>
                <w:sz w:val="20"/>
                <w:szCs w:val="20"/>
                <w:lang w:val="ro-RO"/>
              </w:rPr>
            </w:pPr>
          </w:p>
          <w:p w:rsidR="00106264" w:rsidRDefault="00D91EAC" w:rsidP="00D25A53">
            <w:pPr>
              <w:jc w:val="center"/>
              <w:rPr>
                <w:sz w:val="20"/>
                <w:szCs w:val="20"/>
                <w:lang w:val="ro-RO"/>
              </w:rPr>
            </w:pPr>
            <w:r w:rsidRPr="00C94CC0">
              <w:rPr>
                <w:sz w:val="20"/>
                <w:szCs w:val="20"/>
                <w:lang w:val="ro-RO"/>
              </w:rPr>
              <w:t xml:space="preserve">Incompatibil </w:t>
            </w:r>
          </w:p>
          <w:p w:rsidR="00106264" w:rsidRDefault="00106264" w:rsidP="00D25A53">
            <w:pPr>
              <w:jc w:val="center"/>
              <w:rPr>
                <w:sz w:val="20"/>
                <w:szCs w:val="20"/>
                <w:lang w:val="ro-RO"/>
              </w:rPr>
            </w:pPr>
          </w:p>
          <w:p w:rsidR="00106264" w:rsidRDefault="00D91EAC" w:rsidP="00D25A53">
            <w:pPr>
              <w:jc w:val="center"/>
              <w:rPr>
                <w:sz w:val="20"/>
                <w:szCs w:val="20"/>
                <w:lang w:val="ro-RO"/>
              </w:rPr>
            </w:pPr>
            <w:r w:rsidRPr="00C94CC0">
              <w:rPr>
                <w:sz w:val="20"/>
                <w:szCs w:val="20"/>
                <w:lang w:val="ro-RO"/>
              </w:rPr>
              <w:t xml:space="preserve">Incompatibil </w:t>
            </w:r>
          </w:p>
          <w:p w:rsidR="00106264" w:rsidRDefault="00106264" w:rsidP="00D25A53">
            <w:pPr>
              <w:jc w:val="center"/>
              <w:rPr>
                <w:sz w:val="20"/>
                <w:szCs w:val="20"/>
                <w:lang w:val="ro-RO"/>
              </w:rPr>
            </w:pPr>
          </w:p>
          <w:p w:rsidR="00106264" w:rsidRDefault="00106264" w:rsidP="00D25A53">
            <w:pPr>
              <w:jc w:val="center"/>
              <w:rPr>
                <w:sz w:val="20"/>
                <w:szCs w:val="20"/>
                <w:lang w:val="ro-RO"/>
              </w:rPr>
            </w:pPr>
          </w:p>
          <w:p w:rsidR="00106264" w:rsidRDefault="00106264" w:rsidP="00D25A53">
            <w:pPr>
              <w:jc w:val="center"/>
              <w:rPr>
                <w:sz w:val="20"/>
                <w:szCs w:val="20"/>
                <w:lang w:val="ro-RO"/>
              </w:rPr>
            </w:pPr>
          </w:p>
          <w:p w:rsidR="00106264" w:rsidRDefault="00D91EAC" w:rsidP="00D25A53">
            <w:pPr>
              <w:jc w:val="center"/>
              <w:rPr>
                <w:sz w:val="20"/>
                <w:szCs w:val="20"/>
                <w:lang w:val="ro-RO"/>
              </w:rPr>
            </w:pPr>
            <w:r w:rsidRPr="00C94CC0">
              <w:rPr>
                <w:sz w:val="20"/>
                <w:szCs w:val="20"/>
                <w:lang w:val="ro-RO"/>
              </w:rPr>
              <w:t xml:space="preserve">Incompatibil </w:t>
            </w:r>
          </w:p>
          <w:p w:rsidR="00106264" w:rsidRDefault="00106264" w:rsidP="00D25A53">
            <w:pPr>
              <w:jc w:val="center"/>
              <w:rPr>
                <w:sz w:val="20"/>
                <w:szCs w:val="20"/>
                <w:lang w:val="ro-RO"/>
              </w:rPr>
            </w:pPr>
          </w:p>
          <w:p w:rsidR="00106264" w:rsidRDefault="00D91EAC" w:rsidP="00D25A53">
            <w:pPr>
              <w:jc w:val="center"/>
              <w:rPr>
                <w:sz w:val="20"/>
                <w:szCs w:val="20"/>
                <w:lang w:val="ro-RO"/>
              </w:rPr>
            </w:pPr>
            <w:r w:rsidRPr="00C94CC0">
              <w:rPr>
                <w:sz w:val="20"/>
                <w:szCs w:val="20"/>
                <w:lang w:val="ro-RO"/>
              </w:rPr>
              <w:t xml:space="preserve">Incompatibil </w:t>
            </w:r>
          </w:p>
          <w:p w:rsidR="00106264" w:rsidRDefault="00106264" w:rsidP="00D25A53">
            <w:pPr>
              <w:jc w:val="center"/>
              <w:rPr>
                <w:sz w:val="20"/>
                <w:szCs w:val="20"/>
                <w:lang w:val="ro-RO"/>
              </w:rPr>
            </w:pPr>
          </w:p>
          <w:p w:rsidR="00106264" w:rsidRDefault="00D91EAC" w:rsidP="00D25A53">
            <w:pPr>
              <w:jc w:val="center"/>
              <w:rPr>
                <w:sz w:val="20"/>
                <w:szCs w:val="20"/>
                <w:lang w:val="ro-RO"/>
              </w:rPr>
            </w:pPr>
            <w:r w:rsidRPr="00C94CC0">
              <w:rPr>
                <w:sz w:val="20"/>
                <w:szCs w:val="20"/>
                <w:lang w:val="ro-RO"/>
              </w:rPr>
              <w:t xml:space="preserve">Incompatibil </w:t>
            </w:r>
          </w:p>
          <w:p w:rsidR="00106264" w:rsidRDefault="00106264" w:rsidP="00D25A53">
            <w:pPr>
              <w:jc w:val="center"/>
              <w:rPr>
                <w:sz w:val="20"/>
                <w:szCs w:val="20"/>
                <w:lang w:val="ro-RO"/>
              </w:rPr>
            </w:pPr>
          </w:p>
          <w:p w:rsidR="00106264" w:rsidRDefault="00D91EAC" w:rsidP="00D25A53">
            <w:pPr>
              <w:jc w:val="center"/>
              <w:rPr>
                <w:sz w:val="20"/>
                <w:szCs w:val="20"/>
                <w:lang w:val="ro-RO"/>
              </w:rPr>
            </w:pPr>
            <w:r w:rsidRPr="00C94CC0">
              <w:rPr>
                <w:sz w:val="20"/>
                <w:szCs w:val="20"/>
                <w:lang w:val="ro-RO"/>
              </w:rPr>
              <w:t xml:space="preserve">Incompatibil </w:t>
            </w:r>
          </w:p>
          <w:p w:rsidR="00106264" w:rsidRDefault="00106264" w:rsidP="00D25A53">
            <w:pPr>
              <w:jc w:val="center"/>
              <w:rPr>
                <w:sz w:val="20"/>
                <w:szCs w:val="20"/>
                <w:lang w:val="ro-RO"/>
              </w:rPr>
            </w:pPr>
          </w:p>
          <w:p w:rsidR="00106264" w:rsidRDefault="00D91EAC" w:rsidP="00D25A53">
            <w:pPr>
              <w:jc w:val="center"/>
              <w:rPr>
                <w:sz w:val="20"/>
                <w:szCs w:val="20"/>
                <w:lang w:val="ro-RO"/>
              </w:rPr>
            </w:pPr>
            <w:r w:rsidRPr="00C94CC0">
              <w:rPr>
                <w:sz w:val="20"/>
                <w:szCs w:val="20"/>
                <w:lang w:val="ro-RO"/>
              </w:rPr>
              <w:t xml:space="preserve">Incompatibil </w:t>
            </w:r>
            <w:r w:rsidRPr="00C94CC0">
              <w:rPr>
                <w:sz w:val="20"/>
                <w:szCs w:val="20"/>
                <w:lang w:val="ro-RO"/>
              </w:rPr>
              <w:lastRenderedPageBreak/>
              <w:t xml:space="preserve">Incompatibil </w:t>
            </w:r>
          </w:p>
          <w:p w:rsidR="00106264" w:rsidRDefault="00106264" w:rsidP="00D25A53">
            <w:pPr>
              <w:jc w:val="center"/>
              <w:rPr>
                <w:sz w:val="20"/>
                <w:szCs w:val="20"/>
                <w:lang w:val="ro-RO"/>
              </w:rPr>
            </w:pPr>
          </w:p>
          <w:p w:rsidR="00106264" w:rsidRDefault="00D91EAC" w:rsidP="00D25A53">
            <w:pPr>
              <w:jc w:val="center"/>
              <w:rPr>
                <w:sz w:val="20"/>
                <w:szCs w:val="20"/>
                <w:lang w:val="ro-RO"/>
              </w:rPr>
            </w:pPr>
            <w:r w:rsidRPr="00C94CC0">
              <w:rPr>
                <w:sz w:val="20"/>
                <w:szCs w:val="20"/>
                <w:lang w:val="ro-RO"/>
              </w:rPr>
              <w:t xml:space="preserve">Incompatibil </w:t>
            </w:r>
          </w:p>
          <w:p w:rsidR="00106264" w:rsidRDefault="00106264" w:rsidP="00D25A53">
            <w:pPr>
              <w:jc w:val="center"/>
              <w:rPr>
                <w:sz w:val="20"/>
                <w:szCs w:val="20"/>
                <w:lang w:val="ro-RO"/>
              </w:rPr>
            </w:pPr>
          </w:p>
          <w:p w:rsidR="00106264" w:rsidRDefault="00D91EAC" w:rsidP="00D25A53">
            <w:pPr>
              <w:jc w:val="center"/>
              <w:rPr>
                <w:sz w:val="20"/>
                <w:szCs w:val="20"/>
                <w:lang w:val="ro-RO"/>
              </w:rPr>
            </w:pPr>
            <w:r w:rsidRPr="00C94CC0">
              <w:rPr>
                <w:sz w:val="20"/>
                <w:szCs w:val="20"/>
                <w:lang w:val="ro-RO"/>
              </w:rPr>
              <w:t xml:space="preserve">Incompatibil </w:t>
            </w:r>
          </w:p>
          <w:p w:rsidR="00106264" w:rsidRDefault="00106264" w:rsidP="00D25A53">
            <w:pPr>
              <w:jc w:val="center"/>
              <w:rPr>
                <w:sz w:val="20"/>
                <w:szCs w:val="20"/>
                <w:lang w:val="ro-RO"/>
              </w:rPr>
            </w:pPr>
          </w:p>
          <w:p w:rsidR="00106264" w:rsidRDefault="00D91EAC" w:rsidP="00D25A53">
            <w:pPr>
              <w:jc w:val="center"/>
              <w:rPr>
                <w:sz w:val="20"/>
                <w:szCs w:val="20"/>
                <w:lang w:val="ro-RO"/>
              </w:rPr>
            </w:pPr>
            <w:r w:rsidRPr="00C94CC0">
              <w:rPr>
                <w:sz w:val="20"/>
                <w:szCs w:val="20"/>
                <w:lang w:val="ro-RO"/>
              </w:rPr>
              <w:t xml:space="preserve">Incompatibil </w:t>
            </w:r>
          </w:p>
          <w:p w:rsidR="00106264" w:rsidRDefault="00106264" w:rsidP="00D25A53">
            <w:pPr>
              <w:jc w:val="center"/>
              <w:rPr>
                <w:sz w:val="20"/>
                <w:szCs w:val="20"/>
                <w:lang w:val="ro-RO"/>
              </w:rPr>
            </w:pPr>
          </w:p>
          <w:p w:rsidR="00106264" w:rsidRDefault="00D91EAC" w:rsidP="00D25A53">
            <w:pPr>
              <w:jc w:val="center"/>
              <w:rPr>
                <w:sz w:val="20"/>
                <w:szCs w:val="20"/>
                <w:lang w:val="ro-RO"/>
              </w:rPr>
            </w:pPr>
            <w:r w:rsidRPr="00C94CC0">
              <w:rPr>
                <w:sz w:val="20"/>
                <w:szCs w:val="20"/>
                <w:lang w:val="ro-RO"/>
              </w:rPr>
              <w:t xml:space="preserve">Incompatibil </w:t>
            </w:r>
          </w:p>
          <w:p w:rsidR="00B33D5C" w:rsidRDefault="00B33D5C" w:rsidP="00D25A53">
            <w:pPr>
              <w:jc w:val="center"/>
              <w:rPr>
                <w:sz w:val="20"/>
                <w:szCs w:val="20"/>
                <w:lang w:val="ro-RO"/>
              </w:rPr>
            </w:pPr>
          </w:p>
          <w:p w:rsidR="00B33D5C" w:rsidRDefault="00D91EAC" w:rsidP="00D25A53">
            <w:pPr>
              <w:jc w:val="center"/>
              <w:rPr>
                <w:sz w:val="20"/>
                <w:szCs w:val="20"/>
                <w:lang w:val="ro-RO"/>
              </w:rPr>
            </w:pPr>
            <w:r w:rsidRPr="00C94CC0">
              <w:rPr>
                <w:sz w:val="20"/>
                <w:szCs w:val="20"/>
                <w:lang w:val="ro-RO"/>
              </w:rPr>
              <w:t xml:space="preserve">Incompatibil </w:t>
            </w:r>
          </w:p>
          <w:p w:rsidR="00B33D5C" w:rsidRDefault="00B33D5C" w:rsidP="00D25A53">
            <w:pPr>
              <w:jc w:val="center"/>
              <w:rPr>
                <w:sz w:val="20"/>
                <w:szCs w:val="20"/>
                <w:lang w:val="ro-RO"/>
              </w:rPr>
            </w:pPr>
          </w:p>
          <w:p w:rsidR="00B33D5C" w:rsidRDefault="00B33D5C" w:rsidP="00D25A53">
            <w:pPr>
              <w:jc w:val="center"/>
              <w:rPr>
                <w:sz w:val="20"/>
                <w:szCs w:val="20"/>
                <w:lang w:val="ro-RO"/>
              </w:rPr>
            </w:pPr>
          </w:p>
          <w:p w:rsidR="00B33D5C" w:rsidRDefault="00B33D5C" w:rsidP="00D25A53">
            <w:pPr>
              <w:jc w:val="center"/>
              <w:rPr>
                <w:sz w:val="20"/>
                <w:szCs w:val="20"/>
                <w:lang w:val="ro-RO"/>
              </w:rPr>
            </w:pPr>
          </w:p>
          <w:p w:rsidR="00B33D5C" w:rsidRDefault="00D91EAC" w:rsidP="00D25A53">
            <w:pPr>
              <w:jc w:val="center"/>
              <w:rPr>
                <w:sz w:val="20"/>
                <w:szCs w:val="20"/>
                <w:lang w:val="ro-RO"/>
              </w:rPr>
            </w:pPr>
            <w:r w:rsidRPr="00C94CC0">
              <w:rPr>
                <w:sz w:val="20"/>
                <w:szCs w:val="20"/>
                <w:lang w:val="ro-RO"/>
              </w:rPr>
              <w:t xml:space="preserve">Incompatibil </w:t>
            </w:r>
          </w:p>
          <w:p w:rsidR="00B33D5C" w:rsidRDefault="00B33D5C" w:rsidP="00D25A53">
            <w:pPr>
              <w:jc w:val="center"/>
              <w:rPr>
                <w:sz w:val="20"/>
                <w:szCs w:val="20"/>
                <w:lang w:val="ro-RO"/>
              </w:rPr>
            </w:pPr>
          </w:p>
          <w:p w:rsidR="00B33D5C" w:rsidRDefault="00B33D5C" w:rsidP="00D25A53">
            <w:pPr>
              <w:jc w:val="center"/>
              <w:rPr>
                <w:sz w:val="20"/>
                <w:szCs w:val="20"/>
                <w:lang w:val="ro-RO"/>
              </w:rPr>
            </w:pPr>
          </w:p>
          <w:p w:rsidR="00B33D5C" w:rsidRDefault="00D91EAC" w:rsidP="00D25A53">
            <w:pPr>
              <w:jc w:val="center"/>
              <w:rPr>
                <w:sz w:val="20"/>
                <w:szCs w:val="20"/>
                <w:lang w:val="ro-RO"/>
              </w:rPr>
            </w:pPr>
            <w:r w:rsidRPr="00C94CC0">
              <w:rPr>
                <w:sz w:val="20"/>
                <w:szCs w:val="20"/>
                <w:lang w:val="ro-RO"/>
              </w:rPr>
              <w:t xml:space="preserve">Incompatibil </w:t>
            </w:r>
          </w:p>
          <w:p w:rsidR="00B33D5C" w:rsidRDefault="00B33D5C" w:rsidP="00D25A53">
            <w:pPr>
              <w:jc w:val="center"/>
              <w:rPr>
                <w:sz w:val="20"/>
                <w:szCs w:val="20"/>
                <w:lang w:val="ro-RO"/>
              </w:rPr>
            </w:pPr>
          </w:p>
          <w:p w:rsidR="00B33D5C" w:rsidRDefault="00D91EAC" w:rsidP="00D25A53">
            <w:pPr>
              <w:jc w:val="center"/>
              <w:rPr>
                <w:sz w:val="20"/>
                <w:szCs w:val="20"/>
                <w:lang w:val="ro-RO"/>
              </w:rPr>
            </w:pPr>
            <w:r w:rsidRPr="00C94CC0">
              <w:rPr>
                <w:sz w:val="20"/>
                <w:szCs w:val="20"/>
                <w:lang w:val="ro-RO"/>
              </w:rPr>
              <w:t xml:space="preserve">Incompatibil </w:t>
            </w:r>
          </w:p>
          <w:p w:rsidR="00B33D5C" w:rsidRDefault="00B33D5C" w:rsidP="00D25A53">
            <w:pPr>
              <w:jc w:val="center"/>
              <w:rPr>
                <w:sz w:val="20"/>
                <w:szCs w:val="20"/>
                <w:lang w:val="ro-RO"/>
              </w:rPr>
            </w:pPr>
          </w:p>
          <w:p w:rsidR="00B33D5C" w:rsidRDefault="00B33D5C" w:rsidP="00D25A53">
            <w:pPr>
              <w:jc w:val="center"/>
              <w:rPr>
                <w:sz w:val="20"/>
                <w:szCs w:val="20"/>
                <w:lang w:val="ro-RO"/>
              </w:rPr>
            </w:pPr>
          </w:p>
          <w:p w:rsidR="00B33D5C" w:rsidRDefault="00B33D5C" w:rsidP="00D25A53">
            <w:pPr>
              <w:jc w:val="center"/>
              <w:rPr>
                <w:sz w:val="20"/>
                <w:szCs w:val="20"/>
                <w:lang w:val="ro-RO"/>
              </w:rPr>
            </w:pPr>
          </w:p>
          <w:p w:rsidR="00B33D5C" w:rsidRDefault="00D91EAC" w:rsidP="00D25A53">
            <w:pPr>
              <w:jc w:val="center"/>
              <w:rPr>
                <w:sz w:val="20"/>
                <w:szCs w:val="20"/>
                <w:lang w:val="ro-RO"/>
              </w:rPr>
            </w:pPr>
            <w:r w:rsidRPr="00C94CC0">
              <w:rPr>
                <w:sz w:val="20"/>
                <w:szCs w:val="20"/>
                <w:lang w:val="ro-RO"/>
              </w:rPr>
              <w:t xml:space="preserve">Incompatibil </w:t>
            </w:r>
          </w:p>
          <w:p w:rsidR="00B33D5C" w:rsidRDefault="00B33D5C" w:rsidP="00D25A53">
            <w:pPr>
              <w:jc w:val="center"/>
              <w:rPr>
                <w:sz w:val="20"/>
                <w:szCs w:val="20"/>
                <w:lang w:val="ro-RO"/>
              </w:rPr>
            </w:pPr>
          </w:p>
          <w:p w:rsidR="00B33D5C" w:rsidRDefault="00D91EAC" w:rsidP="00D25A53">
            <w:pPr>
              <w:jc w:val="center"/>
              <w:rPr>
                <w:sz w:val="20"/>
                <w:szCs w:val="20"/>
                <w:lang w:val="ro-RO"/>
              </w:rPr>
            </w:pPr>
            <w:r w:rsidRPr="00C94CC0">
              <w:rPr>
                <w:sz w:val="20"/>
                <w:szCs w:val="20"/>
                <w:lang w:val="ro-RO"/>
              </w:rPr>
              <w:t xml:space="preserve">Incompatibil </w:t>
            </w:r>
          </w:p>
          <w:p w:rsidR="00B33D5C" w:rsidRDefault="00B33D5C" w:rsidP="00D25A53">
            <w:pPr>
              <w:jc w:val="center"/>
              <w:rPr>
                <w:sz w:val="20"/>
                <w:szCs w:val="20"/>
                <w:lang w:val="ro-RO"/>
              </w:rPr>
            </w:pPr>
          </w:p>
          <w:p w:rsidR="00B33D5C" w:rsidRDefault="00D91EAC" w:rsidP="00D25A53">
            <w:pPr>
              <w:jc w:val="center"/>
              <w:rPr>
                <w:sz w:val="20"/>
                <w:szCs w:val="20"/>
                <w:lang w:val="ro-RO"/>
              </w:rPr>
            </w:pPr>
            <w:r w:rsidRPr="00C94CC0">
              <w:rPr>
                <w:sz w:val="20"/>
                <w:szCs w:val="20"/>
                <w:lang w:val="ro-RO"/>
              </w:rPr>
              <w:t xml:space="preserve">Incompatibil </w:t>
            </w:r>
          </w:p>
          <w:p w:rsidR="00B33D5C" w:rsidRDefault="00B33D5C" w:rsidP="00D25A53">
            <w:pPr>
              <w:jc w:val="center"/>
              <w:rPr>
                <w:sz w:val="20"/>
                <w:szCs w:val="20"/>
                <w:lang w:val="ro-RO"/>
              </w:rPr>
            </w:pPr>
          </w:p>
          <w:p w:rsidR="00B33D5C" w:rsidRDefault="00B33D5C" w:rsidP="00D25A53">
            <w:pPr>
              <w:jc w:val="center"/>
              <w:rPr>
                <w:sz w:val="20"/>
                <w:szCs w:val="20"/>
                <w:lang w:val="ro-RO"/>
              </w:rPr>
            </w:pPr>
          </w:p>
          <w:p w:rsidR="00B33D5C" w:rsidRDefault="00D91EAC" w:rsidP="00D25A53">
            <w:pPr>
              <w:jc w:val="center"/>
              <w:rPr>
                <w:sz w:val="20"/>
                <w:szCs w:val="20"/>
                <w:lang w:val="ro-RO"/>
              </w:rPr>
            </w:pPr>
            <w:r w:rsidRPr="00C94CC0">
              <w:rPr>
                <w:sz w:val="20"/>
                <w:szCs w:val="20"/>
                <w:lang w:val="ro-RO"/>
              </w:rPr>
              <w:t xml:space="preserve">Incompatibil </w:t>
            </w:r>
          </w:p>
          <w:p w:rsidR="00B33D5C" w:rsidRDefault="00B33D5C" w:rsidP="00D25A53">
            <w:pPr>
              <w:jc w:val="center"/>
              <w:rPr>
                <w:sz w:val="20"/>
                <w:szCs w:val="20"/>
                <w:lang w:val="ro-RO"/>
              </w:rPr>
            </w:pPr>
          </w:p>
          <w:p w:rsidR="00B33D5C" w:rsidRDefault="00B33D5C" w:rsidP="00D25A53">
            <w:pPr>
              <w:jc w:val="center"/>
              <w:rPr>
                <w:sz w:val="20"/>
                <w:szCs w:val="20"/>
                <w:lang w:val="ro-RO"/>
              </w:rPr>
            </w:pPr>
          </w:p>
          <w:p w:rsidR="00B33D5C" w:rsidRDefault="00B33D5C" w:rsidP="00D25A53">
            <w:pPr>
              <w:jc w:val="center"/>
              <w:rPr>
                <w:sz w:val="20"/>
                <w:szCs w:val="20"/>
                <w:lang w:val="ro-RO"/>
              </w:rPr>
            </w:pPr>
          </w:p>
          <w:p w:rsidR="00B33D5C" w:rsidRDefault="00B33D5C" w:rsidP="00D25A53">
            <w:pPr>
              <w:jc w:val="center"/>
              <w:rPr>
                <w:sz w:val="20"/>
                <w:szCs w:val="20"/>
                <w:lang w:val="ro-RO"/>
              </w:rPr>
            </w:pPr>
          </w:p>
          <w:p w:rsidR="00B33D5C" w:rsidRDefault="00B33D5C" w:rsidP="00D25A53">
            <w:pPr>
              <w:jc w:val="center"/>
              <w:rPr>
                <w:sz w:val="20"/>
                <w:szCs w:val="20"/>
                <w:lang w:val="ro-RO"/>
              </w:rPr>
            </w:pPr>
          </w:p>
          <w:p w:rsidR="00B33D5C" w:rsidRDefault="00B33D5C" w:rsidP="00D25A53">
            <w:pPr>
              <w:jc w:val="center"/>
              <w:rPr>
                <w:sz w:val="20"/>
                <w:szCs w:val="20"/>
                <w:lang w:val="ro-RO"/>
              </w:rPr>
            </w:pPr>
          </w:p>
          <w:p w:rsidR="00B33D5C" w:rsidRDefault="00D91EAC" w:rsidP="00D25A53">
            <w:pPr>
              <w:jc w:val="center"/>
              <w:rPr>
                <w:sz w:val="20"/>
                <w:szCs w:val="20"/>
                <w:lang w:val="ro-RO"/>
              </w:rPr>
            </w:pPr>
            <w:r w:rsidRPr="00C94CC0">
              <w:rPr>
                <w:sz w:val="20"/>
                <w:szCs w:val="20"/>
                <w:lang w:val="ro-RO"/>
              </w:rPr>
              <w:t xml:space="preserve">Incompatibil </w:t>
            </w:r>
          </w:p>
          <w:p w:rsidR="00B33D5C" w:rsidRDefault="00B33D5C" w:rsidP="00D25A53">
            <w:pPr>
              <w:jc w:val="center"/>
              <w:rPr>
                <w:sz w:val="20"/>
                <w:szCs w:val="20"/>
                <w:lang w:val="ro-RO"/>
              </w:rPr>
            </w:pPr>
          </w:p>
          <w:p w:rsidR="00B33D5C" w:rsidRDefault="00D91EAC" w:rsidP="00D25A53">
            <w:pPr>
              <w:jc w:val="center"/>
              <w:rPr>
                <w:sz w:val="20"/>
                <w:szCs w:val="20"/>
                <w:lang w:val="ro-RO"/>
              </w:rPr>
            </w:pPr>
            <w:r w:rsidRPr="00C94CC0">
              <w:rPr>
                <w:sz w:val="20"/>
                <w:szCs w:val="20"/>
                <w:lang w:val="ro-RO"/>
              </w:rPr>
              <w:t xml:space="preserve">Incompatibil </w:t>
            </w:r>
          </w:p>
          <w:p w:rsidR="00B33D5C" w:rsidRDefault="00B33D5C" w:rsidP="00D25A53">
            <w:pPr>
              <w:jc w:val="center"/>
              <w:rPr>
                <w:sz w:val="20"/>
                <w:szCs w:val="20"/>
                <w:lang w:val="ro-RO"/>
              </w:rPr>
            </w:pPr>
          </w:p>
          <w:p w:rsidR="00B33D5C" w:rsidRDefault="00D91EAC" w:rsidP="00D25A53">
            <w:pPr>
              <w:jc w:val="center"/>
              <w:rPr>
                <w:sz w:val="20"/>
                <w:szCs w:val="20"/>
                <w:lang w:val="ro-RO"/>
              </w:rPr>
            </w:pPr>
            <w:r w:rsidRPr="00C94CC0">
              <w:rPr>
                <w:sz w:val="20"/>
                <w:szCs w:val="20"/>
                <w:lang w:val="ro-RO"/>
              </w:rPr>
              <w:t xml:space="preserve">Incompatibil </w:t>
            </w:r>
          </w:p>
          <w:p w:rsidR="00B33D5C" w:rsidRDefault="00B33D5C" w:rsidP="00D25A53">
            <w:pPr>
              <w:jc w:val="center"/>
              <w:rPr>
                <w:sz w:val="20"/>
                <w:szCs w:val="20"/>
                <w:lang w:val="ro-RO"/>
              </w:rPr>
            </w:pPr>
          </w:p>
          <w:p w:rsidR="00B33D5C" w:rsidRDefault="00D91EAC" w:rsidP="00D25A53">
            <w:pPr>
              <w:jc w:val="center"/>
              <w:rPr>
                <w:sz w:val="20"/>
                <w:szCs w:val="20"/>
                <w:lang w:val="ro-RO"/>
              </w:rPr>
            </w:pPr>
            <w:r w:rsidRPr="00C94CC0">
              <w:rPr>
                <w:sz w:val="20"/>
                <w:szCs w:val="20"/>
                <w:lang w:val="ro-RO"/>
              </w:rPr>
              <w:t xml:space="preserve">Incompatibil </w:t>
            </w:r>
          </w:p>
          <w:p w:rsidR="00B33D5C" w:rsidRDefault="00B33D5C" w:rsidP="00D25A53">
            <w:pPr>
              <w:jc w:val="center"/>
              <w:rPr>
                <w:sz w:val="20"/>
                <w:szCs w:val="20"/>
                <w:lang w:val="ro-RO"/>
              </w:rPr>
            </w:pPr>
          </w:p>
          <w:p w:rsidR="00B33D5C" w:rsidRDefault="00D91EAC" w:rsidP="00D25A53">
            <w:pPr>
              <w:jc w:val="center"/>
              <w:rPr>
                <w:sz w:val="20"/>
                <w:szCs w:val="20"/>
                <w:lang w:val="ro-RO"/>
              </w:rPr>
            </w:pPr>
            <w:r w:rsidRPr="00C94CC0">
              <w:rPr>
                <w:sz w:val="20"/>
                <w:szCs w:val="20"/>
                <w:lang w:val="ro-RO"/>
              </w:rPr>
              <w:t xml:space="preserve">Incompatibil </w:t>
            </w:r>
          </w:p>
          <w:p w:rsidR="00B33D5C" w:rsidRDefault="00B33D5C" w:rsidP="00D25A53">
            <w:pPr>
              <w:jc w:val="center"/>
              <w:rPr>
                <w:sz w:val="20"/>
                <w:szCs w:val="20"/>
                <w:lang w:val="ro-RO"/>
              </w:rPr>
            </w:pPr>
          </w:p>
          <w:p w:rsidR="00B33D5C" w:rsidRDefault="00D91EAC" w:rsidP="00D25A53">
            <w:pPr>
              <w:jc w:val="center"/>
              <w:rPr>
                <w:sz w:val="20"/>
                <w:szCs w:val="20"/>
                <w:lang w:val="ro-RO"/>
              </w:rPr>
            </w:pPr>
            <w:r w:rsidRPr="00C94CC0">
              <w:rPr>
                <w:sz w:val="20"/>
                <w:szCs w:val="20"/>
                <w:lang w:val="ro-RO"/>
              </w:rPr>
              <w:t xml:space="preserve">Incompatibil </w:t>
            </w:r>
          </w:p>
          <w:p w:rsidR="00B33D5C" w:rsidRDefault="00B33D5C" w:rsidP="00D25A53">
            <w:pPr>
              <w:jc w:val="center"/>
              <w:rPr>
                <w:sz w:val="20"/>
                <w:szCs w:val="20"/>
                <w:lang w:val="ro-RO"/>
              </w:rPr>
            </w:pPr>
          </w:p>
          <w:p w:rsidR="00B33D5C" w:rsidRDefault="00D91EAC" w:rsidP="00D25A53">
            <w:pPr>
              <w:jc w:val="center"/>
              <w:rPr>
                <w:sz w:val="20"/>
                <w:szCs w:val="20"/>
                <w:lang w:val="ro-RO"/>
              </w:rPr>
            </w:pPr>
            <w:r w:rsidRPr="00C94CC0">
              <w:rPr>
                <w:sz w:val="20"/>
                <w:szCs w:val="20"/>
                <w:lang w:val="ro-RO"/>
              </w:rPr>
              <w:t xml:space="preserve">Incompatibil </w:t>
            </w:r>
          </w:p>
          <w:p w:rsidR="00B33D5C" w:rsidRDefault="00B33D5C" w:rsidP="00D25A53">
            <w:pPr>
              <w:jc w:val="center"/>
              <w:rPr>
                <w:sz w:val="20"/>
                <w:szCs w:val="20"/>
                <w:lang w:val="ro-RO"/>
              </w:rPr>
            </w:pPr>
          </w:p>
          <w:p w:rsidR="00B33D5C" w:rsidRDefault="00B33D5C" w:rsidP="00D25A53">
            <w:pPr>
              <w:jc w:val="center"/>
              <w:rPr>
                <w:sz w:val="20"/>
                <w:szCs w:val="20"/>
                <w:lang w:val="ro-RO"/>
              </w:rPr>
            </w:pPr>
          </w:p>
          <w:p w:rsidR="00B33D5C" w:rsidRDefault="00B33D5C" w:rsidP="00D25A53">
            <w:pPr>
              <w:jc w:val="center"/>
              <w:rPr>
                <w:sz w:val="20"/>
                <w:szCs w:val="20"/>
                <w:lang w:val="ro-RO"/>
              </w:rPr>
            </w:pPr>
          </w:p>
          <w:p w:rsidR="00B33D5C" w:rsidRDefault="00D91EAC" w:rsidP="00D25A53">
            <w:pPr>
              <w:jc w:val="center"/>
              <w:rPr>
                <w:sz w:val="20"/>
                <w:szCs w:val="20"/>
                <w:lang w:val="ro-RO"/>
              </w:rPr>
            </w:pPr>
            <w:r w:rsidRPr="00C94CC0">
              <w:rPr>
                <w:sz w:val="20"/>
                <w:szCs w:val="20"/>
                <w:lang w:val="ro-RO"/>
              </w:rPr>
              <w:t xml:space="preserve">Incompatibil </w:t>
            </w:r>
          </w:p>
          <w:p w:rsidR="00B33D5C" w:rsidRDefault="00B33D5C" w:rsidP="00D25A53">
            <w:pPr>
              <w:jc w:val="center"/>
              <w:rPr>
                <w:sz w:val="20"/>
                <w:szCs w:val="20"/>
                <w:lang w:val="ro-RO"/>
              </w:rPr>
            </w:pPr>
          </w:p>
          <w:p w:rsidR="00B33D5C" w:rsidRDefault="00D91EAC" w:rsidP="00D25A53">
            <w:pPr>
              <w:jc w:val="center"/>
              <w:rPr>
                <w:sz w:val="20"/>
                <w:szCs w:val="20"/>
                <w:lang w:val="ro-RO"/>
              </w:rPr>
            </w:pPr>
            <w:r w:rsidRPr="00C94CC0">
              <w:rPr>
                <w:sz w:val="20"/>
                <w:szCs w:val="20"/>
                <w:lang w:val="ro-RO"/>
              </w:rPr>
              <w:t xml:space="preserve">Incompatibil </w:t>
            </w:r>
          </w:p>
          <w:p w:rsidR="00B33D5C" w:rsidRDefault="00B33D5C" w:rsidP="00D25A53">
            <w:pPr>
              <w:jc w:val="center"/>
              <w:rPr>
                <w:sz w:val="20"/>
                <w:szCs w:val="20"/>
                <w:lang w:val="ro-RO"/>
              </w:rPr>
            </w:pPr>
          </w:p>
          <w:p w:rsidR="00B33D5C" w:rsidRDefault="00D91EAC" w:rsidP="00D25A53">
            <w:pPr>
              <w:jc w:val="center"/>
              <w:rPr>
                <w:sz w:val="20"/>
                <w:szCs w:val="20"/>
                <w:lang w:val="ro-RO"/>
              </w:rPr>
            </w:pPr>
            <w:r w:rsidRPr="00C94CC0">
              <w:rPr>
                <w:sz w:val="20"/>
                <w:szCs w:val="20"/>
                <w:lang w:val="ro-RO"/>
              </w:rPr>
              <w:t xml:space="preserve">Incompatibil </w:t>
            </w:r>
          </w:p>
          <w:p w:rsidR="00B33D5C" w:rsidRDefault="00B33D5C" w:rsidP="00D25A53">
            <w:pPr>
              <w:jc w:val="center"/>
              <w:rPr>
                <w:sz w:val="20"/>
                <w:szCs w:val="20"/>
                <w:lang w:val="ro-RO"/>
              </w:rPr>
            </w:pPr>
          </w:p>
          <w:p w:rsidR="00B33D5C" w:rsidRDefault="00D91EAC" w:rsidP="00D25A53">
            <w:pPr>
              <w:jc w:val="center"/>
              <w:rPr>
                <w:sz w:val="20"/>
                <w:szCs w:val="20"/>
                <w:lang w:val="ro-RO"/>
              </w:rPr>
            </w:pPr>
            <w:r w:rsidRPr="00C94CC0">
              <w:rPr>
                <w:sz w:val="20"/>
                <w:szCs w:val="20"/>
                <w:lang w:val="ro-RO"/>
              </w:rPr>
              <w:t xml:space="preserve">Incompatibil </w:t>
            </w:r>
          </w:p>
          <w:p w:rsidR="00B33D5C" w:rsidRDefault="00B33D5C" w:rsidP="00D25A53">
            <w:pPr>
              <w:jc w:val="center"/>
              <w:rPr>
                <w:sz w:val="20"/>
                <w:szCs w:val="20"/>
                <w:lang w:val="ro-RO"/>
              </w:rPr>
            </w:pPr>
          </w:p>
          <w:p w:rsidR="006900BA" w:rsidRDefault="006900BA" w:rsidP="00D25A53">
            <w:pPr>
              <w:jc w:val="center"/>
              <w:rPr>
                <w:sz w:val="20"/>
                <w:szCs w:val="20"/>
                <w:lang w:val="ro-RO"/>
              </w:rPr>
            </w:pPr>
          </w:p>
          <w:p w:rsidR="00B33D5C" w:rsidRDefault="00D91EAC" w:rsidP="00D25A53">
            <w:pPr>
              <w:jc w:val="center"/>
              <w:rPr>
                <w:sz w:val="20"/>
                <w:szCs w:val="20"/>
                <w:lang w:val="ro-RO"/>
              </w:rPr>
            </w:pPr>
            <w:r w:rsidRPr="00C94CC0">
              <w:rPr>
                <w:sz w:val="20"/>
                <w:szCs w:val="20"/>
                <w:lang w:val="ro-RO"/>
              </w:rPr>
              <w:t xml:space="preserve">Incompatibil </w:t>
            </w:r>
          </w:p>
          <w:p w:rsidR="00B33D5C" w:rsidRDefault="00B33D5C" w:rsidP="00D25A53">
            <w:pPr>
              <w:jc w:val="center"/>
              <w:rPr>
                <w:sz w:val="20"/>
                <w:szCs w:val="20"/>
                <w:lang w:val="ro-RO"/>
              </w:rPr>
            </w:pPr>
          </w:p>
          <w:p w:rsidR="006900BA" w:rsidRDefault="006900BA" w:rsidP="00D25A53">
            <w:pPr>
              <w:jc w:val="center"/>
              <w:rPr>
                <w:sz w:val="20"/>
                <w:szCs w:val="20"/>
                <w:lang w:val="ro-RO"/>
              </w:rPr>
            </w:pPr>
          </w:p>
          <w:p w:rsidR="006900BA" w:rsidRDefault="006900BA" w:rsidP="00D25A53">
            <w:pPr>
              <w:jc w:val="center"/>
              <w:rPr>
                <w:sz w:val="20"/>
                <w:szCs w:val="20"/>
                <w:lang w:val="ro-RO"/>
              </w:rPr>
            </w:pPr>
          </w:p>
          <w:p w:rsidR="006900BA" w:rsidRDefault="006900BA" w:rsidP="00D25A53">
            <w:pPr>
              <w:jc w:val="center"/>
              <w:rPr>
                <w:sz w:val="20"/>
                <w:szCs w:val="20"/>
                <w:lang w:val="ro-RO"/>
              </w:rPr>
            </w:pPr>
          </w:p>
          <w:p w:rsidR="006900BA" w:rsidRDefault="00D91EAC" w:rsidP="00D25A53">
            <w:pPr>
              <w:jc w:val="center"/>
              <w:rPr>
                <w:sz w:val="20"/>
                <w:szCs w:val="20"/>
                <w:lang w:val="ro-RO"/>
              </w:rPr>
            </w:pPr>
            <w:r w:rsidRPr="00C94CC0">
              <w:rPr>
                <w:sz w:val="20"/>
                <w:szCs w:val="20"/>
                <w:lang w:val="ro-RO"/>
              </w:rPr>
              <w:t xml:space="preserve">Incompatibil </w:t>
            </w:r>
          </w:p>
          <w:p w:rsidR="006900BA" w:rsidRDefault="006900BA" w:rsidP="00D25A53">
            <w:pPr>
              <w:jc w:val="center"/>
              <w:rPr>
                <w:sz w:val="20"/>
                <w:szCs w:val="20"/>
                <w:lang w:val="ro-RO"/>
              </w:rPr>
            </w:pPr>
          </w:p>
          <w:p w:rsidR="006900BA" w:rsidRDefault="00D91EAC" w:rsidP="00D25A53">
            <w:pPr>
              <w:jc w:val="center"/>
              <w:rPr>
                <w:sz w:val="20"/>
                <w:szCs w:val="20"/>
                <w:lang w:val="ro-RO"/>
              </w:rPr>
            </w:pPr>
            <w:r w:rsidRPr="00C94CC0">
              <w:rPr>
                <w:sz w:val="20"/>
                <w:szCs w:val="20"/>
                <w:lang w:val="ro-RO"/>
              </w:rPr>
              <w:t xml:space="preserve">Incompatibil </w:t>
            </w:r>
          </w:p>
          <w:p w:rsidR="006900BA" w:rsidRDefault="006900BA" w:rsidP="00D25A53">
            <w:pPr>
              <w:jc w:val="center"/>
              <w:rPr>
                <w:sz w:val="20"/>
                <w:szCs w:val="20"/>
                <w:lang w:val="ro-RO"/>
              </w:rPr>
            </w:pPr>
          </w:p>
          <w:p w:rsidR="006900BA" w:rsidRDefault="006900BA" w:rsidP="00D25A53">
            <w:pPr>
              <w:jc w:val="center"/>
              <w:rPr>
                <w:sz w:val="20"/>
                <w:szCs w:val="20"/>
                <w:lang w:val="ro-RO"/>
              </w:rPr>
            </w:pPr>
          </w:p>
          <w:p w:rsidR="006900BA" w:rsidRDefault="006900BA" w:rsidP="006900BA">
            <w:pPr>
              <w:rPr>
                <w:sz w:val="20"/>
                <w:szCs w:val="20"/>
                <w:lang w:val="ro-RO"/>
              </w:rPr>
            </w:pPr>
          </w:p>
          <w:p w:rsidR="006900BA" w:rsidRDefault="00D91EAC" w:rsidP="00D25A53">
            <w:pPr>
              <w:jc w:val="center"/>
              <w:rPr>
                <w:sz w:val="20"/>
                <w:szCs w:val="20"/>
                <w:lang w:val="ro-RO"/>
              </w:rPr>
            </w:pPr>
            <w:r w:rsidRPr="00C94CC0">
              <w:rPr>
                <w:sz w:val="20"/>
                <w:szCs w:val="20"/>
                <w:lang w:val="ro-RO"/>
              </w:rPr>
              <w:t xml:space="preserve">Incompatibil </w:t>
            </w:r>
          </w:p>
          <w:p w:rsidR="006900BA" w:rsidRDefault="006900BA" w:rsidP="00D25A53">
            <w:pPr>
              <w:jc w:val="center"/>
              <w:rPr>
                <w:sz w:val="20"/>
                <w:szCs w:val="20"/>
                <w:lang w:val="ro-RO"/>
              </w:rPr>
            </w:pPr>
          </w:p>
          <w:p w:rsidR="006900BA" w:rsidRDefault="00D91EAC" w:rsidP="00D25A53">
            <w:pPr>
              <w:jc w:val="center"/>
              <w:rPr>
                <w:sz w:val="20"/>
                <w:szCs w:val="20"/>
                <w:lang w:val="ro-RO"/>
              </w:rPr>
            </w:pPr>
            <w:r w:rsidRPr="00C94CC0">
              <w:rPr>
                <w:sz w:val="20"/>
                <w:szCs w:val="20"/>
                <w:lang w:val="ro-RO"/>
              </w:rPr>
              <w:t xml:space="preserve">Incompatibil </w:t>
            </w:r>
          </w:p>
          <w:p w:rsidR="006900BA" w:rsidRDefault="006900BA" w:rsidP="00D25A53">
            <w:pPr>
              <w:jc w:val="center"/>
              <w:rPr>
                <w:sz w:val="20"/>
                <w:szCs w:val="20"/>
                <w:lang w:val="ro-RO"/>
              </w:rPr>
            </w:pPr>
          </w:p>
          <w:p w:rsidR="006900BA" w:rsidRDefault="006900BA" w:rsidP="00D25A53">
            <w:pPr>
              <w:jc w:val="center"/>
              <w:rPr>
                <w:sz w:val="20"/>
                <w:szCs w:val="20"/>
                <w:lang w:val="ro-RO"/>
              </w:rPr>
            </w:pPr>
          </w:p>
          <w:p w:rsidR="006900BA" w:rsidRDefault="006900BA" w:rsidP="00D25A53">
            <w:pPr>
              <w:jc w:val="center"/>
              <w:rPr>
                <w:sz w:val="20"/>
                <w:szCs w:val="20"/>
                <w:lang w:val="ro-RO"/>
              </w:rPr>
            </w:pPr>
          </w:p>
          <w:p w:rsidR="006900BA" w:rsidRDefault="006900BA" w:rsidP="00D25A53">
            <w:pPr>
              <w:jc w:val="center"/>
              <w:rPr>
                <w:sz w:val="20"/>
                <w:szCs w:val="20"/>
                <w:lang w:val="ro-RO"/>
              </w:rPr>
            </w:pPr>
          </w:p>
          <w:p w:rsidR="006900BA" w:rsidRDefault="00D91EAC" w:rsidP="00D25A53">
            <w:pPr>
              <w:jc w:val="center"/>
              <w:rPr>
                <w:sz w:val="20"/>
                <w:szCs w:val="20"/>
                <w:lang w:val="ro-RO"/>
              </w:rPr>
            </w:pPr>
            <w:r w:rsidRPr="00C94CC0">
              <w:rPr>
                <w:sz w:val="20"/>
                <w:szCs w:val="20"/>
                <w:lang w:val="ro-RO"/>
              </w:rPr>
              <w:t xml:space="preserve">Incompatibil </w:t>
            </w:r>
          </w:p>
          <w:p w:rsidR="006900BA" w:rsidRDefault="006900BA" w:rsidP="00D25A53">
            <w:pPr>
              <w:jc w:val="center"/>
              <w:rPr>
                <w:sz w:val="20"/>
                <w:szCs w:val="20"/>
                <w:lang w:val="ro-RO"/>
              </w:rPr>
            </w:pPr>
          </w:p>
          <w:p w:rsidR="006900BA" w:rsidRDefault="00D91EAC" w:rsidP="00D25A53">
            <w:pPr>
              <w:jc w:val="center"/>
              <w:rPr>
                <w:sz w:val="20"/>
                <w:szCs w:val="20"/>
                <w:lang w:val="ro-RO"/>
              </w:rPr>
            </w:pPr>
            <w:r w:rsidRPr="00C94CC0">
              <w:rPr>
                <w:sz w:val="20"/>
                <w:szCs w:val="20"/>
                <w:lang w:val="ro-RO"/>
              </w:rPr>
              <w:t xml:space="preserve">Incompatibil </w:t>
            </w:r>
          </w:p>
          <w:p w:rsidR="006900BA" w:rsidRDefault="006900BA" w:rsidP="00D25A53">
            <w:pPr>
              <w:jc w:val="center"/>
              <w:rPr>
                <w:sz w:val="20"/>
                <w:szCs w:val="20"/>
                <w:lang w:val="ro-RO"/>
              </w:rPr>
            </w:pPr>
          </w:p>
          <w:p w:rsidR="006900BA" w:rsidRDefault="00D91EAC" w:rsidP="00D25A53">
            <w:pPr>
              <w:jc w:val="center"/>
              <w:rPr>
                <w:sz w:val="20"/>
                <w:szCs w:val="20"/>
                <w:lang w:val="ro-RO"/>
              </w:rPr>
            </w:pPr>
            <w:r w:rsidRPr="00C94CC0">
              <w:rPr>
                <w:sz w:val="20"/>
                <w:szCs w:val="20"/>
                <w:lang w:val="ro-RO"/>
              </w:rPr>
              <w:t xml:space="preserve">Incompatibil </w:t>
            </w:r>
          </w:p>
          <w:p w:rsidR="006900BA" w:rsidRDefault="006900BA" w:rsidP="00D25A53">
            <w:pPr>
              <w:jc w:val="center"/>
              <w:rPr>
                <w:sz w:val="20"/>
                <w:szCs w:val="20"/>
                <w:lang w:val="ro-RO"/>
              </w:rPr>
            </w:pPr>
          </w:p>
          <w:p w:rsidR="006900BA" w:rsidRDefault="00D91EAC" w:rsidP="00D25A53">
            <w:pPr>
              <w:jc w:val="center"/>
              <w:rPr>
                <w:sz w:val="20"/>
                <w:szCs w:val="20"/>
                <w:lang w:val="ro-RO"/>
              </w:rPr>
            </w:pPr>
            <w:r w:rsidRPr="00C94CC0">
              <w:rPr>
                <w:sz w:val="20"/>
                <w:szCs w:val="20"/>
                <w:lang w:val="ro-RO"/>
              </w:rPr>
              <w:t xml:space="preserve">Incompatibil </w:t>
            </w:r>
          </w:p>
          <w:p w:rsidR="006900BA" w:rsidRDefault="006900BA" w:rsidP="00D25A53">
            <w:pPr>
              <w:jc w:val="center"/>
              <w:rPr>
                <w:sz w:val="20"/>
                <w:szCs w:val="20"/>
                <w:lang w:val="ro-RO"/>
              </w:rPr>
            </w:pPr>
          </w:p>
          <w:p w:rsidR="006900BA" w:rsidRDefault="00D91EAC" w:rsidP="00D25A53">
            <w:pPr>
              <w:jc w:val="center"/>
              <w:rPr>
                <w:sz w:val="20"/>
                <w:szCs w:val="20"/>
                <w:lang w:val="ro-RO"/>
              </w:rPr>
            </w:pPr>
            <w:r w:rsidRPr="00C94CC0">
              <w:rPr>
                <w:sz w:val="20"/>
                <w:szCs w:val="20"/>
                <w:lang w:val="ro-RO"/>
              </w:rPr>
              <w:t xml:space="preserve">Incompatibil </w:t>
            </w:r>
          </w:p>
          <w:p w:rsidR="006900BA" w:rsidRDefault="006900BA" w:rsidP="00D25A53">
            <w:pPr>
              <w:jc w:val="center"/>
              <w:rPr>
                <w:sz w:val="20"/>
                <w:szCs w:val="20"/>
                <w:lang w:val="ro-RO"/>
              </w:rPr>
            </w:pPr>
          </w:p>
          <w:p w:rsidR="006900BA" w:rsidRDefault="006900BA" w:rsidP="00D25A53">
            <w:pPr>
              <w:jc w:val="center"/>
              <w:rPr>
                <w:sz w:val="20"/>
                <w:szCs w:val="20"/>
                <w:lang w:val="ro-RO"/>
              </w:rPr>
            </w:pPr>
          </w:p>
          <w:p w:rsidR="006900BA" w:rsidRDefault="006900BA" w:rsidP="00D25A53">
            <w:pPr>
              <w:jc w:val="center"/>
              <w:rPr>
                <w:sz w:val="20"/>
                <w:szCs w:val="20"/>
                <w:lang w:val="ro-RO"/>
              </w:rPr>
            </w:pPr>
          </w:p>
          <w:p w:rsidR="006900BA" w:rsidRDefault="006900BA" w:rsidP="00D25A53">
            <w:pPr>
              <w:jc w:val="center"/>
              <w:rPr>
                <w:sz w:val="20"/>
                <w:szCs w:val="20"/>
                <w:lang w:val="ro-RO"/>
              </w:rPr>
            </w:pPr>
          </w:p>
          <w:p w:rsidR="006900BA" w:rsidRDefault="00D91EAC" w:rsidP="00D25A53">
            <w:pPr>
              <w:jc w:val="center"/>
              <w:rPr>
                <w:sz w:val="20"/>
                <w:szCs w:val="20"/>
                <w:lang w:val="ro-RO"/>
              </w:rPr>
            </w:pPr>
            <w:r w:rsidRPr="00C94CC0">
              <w:rPr>
                <w:sz w:val="20"/>
                <w:szCs w:val="20"/>
                <w:lang w:val="ro-RO"/>
              </w:rPr>
              <w:t xml:space="preserve">Incompatibil </w:t>
            </w:r>
          </w:p>
          <w:p w:rsidR="006900BA" w:rsidRDefault="006900BA" w:rsidP="00D25A53">
            <w:pPr>
              <w:jc w:val="center"/>
              <w:rPr>
                <w:sz w:val="20"/>
                <w:szCs w:val="20"/>
                <w:lang w:val="ro-RO"/>
              </w:rPr>
            </w:pPr>
          </w:p>
          <w:p w:rsidR="00CF4C6C" w:rsidRDefault="00D91EAC" w:rsidP="00D25A53">
            <w:pPr>
              <w:jc w:val="center"/>
              <w:rPr>
                <w:sz w:val="20"/>
                <w:szCs w:val="20"/>
                <w:lang w:val="ro-RO"/>
              </w:rPr>
            </w:pPr>
            <w:r w:rsidRPr="00C94CC0">
              <w:rPr>
                <w:sz w:val="20"/>
                <w:szCs w:val="20"/>
                <w:lang w:val="ro-RO"/>
              </w:rPr>
              <w:t xml:space="preserve">Incompatibil </w:t>
            </w:r>
          </w:p>
          <w:p w:rsidR="00CF4C6C" w:rsidRDefault="00CF4C6C" w:rsidP="00D25A53">
            <w:pPr>
              <w:jc w:val="center"/>
              <w:rPr>
                <w:sz w:val="20"/>
                <w:szCs w:val="20"/>
                <w:lang w:val="ro-RO"/>
              </w:rPr>
            </w:pPr>
          </w:p>
          <w:p w:rsidR="00CF4C6C" w:rsidRDefault="00D91EAC" w:rsidP="00D25A53">
            <w:pPr>
              <w:jc w:val="center"/>
              <w:rPr>
                <w:sz w:val="20"/>
                <w:szCs w:val="20"/>
                <w:lang w:val="ro-RO"/>
              </w:rPr>
            </w:pPr>
            <w:r w:rsidRPr="00C94CC0">
              <w:rPr>
                <w:sz w:val="20"/>
                <w:szCs w:val="20"/>
                <w:lang w:val="ro-RO"/>
              </w:rPr>
              <w:t xml:space="preserve">Incompatibil </w:t>
            </w:r>
          </w:p>
          <w:p w:rsidR="00CF4C6C" w:rsidRDefault="00CF4C6C" w:rsidP="00D25A53">
            <w:pPr>
              <w:jc w:val="center"/>
              <w:rPr>
                <w:sz w:val="20"/>
                <w:szCs w:val="20"/>
                <w:lang w:val="ro-RO"/>
              </w:rPr>
            </w:pPr>
          </w:p>
          <w:p w:rsidR="00CF4C6C" w:rsidRDefault="00CF4C6C" w:rsidP="00D25A53">
            <w:pPr>
              <w:jc w:val="center"/>
              <w:rPr>
                <w:sz w:val="20"/>
                <w:szCs w:val="20"/>
                <w:lang w:val="ro-RO"/>
              </w:rPr>
            </w:pPr>
          </w:p>
          <w:p w:rsidR="00CF4C6C" w:rsidRDefault="00CF4C6C" w:rsidP="00D25A53">
            <w:pPr>
              <w:jc w:val="center"/>
              <w:rPr>
                <w:sz w:val="20"/>
                <w:szCs w:val="20"/>
                <w:lang w:val="ro-RO"/>
              </w:rPr>
            </w:pPr>
          </w:p>
          <w:p w:rsidR="00CF4C6C" w:rsidRDefault="00CF4C6C" w:rsidP="00D25A53">
            <w:pPr>
              <w:jc w:val="center"/>
              <w:rPr>
                <w:sz w:val="20"/>
                <w:szCs w:val="20"/>
                <w:lang w:val="ro-RO"/>
              </w:rPr>
            </w:pPr>
          </w:p>
          <w:p w:rsidR="00CF4C6C" w:rsidRDefault="00CF4C6C" w:rsidP="00D25A53">
            <w:pPr>
              <w:jc w:val="center"/>
              <w:rPr>
                <w:sz w:val="20"/>
                <w:szCs w:val="20"/>
                <w:lang w:val="ro-RO"/>
              </w:rPr>
            </w:pPr>
          </w:p>
          <w:p w:rsidR="00CF4C6C" w:rsidRDefault="00CF4C6C" w:rsidP="00D25A53">
            <w:pPr>
              <w:jc w:val="center"/>
              <w:rPr>
                <w:sz w:val="20"/>
                <w:szCs w:val="20"/>
                <w:lang w:val="ro-RO"/>
              </w:rPr>
            </w:pPr>
          </w:p>
          <w:p w:rsidR="00CF4C6C" w:rsidRDefault="00D91EAC" w:rsidP="00D25A53">
            <w:pPr>
              <w:jc w:val="center"/>
              <w:rPr>
                <w:sz w:val="20"/>
                <w:szCs w:val="20"/>
                <w:lang w:val="ro-RO"/>
              </w:rPr>
            </w:pPr>
            <w:r w:rsidRPr="00C94CC0">
              <w:rPr>
                <w:sz w:val="20"/>
                <w:szCs w:val="20"/>
                <w:lang w:val="ro-RO"/>
              </w:rPr>
              <w:t xml:space="preserve">Incompatibil </w:t>
            </w:r>
          </w:p>
          <w:p w:rsidR="00CF4C6C" w:rsidRDefault="00CF4C6C" w:rsidP="00D25A53">
            <w:pPr>
              <w:jc w:val="center"/>
              <w:rPr>
                <w:sz w:val="20"/>
                <w:szCs w:val="20"/>
                <w:lang w:val="ro-RO"/>
              </w:rPr>
            </w:pPr>
          </w:p>
          <w:p w:rsidR="00CF4C6C" w:rsidRDefault="00D91EAC" w:rsidP="00D25A53">
            <w:pPr>
              <w:jc w:val="center"/>
              <w:rPr>
                <w:sz w:val="20"/>
                <w:szCs w:val="20"/>
                <w:lang w:val="ro-RO"/>
              </w:rPr>
            </w:pPr>
            <w:r w:rsidRPr="00C94CC0">
              <w:rPr>
                <w:sz w:val="20"/>
                <w:szCs w:val="20"/>
                <w:lang w:val="ro-RO"/>
              </w:rPr>
              <w:t xml:space="preserve">Incompatibil </w:t>
            </w:r>
          </w:p>
          <w:p w:rsidR="00CF4C6C" w:rsidRDefault="00CF4C6C" w:rsidP="00D25A53">
            <w:pPr>
              <w:jc w:val="center"/>
              <w:rPr>
                <w:sz w:val="20"/>
                <w:szCs w:val="20"/>
                <w:lang w:val="ro-RO"/>
              </w:rPr>
            </w:pPr>
          </w:p>
          <w:p w:rsidR="00CF4C6C" w:rsidRDefault="00D91EAC" w:rsidP="00D25A53">
            <w:pPr>
              <w:jc w:val="center"/>
              <w:rPr>
                <w:sz w:val="20"/>
                <w:szCs w:val="20"/>
                <w:lang w:val="ro-RO"/>
              </w:rPr>
            </w:pPr>
            <w:r w:rsidRPr="00C94CC0">
              <w:rPr>
                <w:sz w:val="20"/>
                <w:szCs w:val="20"/>
                <w:lang w:val="ro-RO"/>
              </w:rPr>
              <w:t xml:space="preserve">Incompatibil </w:t>
            </w:r>
          </w:p>
          <w:p w:rsidR="00CF4C6C" w:rsidRDefault="00CF4C6C" w:rsidP="00D25A53">
            <w:pPr>
              <w:jc w:val="center"/>
              <w:rPr>
                <w:sz w:val="20"/>
                <w:szCs w:val="20"/>
                <w:lang w:val="ro-RO"/>
              </w:rPr>
            </w:pPr>
          </w:p>
          <w:p w:rsidR="00CF4C6C" w:rsidRDefault="00D91EAC" w:rsidP="00D25A53">
            <w:pPr>
              <w:jc w:val="center"/>
              <w:rPr>
                <w:sz w:val="20"/>
                <w:szCs w:val="20"/>
                <w:lang w:val="ro-RO"/>
              </w:rPr>
            </w:pPr>
            <w:r w:rsidRPr="00C94CC0">
              <w:rPr>
                <w:sz w:val="20"/>
                <w:szCs w:val="20"/>
                <w:lang w:val="ro-RO"/>
              </w:rPr>
              <w:t xml:space="preserve">Incompatibil </w:t>
            </w:r>
          </w:p>
          <w:p w:rsidR="00CF4C6C" w:rsidRDefault="00CF4C6C" w:rsidP="00D25A53">
            <w:pPr>
              <w:jc w:val="center"/>
              <w:rPr>
                <w:sz w:val="20"/>
                <w:szCs w:val="20"/>
                <w:lang w:val="ro-RO"/>
              </w:rPr>
            </w:pPr>
          </w:p>
          <w:p w:rsidR="00CF4C6C" w:rsidRDefault="00CF4C6C" w:rsidP="00D25A53">
            <w:pPr>
              <w:jc w:val="center"/>
              <w:rPr>
                <w:sz w:val="20"/>
                <w:szCs w:val="20"/>
                <w:lang w:val="ro-RO"/>
              </w:rPr>
            </w:pPr>
          </w:p>
          <w:p w:rsidR="00CF4C6C" w:rsidRDefault="00CF4C6C" w:rsidP="00D25A53">
            <w:pPr>
              <w:jc w:val="center"/>
              <w:rPr>
                <w:sz w:val="20"/>
                <w:szCs w:val="20"/>
                <w:lang w:val="ro-RO"/>
              </w:rPr>
            </w:pPr>
          </w:p>
          <w:p w:rsidR="00CF4C6C" w:rsidRDefault="00D91EAC" w:rsidP="00D25A53">
            <w:pPr>
              <w:jc w:val="center"/>
              <w:rPr>
                <w:sz w:val="20"/>
                <w:szCs w:val="20"/>
                <w:lang w:val="ro-RO"/>
              </w:rPr>
            </w:pPr>
            <w:r w:rsidRPr="00C94CC0">
              <w:rPr>
                <w:sz w:val="20"/>
                <w:szCs w:val="20"/>
                <w:lang w:val="ro-RO"/>
              </w:rPr>
              <w:t>Incompatib</w:t>
            </w:r>
          </w:p>
          <w:p w:rsidR="00CF4C6C" w:rsidRDefault="00D91EAC" w:rsidP="00D25A53">
            <w:pPr>
              <w:jc w:val="center"/>
              <w:rPr>
                <w:sz w:val="20"/>
                <w:szCs w:val="20"/>
                <w:lang w:val="ro-RO"/>
              </w:rPr>
            </w:pPr>
            <w:r w:rsidRPr="00C94CC0">
              <w:rPr>
                <w:sz w:val="20"/>
                <w:szCs w:val="20"/>
                <w:lang w:val="ro-RO"/>
              </w:rPr>
              <w:t xml:space="preserve">il </w:t>
            </w:r>
          </w:p>
          <w:p w:rsidR="00CF4C6C" w:rsidRDefault="00CF4C6C" w:rsidP="00D25A53">
            <w:pPr>
              <w:jc w:val="center"/>
              <w:rPr>
                <w:sz w:val="20"/>
                <w:szCs w:val="20"/>
                <w:lang w:val="ro-RO"/>
              </w:rPr>
            </w:pPr>
          </w:p>
          <w:p w:rsidR="00CF4C6C" w:rsidRDefault="00CF4C6C" w:rsidP="00D25A53">
            <w:pPr>
              <w:jc w:val="center"/>
              <w:rPr>
                <w:sz w:val="20"/>
                <w:szCs w:val="20"/>
                <w:lang w:val="ro-RO"/>
              </w:rPr>
            </w:pPr>
          </w:p>
          <w:p w:rsidR="00CF4C6C" w:rsidRDefault="00D91EAC" w:rsidP="00D25A53">
            <w:pPr>
              <w:jc w:val="center"/>
              <w:rPr>
                <w:sz w:val="20"/>
                <w:szCs w:val="20"/>
                <w:lang w:val="ro-RO"/>
              </w:rPr>
            </w:pPr>
            <w:r w:rsidRPr="00C94CC0">
              <w:rPr>
                <w:sz w:val="20"/>
                <w:szCs w:val="20"/>
                <w:lang w:val="ro-RO"/>
              </w:rPr>
              <w:t xml:space="preserve">Incompatibil </w:t>
            </w:r>
          </w:p>
          <w:p w:rsidR="00CF4C6C" w:rsidRDefault="00CF4C6C" w:rsidP="00D25A53">
            <w:pPr>
              <w:jc w:val="center"/>
              <w:rPr>
                <w:sz w:val="20"/>
                <w:szCs w:val="20"/>
                <w:lang w:val="ro-RO"/>
              </w:rPr>
            </w:pPr>
          </w:p>
          <w:p w:rsidR="00CF4C6C" w:rsidRDefault="00CF4C6C" w:rsidP="00D25A53">
            <w:pPr>
              <w:jc w:val="center"/>
              <w:rPr>
                <w:sz w:val="20"/>
                <w:szCs w:val="20"/>
                <w:lang w:val="ro-RO"/>
              </w:rPr>
            </w:pPr>
          </w:p>
          <w:p w:rsidR="00CF4C6C" w:rsidRDefault="00D91EAC" w:rsidP="00D25A53">
            <w:pPr>
              <w:jc w:val="center"/>
              <w:rPr>
                <w:sz w:val="20"/>
                <w:szCs w:val="20"/>
                <w:lang w:val="ro-RO"/>
              </w:rPr>
            </w:pPr>
            <w:r w:rsidRPr="00C94CC0">
              <w:rPr>
                <w:sz w:val="20"/>
                <w:szCs w:val="20"/>
                <w:lang w:val="ro-RO"/>
              </w:rPr>
              <w:t xml:space="preserve">Incompatibil </w:t>
            </w:r>
          </w:p>
          <w:p w:rsidR="00CF4C6C" w:rsidRDefault="00CF4C6C" w:rsidP="00D25A53">
            <w:pPr>
              <w:jc w:val="center"/>
              <w:rPr>
                <w:sz w:val="20"/>
                <w:szCs w:val="20"/>
                <w:lang w:val="ro-RO"/>
              </w:rPr>
            </w:pPr>
          </w:p>
          <w:p w:rsidR="00CF4C6C" w:rsidRDefault="00D91EAC" w:rsidP="00D25A53">
            <w:pPr>
              <w:jc w:val="center"/>
              <w:rPr>
                <w:sz w:val="20"/>
                <w:szCs w:val="20"/>
                <w:lang w:val="ro-RO"/>
              </w:rPr>
            </w:pPr>
            <w:r w:rsidRPr="00C94CC0">
              <w:rPr>
                <w:sz w:val="20"/>
                <w:szCs w:val="20"/>
                <w:lang w:val="ro-RO"/>
              </w:rPr>
              <w:t xml:space="preserve">Incompatibil </w:t>
            </w:r>
          </w:p>
          <w:p w:rsidR="00CF4C6C" w:rsidRDefault="00CF4C6C" w:rsidP="00D25A53">
            <w:pPr>
              <w:jc w:val="center"/>
              <w:rPr>
                <w:sz w:val="20"/>
                <w:szCs w:val="20"/>
                <w:lang w:val="ro-RO"/>
              </w:rPr>
            </w:pPr>
          </w:p>
          <w:p w:rsidR="00CF4C6C" w:rsidRDefault="00CF4C6C" w:rsidP="00D25A53">
            <w:pPr>
              <w:jc w:val="center"/>
              <w:rPr>
                <w:sz w:val="20"/>
                <w:szCs w:val="20"/>
                <w:lang w:val="ro-RO"/>
              </w:rPr>
            </w:pPr>
          </w:p>
          <w:p w:rsidR="00CF4C6C" w:rsidRDefault="00CF4C6C" w:rsidP="00D25A53">
            <w:pPr>
              <w:jc w:val="center"/>
              <w:rPr>
                <w:sz w:val="20"/>
                <w:szCs w:val="20"/>
                <w:lang w:val="ro-RO"/>
              </w:rPr>
            </w:pPr>
          </w:p>
          <w:p w:rsidR="00CF4C6C" w:rsidRDefault="00D91EAC" w:rsidP="00D25A53">
            <w:pPr>
              <w:jc w:val="center"/>
              <w:rPr>
                <w:sz w:val="20"/>
                <w:szCs w:val="20"/>
                <w:lang w:val="ro-RO"/>
              </w:rPr>
            </w:pPr>
            <w:r w:rsidRPr="00C94CC0">
              <w:rPr>
                <w:sz w:val="20"/>
                <w:szCs w:val="20"/>
                <w:lang w:val="ro-RO"/>
              </w:rPr>
              <w:t xml:space="preserve">Incompatibil </w:t>
            </w:r>
          </w:p>
          <w:p w:rsidR="00CF4C6C" w:rsidRDefault="00CF4C6C" w:rsidP="00D25A53">
            <w:pPr>
              <w:jc w:val="center"/>
              <w:rPr>
                <w:sz w:val="20"/>
                <w:szCs w:val="20"/>
                <w:lang w:val="ro-RO"/>
              </w:rPr>
            </w:pPr>
          </w:p>
          <w:p w:rsidR="00CF4C6C" w:rsidRDefault="00CF4C6C" w:rsidP="00D25A53">
            <w:pPr>
              <w:jc w:val="center"/>
              <w:rPr>
                <w:sz w:val="20"/>
                <w:szCs w:val="20"/>
                <w:lang w:val="ro-RO"/>
              </w:rPr>
            </w:pPr>
          </w:p>
          <w:p w:rsidR="00CF4C6C" w:rsidRDefault="00D91EAC" w:rsidP="00D25A53">
            <w:pPr>
              <w:jc w:val="center"/>
              <w:rPr>
                <w:sz w:val="20"/>
                <w:szCs w:val="20"/>
                <w:lang w:val="ro-RO"/>
              </w:rPr>
            </w:pPr>
            <w:r w:rsidRPr="00C94CC0">
              <w:rPr>
                <w:sz w:val="20"/>
                <w:szCs w:val="20"/>
                <w:lang w:val="ro-RO"/>
              </w:rPr>
              <w:t xml:space="preserve">Incompatibil </w:t>
            </w:r>
          </w:p>
          <w:p w:rsidR="00CF4C6C" w:rsidRDefault="00CF4C6C" w:rsidP="00D25A53">
            <w:pPr>
              <w:jc w:val="center"/>
              <w:rPr>
                <w:sz w:val="20"/>
                <w:szCs w:val="20"/>
                <w:lang w:val="ro-RO"/>
              </w:rPr>
            </w:pPr>
          </w:p>
          <w:p w:rsidR="00CF4C6C" w:rsidRDefault="00D91EAC" w:rsidP="00D25A53">
            <w:pPr>
              <w:jc w:val="center"/>
              <w:rPr>
                <w:sz w:val="20"/>
                <w:szCs w:val="20"/>
                <w:lang w:val="ro-RO"/>
              </w:rPr>
            </w:pPr>
            <w:r w:rsidRPr="00C94CC0">
              <w:rPr>
                <w:sz w:val="20"/>
                <w:szCs w:val="20"/>
                <w:lang w:val="ro-RO"/>
              </w:rPr>
              <w:t xml:space="preserve">Incompatibil </w:t>
            </w:r>
            <w:r w:rsidRPr="00C94CC0">
              <w:rPr>
                <w:sz w:val="20"/>
                <w:szCs w:val="20"/>
                <w:lang w:val="ro-RO"/>
              </w:rPr>
              <w:lastRenderedPageBreak/>
              <w:t xml:space="preserve">Incompatibil </w:t>
            </w:r>
          </w:p>
          <w:p w:rsidR="00CF4C6C" w:rsidRDefault="00CF4C6C" w:rsidP="00D25A53">
            <w:pPr>
              <w:jc w:val="center"/>
              <w:rPr>
                <w:sz w:val="20"/>
                <w:szCs w:val="20"/>
                <w:lang w:val="ro-RO"/>
              </w:rPr>
            </w:pPr>
          </w:p>
          <w:p w:rsidR="00CF4C6C" w:rsidRDefault="00D91EAC" w:rsidP="00D25A53">
            <w:pPr>
              <w:jc w:val="center"/>
              <w:rPr>
                <w:sz w:val="20"/>
                <w:szCs w:val="20"/>
                <w:lang w:val="ro-RO"/>
              </w:rPr>
            </w:pPr>
            <w:r w:rsidRPr="00C94CC0">
              <w:rPr>
                <w:sz w:val="20"/>
                <w:szCs w:val="20"/>
                <w:lang w:val="ro-RO"/>
              </w:rPr>
              <w:t xml:space="preserve">Incompatibil </w:t>
            </w:r>
          </w:p>
          <w:p w:rsidR="00CF4C6C" w:rsidRDefault="00CF4C6C" w:rsidP="00D25A53">
            <w:pPr>
              <w:jc w:val="center"/>
              <w:rPr>
                <w:sz w:val="20"/>
                <w:szCs w:val="20"/>
                <w:lang w:val="ro-RO"/>
              </w:rPr>
            </w:pPr>
          </w:p>
          <w:p w:rsidR="00CF4C6C" w:rsidRDefault="00CF4C6C" w:rsidP="00D25A53">
            <w:pPr>
              <w:jc w:val="center"/>
              <w:rPr>
                <w:sz w:val="20"/>
                <w:szCs w:val="20"/>
                <w:lang w:val="ro-RO"/>
              </w:rPr>
            </w:pPr>
          </w:p>
          <w:p w:rsidR="00CF4C6C" w:rsidRDefault="00D91EAC" w:rsidP="00D25A53">
            <w:pPr>
              <w:jc w:val="center"/>
              <w:rPr>
                <w:sz w:val="20"/>
                <w:szCs w:val="20"/>
                <w:lang w:val="ro-RO"/>
              </w:rPr>
            </w:pPr>
            <w:r w:rsidRPr="00C94CC0">
              <w:rPr>
                <w:sz w:val="20"/>
                <w:szCs w:val="20"/>
                <w:lang w:val="ro-RO"/>
              </w:rPr>
              <w:t xml:space="preserve">Incompatibil </w:t>
            </w:r>
          </w:p>
          <w:p w:rsidR="00CF4C6C" w:rsidRDefault="00CF4C6C" w:rsidP="00D25A53">
            <w:pPr>
              <w:jc w:val="center"/>
              <w:rPr>
                <w:sz w:val="20"/>
                <w:szCs w:val="20"/>
                <w:lang w:val="ro-RO"/>
              </w:rPr>
            </w:pPr>
          </w:p>
          <w:p w:rsidR="00CF4C6C" w:rsidRDefault="00CF4C6C" w:rsidP="00D25A53">
            <w:pPr>
              <w:jc w:val="center"/>
              <w:rPr>
                <w:sz w:val="20"/>
                <w:szCs w:val="20"/>
                <w:lang w:val="ro-RO"/>
              </w:rPr>
            </w:pPr>
          </w:p>
          <w:p w:rsidR="00CF4C6C" w:rsidRDefault="00D91EAC" w:rsidP="00D25A53">
            <w:pPr>
              <w:jc w:val="center"/>
              <w:rPr>
                <w:sz w:val="20"/>
                <w:szCs w:val="20"/>
                <w:lang w:val="ro-RO"/>
              </w:rPr>
            </w:pPr>
            <w:r w:rsidRPr="00C94CC0">
              <w:rPr>
                <w:sz w:val="20"/>
                <w:szCs w:val="20"/>
                <w:lang w:val="ro-RO"/>
              </w:rPr>
              <w:t xml:space="preserve">Incompatibil </w:t>
            </w:r>
          </w:p>
          <w:p w:rsidR="00CF4C6C" w:rsidRDefault="00CF4C6C" w:rsidP="00D25A53">
            <w:pPr>
              <w:jc w:val="center"/>
              <w:rPr>
                <w:sz w:val="20"/>
                <w:szCs w:val="20"/>
                <w:lang w:val="ro-RO"/>
              </w:rPr>
            </w:pPr>
          </w:p>
          <w:p w:rsidR="00CF4C6C" w:rsidRDefault="00D91EAC" w:rsidP="00D25A53">
            <w:pPr>
              <w:jc w:val="center"/>
              <w:rPr>
                <w:sz w:val="20"/>
                <w:szCs w:val="20"/>
                <w:lang w:val="ro-RO"/>
              </w:rPr>
            </w:pPr>
            <w:r w:rsidRPr="00C94CC0">
              <w:rPr>
                <w:sz w:val="20"/>
                <w:szCs w:val="20"/>
                <w:lang w:val="ro-RO"/>
              </w:rPr>
              <w:t xml:space="preserve">Incompatibil </w:t>
            </w:r>
          </w:p>
          <w:p w:rsidR="00CF4C6C" w:rsidRDefault="00CF4C6C" w:rsidP="00D25A53">
            <w:pPr>
              <w:jc w:val="center"/>
              <w:rPr>
                <w:sz w:val="20"/>
                <w:szCs w:val="20"/>
                <w:lang w:val="ro-RO"/>
              </w:rPr>
            </w:pPr>
          </w:p>
          <w:p w:rsidR="00CF4C6C" w:rsidRDefault="00D91EAC" w:rsidP="00D25A53">
            <w:pPr>
              <w:jc w:val="center"/>
              <w:rPr>
                <w:sz w:val="20"/>
                <w:szCs w:val="20"/>
                <w:lang w:val="ro-RO"/>
              </w:rPr>
            </w:pPr>
            <w:r w:rsidRPr="00C94CC0">
              <w:rPr>
                <w:sz w:val="20"/>
                <w:szCs w:val="20"/>
                <w:lang w:val="ro-RO"/>
              </w:rPr>
              <w:t xml:space="preserve">Incompatibil </w:t>
            </w:r>
          </w:p>
          <w:p w:rsidR="00CF4C6C" w:rsidRDefault="00CF4C6C" w:rsidP="00D25A53">
            <w:pPr>
              <w:jc w:val="center"/>
              <w:rPr>
                <w:sz w:val="20"/>
                <w:szCs w:val="20"/>
                <w:lang w:val="ro-RO"/>
              </w:rPr>
            </w:pPr>
          </w:p>
          <w:p w:rsidR="00CF4C6C" w:rsidRDefault="00D91EAC" w:rsidP="00D25A53">
            <w:pPr>
              <w:jc w:val="center"/>
              <w:rPr>
                <w:sz w:val="20"/>
                <w:szCs w:val="20"/>
                <w:lang w:val="ro-RO"/>
              </w:rPr>
            </w:pPr>
            <w:r w:rsidRPr="00C94CC0">
              <w:rPr>
                <w:sz w:val="20"/>
                <w:szCs w:val="20"/>
                <w:lang w:val="ro-RO"/>
              </w:rPr>
              <w:t xml:space="preserve">Incompatibil </w:t>
            </w:r>
          </w:p>
          <w:p w:rsidR="00CF4C6C" w:rsidRDefault="00CF4C6C" w:rsidP="00D25A53">
            <w:pPr>
              <w:jc w:val="center"/>
              <w:rPr>
                <w:sz w:val="20"/>
                <w:szCs w:val="20"/>
                <w:lang w:val="ro-RO"/>
              </w:rPr>
            </w:pPr>
          </w:p>
          <w:p w:rsidR="00CF4C6C" w:rsidRDefault="00CF4C6C" w:rsidP="00D25A53">
            <w:pPr>
              <w:jc w:val="center"/>
              <w:rPr>
                <w:sz w:val="20"/>
                <w:szCs w:val="20"/>
                <w:lang w:val="ro-RO"/>
              </w:rPr>
            </w:pPr>
          </w:p>
          <w:p w:rsidR="00CF4C6C" w:rsidRDefault="00CF4C6C" w:rsidP="00D25A53">
            <w:pPr>
              <w:jc w:val="center"/>
              <w:rPr>
                <w:sz w:val="20"/>
                <w:szCs w:val="20"/>
                <w:lang w:val="ro-RO"/>
              </w:rPr>
            </w:pPr>
          </w:p>
          <w:p w:rsidR="00CF4C6C" w:rsidRDefault="00D91EAC" w:rsidP="00D25A53">
            <w:pPr>
              <w:jc w:val="center"/>
              <w:rPr>
                <w:sz w:val="20"/>
                <w:szCs w:val="20"/>
                <w:lang w:val="ro-RO"/>
              </w:rPr>
            </w:pPr>
            <w:r w:rsidRPr="00C94CC0">
              <w:rPr>
                <w:sz w:val="20"/>
                <w:szCs w:val="20"/>
                <w:lang w:val="ro-RO"/>
              </w:rPr>
              <w:t xml:space="preserve">Incompatibil </w:t>
            </w:r>
          </w:p>
          <w:p w:rsidR="00CF4C6C" w:rsidRDefault="00CF4C6C" w:rsidP="00D25A53">
            <w:pPr>
              <w:jc w:val="center"/>
              <w:rPr>
                <w:sz w:val="20"/>
                <w:szCs w:val="20"/>
                <w:lang w:val="ro-RO"/>
              </w:rPr>
            </w:pPr>
          </w:p>
          <w:p w:rsidR="00CF4C6C" w:rsidRDefault="00D91EAC" w:rsidP="00D25A53">
            <w:pPr>
              <w:jc w:val="center"/>
              <w:rPr>
                <w:sz w:val="20"/>
                <w:szCs w:val="20"/>
                <w:lang w:val="ro-RO"/>
              </w:rPr>
            </w:pPr>
            <w:r w:rsidRPr="00C94CC0">
              <w:rPr>
                <w:sz w:val="20"/>
                <w:szCs w:val="20"/>
                <w:lang w:val="ro-RO"/>
              </w:rPr>
              <w:t xml:space="preserve">Incompatibil </w:t>
            </w:r>
          </w:p>
          <w:p w:rsidR="00CF4C6C" w:rsidRDefault="00CF4C6C" w:rsidP="00D25A53">
            <w:pPr>
              <w:jc w:val="center"/>
              <w:rPr>
                <w:sz w:val="20"/>
                <w:szCs w:val="20"/>
                <w:lang w:val="ro-RO"/>
              </w:rPr>
            </w:pPr>
          </w:p>
          <w:p w:rsidR="00CF4C6C" w:rsidRDefault="00CF4C6C" w:rsidP="00D25A53">
            <w:pPr>
              <w:jc w:val="center"/>
              <w:rPr>
                <w:sz w:val="20"/>
                <w:szCs w:val="20"/>
                <w:lang w:val="ro-RO"/>
              </w:rPr>
            </w:pPr>
          </w:p>
          <w:p w:rsidR="00CF4C6C" w:rsidRDefault="00CF4C6C" w:rsidP="00D25A53">
            <w:pPr>
              <w:jc w:val="center"/>
              <w:rPr>
                <w:sz w:val="20"/>
                <w:szCs w:val="20"/>
                <w:lang w:val="ro-RO"/>
              </w:rPr>
            </w:pPr>
          </w:p>
          <w:p w:rsidR="00CF4C6C" w:rsidRDefault="00D91EAC" w:rsidP="00D25A53">
            <w:pPr>
              <w:jc w:val="center"/>
              <w:rPr>
                <w:sz w:val="20"/>
                <w:szCs w:val="20"/>
                <w:lang w:val="ro-RO"/>
              </w:rPr>
            </w:pPr>
            <w:r w:rsidRPr="00C94CC0">
              <w:rPr>
                <w:sz w:val="20"/>
                <w:szCs w:val="20"/>
                <w:lang w:val="ro-RO"/>
              </w:rPr>
              <w:t xml:space="preserve">Incompatibil </w:t>
            </w:r>
          </w:p>
          <w:p w:rsidR="00CF4C6C" w:rsidRDefault="00CF4C6C" w:rsidP="00D25A53">
            <w:pPr>
              <w:jc w:val="center"/>
              <w:rPr>
                <w:sz w:val="20"/>
                <w:szCs w:val="20"/>
                <w:lang w:val="ro-RO"/>
              </w:rPr>
            </w:pPr>
          </w:p>
          <w:p w:rsidR="00CF4C6C" w:rsidRDefault="00CF4C6C" w:rsidP="00D25A53">
            <w:pPr>
              <w:jc w:val="center"/>
              <w:rPr>
                <w:sz w:val="20"/>
                <w:szCs w:val="20"/>
                <w:lang w:val="ro-RO"/>
              </w:rPr>
            </w:pPr>
          </w:p>
          <w:p w:rsidR="00CF4C6C" w:rsidRDefault="00D91EAC" w:rsidP="00D25A53">
            <w:pPr>
              <w:jc w:val="center"/>
              <w:rPr>
                <w:sz w:val="20"/>
                <w:szCs w:val="20"/>
                <w:lang w:val="ro-RO"/>
              </w:rPr>
            </w:pPr>
            <w:r w:rsidRPr="00C94CC0">
              <w:rPr>
                <w:sz w:val="20"/>
                <w:szCs w:val="20"/>
                <w:lang w:val="ro-RO"/>
              </w:rPr>
              <w:t xml:space="preserve">Incompatibil </w:t>
            </w:r>
          </w:p>
          <w:p w:rsidR="00CF4C6C" w:rsidRDefault="00CF4C6C" w:rsidP="00D25A53">
            <w:pPr>
              <w:jc w:val="center"/>
              <w:rPr>
                <w:sz w:val="20"/>
                <w:szCs w:val="20"/>
                <w:lang w:val="ro-RO"/>
              </w:rPr>
            </w:pPr>
          </w:p>
          <w:p w:rsidR="00CF4C6C" w:rsidRDefault="00D91EAC" w:rsidP="00D25A53">
            <w:pPr>
              <w:jc w:val="center"/>
              <w:rPr>
                <w:sz w:val="20"/>
                <w:szCs w:val="20"/>
                <w:lang w:val="ro-RO"/>
              </w:rPr>
            </w:pPr>
            <w:r w:rsidRPr="00C94CC0">
              <w:rPr>
                <w:sz w:val="20"/>
                <w:szCs w:val="20"/>
                <w:lang w:val="ro-RO"/>
              </w:rPr>
              <w:t xml:space="preserve">Incompatibil </w:t>
            </w:r>
          </w:p>
          <w:p w:rsidR="00CF4C6C" w:rsidRDefault="00CF4C6C" w:rsidP="00D25A53">
            <w:pPr>
              <w:jc w:val="center"/>
              <w:rPr>
                <w:sz w:val="20"/>
                <w:szCs w:val="20"/>
                <w:lang w:val="ro-RO"/>
              </w:rPr>
            </w:pPr>
          </w:p>
          <w:p w:rsidR="00CF4C6C" w:rsidRDefault="00D91EAC" w:rsidP="00D25A53">
            <w:pPr>
              <w:jc w:val="center"/>
              <w:rPr>
                <w:sz w:val="20"/>
                <w:szCs w:val="20"/>
                <w:lang w:val="ro-RO"/>
              </w:rPr>
            </w:pPr>
            <w:r w:rsidRPr="00C94CC0">
              <w:rPr>
                <w:sz w:val="20"/>
                <w:szCs w:val="20"/>
                <w:lang w:val="ro-RO"/>
              </w:rPr>
              <w:t xml:space="preserve">Incompatibil </w:t>
            </w:r>
            <w:r w:rsidRPr="00C94CC0">
              <w:rPr>
                <w:sz w:val="20"/>
                <w:szCs w:val="20"/>
                <w:lang w:val="ro-RO"/>
              </w:rPr>
              <w:lastRenderedPageBreak/>
              <w:t xml:space="preserve">Incompatibil </w:t>
            </w:r>
          </w:p>
          <w:p w:rsidR="00CF4C6C" w:rsidRDefault="00CF4C6C" w:rsidP="00D25A53">
            <w:pPr>
              <w:jc w:val="center"/>
              <w:rPr>
                <w:sz w:val="20"/>
                <w:szCs w:val="20"/>
                <w:lang w:val="ro-RO"/>
              </w:rPr>
            </w:pPr>
          </w:p>
          <w:p w:rsidR="00CF4C6C" w:rsidRDefault="00CF4C6C" w:rsidP="00D25A53">
            <w:pPr>
              <w:jc w:val="center"/>
              <w:rPr>
                <w:sz w:val="20"/>
                <w:szCs w:val="20"/>
                <w:lang w:val="ro-RO"/>
              </w:rPr>
            </w:pPr>
          </w:p>
          <w:p w:rsidR="00CF4C6C" w:rsidRDefault="00D91EAC" w:rsidP="00D25A53">
            <w:pPr>
              <w:jc w:val="center"/>
              <w:rPr>
                <w:sz w:val="20"/>
                <w:szCs w:val="20"/>
                <w:lang w:val="ro-RO"/>
              </w:rPr>
            </w:pPr>
            <w:r w:rsidRPr="00C94CC0">
              <w:rPr>
                <w:sz w:val="20"/>
                <w:szCs w:val="20"/>
                <w:lang w:val="ro-RO"/>
              </w:rPr>
              <w:t xml:space="preserve">Incompatibil </w:t>
            </w:r>
          </w:p>
          <w:p w:rsidR="00CF4C6C" w:rsidRDefault="00CF4C6C" w:rsidP="00D25A53">
            <w:pPr>
              <w:jc w:val="center"/>
              <w:rPr>
                <w:sz w:val="20"/>
                <w:szCs w:val="20"/>
                <w:lang w:val="ro-RO"/>
              </w:rPr>
            </w:pPr>
          </w:p>
          <w:p w:rsidR="00CF4C6C" w:rsidRDefault="00D91EAC" w:rsidP="00D25A53">
            <w:pPr>
              <w:jc w:val="center"/>
              <w:rPr>
                <w:sz w:val="20"/>
                <w:szCs w:val="20"/>
                <w:lang w:val="ro-RO"/>
              </w:rPr>
            </w:pPr>
            <w:r w:rsidRPr="00C94CC0">
              <w:rPr>
                <w:sz w:val="20"/>
                <w:szCs w:val="20"/>
                <w:lang w:val="ro-RO"/>
              </w:rPr>
              <w:t xml:space="preserve">Incompatibil </w:t>
            </w:r>
          </w:p>
          <w:p w:rsidR="00CF4C6C" w:rsidRDefault="00CF4C6C" w:rsidP="00D25A53">
            <w:pPr>
              <w:jc w:val="center"/>
              <w:rPr>
                <w:sz w:val="20"/>
                <w:szCs w:val="20"/>
                <w:lang w:val="ro-RO"/>
              </w:rPr>
            </w:pPr>
          </w:p>
          <w:p w:rsidR="00CF4C6C" w:rsidRDefault="00D91EAC" w:rsidP="00D25A53">
            <w:pPr>
              <w:jc w:val="center"/>
              <w:rPr>
                <w:sz w:val="20"/>
                <w:szCs w:val="20"/>
                <w:lang w:val="ro-RO"/>
              </w:rPr>
            </w:pPr>
            <w:r w:rsidRPr="00C94CC0">
              <w:rPr>
                <w:sz w:val="20"/>
                <w:szCs w:val="20"/>
                <w:lang w:val="ro-RO"/>
              </w:rPr>
              <w:t xml:space="preserve">Incompatibil </w:t>
            </w:r>
          </w:p>
          <w:p w:rsidR="00CF4C6C" w:rsidRDefault="00CF4C6C" w:rsidP="00D25A53">
            <w:pPr>
              <w:jc w:val="center"/>
              <w:rPr>
                <w:sz w:val="20"/>
                <w:szCs w:val="20"/>
                <w:lang w:val="ro-RO"/>
              </w:rPr>
            </w:pPr>
          </w:p>
          <w:p w:rsidR="00CF4C6C" w:rsidRDefault="00D91EAC" w:rsidP="00D25A53">
            <w:pPr>
              <w:jc w:val="center"/>
              <w:rPr>
                <w:sz w:val="20"/>
                <w:szCs w:val="20"/>
                <w:lang w:val="ro-RO"/>
              </w:rPr>
            </w:pPr>
            <w:r w:rsidRPr="00C94CC0">
              <w:rPr>
                <w:sz w:val="20"/>
                <w:szCs w:val="20"/>
                <w:lang w:val="ro-RO"/>
              </w:rPr>
              <w:t xml:space="preserve">Incompatibil </w:t>
            </w:r>
          </w:p>
          <w:p w:rsidR="00CF4C6C" w:rsidRDefault="00CF4C6C" w:rsidP="00D25A53">
            <w:pPr>
              <w:jc w:val="center"/>
              <w:rPr>
                <w:sz w:val="20"/>
                <w:szCs w:val="20"/>
                <w:lang w:val="ro-RO"/>
              </w:rPr>
            </w:pPr>
          </w:p>
          <w:p w:rsidR="00CF4C6C" w:rsidRDefault="00CF4C6C" w:rsidP="00D25A53">
            <w:pPr>
              <w:jc w:val="center"/>
              <w:rPr>
                <w:sz w:val="20"/>
                <w:szCs w:val="20"/>
                <w:lang w:val="ro-RO"/>
              </w:rPr>
            </w:pPr>
          </w:p>
          <w:p w:rsidR="00CF4C6C" w:rsidRDefault="00CF4C6C" w:rsidP="00D25A53">
            <w:pPr>
              <w:jc w:val="center"/>
              <w:rPr>
                <w:sz w:val="20"/>
                <w:szCs w:val="20"/>
                <w:lang w:val="ro-RO"/>
              </w:rPr>
            </w:pPr>
          </w:p>
          <w:p w:rsidR="00CF4C6C" w:rsidRDefault="00D91EAC" w:rsidP="00D25A53">
            <w:pPr>
              <w:jc w:val="center"/>
              <w:rPr>
                <w:sz w:val="20"/>
                <w:szCs w:val="20"/>
                <w:lang w:val="ro-RO"/>
              </w:rPr>
            </w:pPr>
            <w:r w:rsidRPr="00C94CC0">
              <w:rPr>
                <w:sz w:val="20"/>
                <w:szCs w:val="20"/>
                <w:lang w:val="ro-RO"/>
              </w:rPr>
              <w:t xml:space="preserve">Incompatibil </w:t>
            </w:r>
          </w:p>
          <w:p w:rsidR="00CF4C6C" w:rsidRDefault="00CF4C6C" w:rsidP="00D25A53">
            <w:pPr>
              <w:jc w:val="center"/>
              <w:rPr>
                <w:sz w:val="20"/>
                <w:szCs w:val="20"/>
                <w:lang w:val="ro-RO"/>
              </w:rPr>
            </w:pPr>
          </w:p>
          <w:p w:rsidR="00CF4C6C" w:rsidRDefault="00CF4C6C" w:rsidP="00D25A53">
            <w:pPr>
              <w:jc w:val="center"/>
              <w:rPr>
                <w:sz w:val="20"/>
                <w:szCs w:val="20"/>
                <w:lang w:val="ro-RO"/>
              </w:rPr>
            </w:pPr>
          </w:p>
          <w:p w:rsidR="00CF4C6C" w:rsidRDefault="00CF4C6C" w:rsidP="00D25A53">
            <w:pPr>
              <w:jc w:val="center"/>
              <w:rPr>
                <w:sz w:val="20"/>
                <w:szCs w:val="20"/>
                <w:lang w:val="ro-RO"/>
              </w:rPr>
            </w:pPr>
          </w:p>
          <w:p w:rsidR="00CF4C6C" w:rsidRDefault="00CF4C6C" w:rsidP="00D25A53">
            <w:pPr>
              <w:jc w:val="center"/>
              <w:rPr>
                <w:sz w:val="20"/>
                <w:szCs w:val="20"/>
                <w:lang w:val="ro-RO"/>
              </w:rPr>
            </w:pPr>
          </w:p>
          <w:p w:rsidR="00CF4C6C" w:rsidRDefault="00CF4C6C" w:rsidP="00D25A53">
            <w:pPr>
              <w:jc w:val="center"/>
              <w:rPr>
                <w:sz w:val="20"/>
                <w:szCs w:val="20"/>
                <w:lang w:val="ro-RO"/>
              </w:rPr>
            </w:pPr>
          </w:p>
          <w:p w:rsidR="00CF4C6C" w:rsidRDefault="00D91EAC" w:rsidP="00D25A53">
            <w:pPr>
              <w:jc w:val="center"/>
              <w:rPr>
                <w:sz w:val="20"/>
                <w:szCs w:val="20"/>
                <w:lang w:val="ro-RO"/>
              </w:rPr>
            </w:pPr>
            <w:r w:rsidRPr="00C94CC0">
              <w:rPr>
                <w:sz w:val="20"/>
                <w:szCs w:val="20"/>
                <w:lang w:val="ro-RO"/>
              </w:rPr>
              <w:t xml:space="preserve">Incompatibil </w:t>
            </w:r>
          </w:p>
          <w:p w:rsidR="00CF4C6C" w:rsidRDefault="00CF4C6C" w:rsidP="00D25A53">
            <w:pPr>
              <w:jc w:val="center"/>
              <w:rPr>
                <w:sz w:val="20"/>
                <w:szCs w:val="20"/>
                <w:lang w:val="ro-RO"/>
              </w:rPr>
            </w:pPr>
          </w:p>
          <w:p w:rsidR="00CF4C6C" w:rsidRDefault="00CF4C6C" w:rsidP="00D25A53">
            <w:pPr>
              <w:jc w:val="center"/>
              <w:rPr>
                <w:sz w:val="20"/>
                <w:szCs w:val="20"/>
                <w:lang w:val="ro-RO"/>
              </w:rPr>
            </w:pPr>
          </w:p>
          <w:p w:rsidR="002D2EF1" w:rsidRDefault="00D91EAC" w:rsidP="00D25A53">
            <w:pPr>
              <w:jc w:val="center"/>
              <w:rPr>
                <w:sz w:val="20"/>
                <w:szCs w:val="20"/>
                <w:lang w:val="ro-RO"/>
              </w:rPr>
            </w:pPr>
            <w:r w:rsidRPr="00C94CC0">
              <w:rPr>
                <w:sz w:val="20"/>
                <w:szCs w:val="20"/>
                <w:lang w:val="ro-RO"/>
              </w:rPr>
              <w:t xml:space="preserve">Incompatibil </w:t>
            </w:r>
          </w:p>
          <w:p w:rsidR="002D2EF1" w:rsidRDefault="002D2EF1" w:rsidP="00D25A53">
            <w:pPr>
              <w:jc w:val="center"/>
              <w:rPr>
                <w:sz w:val="20"/>
                <w:szCs w:val="20"/>
                <w:lang w:val="ro-RO"/>
              </w:rPr>
            </w:pPr>
          </w:p>
          <w:p w:rsidR="002D2EF1" w:rsidRDefault="00D91EAC" w:rsidP="00D25A53">
            <w:pPr>
              <w:jc w:val="center"/>
              <w:rPr>
                <w:sz w:val="20"/>
                <w:szCs w:val="20"/>
                <w:lang w:val="ro-RO"/>
              </w:rPr>
            </w:pPr>
            <w:r w:rsidRPr="00C94CC0">
              <w:rPr>
                <w:sz w:val="20"/>
                <w:szCs w:val="20"/>
                <w:lang w:val="ro-RO"/>
              </w:rPr>
              <w:t xml:space="preserve">Incompatibil </w:t>
            </w:r>
          </w:p>
          <w:p w:rsidR="002D2EF1" w:rsidRDefault="002D2EF1" w:rsidP="00D25A53">
            <w:pPr>
              <w:jc w:val="center"/>
              <w:rPr>
                <w:sz w:val="20"/>
                <w:szCs w:val="20"/>
                <w:lang w:val="ro-RO"/>
              </w:rPr>
            </w:pPr>
          </w:p>
          <w:p w:rsidR="002D2EF1" w:rsidRDefault="00D91EAC" w:rsidP="00D25A53">
            <w:pPr>
              <w:jc w:val="center"/>
              <w:rPr>
                <w:sz w:val="20"/>
                <w:szCs w:val="20"/>
                <w:lang w:val="ro-RO"/>
              </w:rPr>
            </w:pPr>
            <w:r w:rsidRPr="00C94CC0">
              <w:rPr>
                <w:sz w:val="20"/>
                <w:szCs w:val="20"/>
                <w:lang w:val="ro-RO"/>
              </w:rPr>
              <w:t xml:space="preserve">Incompatibil </w:t>
            </w:r>
          </w:p>
          <w:p w:rsidR="002D2EF1" w:rsidRDefault="002D2EF1" w:rsidP="00D25A53">
            <w:pPr>
              <w:jc w:val="center"/>
              <w:rPr>
                <w:sz w:val="20"/>
                <w:szCs w:val="20"/>
                <w:lang w:val="ro-RO"/>
              </w:rPr>
            </w:pPr>
          </w:p>
          <w:p w:rsidR="002D2EF1" w:rsidRDefault="002D2EF1" w:rsidP="00D25A53">
            <w:pPr>
              <w:jc w:val="center"/>
              <w:rPr>
                <w:sz w:val="20"/>
                <w:szCs w:val="20"/>
                <w:lang w:val="ro-RO"/>
              </w:rPr>
            </w:pPr>
          </w:p>
          <w:p w:rsidR="002D2EF1" w:rsidRDefault="00D91EAC" w:rsidP="00D25A53">
            <w:pPr>
              <w:jc w:val="center"/>
              <w:rPr>
                <w:sz w:val="20"/>
                <w:szCs w:val="20"/>
                <w:lang w:val="ro-RO"/>
              </w:rPr>
            </w:pPr>
            <w:r w:rsidRPr="00C94CC0">
              <w:rPr>
                <w:sz w:val="20"/>
                <w:szCs w:val="20"/>
                <w:lang w:val="ro-RO"/>
              </w:rPr>
              <w:t xml:space="preserve">Incompatibil </w:t>
            </w:r>
          </w:p>
          <w:p w:rsidR="002D2EF1" w:rsidRDefault="002D2EF1" w:rsidP="00D25A53">
            <w:pPr>
              <w:jc w:val="center"/>
              <w:rPr>
                <w:sz w:val="20"/>
                <w:szCs w:val="20"/>
                <w:lang w:val="ro-RO"/>
              </w:rPr>
            </w:pPr>
          </w:p>
          <w:p w:rsidR="002D2EF1" w:rsidRDefault="002D2EF1" w:rsidP="00D25A53">
            <w:pPr>
              <w:jc w:val="center"/>
              <w:rPr>
                <w:sz w:val="20"/>
                <w:szCs w:val="20"/>
                <w:lang w:val="ro-RO"/>
              </w:rPr>
            </w:pPr>
          </w:p>
          <w:p w:rsidR="002D2EF1" w:rsidRDefault="002D2EF1" w:rsidP="00D25A53">
            <w:pPr>
              <w:jc w:val="center"/>
              <w:rPr>
                <w:sz w:val="20"/>
                <w:szCs w:val="20"/>
                <w:lang w:val="ro-RO"/>
              </w:rPr>
            </w:pPr>
          </w:p>
          <w:p w:rsidR="002D2EF1" w:rsidRDefault="00D91EAC" w:rsidP="00D25A53">
            <w:pPr>
              <w:jc w:val="center"/>
              <w:rPr>
                <w:sz w:val="20"/>
                <w:szCs w:val="20"/>
                <w:lang w:val="ro-RO"/>
              </w:rPr>
            </w:pPr>
            <w:r w:rsidRPr="00C94CC0">
              <w:rPr>
                <w:sz w:val="20"/>
                <w:szCs w:val="20"/>
                <w:lang w:val="ro-RO"/>
              </w:rPr>
              <w:lastRenderedPageBreak/>
              <w:t xml:space="preserve">Incompatibil </w:t>
            </w:r>
          </w:p>
          <w:p w:rsidR="002D2EF1" w:rsidRDefault="002D2EF1" w:rsidP="00D25A53">
            <w:pPr>
              <w:jc w:val="center"/>
              <w:rPr>
                <w:sz w:val="20"/>
                <w:szCs w:val="20"/>
                <w:lang w:val="ro-RO"/>
              </w:rPr>
            </w:pPr>
          </w:p>
          <w:p w:rsidR="002D2EF1" w:rsidRDefault="00D91EAC" w:rsidP="00D25A53">
            <w:pPr>
              <w:jc w:val="center"/>
              <w:rPr>
                <w:sz w:val="20"/>
                <w:szCs w:val="20"/>
                <w:lang w:val="ro-RO"/>
              </w:rPr>
            </w:pPr>
            <w:r w:rsidRPr="00C94CC0">
              <w:rPr>
                <w:sz w:val="20"/>
                <w:szCs w:val="20"/>
                <w:lang w:val="ro-RO"/>
              </w:rPr>
              <w:t xml:space="preserve">Incompatibil </w:t>
            </w:r>
          </w:p>
          <w:p w:rsidR="002D2EF1" w:rsidRDefault="002D2EF1" w:rsidP="00D25A53">
            <w:pPr>
              <w:jc w:val="center"/>
              <w:rPr>
                <w:sz w:val="20"/>
                <w:szCs w:val="20"/>
                <w:lang w:val="ro-RO"/>
              </w:rPr>
            </w:pPr>
          </w:p>
          <w:p w:rsidR="002D2EF1" w:rsidRDefault="00D91EAC" w:rsidP="00D25A53">
            <w:pPr>
              <w:jc w:val="center"/>
              <w:rPr>
                <w:sz w:val="20"/>
                <w:szCs w:val="20"/>
                <w:lang w:val="ro-RO"/>
              </w:rPr>
            </w:pPr>
            <w:r w:rsidRPr="00C94CC0">
              <w:rPr>
                <w:sz w:val="20"/>
                <w:szCs w:val="20"/>
                <w:lang w:val="ro-RO"/>
              </w:rPr>
              <w:t xml:space="preserve">Incompatibil </w:t>
            </w:r>
          </w:p>
          <w:p w:rsidR="002D2EF1" w:rsidRDefault="002D2EF1" w:rsidP="00D25A53">
            <w:pPr>
              <w:jc w:val="center"/>
              <w:rPr>
                <w:sz w:val="20"/>
                <w:szCs w:val="20"/>
                <w:lang w:val="ro-RO"/>
              </w:rPr>
            </w:pPr>
          </w:p>
          <w:p w:rsidR="002D2EF1" w:rsidRDefault="00D91EAC" w:rsidP="00D25A53">
            <w:pPr>
              <w:jc w:val="center"/>
              <w:rPr>
                <w:sz w:val="20"/>
                <w:szCs w:val="20"/>
                <w:lang w:val="ro-RO"/>
              </w:rPr>
            </w:pPr>
            <w:r w:rsidRPr="00C94CC0">
              <w:rPr>
                <w:sz w:val="20"/>
                <w:szCs w:val="20"/>
                <w:lang w:val="ro-RO"/>
              </w:rPr>
              <w:t xml:space="preserve">Incompatibil </w:t>
            </w:r>
          </w:p>
          <w:p w:rsidR="002D2EF1" w:rsidRDefault="002D2EF1" w:rsidP="00D25A53">
            <w:pPr>
              <w:jc w:val="center"/>
              <w:rPr>
                <w:sz w:val="20"/>
                <w:szCs w:val="20"/>
                <w:lang w:val="ro-RO"/>
              </w:rPr>
            </w:pPr>
          </w:p>
          <w:p w:rsidR="002D2EF1" w:rsidRDefault="00D91EAC" w:rsidP="00D25A53">
            <w:pPr>
              <w:jc w:val="center"/>
              <w:rPr>
                <w:sz w:val="20"/>
                <w:szCs w:val="20"/>
                <w:lang w:val="ro-RO"/>
              </w:rPr>
            </w:pPr>
            <w:r w:rsidRPr="00C94CC0">
              <w:rPr>
                <w:sz w:val="20"/>
                <w:szCs w:val="20"/>
                <w:lang w:val="ro-RO"/>
              </w:rPr>
              <w:t xml:space="preserve">Incompatibil </w:t>
            </w:r>
          </w:p>
          <w:p w:rsidR="002D2EF1" w:rsidRDefault="002D2EF1" w:rsidP="00D25A53">
            <w:pPr>
              <w:jc w:val="center"/>
              <w:rPr>
                <w:sz w:val="20"/>
                <w:szCs w:val="20"/>
                <w:lang w:val="ro-RO"/>
              </w:rPr>
            </w:pPr>
          </w:p>
          <w:p w:rsidR="002D2EF1" w:rsidRDefault="00D91EAC" w:rsidP="00D25A53">
            <w:pPr>
              <w:jc w:val="center"/>
              <w:rPr>
                <w:sz w:val="20"/>
                <w:szCs w:val="20"/>
                <w:lang w:val="ro-RO"/>
              </w:rPr>
            </w:pPr>
            <w:r w:rsidRPr="00C94CC0">
              <w:rPr>
                <w:sz w:val="20"/>
                <w:szCs w:val="20"/>
                <w:lang w:val="ro-RO"/>
              </w:rPr>
              <w:t xml:space="preserve">Incompatibil </w:t>
            </w:r>
          </w:p>
          <w:p w:rsidR="002D2EF1" w:rsidRDefault="002D2EF1" w:rsidP="00D25A53">
            <w:pPr>
              <w:jc w:val="center"/>
              <w:rPr>
                <w:sz w:val="20"/>
                <w:szCs w:val="20"/>
                <w:lang w:val="ro-RO"/>
              </w:rPr>
            </w:pPr>
          </w:p>
          <w:p w:rsidR="002D2EF1" w:rsidRDefault="00D91EAC" w:rsidP="00D25A53">
            <w:pPr>
              <w:jc w:val="center"/>
              <w:rPr>
                <w:sz w:val="20"/>
                <w:szCs w:val="20"/>
                <w:lang w:val="ro-RO"/>
              </w:rPr>
            </w:pPr>
            <w:r w:rsidRPr="00C94CC0">
              <w:rPr>
                <w:sz w:val="20"/>
                <w:szCs w:val="20"/>
                <w:lang w:val="ro-RO"/>
              </w:rPr>
              <w:t xml:space="preserve">Incompatibil </w:t>
            </w:r>
          </w:p>
          <w:p w:rsidR="002D2EF1" w:rsidRDefault="002D2EF1" w:rsidP="00D25A53">
            <w:pPr>
              <w:jc w:val="center"/>
              <w:rPr>
                <w:sz w:val="20"/>
                <w:szCs w:val="20"/>
                <w:lang w:val="ro-RO"/>
              </w:rPr>
            </w:pPr>
          </w:p>
          <w:p w:rsidR="002D2EF1" w:rsidRDefault="00D91EAC" w:rsidP="00D25A53">
            <w:pPr>
              <w:jc w:val="center"/>
              <w:rPr>
                <w:sz w:val="20"/>
                <w:szCs w:val="20"/>
                <w:lang w:val="ro-RO"/>
              </w:rPr>
            </w:pPr>
            <w:r w:rsidRPr="00C94CC0">
              <w:rPr>
                <w:sz w:val="20"/>
                <w:szCs w:val="20"/>
                <w:lang w:val="ro-RO"/>
              </w:rPr>
              <w:t xml:space="preserve">Incompatibil </w:t>
            </w:r>
          </w:p>
          <w:p w:rsidR="002D2EF1" w:rsidRDefault="002D2EF1" w:rsidP="00D25A53">
            <w:pPr>
              <w:jc w:val="center"/>
              <w:rPr>
                <w:sz w:val="20"/>
                <w:szCs w:val="20"/>
                <w:lang w:val="ro-RO"/>
              </w:rPr>
            </w:pPr>
          </w:p>
          <w:p w:rsidR="002D2EF1" w:rsidRDefault="002D2EF1" w:rsidP="00D25A53">
            <w:pPr>
              <w:jc w:val="center"/>
              <w:rPr>
                <w:sz w:val="20"/>
                <w:szCs w:val="20"/>
                <w:lang w:val="ro-RO"/>
              </w:rPr>
            </w:pPr>
          </w:p>
          <w:p w:rsidR="002D2EF1" w:rsidRDefault="002D2EF1" w:rsidP="00D25A53">
            <w:pPr>
              <w:jc w:val="center"/>
              <w:rPr>
                <w:sz w:val="20"/>
                <w:szCs w:val="20"/>
                <w:lang w:val="ro-RO"/>
              </w:rPr>
            </w:pPr>
          </w:p>
          <w:p w:rsidR="002D2EF1" w:rsidRDefault="002D2EF1" w:rsidP="00D25A53">
            <w:pPr>
              <w:jc w:val="center"/>
              <w:rPr>
                <w:sz w:val="20"/>
                <w:szCs w:val="20"/>
                <w:lang w:val="ro-RO"/>
              </w:rPr>
            </w:pPr>
          </w:p>
          <w:p w:rsidR="002D2EF1" w:rsidRDefault="002D2EF1" w:rsidP="00D25A53">
            <w:pPr>
              <w:jc w:val="center"/>
              <w:rPr>
                <w:sz w:val="20"/>
                <w:szCs w:val="20"/>
                <w:lang w:val="ro-RO"/>
              </w:rPr>
            </w:pPr>
          </w:p>
          <w:p w:rsidR="002D2EF1" w:rsidRDefault="002D2EF1" w:rsidP="00D25A53">
            <w:pPr>
              <w:jc w:val="center"/>
              <w:rPr>
                <w:sz w:val="20"/>
                <w:szCs w:val="20"/>
                <w:lang w:val="ro-RO"/>
              </w:rPr>
            </w:pPr>
          </w:p>
          <w:p w:rsidR="002D2EF1" w:rsidRDefault="002D2EF1" w:rsidP="00D25A53">
            <w:pPr>
              <w:jc w:val="center"/>
              <w:rPr>
                <w:sz w:val="20"/>
                <w:szCs w:val="20"/>
                <w:lang w:val="ro-RO"/>
              </w:rPr>
            </w:pPr>
          </w:p>
          <w:p w:rsidR="002D2EF1" w:rsidRDefault="00D91EAC" w:rsidP="00D25A53">
            <w:pPr>
              <w:jc w:val="center"/>
              <w:rPr>
                <w:sz w:val="20"/>
                <w:szCs w:val="20"/>
                <w:lang w:val="ro-RO"/>
              </w:rPr>
            </w:pPr>
            <w:r w:rsidRPr="00C94CC0">
              <w:rPr>
                <w:sz w:val="20"/>
                <w:szCs w:val="20"/>
                <w:lang w:val="ro-RO"/>
              </w:rPr>
              <w:t xml:space="preserve">Incompatibil </w:t>
            </w:r>
          </w:p>
          <w:p w:rsidR="002D2EF1" w:rsidRDefault="002D2EF1" w:rsidP="00D25A53">
            <w:pPr>
              <w:jc w:val="center"/>
              <w:rPr>
                <w:sz w:val="20"/>
                <w:szCs w:val="20"/>
                <w:lang w:val="ro-RO"/>
              </w:rPr>
            </w:pPr>
          </w:p>
          <w:p w:rsidR="002D2EF1" w:rsidRDefault="002D2EF1" w:rsidP="00D25A53">
            <w:pPr>
              <w:jc w:val="center"/>
              <w:rPr>
                <w:sz w:val="20"/>
                <w:szCs w:val="20"/>
                <w:lang w:val="ro-RO"/>
              </w:rPr>
            </w:pPr>
          </w:p>
          <w:p w:rsidR="002D2EF1" w:rsidRDefault="002D2EF1" w:rsidP="00D25A53">
            <w:pPr>
              <w:jc w:val="center"/>
              <w:rPr>
                <w:sz w:val="20"/>
                <w:szCs w:val="20"/>
                <w:lang w:val="ro-RO"/>
              </w:rPr>
            </w:pPr>
          </w:p>
          <w:p w:rsidR="002D2EF1" w:rsidRDefault="002D2EF1" w:rsidP="00D25A53">
            <w:pPr>
              <w:jc w:val="center"/>
              <w:rPr>
                <w:sz w:val="20"/>
                <w:szCs w:val="20"/>
                <w:lang w:val="ro-RO"/>
              </w:rPr>
            </w:pPr>
          </w:p>
          <w:p w:rsidR="002D2EF1" w:rsidRDefault="002D2EF1" w:rsidP="00D25A53">
            <w:pPr>
              <w:jc w:val="center"/>
              <w:rPr>
                <w:sz w:val="20"/>
                <w:szCs w:val="20"/>
                <w:lang w:val="ro-RO"/>
              </w:rPr>
            </w:pPr>
          </w:p>
          <w:p w:rsidR="002D2EF1" w:rsidRDefault="00D91EAC" w:rsidP="00D25A53">
            <w:pPr>
              <w:jc w:val="center"/>
              <w:rPr>
                <w:sz w:val="20"/>
                <w:szCs w:val="20"/>
                <w:lang w:val="ro-RO"/>
              </w:rPr>
            </w:pPr>
            <w:r w:rsidRPr="00C94CC0">
              <w:rPr>
                <w:sz w:val="20"/>
                <w:szCs w:val="20"/>
                <w:lang w:val="ro-RO"/>
              </w:rPr>
              <w:t xml:space="preserve">Incompatibil </w:t>
            </w:r>
          </w:p>
          <w:p w:rsidR="002D2EF1" w:rsidRDefault="002D2EF1" w:rsidP="00D25A53">
            <w:pPr>
              <w:jc w:val="center"/>
              <w:rPr>
                <w:sz w:val="20"/>
                <w:szCs w:val="20"/>
                <w:lang w:val="ro-RO"/>
              </w:rPr>
            </w:pPr>
          </w:p>
          <w:p w:rsidR="002D2EF1" w:rsidRDefault="002D2EF1" w:rsidP="00D25A53">
            <w:pPr>
              <w:jc w:val="center"/>
              <w:rPr>
                <w:sz w:val="20"/>
                <w:szCs w:val="20"/>
                <w:lang w:val="ro-RO"/>
              </w:rPr>
            </w:pPr>
          </w:p>
          <w:p w:rsidR="002D2EF1" w:rsidRDefault="002D2EF1" w:rsidP="00D25A53">
            <w:pPr>
              <w:jc w:val="center"/>
              <w:rPr>
                <w:sz w:val="20"/>
                <w:szCs w:val="20"/>
                <w:lang w:val="ro-RO"/>
              </w:rPr>
            </w:pPr>
          </w:p>
          <w:p w:rsidR="002D2EF1" w:rsidRDefault="002D2EF1" w:rsidP="00D25A53">
            <w:pPr>
              <w:jc w:val="center"/>
              <w:rPr>
                <w:sz w:val="20"/>
                <w:szCs w:val="20"/>
                <w:lang w:val="ro-RO"/>
              </w:rPr>
            </w:pPr>
          </w:p>
          <w:p w:rsidR="002D2EF1" w:rsidRDefault="00D91EAC" w:rsidP="00D25A53">
            <w:pPr>
              <w:jc w:val="center"/>
              <w:rPr>
                <w:sz w:val="20"/>
                <w:szCs w:val="20"/>
                <w:lang w:val="ro-RO"/>
              </w:rPr>
            </w:pPr>
            <w:r w:rsidRPr="00C94CC0">
              <w:rPr>
                <w:sz w:val="20"/>
                <w:szCs w:val="20"/>
                <w:lang w:val="ro-RO"/>
              </w:rPr>
              <w:t xml:space="preserve">Incompatibil </w:t>
            </w:r>
          </w:p>
          <w:p w:rsidR="002D2EF1" w:rsidRDefault="002D2EF1" w:rsidP="00D25A53">
            <w:pPr>
              <w:jc w:val="center"/>
              <w:rPr>
                <w:sz w:val="20"/>
                <w:szCs w:val="20"/>
                <w:lang w:val="ro-RO"/>
              </w:rPr>
            </w:pPr>
          </w:p>
          <w:p w:rsidR="002D2EF1" w:rsidRDefault="002D2EF1" w:rsidP="00D25A53">
            <w:pPr>
              <w:jc w:val="center"/>
              <w:rPr>
                <w:sz w:val="20"/>
                <w:szCs w:val="20"/>
                <w:lang w:val="ro-RO"/>
              </w:rPr>
            </w:pPr>
          </w:p>
          <w:p w:rsidR="002D2EF1" w:rsidRDefault="002D2EF1" w:rsidP="00D25A53">
            <w:pPr>
              <w:jc w:val="center"/>
              <w:rPr>
                <w:sz w:val="20"/>
                <w:szCs w:val="20"/>
                <w:lang w:val="ro-RO"/>
              </w:rPr>
            </w:pPr>
          </w:p>
          <w:p w:rsidR="002D2EF1" w:rsidRDefault="002D2EF1" w:rsidP="00D25A53">
            <w:pPr>
              <w:jc w:val="center"/>
              <w:rPr>
                <w:sz w:val="20"/>
                <w:szCs w:val="20"/>
                <w:lang w:val="ro-RO"/>
              </w:rPr>
            </w:pPr>
          </w:p>
          <w:p w:rsidR="002D2EF1" w:rsidRDefault="00D91EAC" w:rsidP="00D25A53">
            <w:pPr>
              <w:jc w:val="center"/>
              <w:rPr>
                <w:sz w:val="20"/>
                <w:szCs w:val="20"/>
                <w:lang w:val="ro-RO"/>
              </w:rPr>
            </w:pPr>
            <w:r w:rsidRPr="00C94CC0">
              <w:rPr>
                <w:sz w:val="20"/>
                <w:szCs w:val="20"/>
                <w:lang w:val="ro-RO"/>
              </w:rPr>
              <w:t xml:space="preserve">Incompatibil </w:t>
            </w:r>
          </w:p>
          <w:p w:rsidR="002D2EF1" w:rsidRDefault="002D2EF1" w:rsidP="00D25A53">
            <w:pPr>
              <w:jc w:val="center"/>
              <w:rPr>
                <w:sz w:val="20"/>
                <w:szCs w:val="20"/>
                <w:lang w:val="ro-RO"/>
              </w:rPr>
            </w:pPr>
          </w:p>
          <w:p w:rsidR="002D2EF1" w:rsidRDefault="002D2EF1" w:rsidP="00D25A53">
            <w:pPr>
              <w:jc w:val="center"/>
              <w:rPr>
                <w:sz w:val="20"/>
                <w:szCs w:val="20"/>
                <w:lang w:val="ro-RO"/>
              </w:rPr>
            </w:pPr>
          </w:p>
          <w:p w:rsidR="002D2EF1" w:rsidRDefault="002D2EF1" w:rsidP="00D25A53">
            <w:pPr>
              <w:jc w:val="center"/>
              <w:rPr>
                <w:sz w:val="20"/>
                <w:szCs w:val="20"/>
                <w:lang w:val="ro-RO"/>
              </w:rPr>
            </w:pPr>
          </w:p>
          <w:p w:rsidR="002D2EF1" w:rsidRDefault="00D91EAC" w:rsidP="002D2EF1">
            <w:pPr>
              <w:jc w:val="center"/>
              <w:rPr>
                <w:sz w:val="20"/>
                <w:szCs w:val="20"/>
                <w:lang w:val="ro-RO"/>
              </w:rPr>
            </w:pPr>
            <w:r w:rsidRPr="00C94CC0">
              <w:rPr>
                <w:sz w:val="20"/>
                <w:szCs w:val="20"/>
                <w:lang w:val="ro-RO"/>
              </w:rPr>
              <w:t>Incompatibil</w:t>
            </w:r>
          </w:p>
          <w:p w:rsidR="002D2EF1" w:rsidRDefault="002D2EF1" w:rsidP="002D2EF1">
            <w:pPr>
              <w:jc w:val="center"/>
              <w:rPr>
                <w:sz w:val="20"/>
                <w:szCs w:val="20"/>
                <w:lang w:val="ro-RO"/>
              </w:rPr>
            </w:pPr>
          </w:p>
          <w:p w:rsidR="002D2EF1" w:rsidRDefault="00D91EAC" w:rsidP="002D2EF1">
            <w:pPr>
              <w:jc w:val="center"/>
              <w:rPr>
                <w:sz w:val="20"/>
                <w:szCs w:val="20"/>
                <w:lang w:val="ro-RO"/>
              </w:rPr>
            </w:pPr>
            <w:r w:rsidRPr="00C94CC0">
              <w:rPr>
                <w:sz w:val="20"/>
                <w:szCs w:val="20"/>
                <w:lang w:val="ro-RO"/>
              </w:rPr>
              <w:t xml:space="preserve">Incompatibil </w:t>
            </w:r>
          </w:p>
          <w:p w:rsidR="002D2EF1" w:rsidRDefault="002D2EF1" w:rsidP="002D2EF1">
            <w:pPr>
              <w:jc w:val="center"/>
              <w:rPr>
                <w:sz w:val="20"/>
                <w:szCs w:val="20"/>
                <w:lang w:val="ro-RO"/>
              </w:rPr>
            </w:pPr>
          </w:p>
          <w:p w:rsidR="002D2EF1" w:rsidRDefault="00D91EAC" w:rsidP="002D2EF1">
            <w:pPr>
              <w:jc w:val="center"/>
              <w:rPr>
                <w:sz w:val="20"/>
                <w:szCs w:val="20"/>
                <w:lang w:val="ro-RO"/>
              </w:rPr>
            </w:pPr>
            <w:r w:rsidRPr="00C94CC0">
              <w:rPr>
                <w:sz w:val="20"/>
                <w:szCs w:val="20"/>
                <w:lang w:val="ro-RO"/>
              </w:rPr>
              <w:t xml:space="preserve">Incompatibil </w:t>
            </w:r>
          </w:p>
          <w:p w:rsidR="002D2EF1" w:rsidRDefault="002D2EF1" w:rsidP="002D2EF1">
            <w:pPr>
              <w:jc w:val="center"/>
              <w:rPr>
                <w:sz w:val="20"/>
                <w:szCs w:val="20"/>
                <w:lang w:val="ro-RO"/>
              </w:rPr>
            </w:pPr>
          </w:p>
          <w:p w:rsidR="002D2EF1" w:rsidRDefault="002D2EF1" w:rsidP="002D2EF1">
            <w:pPr>
              <w:jc w:val="center"/>
              <w:rPr>
                <w:sz w:val="20"/>
                <w:szCs w:val="20"/>
                <w:lang w:val="ro-RO"/>
              </w:rPr>
            </w:pPr>
          </w:p>
          <w:p w:rsidR="002D2EF1" w:rsidRDefault="002D2EF1" w:rsidP="002D2EF1">
            <w:pPr>
              <w:jc w:val="center"/>
              <w:rPr>
                <w:sz w:val="20"/>
                <w:szCs w:val="20"/>
                <w:lang w:val="ro-RO"/>
              </w:rPr>
            </w:pPr>
          </w:p>
          <w:p w:rsidR="002D2EF1" w:rsidRDefault="00D91EAC" w:rsidP="002D2EF1">
            <w:pPr>
              <w:jc w:val="center"/>
              <w:rPr>
                <w:sz w:val="20"/>
                <w:szCs w:val="20"/>
                <w:lang w:val="ro-RO"/>
              </w:rPr>
            </w:pPr>
            <w:r w:rsidRPr="00C94CC0">
              <w:rPr>
                <w:sz w:val="20"/>
                <w:szCs w:val="20"/>
                <w:lang w:val="ro-RO"/>
              </w:rPr>
              <w:t xml:space="preserve">Incompatibil </w:t>
            </w:r>
          </w:p>
          <w:p w:rsidR="002D2EF1" w:rsidRDefault="002D2EF1" w:rsidP="002D2EF1">
            <w:pPr>
              <w:jc w:val="center"/>
              <w:rPr>
                <w:sz w:val="20"/>
                <w:szCs w:val="20"/>
                <w:lang w:val="ro-RO"/>
              </w:rPr>
            </w:pPr>
          </w:p>
          <w:p w:rsidR="002D2EF1" w:rsidRDefault="002D2EF1" w:rsidP="002D2EF1">
            <w:pPr>
              <w:jc w:val="center"/>
              <w:rPr>
                <w:sz w:val="20"/>
                <w:szCs w:val="20"/>
                <w:lang w:val="ro-RO"/>
              </w:rPr>
            </w:pPr>
          </w:p>
          <w:p w:rsidR="002D2EF1" w:rsidRDefault="002D2EF1" w:rsidP="002D2EF1">
            <w:pPr>
              <w:jc w:val="center"/>
              <w:rPr>
                <w:sz w:val="20"/>
                <w:szCs w:val="20"/>
                <w:lang w:val="ro-RO"/>
              </w:rPr>
            </w:pPr>
          </w:p>
          <w:p w:rsidR="002D2EF1" w:rsidRDefault="002D2EF1" w:rsidP="002D2EF1">
            <w:pPr>
              <w:jc w:val="center"/>
              <w:rPr>
                <w:sz w:val="20"/>
                <w:szCs w:val="20"/>
                <w:lang w:val="ro-RO"/>
              </w:rPr>
            </w:pPr>
          </w:p>
          <w:p w:rsidR="002D2EF1" w:rsidRDefault="002D2EF1" w:rsidP="002D2EF1">
            <w:pPr>
              <w:jc w:val="center"/>
              <w:rPr>
                <w:sz w:val="20"/>
                <w:szCs w:val="20"/>
                <w:lang w:val="ro-RO"/>
              </w:rPr>
            </w:pPr>
          </w:p>
          <w:p w:rsidR="00DF0C89" w:rsidRDefault="00D91EAC" w:rsidP="002D2EF1">
            <w:pPr>
              <w:jc w:val="center"/>
              <w:rPr>
                <w:sz w:val="20"/>
                <w:szCs w:val="20"/>
                <w:lang w:val="ro-RO"/>
              </w:rPr>
            </w:pPr>
            <w:r w:rsidRPr="00C94CC0">
              <w:rPr>
                <w:sz w:val="20"/>
                <w:szCs w:val="20"/>
                <w:lang w:val="ro-RO"/>
              </w:rPr>
              <w:t xml:space="preserve">Incompatibil </w:t>
            </w:r>
          </w:p>
          <w:p w:rsidR="00DF0C89" w:rsidRDefault="00DF0C89" w:rsidP="002D2EF1">
            <w:pPr>
              <w:jc w:val="center"/>
              <w:rPr>
                <w:sz w:val="20"/>
                <w:szCs w:val="20"/>
                <w:lang w:val="ro-RO"/>
              </w:rPr>
            </w:pPr>
          </w:p>
          <w:p w:rsidR="00DF0C89" w:rsidRDefault="00DF0C89" w:rsidP="002D2EF1">
            <w:pPr>
              <w:jc w:val="center"/>
              <w:rPr>
                <w:sz w:val="20"/>
                <w:szCs w:val="20"/>
                <w:lang w:val="ro-RO"/>
              </w:rPr>
            </w:pPr>
          </w:p>
          <w:p w:rsidR="00DF0C89" w:rsidRDefault="00D91EAC" w:rsidP="002D2EF1">
            <w:pPr>
              <w:jc w:val="center"/>
              <w:rPr>
                <w:sz w:val="20"/>
                <w:szCs w:val="20"/>
                <w:lang w:val="ro-RO"/>
              </w:rPr>
            </w:pPr>
            <w:r w:rsidRPr="00C94CC0">
              <w:rPr>
                <w:sz w:val="20"/>
                <w:szCs w:val="20"/>
                <w:lang w:val="ro-RO"/>
              </w:rPr>
              <w:t xml:space="preserve">Incompatibil </w:t>
            </w:r>
          </w:p>
          <w:p w:rsidR="00DF0C89" w:rsidRDefault="00DF0C89" w:rsidP="002D2EF1">
            <w:pPr>
              <w:jc w:val="center"/>
              <w:rPr>
                <w:sz w:val="20"/>
                <w:szCs w:val="20"/>
                <w:lang w:val="ro-RO"/>
              </w:rPr>
            </w:pPr>
          </w:p>
          <w:p w:rsidR="00DF0C89" w:rsidRDefault="00D91EAC" w:rsidP="002D2EF1">
            <w:pPr>
              <w:jc w:val="center"/>
              <w:rPr>
                <w:sz w:val="20"/>
                <w:szCs w:val="20"/>
                <w:lang w:val="ro-RO"/>
              </w:rPr>
            </w:pPr>
            <w:r w:rsidRPr="00C94CC0">
              <w:rPr>
                <w:sz w:val="20"/>
                <w:szCs w:val="20"/>
                <w:lang w:val="ro-RO"/>
              </w:rPr>
              <w:t xml:space="preserve">Incompatibil </w:t>
            </w:r>
          </w:p>
          <w:p w:rsidR="00DF0C89" w:rsidRDefault="00DF0C89" w:rsidP="002D2EF1">
            <w:pPr>
              <w:jc w:val="center"/>
              <w:rPr>
                <w:sz w:val="20"/>
                <w:szCs w:val="20"/>
                <w:lang w:val="ro-RO"/>
              </w:rPr>
            </w:pPr>
          </w:p>
          <w:p w:rsidR="00DF0C89" w:rsidRDefault="00DF0C89" w:rsidP="002D2EF1">
            <w:pPr>
              <w:jc w:val="center"/>
              <w:rPr>
                <w:sz w:val="20"/>
                <w:szCs w:val="20"/>
                <w:lang w:val="ro-RO"/>
              </w:rPr>
            </w:pPr>
          </w:p>
          <w:p w:rsidR="00DF0C89" w:rsidRDefault="00DF0C89" w:rsidP="002D2EF1">
            <w:pPr>
              <w:jc w:val="center"/>
              <w:rPr>
                <w:sz w:val="20"/>
                <w:szCs w:val="20"/>
                <w:lang w:val="ro-RO"/>
              </w:rPr>
            </w:pPr>
          </w:p>
          <w:p w:rsidR="00DF0C89" w:rsidRDefault="00D91EAC" w:rsidP="002D2EF1">
            <w:pPr>
              <w:jc w:val="center"/>
              <w:rPr>
                <w:sz w:val="20"/>
                <w:szCs w:val="20"/>
                <w:lang w:val="ro-RO"/>
              </w:rPr>
            </w:pPr>
            <w:r w:rsidRPr="00C94CC0">
              <w:rPr>
                <w:sz w:val="20"/>
                <w:szCs w:val="20"/>
                <w:lang w:val="ro-RO"/>
              </w:rPr>
              <w:t xml:space="preserve">Incompatibil </w:t>
            </w:r>
          </w:p>
          <w:p w:rsidR="00DF0C89" w:rsidRDefault="00DF0C89" w:rsidP="002D2EF1">
            <w:pPr>
              <w:jc w:val="center"/>
              <w:rPr>
                <w:sz w:val="20"/>
                <w:szCs w:val="20"/>
                <w:lang w:val="ro-RO"/>
              </w:rPr>
            </w:pPr>
          </w:p>
          <w:p w:rsidR="00DF0C89" w:rsidRDefault="00D91EAC" w:rsidP="002D2EF1">
            <w:pPr>
              <w:jc w:val="center"/>
              <w:rPr>
                <w:sz w:val="20"/>
                <w:szCs w:val="20"/>
                <w:lang w:val="ro-RO"/>
              </w:rPr>
            </w:pPr>
            <w:r w:rsidRPr="00C94CC0">
              <w:rPr>
                <w:sz w:val="20"/>
                <w:szCs w:val="20"/>
                <w:lang w:val="ro-RO"/>
              </w:rPr>
              <w:t xml:space="preserve">Incompatibil </w:t>
            </w:r>
          </w:p>
          <w:p w:rsidR="00DF0C89" w:rsidRDefault="00DF0C89" w:rsidP="002D2EF1">
            <w:pPr>
              <w:jc w:val="center"/>
              <w:rPr>
                <w:sz w:val="20"/>
                <w:szCs w:val="20"/>
                <w:lang w:val="ro-RO"/>
              </w:rPr>
            </w:pPr>
          </w:p>
          <w:p w:rsidR="00D91EAC" w:rsidRPr="00C94CC0" w:rsidRDefault="00DF0C89" w:rsidP="00DF0C89">
            <w:pPr>
              <w:jc w:val="center"/>
              <w:rPr>
                <w:sz w:val="20"/>
                <w:szCs w:val="20"/>
                <w:lang w:val="ro-RO"/>
              </w:rPr>
            </w:pPr>
            <w:r>
              <w:rPr>
                <w:sz w:val="20"/>
                <w:szCs w:val="20"/>
                <w:lang w:val="ro-RO"/>
              </w:rPr>
              <w:lastRenderedPageBreak/>
              <w:t>Incompatibil</w:t>
            </w:r>
          </w:p>
        </w:tc>
        <w:tc>
          <w:tcPr>
            <w:tcW w:w="1276" w:type="dxa"/>
          </w:tcPr>
          <w:p w:rsidR="00B4300A" w:rsidRPr="003876AE" w:rsidRDefault="00B4300A" w:rsidP="00E96D6A">
            <w:pPr>
              <w:jc w:val="center"/>
              <w:rPr>
                <w:sz w:val="20"/>
                <w:szCs w:val="20"/>
                <w:lang w:val="ro-RO"/>
              </w:rPr>
            </w:pPr>
          </w:p>
          <w:p w:rsidR="00D22620" w:rsidRPr="003876AE" w:rsidRDefault="00D22620" w:rsidP="00E96D6A">
            <w:pPr>
              <w:jc w:val="center"/>
              <w:rPr>
                <w:sz w:val="20"/>
                <w:szCs w:val="20"/>
                <w:lang w:val="ro-RO"/>
              </w:rPr>
            </w:pPr>
          </w:p>
          <w:p w:rsidR="00D22620" w:rsidRPr="003876AE" w:rsidRDefault="00D22620" w:rsidP="00E96D6A">
            <w:pPr>
              <w:jc w:val="center"/>
              <w:rPr>
                <w:sz w:val="20"/>
                <w:szCs w:val="20"/>
                <w:lang w:val="ro-RO"/>
              </w:rPr>
            </w:pPr>
          </w:p>
          <w:p w:rsidR="00D22620" w:rsidRPr="003876AE" w:rsidRDefault="00D22620" w:rsidP="00E96D6A">
            <w:pPr>
              <w:jc w:val="center"/>
              <w:rPr>
                <w:sz w:val="20"/>
                <w:szCs w:val="20"/>
                <w:lang w:val="ro-RO"/>
              </w:rPr>
            </w:pPr>
          </w:p>
          <w:p w:rsidR="00D22620" w:rsidRPr="003876AE" w:rsidRDefault="00D22620" w:rsidP="00E96D6A">
            <w:pPr>
              <w:jc w:val="center"/>
              <w:rPr>
                <w:sz w:val="20"/>
                <w:szCs w:val="20"/>
                <w:lang w:val="ro-RO"/>
              </w:rPr>
            </w:pPr>
          </w:p>
          <w:p w:rsidR="00D22620" w:rsidRPr="003876AE" w:rsidRDefault="00D22620" w:rsidP="00E96D6A">
            <w:pPr>
              <w:jc w:val="center"/>
              <w:rPr>
                <w:sz w:val="20"/>
                <w:szCs w:val="20"/>
                <w:lang w:val="ro-RO"/>
              </w:rPr>
            </w:pPr>
          </w:p>
          <w:p w:rsidR="00D22620" w:rsidRPr="003876AE" w:rsidRDefault="00D22620" w:rsidP="00E96D6A">
            <w:pPr>
              <w:jc w:val="center"/>
              <w:rPr>
                <w:sz w:val="20"/>
                <w:szCs w:val="20"/>
                <w:lang w:val="ro-RO"/>
              </w:rPr>
            </w:pPr>
          </w:p>
          <w:p w:rsidR="00D22620" w:rsidRPr="003876AE" w:rsidRDefault="00D22620" w:rsidP="00E96D6A">
            <w:pPr>
              <w:jc w:val="center"/>
              <w:rPr>
                <w:sz w:val="20"/>
                <w:szCs w:val="20"/>
                <w:lang w:val="ro-RO"/>
              </w:rPr>
            </w:pPr>
          </w:p>
          <w:p w:rsidR="00D22620" w:rsidRPr="003876AE" w:rsidRDefault="00D22620" w:rsidP="00E96D6A">
            <w:pPr>
              <w:jc w:val="center"/>
              <w:rPr>
                <w:sz w:val="20"/>
                <w:szCs w:val="20"/>
                <w:lang w:val="ro-RO"/>
              </w:rPr>
            </w:pPr>
          </w:p>
          <w:p w:rsidR="00D22620" w:rsidRPr="003876AE" w:rsidRDefault="00D22620" w:rsidP="00E96D6A">
            <w:pPr>
              <w:jc w:val="center"/>
              <w:rPr>
                <w:sz w:val="20"/>
                <w:szCs w:val="20"/>
                <w:lang w:val="ro-RO"/>
              </w:rPr>
            </w:pPr>
          </w:p>
          <w:p w:rsidR="00D22620" w:rsidRPr="003876AE" w:rsidRDefault="00D22620" w:rsidP="00E96D6A">
            <w:pPr>
              <w:jc w:val="center"/>
              <w:rPr>
                <w:sz w:val="20"/>
                <w:szCs w:val="20"/>
                <w:lang w:val="ro-RO"/>
              </w:rPr>
            </w:pPr>
          </w:p>
          <w:p w:rsidR="00D22620" w:rsidRPr="003876AE" w:rsidRDefault="00D22620" w:rsidP="00E96D6A">
            <w:pPr>
              <w:jc w:val="center"/>
              <w:rPr>
                <w:sz w:val="20"/>
                <w:szCs w:val="20"/>
                <w:lang w:val="ro-RO"/>
              </w:rPr>
            </w:pPr>
          </w:p>
          <w:p w:rsidR="00D22620" w:rsidRPr="003876AE" w:rsidRDefault="00D22620" w:rsidP="00E96D6A">
            <w:pPr>
              <w:jc w:val="center"/>
              <w:rPr>
                <w:sz w:val="20"/>
                <w:szCs w:val="20"/>
                <w:lang w:val="ro-RO"/>
              </w:rPr>
            </w:pPr>
          </w:p>
          <w:p w:rsidR="00D22620" w:rsidRPr="003876AE" w:rsidRDefault="00D22620" w:rsidP="00E96D6A">
            <w:pPr>
              <w:jc w:val="center"/>
              <w:rPr>
                <w:sz w:val="20"/>
                <w:szCs w:val="20"/>
                <w:lang w:val="ro-RO"/>
              </w:rPr>
            </w:pPr>
          </w:p>
          <w:p w:rsidR="00D22620" w:rsidRPr="003876AE" w:rsidRDefault="00D22620" w:rsidP="00E96D6A">
            <w:pPr>
              <w:jc w:val="center"/>
              <w:rPr>
                <w:sz w:val="20"/>
                <w:szCs w:val="20"/>
                <w:lang w:val="ro-RO"/>
              </w:rPr>
            </w:pPr>
          </w:p>
          <w:p w:rsidR="009D614E" w:rsidRPr="003876AE" w:rsidRDefault="009D614E" w:rsidP="00E96D6A">
            <w:pPr>
              <w:jc w:val="center"/>
              <w:rPr>
                <w:sz w:val="20"/>
                <w:szCs w:val="20"/>
                <w:lang w:val="ro-RO"/>
              </w:rPr>
            </w:pPr>
          </w:p>
          <w:p w:rsidR="009D614E" w:rsidRPr="003876AE" w:rsidRDefault="009D614E" w:rsidP="00E96D6A">
            <w:pPr>
              <w:jc w:val="center"/>
              <w:rPr>
                <w:sz w:val="20"/>
                <w:szCs w:val="20"/>
                <w:lang w:val="ro-RO"/>
              </w:rPr>
            </w:pPr>
          </w:p>
          <w:p w:rsidR="009D614E" w:rsidRPr="003876AE" w:rsidRDefault="009D614E" w:rsidP="00E96D6A">
            <w:pPr>
              <w:jc w:val="center"/>
              <w:rPr>
                <w:sz w:val="20"/>
                <w:szCs w:val="20"/>
                <w:lang w:val="ro-RO"/>
              </w:rPr>
            </w:pPr>
          </w:p>
          <w:p w:rsidR="009D614E" w:rsidRPr="003876AE" w:rsidRDefault="009D614E" w:rsidP="00E96D6A">
            <w:pPr>
              <w:jc w:val="center"/>
              <w:rPr>
                <w:sz w:val="20"/>
                <w:szCs w:val="20"/>
                <w:lang w:val="ro-RO"/>
              </w:rPr>
            </w:pPr>
          </w:p>
          <w:p w:rsidR="009D614E" w:rsidRPr="003876AE" w:rsidRDefault="009D614E" w:rsidP="00E96D6A">
            <w:pPr>
              <w:jc w:val="center"/>
              <w:rPr>
                <w:sz w:val="20"/>
                <w:szCs w:val="20"/>
                <w:lang w:val="ro-RO"/>
              </w:rPr>
            </w:pPr>
          </w:p>
          <w:p w:rsidR="009D614E" w:rsidRPr="003876AE" w:rsidRDefault="009D614E" w:rsidP="009D614E">
            <w:pPr>
              <w:jc w:val="both"/>
              <w:rPr>
                <w:sz w:val="20"/>
                <w:szCs w:val="20"/>
                <w:lang w:val="ro-RO"/>
              </w:rPr>
            </w:pPr>
          </w:p>
          <w:p w:rsidR="00D22620" w:rsidRPr="003876AE" w:rsidRDefault="00D22620" w:rsidP="00E96D6A">
            <w:pPr>
              <w:jc w:val="center"/>
              <w:rPr>
                <w:sz w:val="20"/>
                <w:szCs w:val="20"/>
                <w:lang w:val="ro-RO"/>
              </w:rPr>
            </w:pPr>
          </w:p>
          <w:p w:rsidR="009D614E" w:rsidRPr="003876AE" w:rsidRDefault="009D614E" w:rsidP="00E96D6A">
            <w:pPr>
              <w:jc w:val="center"/>
              <w:rPr>
                <w:sz w:val="20"/>
                <w:szCs w:val="20"/>
                <w:lang w:val="ro-RO"/>
              </w:rPr>
            </w:pPr>
          </w:p>
          <w:p w:rsidR="00D22620" w:rsidRPr="003876AE" w:rsidRDefault="00D22620" w:rsidP="00E96D6A">
            <w:pPr>
              <w:jc w:val="center"/>
              <w:rPr>
                <w:sz w:val="20"/>
                <w:szCs w:val="20"/>
                <w:lang w:val="ro-RO"/>
              </w:rPr>
            </w:pPr>
          </w:p>
          <w:p w:rsidR="00D22620" w:rsidRPr="003876AE" w:rsidRDefault="00D22620" w:rsidP="009D614E">
            <w:pPr>
              <w:jc w:val="both"/>
              <w:rPr>
                <w:sz w:val="20"/>
                <w:szCs w:val="20"/>
                <w:lang w:val="ro-RO"/>
              </w:rPr>
            </w:pPr>
            <w:r w:rsidRPr="003876AE">
              <w:rPr>
                <w:sz w:val="20"/>
                <w:szCs w:val="20"/>
                <w:lang w:val="ro-RO"/>
              </w:rPr>
              <w:t>Sunt transpse parțial</w:t>
            </w:r>
            <w:r w:rsidR="006B34F8" w:rsidRPr="003876AE">
              <w:rPr>
                <w:sz w:val="20"/>
                <w:szCs w:val="20"/>
                <w:lang w:val="ro-RO"/>
              </w:rPr>
              <w:t xml:space="preserve"> parte </w:t>
            </w:r>
            <w:r w:rsidRPr="003876AE">
              <w:rPr>
                <w:sz w:val="20"/>
                <w:szCs w:val="20"/>
                <w:lang w:val="ro-RO"/>
              </w:rPr>
              <w:t xml:space="preserve"> </w:t>
            </w:r>
            <w:r w:rsidR="006B34F8" w:rsidRPr="003876AE">
              <w:rPr>
                <w:sz w:val="20"/>
                <w:szCs w:val="20"/>
                <w:lang w:val="ro-RO"/>
              </w:rPr>
              <w:t>XV,XVII,XVIII,XX și  XXIV din Anexa 1 a prezentului Regulament</w:t>
            </w:r>
          </w:p>
          <w:p w:rsidR="009D614E" w:rsidRPr="003876AE" w:rsidRDefault="009D614E" w:rsidP="009D614E">
            <w:pPr>
              <w:jc w:val="both"/>
              <w:rPr>
                <w:sz w:val="20"/>
                <w:szCs w:val="20"/>
                <w:lang w:val="ro-RO"/>
              </w:rPr>
            </w:pPr>
          </w:p>
          <w:p w:rsidR="009D614E" w:rsidRPr="003876AE" w:rsidRDefault="009D614E" w:rsidP="009D614E">
            <w:pPr>
              <w:jc w:val="both"/>
              <w:rPr>
                <w:sz w:val="20"/>
                <w:szCs w:val="20"/>
                <w:lang w:val="ro-RO"/>
              </w:rPr>
            </w:pPr>
          </w:p>
          <w:p w:rsidR="009D614E" w:rsidRPr="003876AE" w:rsidRDefault="009D614E" w:rsidP="009D614E">
            <w:pPr>
              <w:jc w:val="both"/>
              <w:rPr>
                <w:sz w:val="20"/>
                <w:szCs w:val="20"/>
                <w:lang w:val="ro-RO"/>
              </w:rPr>
            </w:pPr>
          </w:p>
          <w:p w:rsidR="009D614E" w:rsidRPr="003876AE" w:rsidRDefault="009D614E" w:rsidP="009D614E">
            <w:pPr>
              <w:jc w:val="both"/>
              <w:rPr>
                <w:sz w:val="20"/>
                <w:szCs w:val="20"/>
                <w:lang w:val="ro-RO"/>
              </w:rPr>
            </w:pPr>
          </w:p>
          <w:p w:rsidR="009D614E" w:rsidRPr="003876AE" w:rsidRDefault="009D614E" w:rsidP="009D614E">
            <w:pPr>
              <w:jc w:val="both"/>
              <w:rPr>
                <w:sz w:val="20"/>
                <w:szCs w:val="20"/>
                <w:lang w:val="ro-RO"/>
              </w:rPr>
            </w:pPr>
          </w:p>
          <w:p w:rsidR="009D614E" w:rsidRPr="003876AE" w:rsidRDefault="009D614E" w:rsidP="009D614E">
            <w:pPr>
              <w:jc w:val="both"/>
              <w:rPr>
                <w:sz w:val="20"/>
                <w:szCs w:val="20"/>
                <w:lang w:val="ro-RO"/>
              </w:rPr>
            </w:pPr>
          </w:p>
          <w:p w:rsidR="009D614E" w:rsidRPr="003876AE" w:rsidRDefault="009D614E" w:rsidP="009D614E">
            <w:pPr>
              <w:jc w:val="both"/>
              <w:rPr>
                <w:sz w:val="20"/>
                <w:szCs w:val="20"/>
                <w:lang w:val="ro-RO"/>
              </w:rPr>
            </w:pPr>
          </w:p>
          <w:p w:rsidR="009D614E" w:rsidRPr="003876AE" w:rsidRDefault="009D614E" w:rsidP="009D614E">
            <w:pPr>
              <w:jc w:val="both"/>
              <w:rPr>
                <w:sz w:val="20"/>
                <w:szCs w:val="20"/>
                <w:lang w:val="ro-RO"/>
              </w:rPr>
            </w:pPr>
          </w:p>
          <w:p w:rsidR="009D614E" w:rsidRPr="003876AE" w:rsidRDefault="009D614E" w:rsidP="009D614E">
            <w:pPr>
              <w:jc w:val="both"/>
              <w:rPr>
                <w:sz w:val="20"/>
                <w:szCs w:val="20"/>
                <w:lang w:val="ro-RO"/>
              </w:rPr>
            </w:pPr>
          </w:p>
          <w:p w:rsidR="009D614E" w:rsidRPr="003876AE" w:rsidRDefault="009D614E" w:rsidP="009D614E">
            <w:pPr>
              <w:jc w:val="both"/>
              <w:rPr>
                <w:sz w:val="20"/>
                <w:szCs w:val="20"/>
                <w:lang w:val="ro-RO"/>
              </w:rPr>
            </w:pPr>
          </w:p>
          <w:p w:rsidR="009D614E" w:rsidRPr="003876AE" w:rsidRDefault="009D614E" w:rsidP="009D614E">
            <w:pPr>
              <w:jc w:val="both"/>
              <w:rPr>
                <w:sz w:val="20"/>
                <w:szCs w:val="20"/>
                <w:lang w:val="ro-RO"/>
              </w:rPr>
            </w:pPr>
          </w:p>
          <w:p w:rsidR="00C825CC" w:rsidRPr="003876AE" w:rsidRDefault="00C825CC" w:rsidP="009D614E">
            <w:pPr>
              <w:jc w:val="both"/>
              <w:rPr>
                <w:sz w:val="20"/>
                <w:szCs w:val="20"/>
                <w:lang w:val="ro-RO"/>
              </w:rPr>
            </w:pPr>
          </w:p>
          <w:p w:rsidR="00C825CC" w:rsidRPr="003876AE" w:rsidRDefault="00C825CC" w:rsidP="009D614E">
            <w:pPr>
              <w:jc w:val="both"/>
              <w:rPr>
                <w:sz w:val="20"/>
                <w:szCs w:val="20"/>
                <w:lang w:val="ro-RO"/>
              </w:rPr>
            </w:pPr>
          </w:p>
          <w:p w:rsidR="00C825CC" w:rsidRPr="003876AE" w:rsidRDefault="00C825CC" w:rsidP="009D614E">
            <w:pPr>
              <w:jc w:val="both"/>
              <w:rPr>
                <w:sz w:val="20"/>
                <w:szCs w:val="20"/>
                <w:lang w:val="ro-RO"/>
              </w:rPr>
            </w:pPr>
          </w:p>
          <w:p w:rsidR="00C825CC" w:rsidRPr="003876AE" w:rsidRDefault="00C825CC" w:rsidP="009D614E">
            <w:pPr>
              <w:jc w:val="both"/>
              <w:rPr>
                <w:sz w:val="20"/>
                <w:szCs w:val="20"/>
                <w:lang w:val="ro-RO"/>
              </w:rPr>
            </w:pPr>
          </w:p>
          <w:p w:rsidR="00C825CC" w:rsidRPr="003876AE" w:rsidRDefault="00C825CC" w:rsidP="009D614E">
            <w:pPr>
              <w:jc w:val="both"/>
              <w:rPr>
                <w:sz w:val="20"/>
                <w:szCs w:val="20"/>
                <w:lang w:val="ro-RO"/>
              </w:rPr>
            </w:pPr>
          </w:p>
          <w:p w:rsidR="00C825CC" w:rsidRPr="003876AE" w:rsidRDefault="00C825CC" w:rsidP="009D614E">
            <w:pPr>
              <w:jc w:val="both"/>
              <w:rPr>
                <w:sz w:val="20"/>
                <w:szCs w:val="20"/>
                <w:lang w:val="ro-RO"/>
              </w:rPr>
            </w:pPr>
          </w:p>
          <w:p w:rsidR="00C825CC" w:rsidRPr="003876AE" w:rsidRDefault="00C825CC" w:rsidP="009D614E">
            <w:pPr>
              <w:jc w:val="both"/>
              <w:rPr>
                <w:sz w:val="20"/>
                <w:szCs w:val="20"/>
                <w:lang w:val="ro-RO"/>
              </w:rPr>
            </w:pPr>
          </w:p>
          <w:p w:rsidR="009D614E" w:rsidRPr="003876AE" w:rsidRDefault="00C825CC" w:rsidP="00C825CC">
            <w:pPr>
              <w:jc w:val="both"/>
              <w:rPr>
                <w:sz w:val="20"/>
                <w:szCs w:val="20"/>
                <w:lang w:val="ro-RO"/>
              </w:rPr>
            </w:pPr>
            <w:r w:rsidRPr="003876AE">
              <w:rPr>
                <w:sz w:val="20"/>
                <w:szCs w:val="20"/>
                <w:lang w:val="ro-RO"/>
              </w:rPr>
              <w:t xml:space="preserve">Prevederile date nu fac obiectul </w:t>
            </w:r>
            <w:r w:rsidRPr="003876AE">
              <w:rPr>
                <w:sz w:val="20"/>
                <w:szCs w:val="20"/>
                <w:lang w:val="ro-RO"/>
              </w:rPr>
              <w:lastRenderedPageBreak/>
              <w:t>prezentului proiect de hotărâre</w:t>
            </w: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r w:rsidRPr="003876AE">
              <w:rPr>
                <w:sz w:val="20"/>
                <w:szCs w:val="20"/>
                <w:lang w:val="ro-RO"/>
              </w:rPr>
              <w:t>Nu se referă la produsele din carne</w:t>
            </w: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C825CC" w:rsidP="00C825CC">
            <w:pPr>
              <w:jc w:val="both"/>
              <w:rPr>
                <w:sz w:val="20"/>
                <w:szCs w:val="20"/>
                <w:lang w:val="ro-RO"/>
              </w:rPr>
            </w:pPr>
          </w:p>
          <w:p w:rsidR="00C825CC" w:rsidRPr="003876AE" w:rsidRDefault="003876AE" w:rsidP="00C825CC">
            <w:pPr>
              <w:jc w:val="both"/>
              <w:rPr>
                <w:sz w:val="20"/>
                <w:szCs w:val="20"/>
                <w:lang w:val="ro-RO"/>
              </w:rPr>
            </w:pPr>
            <w:r w:rsidRPr="003876AE">
              <w:rPr>
                <w:sz w:val="20"/>
                <w:szCs w:val="20"/>
                <w:lang w:val="ro-RO"/>
              </w:rPr>
              <w:t xml:space="preserve">Nu se referă la produsele din carne  </w:t>
            </w: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r w:rsidRPr="003876AE">
              <w:rPr>
                <w:sz w:val="20"/>
                <w:szCs w:val="20"/>
                <w:lang w:val="ro-RO"/>
              </w:rPr>
              <w:t>Nu se referă la produsele din carne</w:t>
            </w: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r w:rsidRPr="003876AE">
              <w:rPr>
                <w:sz w:val="20"/>
                <w:szCs w:val="20"/>
                <w:lang w:val="ro-RO"/>
              </w:rPr>
              <w:t xml:space="preserve">Nu se referă la produsele din carne </w:t>
            </w: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r w:rsidRPr="003876AE">
              <w:rPr>
                <w:sz w:val="20"/>
                <w:szCs w:val="20"/>
                <w:lang w:val="ro-RO"/>
              </w:rPr>
              <w:t xml:space="preserve">Nu se referă la produsele din carne </w:t>
            </w: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Default="003876AE" w:rsidP="00C825CC">
            <w:pPr>
              <w:jc w:val="both"/>
              <w:rPr>
                <w:sz w:val="20"/>
                <w:szCs w:val="20"/>
                <w:lang w:val="ro-RO"/>
              </w:rPr>
            </w:pPr>
          </w:p>
          <w:p w:rsidR="003876AE" w:rsidRDefault="003876AE" w:rsidP="00C825CC">
            <w:pPr>
              <w:jc w:val="both"/>
              <w:rPr>
                <w:sz w:val="20"/>
                <w:szCs w:val="20"/>
                <w:lang w:val="ro-RO"/>
              </w:rPr>
            </w:pPr>
          </w:p>
          <w:p w:rsidR="003876AE" w:rsidRDefault="003876AE" w:rsidP="00C825CC">
            <w:pPr>
              <w:jc w:val="both"/>
              <w:rPr>
                <w:sz w:val="20"/>
                <w:szCs w:val="20"/>
                <w:lang w:val="ro-RO"/>
              </w:rPr>
            </w:pPr>
          </w:p>
          <w:p w:rsidR="003876AE" w:rsidRDefault="003876AE" w:rsidP="00C825CC">
            <w:pPr>
              <w:jc w:val="both"/>
              <w:rPr>
                <w:sz w:val="20"/>
                <w:szCs w:val="20"/>
                <w:lang w:val="ro-RO"/>
              </w:rPr>
            </w:pPr>
          </w:p>
          <w:p w:rsidR="003876AE" w:rsidRDefault="003876AE" w:rsidP="00C825CC">
            <w:pPr>
              <w:jc w:val="both"/>
              <w:rPr>
                <w:sz w:val="20"/>
                <w:szCs w:val="20"/>
                <w:lang w:val="ro-RO"/>
              </w:rPr>
            </w:pPr>
          </w:p>
          <w:p w:rsidR="003876AE" w:rsidRDefault="003876AE" w:rsidP="00C825CC">
            <w:pPr>
              <w:jc w:val="both"/>
              <w:rPr>
                <w:sz w:val="20"/>
                <w:szCs w:val="20"/>
                <w:lang w:val="ro-RO"/>
              </w:rPr>
            </w:pPr>
          </w:p>
          <w:p w:rsidR="003876AE" w:rsidRDefault="003876AE" w:rsidP="00C825CC">
            <w:pPr>
              <w:jc w:val="both"/>
              <w:rPr>
                <w:sz w:val="20"/>
                <w:szCs w:val="20"/>
                <w:lang w:val="ro-RO"/>
              </w:rPr>
            </w:pPr>
          </w:p>
          <w:p w:rsidR="003876AE" w:rsidRDefault="003876AE" w:rsidP="00C825CC">
            <w:pPr>
              <w:jc w:val="both"/>
              <w:rPr>
                <w:sz w:val="20"/>
                <w:szCs w:val="20"/>
                <w:lang w:val="ro-RO"/>
              </w:rPr>
            </w:pPr>
          </w:p>
          <w:p w:rsidR="003876AE" w:rsidRDefault="003876AE" w:rsidP="00C825CC">
            <w:pPr>
              <w:jc w:val="both"/>
              <w:rPr>
                <w:sz w:val="20"/>
                <w:szCs w:val="20"/>
                <w:lang w:val="ro-RO"/>
              </w:rPr>
            </w:pPr>
          </w:p>
          <w:p w:rsidR="003876AE" w:rsidRDefault="003876AE" w:rsidP="00C825CC">
            <w:pPr>
              <w:jc w:val="both"/>
              <w:rPr>
                <w:sz w:val="20"/>
                <w:szCs w:val="20"/>
                <w:lang w:val="ro-RO"/>
              </w:rPr>
            </w:pPr>
          </w:p>
          <w:p w:rsidR="003876AE" w:rsidRDefault="003876AE" w:rsidP="00C825CC">
            <w:pPr>
              <w:jc w:val="both"/>
              <w:rPr>
                <w:sz w:val="20"/>
                <w:szCs w:val="20"/>
                <w:lang w:val="ro-RO"/>
              </w:rPr>
            </w:pPr>
          </w:p>
          <w:p w:rsidR="003876AE" w:rsidRDefault="003876AE" w:rsidP="00C825CC">
            <w:pPr>
              <w:jc w:val="both"/>
              <w:rPr>
                <w:sz w:val="20"/>
                <w:szCs w:val="20"/>
                <w:lang w:val="ro-RO"/>
              </w:rPr>
            </w:pPr>
          </w:p>
          <w:p w:rsidR="003876AE" w:rsidRDefault="003876AE" w:rsidP="00C825CC">
            <w:pPr>
              <w:jc w:val="both"/>
              <w:rPr>
                <w:sz w:val="20"/>
                <w:szCs w:val="20"/>
                <w:lang w:val="ro-RO"/>
              </w:rPr>
            </w:pPr>
          </w:p>
          <w:p w:rsidR="003876AE" w:rsidRDefault="003876AE" w:rsidP="00C825CC">
            <w:pPr>
              <w:jc w:val="both"/>
              <w:rPr>
                <w:sz w:val="20"/>
                <w:szCs w:val="20"/>
                <w:lang w:val="ro-RO"/>
              </w:rPr>
            </w:pPr>
          </w:p>
          <w:p w:rsidR="003876AE" w:rsidRDefault="003876AE" w:rsidP="00C825CC">
            <w:pPr>
              <w:jc w:val="both"/>
              <w:rPr>
                <w:sz w:val="20"/>
                <w:szCs w:val="20"/>
                <w:lang w:val="ro-RO"/>
              </w:rPr>
            </w:pPr>
          </w:p>
          <w:p w:rsidR="003876AE" w:rsidRDefault="003876AE" w:rsidP="00C825CC">
            <w:pPr>
              <w:jc w:val="both"/>
              <w:rPr>
                <w:sz w:val="20"/>
                <w:szCs w:val="20"/>
                <w:lang w:val="ro-RO"/>
              </w:rPr>
            </w:pPr>
          </w:p>
          <w:p w:rsidR="003876AE" w:rsidRDefault="003876AE" w:rsidP="00C825CC">
            <w:pPr>
              <w:jc w:val="both"/>
              <w:rPr>
                <w:sz w:val="20"/>
                <w:szCs w:val="20"/>
                <w:lang w:val="ro-RO"/>
              </w:rPr>
            </w:pPr>
          </w:p>
          <w:p w:rsidR="003876AE" w:rsidRDefault="003876AE" w:rsidP="00C825CC">
            <w:pPr>
              <w:jc w:val="both"/>
              <w:rPr>
                <w:sz w:val="20"/>
                <w:szCs w:val="20"/>
                <w:lang w:val="ro-RO"/>
              </w:rPr>
            </w:pPr>
          </w:p>
          <w:p w:rsidR="003876AE" w:rsidRDefault="003876AE" w:rsidP="00C825CC">
            <w:pPr>
              <w:jc w:val="both"/>
              <w:rPr>
                <w:sz w:val="20"/>
                <w:szCs w:val="20"/>
                <w:lang w:val="ro-RO"/>
              </w:rPr>
            </w:pPr>
          </w:p>
          <w:p w:rsidR="003876AE" w:rsidRDefault="003876AE" w:rsidP="00C825CC">
            <w:pPr>
              <w:jc w:val="both"/>
              <w:rPr>
                <w:sz w:val="20"/>
                <w:szCs w:val="20"/>
                <w:lang w:val="ro-RO"/>
              </w:rPr>
            </w:pPr>
          </w:p>
          <w:p w:rsidR="003876AE" w:rsidRDefault="003876AE" w:rsidP="00C825CC">
            <w:pPr>
              <w:jc w:val="both"/>
              <w:rPr>
                <w:sz w:val="20"/>
                <w:szCs w:val="20"/>
                <w:lang w:val="ro-RO"/>
              </w:rPr>
            </w:pPr>
          </w:p>
          <w:p w:rsidR="003876AE" w:rsidRDefault="003876AE" w:rsidP="00C825CC">
            <w:pPr>
              <w:jc w:val="both"/>
              <w:rPr>
                <w:sz w:val="20"/>
                <w:szCs w:val="20"/>
                <w:lang w:val="ro-RO"/>
              </w:rPr>
            </w:pPr>
          </w:p>
          <w:p w:rsidR="003876AE" w:rsidRDefault="003876AE" w:rsidP="00C825CC">
            <w:pPr>
              <w:jc w:val="both"/>
              <w:rPr>
                <w:sz w:val="20"/>
                <w:szCs w:val="20"/>
                <w:lang w:val="ro-RO"/>
              </w:rPr>
            </w:pPr>
          </w:p>
          <w:p w:rsidR="003876AE" w:rsidRDefault="003876AE" w:rsidP="00C825CC">
            <w:pPr>
              <w:jc w:val="both"/>
              <w:rPr>
                <w:sz w:val="20"/>
                <w:szCs w:val="20"/>
                <w:lang w:val="ro-RO"/>
              </w:rPr>
            </w:pPr>
          </w:p>
          <w:p w:rsidR="003876AE" w:rsidRDefault="003876AE" w:rsidP="00C825CC">
            <w:pPr>
              <w:jc w:val="both"/>
              <w:rPr>
                <w:sz w:val="20"/>
                <w:szCs w:val="20"/>
                <w:lang w:val="ro-RO"/>
              </w:rPr>
            </w:pPr>
          </w:p>
          <w:p w:rsidR="003876AE" w:rsidRDefault="003876AE" w:rsidP="00C825CC">
            <w:pPr>
              <w:jc w:val="both"/>
              <w:rPr>
                <w:sz w:val="20"/>
                <w:szCs w:val="20"/>
                <w:lang w:val="ro-RO"/>
              </w:rPr>
            </w:pPr>
          </w:p>
          <w:p w:rsidR="003876AE" w:rsidRDefault="003876AE" w:rsidP="00C825CC">
            <w:pPr>
              <w:jc w:val="both"/>
              <w:rPr>
                <w:sz w:val="20"/>
                <w:szCs w:val="20"/>
                <w:lang w:val="ro-RO"/>
              </w:rPr>
            </w:pPr>
          </w:p>
          <w:p w:rsidR="003876AE" w:rsidRDefault="003876AE" w:rsidP="00C825CC">
            <w:pPr>
              <w:jc w:val="both"/>
              <w:rPr>
                <w:sz w:val="20"/>
                <w:szCs w:val="20"/>
                <w:lang w:val="ro-RO"/>
              </w:rPr>
            </w:pPr>
          </w:p>
          <w:p w:rsidR="003876AE" w:rsidRDefault="003876AE" w:rsidP="00C825CC">
            <w:pPr>
              <w:jc w:val="both"/>
              <w:rPr>
                <w:sz w:val="20"/>
                <w:szCs w:val="20"/>
                <w:lang w:val="ro-RO"/>
              </w:rPr>
            </w:pPr>
          </w:p>
          <w:p w:rsidR="003876AE" w:rsidRDefault="003876AE" w:rsidP="00C825CC">
            <w:pPr>
              <w:jc w:val="both"/>
              <w:rPr>
                <w:sz w:val="20"/>
                <w:szCs w:val="20"/>
                <w:lang w:val="ro-RO"/>
              </w:rPr>
            </w:pPr>
          </w:p>
          <w:p w:rsidR="003876AE" w:rsidRDefault="003876AE" w:rsidP="00C825CC">
            <w:pPr>
              <w:jc w:val="both"/>
              <w:rPr>
                <w:sz w:val="20"/>
                <w:szCs w:val="20"/>
                <w:lang w:val="ro-RO"/>
              </w:rPr>
            </w:pPr>
          </w:p>
          <w:p w:rsidR="003876AE" w:rsidRDefault="003876AE" w:rsidP="00C825CC">
            <w:pPr>
              <w:jc w:val="both"/>
              <w:rPr>
                <w:sz w:val="20"/>
                <w:szCs w:val="20"/>
                <w:lang w:val="ro-RO"/>
              </w:rPr>
            </w:pPr>
          </w:p>
          <w:p w:rsidR="003876AE" w:rsidRDefault="003876AE" w:rsidP="00C825CC">
            <w:pPr>
              <w:jc w:val="both"/>
              <w:rPr>
                <w:sz w:val="20"/>
                <w:szCs w:val="20"/>
                <w:lang w:val="ro-RO"/>
              </w:rPr>
            </w:pPr>
            <w:r>
              <w:rPr>
                <w:sz w:val="20"/>
                <w:szCs w:val="20"/>
                <w:lang w:val="ro-RO"/>
              </w:rPr>
              <w:t>Nu se referă la produsele din carne</w:t>
            </w: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r>
              <w:rPr>
                <w:sz w:val="20"/>
                <w:szCs w:val="20"/>
                <w:lang w:val="ro-RO"/>
              </w:rPr>
              <w:t xml:space="preserve">Nu se referă la produsele din carne </w:t>
            </w: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Pr="003876AE" w:rsidRDefault="0035020A"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Pr="003876AE" w:rsidRDefault="003876AE" w:rsidP="00C825CC">
            <w:pPr>
              <w:jc w:val="both"/>
              <w:rPr>
                <w:sz w:val="20"/>
                <w:szCs w:val="20"/>
                <w:lang w:val="ro-RO"/>
              </w:rPr>
            </w:pPr>
          </w:p>
          <w:p w:rsidR="003876AE" w:rsidRDefault="0035020A" w:rsidP="00C825CC">
            <w:pPr>
              <w:jc w:val="both"/>
              <w:rPr>
                <w:sz w:val="20"/>
                <w:szCs w:val="20"/>
                <w:lang w:val="ro-RO"/>
              </w:rPr>
            </w:pPr>
            <w:r>
              <w:rPr>
                <w:sz w:val="20"/>
                <w:szCs w:val="20"/>
                <w:lang w:val="ro-RO"/>
              </w:rPr>
              <w:t xml:space="preserve">Nu se referă la produsele din carne </w:t>
            </w: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r>
              <w:rPr>
                <w:sz w:val="20"/>
                <w:szCs w:val="20"/>
                <w:lang w:val="ro-RO"/>
              </w:rPr>
              <w:t>Nu se referă la produsele din carne</w:t>
            </w: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BB0365" w:rsidP="00C825CC">
            <w:pPr>
              <w:jc w:val="both"/>
              <w:rPr>
                <w:sz w:val="20"/>
                <w:szCs w:val="20"/>
                <w:lang w:val="ro-RO"/>
              </w:rPr>
            </w:pPr>
            <w:r>
              <w:rPr>
                <w:sz w:val="20"/>
                <w:szCs w:val="20"/>
                <w:lang w:val="ro-RO"/>
              </w:rPr>
              <w:t xml:space="preserve">Nu sunt transpuse nici o prevedere din regulamentul dat </w:t>
            </w:r>
          </w:p>
          <w:p w:rsidR="00BB0365" w:rsidRDefault="00BB0365" w:rsidP="00C825CC">
            <w:pPr>
              <w:jc w:val="both"/>
              <w:rPr>
                <w:sz w:val="20"/>
                <w:szCs w:val="20"/>
                <w:lang w:val="ro-RO"/>
              </w:rPr>
            </w:pPr>
          </w:p>
          <w:p w:rsidR="00BB0365" w:rsidRDefault="00BB0365" w:rsidP="00C825CC">
            <w:pPr>
              <w:jc w:val="both"/>
              <w:rPr>
                <w:sz w:val="20"/>
                <w:szCs w:val="20"/>
                <w:lang w:val="ro-RO"/>
              </w:rPr>
            </w:pPr>
          </w:p>
          <w:p w:rsidR="00BB0365" w:rsidRDefault="00BB0365" w:rsidP="00C825CC">
            <w:pPr>
              <w:jc w:val="both"/>
              <w:rPr>
                <w:sz w:val="20"/>
                <w:szCs w:val="20"/>
                <w:lang w:val="ro-RO"/>
              </w:rPr>
            </w:pPr>
          </w:p>
          <w:p w:rsidR="00BB0365" w:rsidRDefault="00BB0365" w:rsidP="00C825CC">
            <w:pPr>
              <w:jc w:val="both"/>
              <w:rPr>
                <w:sz w:val="20"/>
                <w:szCs w:val="20"/>
                <w:lang w:val="ro-RO"/>
              </w:rPr>
            </w:pPr>
          </w:p>
          <w:p w:rsidR="00BB0365" w:rsidRDefault="00BB0365" w:rsidP="00C825CC">
            <w:pPr>
              <w:jc w:val="both"/>
              <w:rPr>
                <w:sz w:val="20"/>
                <w:szCs w:val="20"/>
                <w:lang w:val="ro-RO"/>
              </w:rPr>
            </w:pPr>
          </w:p>
          <w:p w:rsidR="00BB0365" w:rsidRDefault="00BB0365" w:rsidP="00C825CC">
            <w:pPr>
              <w:jc w:val="both"/>
              <w:rPr>
                <w:sz w:val="20"/>
                <w:szCs w:val="20"/>
                <w:lang w:val="ro-RO"/>
              </w:rPr>
            </w:pPr>
          </w:p>
          <w:p w:rsidR="00BB0365" w:rsidRDefault="00BB0365" w:rsidP="00C825CC">
            <w:pPr>
              <w:jc w:val="both"/>
              <w:rPr>
                <w:sz w:val="20"/>
                <w:szCs w:val="20"/>
                <w:lang w:val="ro-RO"/>
              </w:rPr>
            </w:pPr>
          </w:p>
          <w:p w:rsidR="00BB0365" w:rsidRDefault="00BB0365" w:rsidP="00C825CC">
            <w:pPr>
              <w:jc w:val="both"/>
              <w:rPr>
                <w:sz w:val="20"/>
                <w:szCs w:val="20"/>
                <w:lang w:val="ro-RO"/>
              </w:rPr>
            </w:pPr>
          </w:p>
          <w:p w:rsidR="0035020A" w:rsidRDefault="0035020A" w:rsidP="00C825CC">
            <w:pPr>
              <w:jc w:val="both"/>
              <w:rPr>
                <w:sz w:val="20"/>
                <w:szCs w:val="20"/>
                <w:lang w:val="ro-RO"/>
              </w:rPr>
            </w:pPr>
          </w:p>
          <w:p w:rsidR="0035020A" w:rsidRDefault="0035020A" w:rsidP="00C825CC">
            <w:pPr>
              <w:jc w:val="both"/>
              <w:rPr>
                <w:sz w:val="20"/>
                <w:szCs w:val="20"/>
                <w:lang w:val="ro-RO"/>
              </w:rPr>
            </w:pPr>
          </w:p>
          <w:p w:rsidR="0035020A" w:rsidRDefault="0035020A" w:rsidP="00BB0365">
            <w:pPr>
              <w:jc w:val="both"/>
              <w:rPr>
                <w:sz w:val="20"/>
                <w:szCs w:val="20"/>
                <w:lang w:val="ro-RO"/>
              </w:rPr>
            </w:pPr>
            <w:r>
              <w:rPr>
                <w:sz w:val="20"/>
                <w:szCs w:val="20"/>
                <w:lang w:val="ro-RO"/>
              </w:rPr>
              <w:t>Nu s</w:t>
            </w:r>
            <w:r w:rsidR="00BB0365">
              <w:rPr>
                <w:sz w:val="20"/>
                <w:szCs w:val="20"/>
                <w:lang w:val="ro-RO"/>
              </w:rPr>
              <w:t xml:space="preserve">e referă </w:t>
            </w:r>
            <w:r>
              <w:rPr>
                <w:sz w:val="20"/>
                <w:szCs w:val="20"/>
                <w:lang w:val="ro-RO"/>
              </w:rPr>
              <w:t xml:space="preserve">la produsele </w:t>
            </w:r>
            <w:r w:rsidR="00BB0365">
              <w:rPr>
                <w:sz w:val="20"/>
                <w:szCs w:val="20"/>
                <w:lang w:val="ro-RO"/>
              </w:rPr>
              <w:t>din carne</w:t>
            </w: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r>
              <w:rPr>
                <w:sz w:val="20"/>
                <w:szCs w:val="20"/>
                <w:lang w:val="ro-RO"/>
              </w:rPr>
              <w:t>Nu se referă la produsele din carne</w:t>
            </w: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r>
              <w:rPr>
                <w:sz w:val="20"/>
                <w:szCs w:val="20"/>
                <w:lang w:val="ro-RO"/>
              </w:rPr>
              <w:t xml:space="preserve"> </w:t>
            </w:r>
          </w:p>
          <w:p w:rsidR="00BB0365" w:rsidRDefault="00BB0365" w:rsidP="00BB0365">
            <w:pPr>
              <w:jc w:val="both"/>
              <w:rPr>
                <w:sz w:val="20"/>
                <w:szCs w:val="20"/>
                <w:lang w:val="ro-RO"/>
              </w:rPr>
            </w:pPr>
            <w:r>
              <w:rPr>
                <w:sz w:val="20"/>
                <w:szCs w:val="20"/>
                <w:lang w:val="ro-RO"/>
              </w:rPr>
              <w:t>Nu se referă la produsele din carne</w:t>
            </w:r>
            <w:r>
              <w:rPr>
                <w:sz w:val="20"/>
                <w:szCs w:val="20"/>
                <w:lang w:val="ro-RO"/>
              </w:rPr>
              <w:t xml:space="preserve"> </w:t>
            </w: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r>
              <w:rPr>
                <w:sz w:val="20"/>
                <w:szCs w:val="20"/>
                <w:lang w:val="ro-RO"/>
              </w:rPr>
              <w:t>Nu se referă la produsele din carne</w:t>
            </w:r>
            <w:r>
              <w:rPr>
                <w:sz w:val="20"/>
                <w:szCs w:val="20"/>
                <w:lang w:val="ro-RO"/>
              </w:rPr>
              <w:t xml:space="preserve"> </w:t>
            </w: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r>
              <w:rPr>
                <w:sz w:val="20"/>
                <w:szCs w:val="20"/>
                <w:lang w:val="ro-RO"/>
              </w:rPr>
              <w:t>Nu se referă la produsele din carne</w:t>
            </w:r>
            <w:r>
              <w:rPr>
                <w:sz w:val="20"/>
                <w:szCs w:val="20"/>
                <w:lang w:val="ro-RO"/>
              </w:rPr>
              <w:t xml:space="preserve"> </w:t>
            </w: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r>
              <w:rPr>
                <w:sz w:val="20"/>
                <w:szCs w:val="20"/>
                <w:lang w:val="ro-RO"/>
              </w:rPr>
              <w:t>Nu se referă la produsele din carne</w:t>
            </w:r>
            <w:r>
              <w:rPr>
                <w:sz w:val="20"/>
                <w:szCs w:val="20"/>
                <w:lang w:val="ro-RO"/>
              </w:rPr>
              <w:t xml:space="preserve"> </w:t>
            </w: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r>
              <w:rPr>
                <w:sz w:val="20"/>
                <w:szCs w:val="20"/>
                <w:lang w:val="ro-RO"/>
              </w:rPr>
              <w:t>Nu se referă la produsele din carne</w:t>
            </w: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r>
              <w:rPr>
                <w:sz w:val="20"/>
                <w:szCs w:val="20"/>
                <w:lang w:val="ro-RO"/>
              </w:rPr>
              <w:t>Nu se referă la produsele din carne</w:t>
            </w:r>
            <w:r>
              <w:rPr>
                <w:sz w:val="20"/>
                <w:szCs w:val="20"/>
                <w:lang w:val="ro-RO"/>
              </w:rPr>
              <w:t xml:space="preserve"> </w:t>
            </w: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r>
              <w:rPr>
                <w:sz w:val="20"/>
                <w:szCs w:val="20"/>
                <w:lang w:val="ro-RO"/>
              </w:rPr>
              <w:t>Nu se referă la produsele din carne</w:t>
            </w: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Default="00BB0365" w:rsidP="00BB0365">
            <w:pPr>
              <w:jc w:val="both"/>
              <w:rPr>
                <w:sz w:val="20"/>
                <w:szCs w:val="20"/>
                <w:lang w:val="ro-RO"/>
              </w:rPr>
            </w:pPr>
          </w:p>
          <w:p w:rsidR="00BB0365" w:rsidRPr="003876AE" w:rsidRDefault="00BB0365" w:rsidP="00BB0365">
            <w:pPr>
              <w:jc w:val="both"/>
              <w:rPr>
                <w:sz w:val="20"/>
                <w:szCs w:val="20"/>
                <w:lang w:val="ro-RO"/>
              </w:rPr>
            </w:pPr>
            <w:r>
              <w:rPr>
                <w:sz w:val="20"/>
                <w:szCs w:val="20"/>
                <w:lang w:val="ro-RO"/>
              </w:rPr>
              <w:t>Nu se referă la produsele din carne</w:t>
            </w:r>
          </w:p>
        </w:tc>
        <w:tc>
          <w:tcPr>
            <w:tcW w:w="1275" w:type="dxa"/>
          </w:tcPr>
          <w:p w:rsidR="00B4300A" w:rsidRPr="00BD6170" w:rsidRDefault="00B4300A" w:rsidP="00E96D6A">
            <w:pPr>
              <w:jc w:val="center"/>
              <w:rPr>
                <w:b/>
                <w:sz w:val="20"/>
                <w:szCs w:val="20"/>
                <w:lang w:val="ro-RO"/>
              </w:rPr>
            </w:pPr>
          </w:p>
        </w:tc>
        <w:tc>
          <w:tcPr>
            <w:tcW w:w="1276" w:type="dxa"/>
          </w:tcPr>
          <w:p w:rsidR="00B4300A" w:rsidRPr="00BD6170" w:rsidRDefault="00B4300A" w:rsidP="00E96D6A">
            <w:pPr>
              <w:jc w:val="center"/>
              <w:rPr>
                <w:b/>
                <w:sz w:val="20"/>
                <w:szCs w:val="20"/>
                <w:lang w:val="ro-RO"/>
              </w:rPr>
            </w:pPr>
          </w:p>
        </w:tc>
      </w:tr>
      <w:tr w:rsidR="00CA478C" w:rsidRPr="00BD6170" w:rsidTr="00926DE2">
        <w:trPr>
          <w:trHeight w:val="2966"/>
        </w:trPr>
        <w:tc>
          <w:tcPr>
            <w:tcW w:w="5949" w:type="dxa"/>
          </w:tcPr>
          <w:p w:rsidR="00CA478C" w:rsidRPr="00BD6170" w:rsidRDefault="00CA478C" w:rsidP="006C0BE3">
            <w:pPr>
              <w:jc w:val="center"/>
              <w:rPr>
                <w:sz w:val="20"/>
                <w:szCs w:val="20"/>
                <w:lang w:val="ro-RO"/>
              </w:rPr>
            </w:pPr>
            <w:r w:rsidRPr="00BD6170">
              <w:rPr>
                <w:sz w:val="20"/>
                <w:szCs w:val="20"/>
                <w:lang w:val="ro-RO"/>
              </w:rPr>
              <w:lastRenderedPageBreak/>
              <w:t>Anexa I</w:t>
            </w:r>
          </w:p>
          <w:p w:rsidR="0025674E" w:rsidRPr="0025674E" w:rsidRDefault="0025674E" w:rsidP="006C0BE3">
            <w:pPr>
              <w:pStyle w:val="ti-grseq-1"/>
              <w:shd w:val="clear" w:color="auto" w:fill="FFFFFF"/>
              <w:spacing w:before="0" w:beforeAutospacing="0" w:after="0" w:afterAutospacing="0"/>
              <w:jc w:val="center"/>
              <w:rPr>
                <w:b/>
                <w:bCs/>
                <w:sz w:val="20"/>
                <w:szCs w:val="27"/>
              </w:rPr>
            </w:pPr>
            <w:r w:rsidRPr="0025674E">
              <w:rPr>
                <w:rStyle w:val="bold"/>
                <w:b/>
                <w:bCs/>
                <w:sz w:val="20"/>
                <w:szCs w:val="27"/>
              </w:rPr>
              <w:t>LISTA PRODUSELOR MENȚIONATE LA ARTICOLUL 1 ALINEATUL (2)</w:t>
            </w:r>
          </w:p>
          <w:p w:rsidR="0025674E" w:rsidRPr="008A59D3" w:rsidRDefault="0025674E" w:rsidP="006C0BE3">
            <w:pPr>
              <w:pStyle w:val="ti-grseq-1"/>
              <w:shd w:val="clear" w:color="auto" w:fill="FFFFFF"/>
              <w:spacing w:before="0" w:beforeAutospacing="0" w:after="0" w:afterAutospacing="0"/>
              <w:jc w:val="center"/>
              <w:rPr>
                <w:b/>
                <w:bCs/>
                <w:i/>
                <w:sz w:val="20"/>
                <w:szCs w:val="27"/>
              </w:rPr>
            </w:pPr>
            <w:r w:rsidRPr="008A59D3">
              <w:rPr>
                <w:b/>
                <w:bCs/>
                <w:i/>
                <w:sz w:val="20"/>
                <w:szCs w:val="27"/>
              </w:rPr>
              <w:t>PARTEA I</w:t>
            </w:r>
          </w:p>
          <w:p w:rsidR="0025674E" w:rsidRDefault="0025674E" w:rsidP="006C0BE3">
            <w:pPr>
              <w:pStyle w:val="ti-grseq-1"/>
              <w:shd w:val="clear" w:color="auto" w:fill="FFFFFF"/>
              <w:spacing w:before="0" w:beforeAutospacing="0" w:after="0" w:afterAutospacing="0"/>
              <w:jc w:val="center"/>
              <w:rPr>
                <w:rStyle w:val="bold"/>
                <w:b/>
                <w:bCs/>
                <w:sz w:val="20"/>
                <w:szCs w:val="27"/>
              </w:rPr>
            </w:pPr>
            <w:r w:rsidRPr="0025674E">
              <w:rPr>
                <w:rStyle w:val="bold"/>
                <w:b/>
                <w:bCs/>
                <w:sz w:val="20"/>
                <w:szCs w:val="27"/>
              </w:rPr>
              <w:t>Cereale</w:t>
            </w:r>
          </w:p>
          <w:p w:rsidR="006C0BE3" w:rsidRDefault="006C0BE3" w:rsidP="006C0BE3">
            <w:pPr>
              <w:pStyle w:val="ti-grseq-1"/>
              <w:shd w:val="clear" w:color="auto" w:fill="FFFFFF"/>
              <w:spacing w:before="0" w:beforeAutospacing="0" w:after="0" w:afterAutospacing="0"/>
              <w:jc w:val="center"/>
              <w:rPr>
                <w:rStyle w:val="bold"/>
                <w:b/>
                <w:bCs/>
                <w:sz w:val="20"/>
                <w:szCs w:val="27"/>
              </w:rPr>
            </w:pPr>
          </w:p>
          <w:p w:rsidR="008A59D3" w:rsidRPr="006C0BE3" w:rsidRDefault="008A59D3" w:rsidP="006C0BE3">
            <w:pPr>
              <w:pStyle w:val="ti-grseq-1"/>
              <w:shd w:val="clear" w:color="auto" w:fill="FFFFFF"/>
              <w:spacing w:before="0" w:beforeAutospacing="0" w:after="0" w:afterAutospacing="0"/>
              <w:jc w:val="center"/>
              <w:rPr>
                <w:b/>
                <w:bCs/>
                <w:i/>
                <w:sz w:val="20"/>
                <w:szCs w:val="27"/>
              </w:rPr>
            </w:pPr>
            <w:r w:rsidRPr="006C0BE3">
              <w:rPr>
                <w:b/>
                <w:bCs/>
                <w:i/>
                <w:sz w:val="20"/>
                <w:szCs w:val="27"/>
              </w:rPr>
              <w:t>PARTEA II</w:t>
            </w:r>
          </w:p>
          <w:p w:rsidR="008A59D3" w:rsidRDefault="008A59D3" w:rsidP="006C0BE3">
            <w:pPr>
              <w:pStyle w:val="ti-grseq-1"/>
              <w:shd w:val="clear" w:color="auto" w:fill="FFFFFF"/>
              <w:spacing w:before="0" w:beforeAutospacing="0" w:after="0" w:afterAutospacing="0"/>
              <w:jc w:val="center"/>
              <w:rPr>
                <w:rStyle w:val="bold"/>
                <w:b/>
                <w:bCs/>
                <w:sz w:val="20"/>
                <w:szCs w:val="27"/>
              </w:rPr>
            </w:pPr>
            <w:r w:rsidRPr="006C0BE3">
              <w:rPr>
                <w:rStyle w:val="bold"/>
                <w:b/>
                <w:bCs/>
                <w:sz w:val="20"/>
                <w:szCs w:val="27"/>
              </w:rPr>
              <w:t>Orez</w:t>
            </w:r>
          </w:p>
          <w:p w:rsidR="006C0BE3" w:rsidRPr="006C0BE3" w:rsidRDefault="006C0BE3" w:rsidP="006C0BE3">
            <w:pPr>
              <w:pStyle w:val="ti-grseq-1"/>
              <w:shd w:val="clear" w:color="auto" w:fill="FFFFFF"/>
              <w:spacing w:before="0" w:beforeAutospacing="0" w:after="0" w:afterAutospacing="0"/>
              <w:jc w:val="center"/>
              <w:rPr>
                <w:b/>
                <w:bCs/>
                <w:sz w:val="20"/>
                <w:szCs w:val="27"/>
              </w:rPr>
            </w:pPr>
          </w:p>
          <w:p w:rsidR="008A59D3" w:rsidRPr="006C0BE3" w:rsidRDefault="008A59D3" w:rsidP="006C0BE3">
            <w:pPr>
              <w:pStyle w:val="ti-grseq-1"/>
              <w:shd w:val="clear" w:color="auto" w:fill="FFFFFF"/>
              <w:spacing w:before="0" w:beforeAutospacing="0" w:after="0" w:afterAutospacing="0"/>
              <w:jc w:val="center"/>
              <w:rPr>
                <w:b/>
                <w:bCs/>
                <w:i/>
                <w:sz w:val="20"/>
                <w:szCs w:val="27"/>
              </w:rPr>
            </w:pPr>
            <w:r w:rsidRPr="006C0BE3">
              <w:rPr>
                <w:b/>
                <w:bCs/>
                <w:i/>
                <w:sz w:val="20"/>
                <w:szCs w:val="27"/>
              </w:rPr>
              <w:t>PARTEA III</w:t>
            </w:r>
          </w:p>
          <w:p w:rsidR="008A59D3" w:rsidRDefault="008A59D3" w:rsidP="006C0BE3">
            <w:pPr>
              <w:pStyle w:val="ti-grseq-1"/>
              <w:shd w:val="clear" w:color="auto" w:fill="FFFFFF"/>
              <w:spacing w:before="0" w:beforeAutospacing="0" w:after="0" w:afterAutospacing="0"/>
              <w:jc w:val="center"/>
              <w:rPr>
                <w:rStyle w:val="bold"/>
                <w:b/>
                <w:bCs/>
                <w:sz w:val="20"/>
                <w:szCs w:val="27"/>
              </w:rPr>
            </w:pPr>
            <w:r w:rsidRPr="006C0BE3">
              <w:rPr>
                <w:rStyle w:val="bold"/>
                <w:b/>
                <w:bCs/>
                <w:sz w:val="20"/>
                <w:szCs w:val="27"/>
              </w:rPr>
              <w:t>Zahăr</w:t>
            </w:r>
          </w:p>
          <w:p w:rsidR="006C0BE3" w:rsidRPr="006C0BE3" w:rsidRDefault="006C0BE3" w:rsidP="006C0BE3">
            <w:pPr>
              <w:pStyle w:val="ti-grseq-1"/>
              <w:shd w:val="clear" w:color="auto" w:fill="FFFFFF"/>
              <w:spacing w:before="0" w:beforeAutospacing="0" w:after="0" w:afterAutospacing="0"/>
              <w:jc w:val="center"/>
              <w:rPr>
                <w:rStyle w:val="bold"/>
                <w:b/>
                <w:bCs/>
                <w:sz w:val="20"/>
                <w:szCs w:val="27"/>
              </w:rPr>
            </w:pPr>
          </w:p>
          <w:p w:rsidR="008A59D3" w:rsidRPr="006C0BE3" w:rsidRDefault="008A59D3" w:rsidP="006C0BE3">
            <w:pPr>
              <w:pStyle w:val="ti-grseq-1"/>
              <w:shd w:val="clear" w:color="auto" w:fill="FFFFFF"/>
              <w:spacing w:before="0" w:beforeAutospacing="0" w:after="0" w:afterAutospacing="0"/>
              <w:jc w:val="center"/>
              <w:rPr>
                <w:b/>
                <w:bCs/>
                <w:i/>
                <w:sz w:val="20"/>
                <w:szCs w:val="27"/>
              </w:rPr>
            </w:pPr>
            <w:r w:rsidRPr="006C0BE3">
              <w:rPr>
                <w:b/>
                <w:bCs/>
                <w:i/>
                <w:sz w:val="20"/>
                <w:szCs w:val="27"/>
              </w:rPr>
              <w:t>PARTEA IV</w:t>
            </w:r>
          </w:p>
          <w:p w:rsidR="008A59D3" w:rsidRDefault="008A59D3" w:rsidP="006C0BE3">
            <w:pPr>
              <w:pStyle w:val="ti-grseq-1"/>
              <w:shd w:val="clear" w:color="auto" w:fill="FFFFFF"/>
              <w:spacing w:before="0" w:beforeAutospacing="0" w:after="0" w:afterAutospacing="0"/>
              <w:jc w:val="center"/>
              <w:rPr>
                <w:rStyle w:val="bold"/>
                <w:b/>
                <w:bCs/>
                <w:sz w:val="20"/>
                <w:szCs w:val="27"/>
              </w:rPr>
            </w:pPr>
            <w:r w:rsidRPr="006C0BE3">
              <w:rPr>
                <w:rStyle w:val="bold"/>
                <w:b/>
                <w:bCs/>
                <w:sz w:val="20"/>
                <w:szCs w:val="27"/>
              </w:rPr>
              <w:t>Furaje uscate</w:t>
            </w:r>
          </w:p>
          <w:p w:rsidR="006C0BE3" w:rsidRPr="006C0BE3" w:rsidRDefault="006C0BE3" w:rsidP="006C0BE3">
            <w:pPr>
              <w:pStyle w:val="ti-grseq-1"/>
              <w:shd w:val="clear" w:color="auto" w:fill="FFFFFF"/>
              <w:spacing w:before="0" w:beforeAutospacing="0" w:after="0" w:afterAutospacing="0"/>
              <w:jc w:val="center"/>
              <w:rPr>
                <w:b/>
                <w:bCs/>
                <w:sz w:val="20"/>
                <w:szCs w:val="27"/>
              </w:rPr>
            </w:pPr>
          </w:p>
          <w:p w:rsidR="008A59D3" w:rsidRPr="006C0BE3" w:rsidRDefault="008A59D3" w:rsidP="006C0BE3">
            <w:pPr>
              <w:pStyle w:val="ti-grseq-1"/>
              <w:shd w:val="clear" w:color="auto" w:fill="FFFFFF"/>
              <w:spacing w:before="0" w:beforeAutospacing="0" w:after="0" w:afterAutospacing="0"/>
              <w:jc w:val="center"/>
              <w:rPr>
                <w:b/>
                <w:bCs/>
                <w:i/>
                <w:sz w:val="20"/>
                <w:szCs w:val="27"/>
              </w:rPr>
            </w:pPr>
            <w:r w:rsidRPr="006C0BE3">
              <w:rPr>
                <w:b/>
                <w:bCs/>
                <w:i/>
                <w:sz w:val="20"/>
                <w:szCs w:val="27"/>
              </w:rPr>
              <w:t>PARTEA V</w:t>
            </w:r>
          </w:p>
          <w:p w:rsidR="008A59D3" w:rsidRDefault="008A59D3" w:rsidP="006C0BE3">
            <w:pPr>
              <w:pStyle w:val="ti-grseq-1"/>
              <w:shd w:val="clear" w:color="auto" w:fill="FFFFFF"/>
              <w:spacing w:before="0" w:beforeAutospacing="0" w:after="0" w:afterAutospacing="0"/>
              <w:jc w:val="center"/>
              <w:rPr>
                <w:rStyle w:val="bold"/>
                <w:b/>
                <w:bCs/>
                <w:sz w:val="20"/>
                <w:szCs w:val="27"/>
              </w:rPr>
            </w:pPr>
            <w:r w:rsidRPr="006C0BE3">
              <w:rPr>
                <w:rStyle w:val="bold"/>
                <w:b/>
                <w:bCs/>
                <w:sz w:val="20"/>
                <w:szCs w:val="27"/>
              </w:rPr>
              <w:t>Semințe</w:t>
            </w:r>
          </w:p>
          <w:p w:rsidR="006C0BE3" w:rsidRPr="006C0BE3" w:rsidRDefault="006C0BE3" w:rsidP="006C0BE3">
            <w:pPr>
              <w:pStyle w:val="ti-grseq-1"/>
              <w:shd w:val="clear" w:color="auto" w:fill="FFFFFF"/>
              <w:spacing w:before="0" w:beforeAutospacing="0" w:after="0" w:afterAutospacing="0"/>
              <w:jc w:val="center"/>
              <w:rPr>
                <w:b/>
                <w:bCs/>
                <w:sz w:val="20"/>
                <w:szCs w:val="27"/>
              </w:rPr>
            </w:pPr>
          </w:p>
          <w:p w:rsidR="008A59D3" w:rsidRPr="006C0BE3" w:rsidRDefault="008A59D3" w:rsidP="006C0BE3">
            <w:pPr>
              <w:pStyle w:val="ti-grseq-1"/>
              <w:shd w:val="clear" w:color="auto" w:fill="FFFFFF"/>
              <w:spacing w:before="0" w:beforeAutospacing="0" w:after="0" w:afterAutospacing="0"/>
              <w:jc w:val="center"/>
              <w:rPr>
                <w:b/>
                <w:bCs/>
                <w:i/>
                <w:sz w:val="20"/>
                <w:szCs w:val="27"/>
              </w:rPr>
            </w:pPr>
            <w:r w:rsidRPr="006C0BE3">
              <w:rPr>
                <w:b/>
                <w:bCs/>
                <w:i/>
                <w:sz w:val="20"/>
                <w:szCs w:val="27"/>
              </w:rPr>
              <w:t>PARTEA VI</w:t>
            </w:r>
          </w:p>
          <w:p w:rsidR="008A59D3" w:rsidRDefault="008A59D3" w:rsidP="006C0BE3">
            <w:pPr>
              <w:pStyle w:val="ti-grseq-1"/>
              <w:shd w:val="clear" w:color="auto" w:fill="FFFFFF"/>
              <w:spacing w:before="0" w:beforeAutospacing="0" w:after="0" w:afterAutospacing="0"/>
              <w:jc w:val="center"/>
              <w:rPr>
                <w:rStyle w:val="bold"/>
                <w:b/>
                <w:bCs/>
                <w:sz w:val="20"/>
                <w:szCs w:val="27"/>
              </w:rPr>
            </w:pPr>
            <w:r w:rsidRPr="006C0BE3">
              <w:rPr>
                <w:rStyle w:val="bold"/>
                <w:b/>
                <w:bCs/>
                <w:sz w:val="20"/>
                <w:szCs w:val="27"/>
              </w:rPr>
              <w:t>Hamei</w:t>
            </w:r>
          </w:p>
          <w:p w:rsidR="006C0BE3" w:rsidRPr="006C0BE3" w:rsidRDefault="006C0BE3" w:rsidP="006C0BE3">
            <w:pPr>
              <w:pStyle w:val="ti-grseq-1"/>
              <w:shd w:val="clear" w:color="auto" w:fill="FFFFFF"/>
              <w:spacing w:before="0" w:beforeAutospacing="0" w:after="0" w:afterAutospacing="0"/>
              <w:jc w:val="center"/>
              <w:rPr>
                <w:b/>
                <w:bCs/>
                <w:sz w:val="20"/>
                <w:szCs w:val="27"/>
              </w:rPr>
            </w:pPr>
          </w:p>
          <w:p w:rsidR="008A59D3" w:rsidRDefault="008A59D3" w:rsidP="006C0BE3">
            <w:pPr>
              <w:pStyle w:val="ti-grseq-1"/>
              <w:shd w:val="clear" w:color="auto" w:fill="FFFFFF"/>
              <w:spacing w:before="0" w:beforeAutospacing="0" w:after="0" w:afterAutospacing="0"/>
              <w:jc w:val="center"/>
              <w:rPr>
                <w:b/>
                <w:bCs/>
                <w:i/>
                <w:sz w:val="20"/>
                <w:szCs w:val="27"/>
              </w:rPr>
            </w:pPr>
            <w:r w:rsidRPr="006C0BE3">
              <w:rPr>
                <w:b/>
                <w:bCs/>
                <w:i/>
                <w:sz w:val="20"/>
                <w:szCs w:val="27"/>
              </w:rPr>
              <w:t>PARTEA VII</w:t>
            </w:r>
          </w:p>
          <w:p w:rsidR="008A59D3" w:rsidRDefault="008A59D3" w:rsidP="006C0BE3">
            <w:pPr>
              <w:pStyle w:val="ti-grseq-1"/>
              <w:shd w:val="clear" w:color="auto" w:fill="FFFFFF"/>
              <w:spacing w:before="0" w:beforeAutospacing="0" w:after="0" w:afterAutospacing="0"/>
              <w:jc w:val="center"/>
              <w:rPr>
                <w:rStyle w:val="bold"/>
                <w:b/>
                <w:bCs/>
                <w:sz w:val="20"/>
                <w:szCs w:val="27"/>
              </w:rPr>
            </w:pPr>
            <w:r w:rsidRPr="006C0BE3">
              <w:rPr>
                <w:rStyle w:val="bold"/>
                <w:b/>
                <w:bCs/>
                <w:sz w:val="20"/>
                <w:szCs w:val="27"/>
              </w:rPr>
              <w:t>Ulei de măsline și măsline de masă</w:t>
            </w:r>
          </w:p>
          <w:p w:rsidR="006C0BE3" w:rsidRPr="006C0BE3" w:rsidRDefault="006C0BE3" w:rsidP="006C0BE3">
            <w:pPr>
              <w:pStyle w:val="ti-grseq-1"/>
              <w:shd w:val="clear" w:color="auto" w:fill="FFFFFF"/>
              <w:spacing w:before="0" w:beforeAutospacing="0" w:after="0" w:afterAutospacing="0"/>
              <w:jc w:val="center"/>
              <w:rPr>
                <w:b/>
                <w:bCs/>
                <w:sz w:val="20"/>
                <w:szCs w:val="27"/>
              </w:rPr>
            </w:pPr>
          </w:p>
          <w:p w:rsidR="009F3EF0" w:rsidRPr="006C0BE3" w:rsidRDefault="009F3EF0" w:rsidP="006C0BE3">
            <w:pPr>
              <w:pStyle w:val="ti-grseq-1"/>
              <w:shd w:val="clear" w:color="auto" w:fill="FFFFFF"/>
              <w:spacing w:before="0" w:beforeAutospacing="0" w:after="0" w:afterAutospacing="0"/>
              <w:jc w:val="center"/>
              <w:rPr>
                <w:b/>
                <w:bCs/>
                <w:i/>
                <w:sz w:val="20"/>
                <w:szCs w:val="27"/>
              </w:rPr>
            </w:pPr>
            <w:r w:rsidRPr="006C0BE3">
              <w:rPr>
                <w:b/>
                <w:bCs/>
                <w:i/>
                <w:sz w:val="20"/>
                <w:szCs w:val="27"/>
              </w:rPr>
              <w:t>PARTEA VIII</w:t>
            </w:r>
          </w:p>
          <w:p w:rsidR="009F3EF0" w:rsidRDefault="009F3EF0" w:rsidP="006C0BE3">
            <w:pPr>
              <w:pStyle w:val="ti-grseq-1"/>
              <w:shd w:val="clear" w:color="auto" w:fill="FFFFFF"/>
              <w:spacing w:before="0" w:beforeAutospacing="0" w:after="0" w:afterAutospacing="0"/>
              <w:jc w:val="center"/>
              <w:rPr>
                <w:rStyle w:val="bold"/>
                <w:b/>
                <w:bCs/>
                <w:sz w:val="20"/>
                <w:szCs w:val="27"/>
              </w:rPr>
            </w:pPr>
            <w:r w:rsidRPr="006C0BE3">
              <w:rPr>
                <w:rStyle w:val="bold"/>
                <w:b/>
                <w:bCs/>
                <w:sz w:val="20"/>
                <w:szCs w:val="27"/>
              </w:rPr>
              <w:t>In și cânepă</w:t>
            </w:r>
          </w:p>
          <w:p w:rsidR="006C0BE3" w:rsidRPr="006C0BE3" w:rsidRDefault="006C0BE3" w:rsidP="006C0BE3">
            <w:pPr>
              <w:pStyle w:val="ti-grseq-1"/>
              <w:shd w:val="clear" w:color="auto" w:fill="FFFFFF"/>
              <w:spacing w:before="0" w:beforeAutospacing="0" w:after="0" w:afterAutospacing="0"/>
              <w:jc w:val="center"/>
              <w:rPr>
                <w:b/>
                <w:bCs/>
                <w:sz w:val="20"/>
                <w:szCs w:val="27"/>
              </w:rPr>
            </w:pPr>
          </w:p>
          <w:p w:rsidR="009F3EF0" w:rsidRPr="006C0BE3" w:rsidRDefault="009F3EF0" w:rsidP="006C0BE3">
            <w:pPr>
              <w:pStyle w:val="ti-grseq-1"/>
              <w:shd w:val="clear" w:color="auto" w:fill="FFFFFF"/>
              <w:spacing w:before="0" w:beforeAutospacing="0" w:after="0" w:afterAutospacing="0"/>
              <w:jc w:val="center"/>
              <w:rPr>
                <w:b/>
                <w:bCs/>
                <w:i/>
                <w:sz w:val="20"/>
                <w:szCs w:val="27"/>
              </w:rPr>
            </w:pPr>
            <w:r w:rsidRPr="006C0BE3">
              <w:rPr>
                <w:b/>
                <w:bCs/>
                <w:i/>
                <w:sz w:val="20"/>
                <w:szCs w:val="27"/>
              </w:rPr>
              <w:t>PARTEA IX</w:t>
            </w:r>
          </w:p>
          <w:p w:rsidR="009F3EF0" w:rsidRDefault="009F3EF0" w:rsidP="006C0BE3">
            <w:pPr>
              <w:pStyle w:val="ti-grseq-1"/>
              <w:shd w:val="clear" w:color="auto" w:fill="FFFFFF"/>
              <w:spacing w:before="0" w:beforeAutospacing="0" w:after="0" w:afterAutospacing="0"/>
              <w:jc w:val="center"/>
              <w:rPr>
                <w:rStyle w:val="bold"/>
                <w:b/>
                <w:bCs/>
                <w:sz w:val="20"/>
                <w:szCs w:val="27"/>
              </w:rPr>
            </w:pPr>
            <w:r w:rsidRPr="006C0BE3">
              <w:rPr>
                <w:rStyle w:val="bold"/>
                <w:b/>
                <w:bCs/>
                <w:sz w:val="20"/>
                <w:szCs w:val="27"/>
              </w:rPr>
              <w:t>Fructe și legume</w:t>
            </w:r>
          </w:p>
          <w:p w:rsidR="006C0BE3" w:rsidRPr="006C0BE3" w:rsidRDefault="006C0BE3" w:rsidP="006C0BE3">
            <w:pPr>
              <w:pStyle w:val="ti-grseq-1"/>
              <w:shd w:val="clear" w:color="auto" w:fill="FFFFFF"/>
              <w:spacing w:before="0" w:beforeAutospacing="0" w:after="0" w:afterAutospacing="0"/>
              <w:jc w:val="center"/>
              <w:rPr>
                <w:b/>
                <w:bCs/>
                <w:sz w:val="20"/>
                <w:szCs w:val="27"/>
              </w:rPr>
            </w:pPr>
          </w:p>
          <w:p w:rsidR="009F3EF0" w:rsidRPr="006C0BE3" w:rsidRDefault="009F3EF0" w:rsidP="006C0BE3">
            <w:pPr>
              <w:pStyle w:val="ti-grseq-1"/>
              <w:shd w:val="clear" w:color="auto" w:fill="FFFFFF"/>
              <w:spacing w:before="0" w:beforeAutospacing="0" w:after="0" w:afterAutospacing="0"/>
              <w:jc w:val="center"/>
              <w:rPr>
                <w:b/>
                <w:bCs/>
                <w:i/>
                <w:sz w:val="20"/>
                <w:szCs w:val="27"/>
              </w:rPr>
            </w:pPr>
            <w:r w:rsidRPr="006C0BE3">
              <w:rPr>
                <w:b/>
                <w:bCs/>
                <w:i/>
                <w:sz w:val="20"/>
                <w:szCs w:val="27"/>
              </w:rPr>
              <w:t>PARTEA X</w:t>
            </w:r>
          </w:p>
          <w:p w:rsidR="009F3EF0" w:rsidRDefault="009F3EF0" w:rsidP="006C0BE3">
            <w:pPr>
              <w:pStyle w:val="ti-grseq-1"/>
              <w:shd w:val="clear" w:color="auto" w:fill="FFFFFF"/>
              <w:spacing w:before="0" w:beforeAutospacing="0" w:after="0" w:afterAutospacing="0"/>
              <w:jc w:val="center"/>
              <w:rPr>
                <w:rStyle w:val="bold"/>
                <w:b/>
                <w:bCs/>
                <w:sz w:val="20"/>
                <w:szCs w:val="27"/>
              </w:rPr>
            </w:pPr>
            <w:r w:rsidRPr="006C0BE3">
              <w:rPr>
                <w:rStyle w:val="bold"/>
                <w:b/>
                <w:bCs/>
                <w:sz w:val="20"/>
                <w:szCs w:val="27"/>
              </w:rPr>
              <w:t>Produse din fructe și legume procesate</w:t>
            </w:r>
          </w:p>
          <w:p w:rsidR="006C0BE3" w:rsidRPr="006C0BE3" w:rsidRDefault="006C0BE3" w:rsidP="006C0BE3">
            <w:pPr>
              <w:pStyle w:val="ti-grseq-1"/>
              <w:shd w:val="clear" w:color="auto" w:fill="FFFFFF"/>
              <w:spacing w:before="0" w:beforeAutospacing="0" w:after="0" w:afterAutospacing="0"/>
              <w:jc w:val="center"/>
              <w:rPr>
                <w:b/>
                <w:bCs/>
                <w:sz w:val="20"/>
                <w:szCs w:val="27"/>
              </w:rPr>
            </w:pPr>
          </w:p>
          <w:p w:rsidR="009F3EF0" w:rsidRPr="006C0BE3" w:rsidRDefault="009F3EF0" w:rsidP="006C0BE3">
            <w:pPr>
              <w:pStyle w:val="ti-grseq-1"/>
              <w:shd w:val="clear" w:color="auto" w:fill="FFFFFF"/>
              <w:spacing w:before="0" w:beforeAutospacing="0" w:after="0" w:afterAutospacing="0"/>
              <w:jc w:val="center"/>
              <w:rPr>
                <w:b/>
                <w:bCs/>
                <w:i/>
                <w:sz w:val="20"/>
                <w:szCs w:val="27"/>
              </w:rPr>
            </w:pPr>
            <w:r w:rsidRPr="006C0BE3">
              <w:rPr>
                <w:b/>
                <w:bCs/>
                <w:i/>
                <w:sz w:val="20"/>
                <w:szCs w:val="27"/>
              </w:rPr>
              <w:t>PARTEA XI</w:t>
            </w:r>
          </w:p>
          <w:p w:rsidR="009F3EF0" w:rsidRDefault="009F3EF0" w:rsidP="006C0BE3">
            <w:pPr>
              <w:pStyle w:val="ti-grseq-1"/>
              <w:shd w:val="clear" w:color="auto" w:fill="FFFFFF"/>
              <w:spacing w:before="0" w:beforeAutospacing="0" w:after="0" w:afterAutospacing="0"/>
              <w:jc w:val="center"/>
              <w:rPr>
                <w:rStyle w:val="bold"/>
                <w:b/>
                <w:bCs/>
                <w:sz w:val="20"/>
                <w:szCs w:val="27"/>
              </w:rPr>
            </w:pPr>
            <w:r w:rsidRPr="006C0BE3">
              <w:rPr>
                <w:rStyle w:val="bold"/>
                <w:b/>
                <w:bCs/>
                <w:sz w:val="20"/>
                <w:szCs w:val="27"/>
              </w:rPr>
              <w:t>Banane</w:t>
            </w:r>
          </w:p>
          <w:p w:rsidR="006C0BE3" w:rsidRPr="006C0BE3" w:rsidRDefault="006C0BE3" w:rsidP="006C0BE3">
            <w:pPr>
              <w:pStyle w:val="ti-grseq-1"/>
              <w:shd w:val="clear" w:color="auto" w:fill="FFFFFF"/>
              <w:spacing w:before="0" w:beforeAutospacing="0" w:after="0" w:afterAutospacing="0"/>
              <w:jc w:val="center"/>
              <w:rPr>
                <w:b/>
                <w:bCs/>
                <w:sz w:val="20"/>
                <w:szCs w:val="27"/>
              </w:rPr>
            </w:pPr>
          </w:p>
          <w:p w:rsidR="009F3EF0" w:rsidRPr="006C0BE3" w:rsidRDefault="009F3EF0" w:rsidP="006C0BE3">
            <w:pPr>
              <w:pStyle w:val="ti-grseq-1"/>
              <w:shd w:val="clear" w:color="auto" w:fill="FFFFFF"/>
              <w:spacing w:before="0" w:beforeAutospacing="0" w:after="0" w:afterAutospacing="0"/>
              <w:jc w:val="center"/>
              <w:rPr>
                <w:b/>
                <w:bCs/>
                <w:i/>
                <w:sz w:val="20"/>
                <w:szCs w:val="27"/>
              </w:rPr>
            </w:pPr>
            <w:r w:rsidRPr="006C0BE3">
              <w:rPr>
                <w:b/>
                <w:bCs/>
                <w:i/>
                <w:sz w:val="20"/>
                <w:szCs w:val="27"/>
              </w:rPr>
              <w:t>PARTEA XII</w:t>
            </w:r>
          </w:p>
          <w:p w:rsidR="009F3EF0" w:rsidRDefault="009F3EF0" w:rsidP="006C0BE3">
            <w:pPr>
              <w:pStyle w:val="ti-grseq-1"/>
              <w:shd w:val="clear" w:color="auto" w:fill="FFFFFF"/>
              <w:spacing w:before="0" w:beforeAutospacing="0" w:after="0" w:afterAutospacing="0"/>
              <w:jc w:val="center"/>
              <w:rPr>
                <w:rStyle w:val="bold"/>
                <w:b/>
                <w:bCs/>
                <w:sz w:val="20"/>
                <w:szCs w:val="27"/>
              </w:rPr>
            </w:pPr>
            <w:r w:rsidRPr="006C0BE3">
              <w:rPr>
                <w:rStyle w:val="bold"/>
                <w:b/>
                <w:bCs/>
                <w:sz w:val="20"/>
                <w:szCs w:val="27"/>
              </w:rPr>
              <w:t>Vin</w:t>
            </w:r>
          </w:p>
          <w:p w:rsidR="006C0BE3" w:rsidRPr="006C0BE3" w:rsidRDefault="006C0BE3" w:rsidP="006C0BE3">
            <w:pPr>
              <w:pStyle w:val="ti-grseq-1"/>
              <w:shd w:val="clear" w:color="auto" w:fill="FFFFFF"/>
              <w:spacing w:before="0" w:beforeAutospacing="0" w:after="0" w:afterAutospacing="0"/>
              <w:jc w:val="center"/>
              <w:rPr>
                <w:b/>
                <w:bCs/>
                <w:sz w:val="20"/>
                <w:szCs w:val="27"/>
              </w:rPr>
            </w:pPr>
          </w:p>
          <w:p w:rsidR="009F3EF0" w:rsidRPr="006C0BE3" w:rsidRDefault="009F3EF0" w:rsidP="006C0BE3">
            <w:pPr>
              <w:pStyle w:val="ti-grseq-1"/>
              <w:shd w:val="clear" w:color="auto" w:fill="FFFFFF"/>
              <w:spacing w:before="0" w:beforeAutospacing="0" w:after="0" w:afterAutospacing="0"/>
              <w:jc w:val="center"/>
              <w:rPr>
                <w:b/>
                <w:bCs/>
                <w:i/>
                <w:sz w:val="20"/>
                <w:szCs w:val="27"/>
              </w:rPr>
            </w:pPr>
            <w:r w:rsidRPr="006C0BE3">
              <w:rPr>
                <w:b/>
                <w:bCs/>
                <w:i/>
                <w:sz w:val="20"/>
                <w:szCs w:val="27"/>
              </w:rPr>
              <w:t>PARTEA XIII</w:t>
            </w:r>
          </w:p>
          <w:p w:rsidR="009F3EF0" w:rsidRDefault="009F3EF0" w:rsidP="006C0BE3">
            <w:pPr>
              <w:pStyle w:val="ti-grseq-1"/>
              <w:shd w:val="clear" w:color="auto" w:fill="FFFFFF"/>
              <w:spacing w:before="0" w:beforeAutospacing="0" w:after="0" w:afterAutospacing="0"/>
              <w:jc w:val="center"/>
              <w:rPr>
                <w:rStyle w:val="bold"/>
                <w:b/>
                <w:bCs/>
                <w:sz w:val="20"/>
                <w:szCs w:val="27"/>
              </w:rPr>
            </w:pPr>
            <w:r w:rsidRPr="006C0BE3">
              <w:rPr>
                <w:rStyle w:val="bold"/>
                <w:b/>
                <w:bCs/>
                <w:sz w:val="20"/>
                <w:szCs w:val="27"/>
              </w:rPr>
              <w:t>Plante vii și produse de floricultură</w:t>
            </w:r>
          </w:p>
          <w:p w:rsidR="006C0BE3" w:rsidRPr="006C0BE3" w:rsidRDefault="006C0BE3" w:rsidP="006C0BE3">
            <w:pPr>
              <w:pStyle w:val="ti-grseq-1"/>
              <w:shd w:val="clear" w:color="auto" w:fill="FFFFFF"/>
              <w:spacing w:before="0" w:beforeAutospacing="0" w:after="0" w:afterAutospacing="0"/>
              <w:jc w:val="center"/>
              <w:rPr>
                <w:b/>
                <w:bCs/>
                <w:sz w:val="20"/>
                <w:szCs w:val="27"/>
              </w:rPr>
            </w:pPr>
          </w:p>
          <w:p w:rsidR="009F3EF0" w:rsidRPr="006C0BE3" w:rsidRDefault="009F3EF0" w:rsidP="006C0BE3">
            <w:pPr>
              <w:pStyle w:val="ti-grseq-1"/>
              <w:shd w:val="clear" w:color="auto" w:fill="FFFFFF"/>
              <w:spacing w:before="0" w:beforeAutospacing="0" w:after="0" w:afterAutospacing="0"/>
              <w:jc w:val="center"/>
              <w:rPr>
                <w:b/>
                <w:bCs/>
                <w:i/>
                <w:sz w:val="20"/>
                <w:szCs w:val="27"/>
              </w:rPr>
            </w:pPr>
            <w:r w:rsidRPr="006C0BE3">
              <w:rPr>
                <w:b/>
                <w:bCs/>
                <w:i/>
                <w:sz w:val="20"/>
                <w:szCs w:val="27"/>
              </w:rPr>
              <w:lastRenderedPageBreak/>
              <w:t>PARTEA XIV</w:t>
            </w:r>
          </w:p>
          <w:p w:rsidR="008A59D3" w:rsidRDefault="009F3EF0" w:rsidP="006C0BE3">
            <w:pPr>
              <w:pStyle w:val="ti-grseq-1"/>
              <w:shd w:val="clear" w:color="auto" w:fill="FFFFFF"/>
              <w:spacing w:before="0" w:beforeAutospacing="0" w:after="0" w:afterAutospacing="0"/>
              <w:jc w:val="center"/>
              <w:rPr>
                <w:rStyle w:val="bold"/>
                <w:b/>
                <w:bCs/>
                <w:sz w:val="20"/>
                <w:szCs w:val="27"/>
              </w:rPr>
            </w:pPr>
            <w:r w:rsidRPr="006C0BE3">
              <w:rPr>
                <w:rStyle w:val="bold"/>
                <w:b/>
                <w:bCs/>
                <w:sz w:val="20"/>
                <w:szCs w:val="27"/>
              </w:rPr>
              <w:t>Tutu</w:t>
            </w:r>
            <w:r w:rsidR="006C0BE3" w:rsidRPr="006C0BE3">
              <w:rPr>
                <w:rStyle w:val="bold"/>
                <w:b/>
                <w:bCs/>
                <w:sz w:val="20"/>
                <w:szCs w:val="27"/>
              </w:rPr>
              <w:t>n</w:t>
            </w:r>
          </w:p>
          <w:p w:rsidR="006C0BE3" w:rsidRPr="006C0BE3" w:rsidRDefault="006C0BE3" w:rsidP="006C0BE3">
            <w:pPr>
              <w:pStyle w:val="ti-grseq-1"/>
              <w:shd w:val="clear" w:color="auto" w:fill="FFFFFF"/>
              <w:spacing w:before="0" w:beforeAutospacing="0" w:after="0" w:afterAutospacing="0"/>
              <w:jc w:val="center"/>
              <w:rPr>
                <w:b/>
                <w:bCs/>
                <w:sz w:val="20"/>
                <w:szCs w:val="27"/>
              </w:rPr>
            </w:pPr>
          </w:p>
          <w:p w:rsidR="00CA478C" w:rsidRPr="008A59D3" w:rsidRDefault="00CA478C" w:rsidP="00E96D6A">
            <w:pPr>
              <w:pStyle w:val="title-gr-seq-level-21"/>
              <w:shd w:val="clear" w:color="auto" w:fill="FFFFFF"/>
              <w:spacing w:before="0" w:after="0" w:line="240" w:lineRule="auto"/>
              <w:rPr>
                <w:rFonts w:eastAsia="Arial Unicode MS"/>
                <w:b/>
                <w:sz w:val="20"/>
                <w:szCs w:val="20"/>
                <w:lang w:val="ro-RO"/>
              </w:rPr>
            </w:pPr>
            <w:r w:rsidRPr="008A59D3">
              <w:rPr>
                <w:rFonts w:eastAsia="Arial Unicode MS"/>
                <w:b/>
                <w:sz w:val="20"/>
                <w:szCs w:val="20"/>
                <w:lang w:val="ro-RO"/>
              </w:rPr>
              <w:t>PARTEA XV</w:t>
            </w:r>
          </w:p>
          <w:p w:rsidR="00CA478C" w:rsidRPr="00BD6170" w:rsidRDefault="00CA478C" w:rsidP="006C0BE3">
            <w:pPr>
              <w:pStyle w:val="ti-grseq-1"/>
              <w:shd w:val="clear" w:color="auto" w:fill="FFFFFF"/>
              <w:spacing w:before="0" w:beforeAutospacing="0" w:after="0" w:afterAutospacing="0"/>
              <w:jc w:val="center"/>
              <w:rPr>
                <w:rStyle w:val="bold"/>
                <w:b/>
                <w:bCs/>
                <w:sz w:val="20"/>
                <w:szCs w:val="20"/>
              </w:rPr>
            </w:pPr>
            <w:r w:rsidRPr="00BD6170">
              <w:rPr>
                <w:rStyle w:val="bold"/>
                <w:b/>
                <w:bCs/>
                <w:sz w:val="20"/>
                <w:szCs w:val="20"/>
              </w:rPr>
              <w:t>Carnea de vită și de mânzat</w:t>
            </w:r>
          </w:p>
          <w:p w:rsidR="00CA478C" w:rsidRPr="00BD6170" w:rsidRDefault="00CA478C" w:rsidP="00E96D6A">
            <w:pPr>
              <w:pStyle w:val="ti-grseq-1"/>
              <w:shd w:val="clear" w:color="auto" w:fill="FFFFFF"/>
              <w:spacing w:before="0" w:beforeAutospacing="0" w:after="0" w:afterAutospacing="0"/>
              <w:jc w:val="both"/>
              <w:rPr>
                <w:b/>
                <w:bCs/>
                <w:sz w:val="20"/>
                <w:szCs w:val="20"/>
              </w:rPr>
            </w:pPr>
          </w:p>
          <w:p w:rsidR="00CA478C" w:rsidRPr="00BD6170" w:rsidRDefault="00CA478C" w:rsidP="00E96D6A">
            <w:pPr>
              <w:pStyle w:val="11"/>
              <w:shd w:val="clear" w:color="auto" w:fill="FFFFFF"/>
              <w:spacing w:before="0" w:beforeAutospacing="0" w:after="0" w:afterAutospacing="0"/>
              <w:jc w:val="both"/>
              <w:rPr>
                <w:sz w:val="20"/>
                <w:szCs w:val="20"/>
              </w:rPr>
            </w:pPr>
            <w:r w:rsidRPr="00BD6170">
              <w:rPr>
                <w:sz w:val="20"/>
                <w:szCs w:val="20"/>
              </w:rPr>
              <w:t>Sectorul cărnii de vită și mânzat include produsele enumerate în tabelul următor:</w:t>
            </w:r>
          </w:p>
          <w:tbl>
            <w:tblPr>
              <w:tblW w:w="5387" w:type="dxa"/>
              <w:tblInd w:w="134"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421"/>
              <w:gridCol w:w="2131"/>
              <w:gridCol w:w="2835"/>
            </w:tblGrid>
            <w:tr w:rsidR="00CA478C" w:rsidRPr="00BD6170" w:rsidTr="00F03A3B">
              <w:trPr>
                <w:trHeight w:val="113"/>
              </w:trPr>
              <w:tc>
                <w:tcPr>
                  <w:tcW w:w="2552" w:type="dxa"/>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center"/>
                    <w:rPr>
                      <w:b/>
                      <w:bCs/>
                      <w:sz w:val="20"/>
                      <w:szCs w:val="20"/>
                    </w:rPr>
                  </w:pPr>
                  <w:r w:rsidRPr="00BD6170">
                    <w:rPr>
                      <w:b/>
                      <w:bCs/>
                      <w:sz w:val="20"/>
                      <w:szCs w:val="20"/>
                    </w:rPr>
                    <w:t>Codul NC</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center"/>
                    <w:rPr>
                      <w:b/>
                      <w:bCs/>
                      <w:sz w:val="20"/>
                      <w:szCs w:val="20"/>
                    </w:rPr>
                  </w:pPr>
                  <w:r w:rsidRPr="00BD6170">
                    <w:rPr>
                      <w:b/>
                      <w:bCs/>
                      <w:sz w:val="20"/>
                      <w:szCs w:val="20"/>
                    </w:rPr>
                    <w:t>Descriere</w:t>
                  </w:r>
                </w:p>
              </w:tc>
            </w:tr>
            <w:tr w:rsidR="00CA478C" w:rsidRPr="00BD6170" w:rsidTr="00F03A3B">
              <w:trPr>
                <w:trHeight w:val="539"/>
              </w:trPr>
              <w:tc>
                <w:tcPr>
                  <w:tcW w:w="421"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center"/>
                    <w:rPr>
                      <w:sz w:val="20"/>
                      <w:szCs w:val="20"/>
                    </w:rPr>
                  </w:pPr>
                  <w:r w:rsidRPr="00BD6170">
                    <w:rPr>
                      <w:sz w:val="20"/>
                      <w:szCs w:val="20"/>
                    </w:rPr>
                    <w:t>a)</w:t>
                  </w:r>
                </w:p>
              </w:tc>
              <w:tc>
                <w:tcPr>
                  <w:tcW w:w="213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center"/>
                    <w:rPr>
                      <w:sz w:val="20"/>
                      <w:szCs w:val="20"/>
                    </w:rPr>
                  </w:pPr>
                  <w:r w:rsidRPr="00BD6170">
                    <w:rPr>
                      <w:sz w:val="20"/>
                      <w:szCs w:val="20"/>
                    </w:rPr>
                    <w:t>0102 29 05 până la</w:t>
                  </w:r>
                </w:p>
                <w:p w:rsidR="00CA478C" w:rsidRPr="00BD6170" w:rsidRDefault="00CA478C" w:rsidP="006C6ADC">
                  <w:pPr>
                    <w:framePr w:hSpace="180" w:wrap="around" w:vAnchor="text" w:hAnchor="text" w:x="-147" w:y="1"/>
                    <w:suppressOverlap/>
                    <w:jc w:val="center"/>
                    <w:rPr>
                      <w:sz w:val="20"/>
                      <w:szCs w:val="20"/>
                    </w:rPr>
                  </w:pPr>
                  <w:r w:rsidRPr="00BD6170">
                    <w:rPr>
                      <w:sz w:val="20"/>
                      <w:szCs w:val="20"/>
                    </w:rPr>
                    <w:t>0102 29 99, 0102 39 10 și 0102 90 91</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both"/>
                    <w:rPr>
                      <w:sz w:val="20"/>
                      <w:szCs w:val="20"/>
                    </w:rPr>
                  </w:pPr>
                  <w:r w:rsidRPr="00BD6170">
                    <w:rPr>
                      <w:sz w:val="20"/>
                      <w:szCs w:val="20"/>
                    </w:rPr>
                    <w:t>Animale domestice vii din specia bovină, altele decât animalele reproducătoare de rasă pură</w:t>
                  </w:r>
                </w:p>
              </w:tc>
            </w:tr>
            <w:tr w:rsidR="00CA478C" w:rsidRPr="00BD6170" w:rsidTr="00F03A3B">
              <w:trPr>
                <w:trHeight w:val="225"/>
              </w:trPr>
              <w:tc>
                <w:tcPr>
                  <w:tcW w:w="4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213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center"/>
                    <w:rPr>
                      <w:sz w:val="20"/>
                      <w:szCs w:val="20"/>
                    </w:rPr>
                  </w:pPr>
                  <w:r w:rsidRPr="00BD6170">
                    <w:rPr>
                      <w:sz w:val="20"/>
                      <w:szCs w:val="20"/>
                    </w:rPr>
                    <w:t>0201</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both"/>
                    <w:rPr>
                      <w:sz w:val="20"/>
                      <w:szCs w:val="20"/>
                    </w:rPr>
                  </w:pPr>
                  <w:r w:rsidRPr="00BD6170">
                    <w:rPr>
                      <w:sz w:val="20"/>
                      <w:szCs w:val="20"/>
                    </w:rPr>
                    <w:t>Carne de animale din specia bovină, proaspătă sau refrigerată</w:t>
                  </w:r>
                </w:p>
              </w:tc>
            </w:tr>
            <w:tr w:rsidR="00CA478C" w:rsidRPr="00BD6170" w:rsidTr="00F03A3B">
              <w:trPr>
                <w:trHeight w:val="135"/>
              </w:trPr>
              <w:tc>
                <w:tcPr>
                  <w:tcW w:w="4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213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center"/>
                    <w:rPr>
                      <w:sz w:val="20"/>
                      <w:szCs w:val="20"/>
                    </w:rPr>
                  </w:pPr>
                  <w:r w:rsidRPr="00BD6170">
                    <w:rPr>
                      <w:sz w:val="20"/>
                      <w:szCs w:val="20"/>
                    </w:rPr>
                    <w:t>0202</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both"/>
                    <w:rPr>
                      <w:sz w:val="20"/>
                      <w:szCs w:val="20"/>
                    </w:rPr>
                  </w:pPr>
                  <w:r w:rsidRPr="00BD6170">
                    <w:rPr>
                      <w:sz w:val="20"/>
                      <w:szCs w:val="20"/>
                    </w:rPr>
                    <w:t>Carne de animale din specia bovină, congelată</w:t>
                  </w:r>
                </w:p>
              </w:tc>
            </w:tr>
            <w:tr w:rsidR="00CA478C" w:rsidRPr="00BD6170" w:rsidTr="00F03A3B">
              <w:trPr>
                <w:trHeight w:val="148"/>
              </w:trPr>
              <w:tc>
                <w:tcPr>
                  <w:tcW w:w="4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213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center"/>
                    <w:rPr>
                      <w:sz w:val="20"/>
                      <w:szCs w:val="20"/>
                    </w:rPr>
                  </w:pPr>
                  <w:r w:rsidRPr="00BD6170">
                    <w:rPr>
                      <w:sz w:val="20"/>
                      <w:szCs w:val="20"/>
                    </w:rPr>
                    <w:t>0206 10 95</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both"/>
                    <w:rPr>
                      <w:sz w:val="20"/>
                      <w:szCs w:val="20"/>
                    </w:rPr>
                  </w:pPr>
                  <w:r w:rsidRPr="00BD6170">
                    <w:rPr>
                      <w:sz w:val="20"/>
                      <w:szCs w:val="20"/>
                    </w:rPr>
                    <w:t>Mușchiul gros și mușchiul subțire al diafragmei, proaspăt sau refrigerat</w:t>
                  </w:r>
                </w:p>
              </w:tc>
            </w:tr>
            <w:tr w:rsidR="00CA478C" w:rsidRPr="00BD6170" w:rsidTr="00F03A3B">
              <w:trPr>
                <w:trHeight w:val="186"/>
              </w:trPr>
              <w:tc>
                <w:tcPr>
                  <w:tcW w:w="4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213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center"/>
                    <w:rPr>
                      <w:sz w:val="20"/>
                      <w:szCs w:val="20"/>
                    </w:rPr>
                  </w:pPr>
                  <w:r w:rsidRPr="00BD6170">
                    <w:rPr>
                      <w:sz w:val="20"/>
                      <w:szCs w:val="20"/>
                    </w:rPr>
                    <w:t>0206 29 91</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both"/>
                    <w:rPr>
                      <w:sz w:val="20"/>
                      <w:szCs w:val="20"/>
                    </w:rPr>
                  </w:pPr>
                  <w:r w:rsidRPr="00BD6170">
                    <w:rPr>
                      <w:sz w:val="20"/>
                      <w:szCs w:val="20"/>
                    </w:rPr>
                    <w:t>Mușchiul gros și mușchiul subțire al diafragmei, congelat</w:t>
                  </w:r>
                </w:p>
              </w:tc>
            </w:tr>
            <w:tr w:rsidR="00CA478C" w:rsidRPr="00BD6170" w:rsidTr="00F03A3B">
              <w:trPr>
                <w:trHeight w:val="379"/>
              </w:trPr>
              <w:tc>
                <w:tcPr>
                  <w:tcW w:w="4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213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center"/>
                    <w:rPr>
                      <w:sz w:val="20"/>
                      <w:szCs w:val="20"/>
                    </w:rPr>
                  </w:pPr>
                  <w:r w:rsidRPr="00BD6170">
                    <w:rPr>
                      <w:sz w:val="20"/>
                      <w:szCs w:val="20"/>
                    </w:rPr>
                    <w:t>0210 20</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both"/>
                    <w:rPr>
                      <w:sz w:val="20"/>
                      <w:szCs w:val="20"/>
                    </w:rPr>
                  </w:pPr>
                  <w:r w:rsidRPr="00BD6170">
                    <w:rPr>
                      <w:sz w:val="20"/>
                      <w:szCs w:val="20"/>
                    </w:rPr>
                    <w:t>Carne de animale din specia bovină, sărată, în saramură, uscată sau afumată</w:t>
                  </w:r>
                </w:p>
              </w:tc>
            </w:tr>
            <w:tr w:rsidR="00CA478C" w:rsidRPr="00BD6170" w:rsidTr="00F03A3B">
              <w:tc>
                <w:tcPr>
                  <w:tcW w:w="4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213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center"/>
                    <w:rPr>
                      <w:sz w:val="20"/>
                      <w:szCs w:val="20"/>
                    </w:rPr>
                  </w:pPr>
                  <w:r w:rsidRPr="00BD6170">
                    <w:rPr>
                      <w:sz w:val="20"/>
                      <w:szCs w:val="20"/>
                    </w:rPr>
                    <w:t>0210 99 51</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both"/>
                    <w:rPr>
                      <w:sz w:val="20"/>
                      <w:szCs w:val="20"/>
                    </w:rPr>
                  </w:pPr>
                  <w:r w:rsidRPr="00BD6170">
                    <w:rPr>
                      <w:sz w:val="20"/>
                      <w:szCs w:val="20"/>
                    </w:rPr>
                    <w:t>Mușchiul gros și mușchiul subțire al diafragmei, sărat, în saramură, uscat sau afumat</w:t>
                  </w:r>
                </w:p>
              </w:tc>
            </w:tr>
            <w:tr w:rsidR="00CA478C" w:rsidRPr="00BD6170" w:rsidTr="00F03A3B">
              <w:tc>
                <w:tcPr>
                  <w:tcW w:w="4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213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center"/>
                    <w:rPr>
                      <w:sz w:val="20"/>
                      <w:szCs w:val="20"/>
                    </w:rPr>
                  </w:pPr>
                  <w:r w:rsidRPr="00BD6170">
                    <w:rPr>
                      <w:sz w:val="20"/>
                      <w:szCs w:val="20"/>
                    </w:rPr>
                    <w:t>0210 99 90</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both"/>
                    <w:rPr>
                      <w:sz w:val="20"/>
                      <w:szCs w:val="20"/>
                    </w:rPr>
                  </w:pPr>
                  <w:r w:rsidRPr="00BD6170">
                    <w:rPr>
                      <w:sz w:val="20"/>
                      <w:szCs w:val="20"/>
                    </w:rPr>
                    <w:t>Făină și pudră, comestibile, de carne sau de organe comestibile</w:t>
                  </w:r>
                </w:p>
              </w:tc>
            </w:tr>
            <w:tr w:rsidR="00CA478C" w:rsidRPr="00BD6170" w:rsidTr="00F03A3B">
              <w:trPr>
                <w:trHeight w:val="57"/>
              </w:trPr>
              <w:tc>
                <w:tcPr>
                  <w:tcW w:w="4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213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center"/>
                    <w:rPr>
                      <w:sz w:val="20"/>
                      <w:szCs w:val="20"/>
                    </w:rPr>
                  </w:pPr>
                  <w:r w:rsidRPr="00BD6170">
                    <w:rPr>
                      <w:sz w:val="20"/>
                      <w:szCs w:val="20"/>
                    </w:rPr>
                    <w:t>1602 50 10</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both"/>
                    <w:rPr>
                      <w:sz w:val="20"/>
                      <w:szCs w:val="20"/>
                    </w:rPr>
                  </w:pPr>
                  <w:r w:rsidRPr="00BD6170">
                    <w:rPr>
                      <w:sz w:val="20"/>
                      <w:szCs w:val="20"/>
                    </w:rPr>
                    <w:t xml:space="preserve">Alte preparate sau conserve din carne sau organe comestibile de animale din specia bovină, nefierte; amestecuri de carne sau </w:t>
                  </w:r>
                  <w:r w:rsidRPr="00BD6170">
                    <w:rPr>
                      <w:sz w:val="20"/>
                      <w:szCs w:val="20"/>
                    </w:rPr>
                    <w:lastRenderedPageBreak/>
                    <w:t>organe fierte și de carne sau organe nefierte</w:t>
                  </w:r>
                </w:p>
              </w:tc>
            </w:tr>
            <w:tr w:rsidR="00CA478C" w:rsidRPr="00BD6170" w:rsidTr="00F03A3B">
              <w:tc>
                <w:tcPr>
                  <w:tcW w:w="4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213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center"/>
                    <w:rPr>
                      <w:sz w:val="20"/>
                      <w:szCs w:val="20"/>
                    </w:rPr>
                  </w:pPr>
                  <w:r w:rsidRPr="00BD6170">
                    <w:rPr>
                      <w:sz w:val="20"/>
                      <w:szCs w:val="20"/>
                    </w:rPr>
                    <w:t>1602 90 61</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both"/>
                    <w:rPr>
                      <w:sz w:val="20"/>
                      <w:szCs w:val="20"/>
                    </w:rPr>
                  </w:pPr>
                  <w:r w:rsidRPr="00BD6170">
                    <w:rPr>
                      <w:sz w:val="20"/>
                      <w:szCs w:val="20"/>
                    </w:rPr>
                    <w:t>Alte preparate sau conserve din carne care conțin carne sau organe de animale din specia bovină, nefierte; amestecuri de carne sau organe fierte și de carne sau organe nefierte</w:t>
                  </w:r>
                </w:p>
              </w:tc>
            </w:tr>
            <w:tr w:rsidR="00CA478C" w:rsidRPr="00BD6170" w:rsidTr="00F03A3B">
              <w:trPr>
                <w:trHeight w:val="452"/>
              </w:trPr>
              <w:tc>
                <w:tcPr>
                  <w:tcW w:w="421"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center"/>
                    <w:rPr>
                      <w:sz w:val="20"/>
                      <w:szCs w:val="20"/>
                    </w:rPr>
                  </w:pPr>
                  <w:r w:rsidRPr="00BD6170">
                    <w:rPr>
                      <w:sz w:val="20"/>
                      <w:szCs w:val="20"/>
                    </w:rPr>
                    <w:t>b)</w:t>
                  </w:r>
                </w:p>
              </w:tc>
              <w:tc>
                <w:tcPr>
                  <w:tcW w:w="213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center"/>
                    <w:rPr>
                      <w:sz w:val="20"/>
                      <w:szCs w:val="20"/>
                    </w:rPr>
                  </w:pPr>
                  <w:r w:rsidRPr="00BD6170">
                    <w:rPr>
                      <w:sz w:val="20"/>
                      <w:szCs w:val="20"/>
                    </w:rPr>
                    <w:t>0102 21, 0102 31 00 și 0102 90 20</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both"/>
                    <w:rPr>
                      <w:sz w:val="20"/>
                      <w:szCs w:val="20"/>
                    </w:rPr>
                  </w:pPr>
                  <w:r w:rsidRPr="00BD6170">
                    <w:rPr>
                      <w:sz w:val="20"/>
                      <w:szCs w:val="20"/>
                    </w:rPr>
                    <w:t>Animale vii din specia bovină, reproducătoare de rasă pură</w:t>
                  </w:r>
                </w:p>
              </w:tc>
            </w:tr>
            <w:tr w:rsidR="00CA478C" w:rsidRPr="00BD6170" w:rsidTr="00F03A3B">
              <w:trPr>
                <w:trHeight w:val="1407"/>
              </w:trPr>
              <w:tc>
                <w:tcPr>
                  <w:tcW w:w="4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213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center"/>
                    <w:rPr>
                      <w:sz w:val="20"/>
                      <w:szCs w:val="20"/>
                    </w:rPr>
                  </w:pPr>
                  <w:r w:rsidRPr="00BD6170">
                    <w:rPr>
                      <w:sz w:val="20"/>
                      <w:szCs w:val="20"/>
                    </w:rPr>
                    <w:t>0206 10 98</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both"/>
                    <w:rPr>
                      <w:sz w:val="20"/>
                      <w:szCs w:val="20"/>
                    </w:rPr>
                  </w:pPr>
                  <w:r w:rsidRPr="00BD6170">
                    <w:rPr>
                      <w:sz w:val="20"/>
                      <w:szCs w:val="20"/>
                    </w:rPr>
                    <w:t>Organe comestibile de animale din specia bovină, cu excepția mușchiului gros și mușchiului subțire al diafragmei, proaspete sau refrigerate, altele decât cele destinate fabricării produselor farmaceutice</w:t>
                  </w:r>
                </w:p>
              </w:tc>
            </w:tr>
            <w:tr w:rsidR="00CA478C" w:rsidRPr="00BD6170" w:rsidTr="00F03A3B">
              <w:trPr>
                <w:trHeight w:val="1140"/>
              </w:trPr>
              <w:tc>
                <w:tcPr>
                  <w:tcW w:w="4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213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center"/>
                    <w:rPr>
                      <w:sz w:val="20"/>
                      <w:szCs w:val="20"/>
                    </w:rPr>
                  </w:pPr>
                  <w:r w:rsidRPr="00BD6170">
                    <w:rPr>
                      <w:sz w:val="20"/>
                      <w:szCs w:val="20"/>
                    </w:rPr>
                    <w:t>0206 21 00</w:t>
                  </w:r>
                </w:p>
                <w:p w:rsidR="00CA478C" w:rsidRPr="00BD6170" w:rsidRDefault="00CA478C" w:rsidP="006C6ADC">
                  <w:pPr>
                    <w:framePr w:hSpace="180" w:wrap="around" w:vAnchor="text" w:hAnchor="text" w:x="-147" w:y="1"/>
                    <w:suppressOverlap/>
                    <w:jc w:val="center"/>
                    <w:rPr>
                      <w:sz w:val="20"/>
                      <w:szCs w:val="20"/>
                    </w:rPr>
                  </w:pPr>
                  <w:r w:rsidRPr="00BD6170">
                    <w:rPr>
                      <w:sz w:val="20"/>
                      <w:szCs w:val="20"/>
                    </w:rPr>
                    <w:t>0206 22 00</w:t>
                  </w:r>
                </w:p>
                <w:p w:rsidR="00CA478C" w:rsidRPr="00BD6170" w:rsidRDefault="00CA478C" w:rsidP="006C6ADC">
                  <w:pPr>
                    <w:framePr w:hSpace="180" w:wrap="around" w:vAnchor="text" w:hAnchor="text" w:x="-147" w:y="1"/>
                    <w:suppressOverlap/>
                    <w:jc w:val="center"/>
                    <w:rPr>
                      <w:sz w:val="20"/>
                      <w:szCs w:val="20"/>
                    </w:rPr>
                  </w:pPr>
                  <w:r w:rsidRPr="00BD6170">
                    <w:rPr>
                      <w:sz w:val="20"/>
                      <w:szCs w:val="20"/>
                    </w:rPr>
                    <w:t>0206 29 99</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both"/>
                    <w:rPr>
                      <w:sz w:val="20"/>
                      <w:szCs w:val="20"/>
                    </w:rPr>
                  </w:pPr>
                  <w:r w:rsidRPr="00BD6170">
                    <w:rPr>
                      <w:sz w:val="20"/>
                      <w:szCs w:val="20"/>
                    </w:rPr>
                    <w:t>Organe comestibile de animale din specia bovină, cu excepția mușchiului gros și mușchiului subțire al diafragmei, congelate, altele decât cele destinate fabricării produselor farmaceutice</w:t>
                  </w:r>
                </w:p>
              </w:tc>
            </w:tr>
            <w:tr w:rsidR="00CA478C" w:rsidRPr="00BD6170" w:rsidTr="00F03A3B">
              <w:trPr>
                <w:trHeight w:val="820"/>
              </w:trPr>
              <w:tc>
                <w:tcPr>
                  <w:tcW w:w="4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213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center"/>
                    <w:rPr>
                      <w:sz w:val="20"/>
                      <w:szCs w:val="20"/>
                    </w:rPr>
                  </w:pPr>
                  <w:r w:rsidRPr="00BD6170">
                    <w:rPr>
                      <w:sz w:val="20"/>
                      <w:szCs w:val="20"/>
                    </w:rPr>
                    <w:t>0210 99 59</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both"/>
                    <w:rPr>
                      <w:sz w:val="20"/>
                      <w:szCs w:val="20"/>
                    </w:rPr>
                  </w:pPr>
                  <w:r w:rsidRPr="00BD6170">
                    <w:rPr>
                      <w:sz w:val="20"/>
                      <w:szCs w:val="20"/>
                    </w:rPr>
                    <w:t>Organe comestibile de animale din specia bovină, sărate, în saramură, uscate sau afumate, altele decât mușchiul gros și mușchiul subțire al diafragmei</w:t>
                  </w:r>
                </w:p>
              </w:tc>
            </w:tr>
            <w:tr w:rsidR="00CA478C" w:rsidRPr="00BD6170" w:rsidTr="00F03A3B">
              <w:tc>
                <w:tcPr>
                  <w:tcW w:w="4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213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center"/>
                    <w:rPr>
                      <w:sz w:val="20"/>
                      <w:szCs w:val="20"/>
                    </w:rPr>
                  </w:pPr>
                  <w:r w:rsidRPr="00BD6170">
                    <w:rPr>
                      <w:sz w:val="20"/>
                      <w:szCs w:val="20"/>
                    </w:rPr>
                    <w:t>ex 1502 10 90</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both"/>
                    <w:rPr>
                      <w:sz w:val="20"/>
                      <w:szCs w:val="20"/>
                    </w:rPr>
                  </w:pPr>
                  <w:r w:rsidRPr="00BD6170">
                    <w:rPr>
                      <w:sz w:val="20"/>
                      <w:szCs w:val="20"/>
                    </w:rPr>
                    <w:t>Grăsimi de bovine, altele decât cele de la poziția 1503</w:t>
                  </w:r>
                </w:p>
              </w:tc>
            </w:tr>
            <w:tr w:rsidR="00CA478C" w:rsidRPr="00BD6170" w:rsidTr="00F03A3B">
              <w:tc>
                <w:tcPr>
                  <w:tcW w:w="4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213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center"/>
                    <w:rPr>
                      <w:sz w:val="20"/>
                      <w:szCs w:val="20"/>
                    </w:rPr>
                  </w:pPr>
                  <w:r w:rsidRPr="00BD6170">
                    <w:rPr>
                      <w:sz w:val="20"/>
                      <w:szCs w:val="20"/>
                    </w:rPr>
                    <w:t>1602 50 31 și</w:t>
                  </w:r>
                </w:p>
                <w:p w:rsidR="00CA478C" w:rsidRPr="00BD6170" w:rsidRDefault="00CA478C" w:rsidP="006C6ADC">
                  <w:pPr>
                    <w:framePr w:hSpace="180" w:wrap="around" w:vAnchor="text" w:hAnchor="text" w:x="-147" w:y="1"/>
                    <w:suppressOverlap/>
                    <w:jc w:val="center"/>
                    <w:rPr>
                      <w:sz w:val="20"/>
                      <w:szCs w:val="20"/>
                    </w:rPr>
                  </w:pPr>
                  <w:r w:rsidRPr="00BD6170">
                    <w:rPr>
                      <w:sz w:val="20"/>
                      <w:szCs w:val="20"/>
                    </w:rPr>
                    <w:t>1602 50 95</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both"/>
                    <w:rPr>
                      <w:sz w:val="20"/>
                      <w:szCs w:val="20"/>
                    </w:rPr>
                  </w:pPr>
                  <w:r w:rsidRPr="00BD6170">
                    <w:rPr>
                      <w:sz w:val="20"/>
                      <w:szCs w:val="20"/>
                    </w:rPr>
                    <w:t xml:space="preserve">Alte preparate sau conserve din carne sau organe comestibile de animale din specia bovină, altele decât cele nefierte și amestecurile de carne sau organe </w:t>
                  </w:r>
                  <w:r w:rsidRPr="00BD6170">
                    <w:rPr>
                      <w:sz w:val="20"/>
                      <w:szCs w:val="20"/>
                    </w:rPr>
                    <w:lastRenderedPageBreak/>
                    <w:t>fierte și de carne sau organe nefierte</w:t>
                  </w:r>
                </w:p>
              </w:tc>
            </w:tr>
            <w:tr w:rsidR="00CA478C" w:rsidRPr="00BD6170" w:rsidTr="00F03A3B">
              <w:tc>
                <w:tcPr>
                  <w:tcW w:w="42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213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center"/>
                    <w:rPr>
                      <w:sz w:val="20"/>
                      <w:szCs w:val="20"/>
                    </w:rPr>
                  </w:pPr>
                  <w:r w:rsidRPr="00BD6170">
                    <w:rPr>
                      <w:sz w:val="20"/>
                      <w:szCs w:val="20"/>
                    </w:rPr>
                    <w:t>1602 90 69</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both"/>
                    <w:rPr>
                      <w:sz w:val="20"/>
                      <w:szCs w:val="20"/>
                    </w:rPr>
                  </w:pPr>
                  <w:r w:rsidRPr="00BD6170">
                    <w:rPr>
                      <w:sz w:val="20"/>
                      <w:szCs w:val="20"/>
                    </w:rPr>
                    <w:t>Alte preparate sau conserve din carne care conțin carne sau organe de animale din specia bovină, altele decât cele nefierte și amestecurile de carne sau organe fierte și de carne sau organe nefierte.</w:t>
                  </w:r>
                </w:p>
              </w:tc>
            </w:tr>
          </w:tbl>
          <w:p w:rsidR="00A00696" w:rsidRDefault="00A00696" w:rsidP="00A00696">
            <w:pPr>
              <w:pStyle w:val="ti-grseq-1"/>
              <w:shd w:val="clear" w:color="auto" w:fill="FFFFFF"/>
              <w:spacing w:before="0" w:beforeAutospacing="0" w:after="0" w:afterAutospacing="0"/>
              <w:jc w:val="center"/>
              <w:rPr>
                <w:b/>
                <w:bCs/>
                <w:sz w:val="20"/>
                <w:szCs w:val="20"/>
              </w:rPr>
            </w:pPr>
          </w:p>
          <w:p w:rsidR="00A00696" w:rsidRPr="00A00696" w:rsidRDefault="00A00696" w:rsidP="00A00696">
            <w:pPr>
              <w:pStyle w:val="ti-grseq-1"/>
              <w:shd w:val="clear" w:color="auto" w:fill="FFFFFF"/>
              <w:spacing w:before="0" w:beforeAutospacing="0" w:after="0" w:afterAutospacing="0"/>
              <w:jc w:val="center"/>
              <w:rPr>
                <w:b/>
                <w:bCs/>
                <w:i/>
                <w:sz w:val="20"/>
                <w:szCs w:val="20"/>
              </w:rPr>
            </w:pPr>
            <w:r w:rsidRPr="00A00696">
              <w:rPr>
                <w:b/>
                <w:bCs/>
                <w:i/>
                <w:sz w:val="20"/>
                <w:szCs w:val="20"/>
              </w:rPr>
              <w:t>PARTEA XVI</w:t>
            </w:r>
          </w:p>
          <w:p w:rsidR="00A00696" w:rsidRPr="00A00696" w:rsidRDefault="00A00696" w:rsidP="00A00696">
            <w:pPr>
              <w:pStyle w:val="ti-grseq-1"/>
              <w:shd w:val="clear" w:color="auto" w:fill="FFFFFF"/>
              <w:spacing w:before="0" w:beforeAutospacing="0" w:after="0" w:afterAutospacing="0"/>
              <w:jc w:val="center"/>
              <w:rPr>
                <w:b/>
                <w:bCs/>
                <w:sz w:val="20"/>
                <w:szCs w:val="20"/>
              </w:rPr>
            </w:pPr>
            <w:r w:rsidRPr="00A00696">
              <w:rPr>
                <w:rStyle w:val="bold"/>
                <w:b/>
                <w:bCs/>
                <w:sz w:val="20"/>
                <w:szCs w:val="20"/>
              </w:rPr>
              <w:t>Lapte și produse lactate</w:t>
            </w:r>
          </w:p>
          <w:p w:rsidR="00CA478C" w:rsidRPr="00A00696" w:rsidRDefault="00CA478C" w:rsidP="00A00696">
            <w:pPr>
              <w:pStyle w:val="title-gr-seq-level-21"/>
              <w:shd w:val="clear" w:color="auto" w:fill="FFFFFF"/>
              <w:spacing w:before="0" w:after="0" w:line="240" w:lineRule="auto"/>
              <w:rPr>
                <w:rFonts w:eastAsia="Arial Unicode MS"/>
                <w:sz w:val="20"/>
                <w:szCs w:val="20"/>
                <w:lang w:val="ro-RO"/>
              </w:rPr>
            </w:pPr>
          </w:p>
          <w:p w:rsidR="006C0BE3" w:rsidRDefault="006C0BE3" w:rsidP="00A00696">
            <w:pPr>
              <w:pStyle w:val="title-gr-seq-level-21"/>
              <w:shd w:val="clear" w:color="auto" w:fill="FFFFFF"/>
              <w:spacing w:before="0" w:after="0" w:line="240" w:lineRule="auto"/>
              <w:rPr>
                <w:rFonts w:eastAsia="Arial Unicode MS"/>
                <w:sz w:val="20"/>
                <w:szCs w:val="20"/>
                <w:lang w:val="ro-RO"/>
              </w:rPr>
            </w:pPr>
          </w:p>
          <w:p w:rsidR="00917C83" w:rsidRDefault="00917C83" w:rsidP="00A00696">
            <w:pPr>
              <w:pStyle w:val="title-gr-seq-level-21"/>
              <w:shd w:val="clear" w:color="auto" w:fill="FFFFFF"/>
              <w:spacing w:before="0" w:after="0" w:line="240" w:lineRule="auto"/>
              <w:rPr>
                <w:rFonts w:eastAsia="Arial Unicode MS"/>
                <w:sz w:val="20"/>
                <w:szCs w:val="20"/>
                <w:lang w:val="ro-RO"/>
              </w:rPr>
            </w:pPr>
          </w:p>
          <w:p w:rsidR="00917C83" w:rsidRDefault="00917C83" w:rsidP="00A00696">
            <w:pPr>
              <w:pStyle w:val="title-gr-seq-level-21"/>
              <w:shd w:val="clear" w:color="auto" w:fill="FFFFFF"/>
              <w:spacing w:before="0" w:after="0" w:line="240" w:lineRule="auto"/>
              <w:rPr>
                <w:rFonts w:eastAsia="Arial Unicode MS"/>
                <w:sz w:val="20"/>
                <w:szCs w:val="20"/>
                <w:lang w:val="ro-RO"/>
              </w:rPr>
            </w:pPr>
          </w:p>
          <w:p w:rsidR="00917C83" w:rsidRDefault="00917C83" w:rsidP="00A00696">
            <w:pPr>
              <w:pStyle w:val="title-gr-seq-level-21"/>
              <w:shd w:val="clear" w:color="auto" w:fill="FFFFFF"/>
              <w:spacing w:before="0" w:after="0" w:line="240" w:lineRule="auto"/>
              <w:rPr>
                <w:rFonts w:eastAsia="Arial Unicode MS"/>
                <w:sz w:val="20"/>
                <w:szCs w:val="20"/>
                <w:lang w:val="ro-RO"/>
              </w:rPr>
            </w:pPr>
          </w:p>
          <w:p w:rsidR="00917C83" w:rsidRDefault="00917C83" w:rsidP="00A00696">
            <w:pPr>
              <w:pStyle w:val="title-gr-seq-level-21"/>
              <w:shd w:val="clear" w:color="auto" w:fill="FFFFFF"/>
              <w:spacing w:before="0" w:after="0" w:line="240" w:lineRule="auto"/>
              <w:rPr>
                <w:rFonts w:eastAsia="Arial Unicode MS"/>
                <w:sz w:val="20"/>
                <w:szCs w:val="20"/>
                <w:lang w:val="ro-RO"/>
              </w:rPr>
            </w:pPr>
          </w:p>
          <w:p w:rsidR="00917C83" w:rsidRDefault="00917C83" w:rsidP="00A00696">
            <w:pPr>
              <w:pStyle w:val="title-gr-seq-level-21"/>
              <w:shd w:val="clear" w:color="auto" w:fill="FFFFFF"/>
              <w:spacing w:before="0" w:after="0" w:line="240" w:lineRule="auto"/>
              <w:rPr>
                <w:rFonts w:eastAsia="Arial Unicode MS"/>
                <w:sz w:val="20"/>
                <w:szCs w:val="20"/>
                <w:lang w:val="ro-RO"/>
              </w:rPr>
            </w:pPr>
          </w:p>
          <w:p w:rsidR="00917C83" w:rsidRDefault="00917C83" w:rsidP="00A00696">
            <w:pPr>
              <w:pStyle w:val="title-gr-seq-level-21"/>
              <w:shd w:val="clear" w:color="auto" w:fill="FFFFFF"/>
              <w:spacing w:before="0" w:after="0" w:line="240" w:lineRule="auto"/>
              <w:rPr>
                <w:rFonts w:eastAsia="Arial Unicode MS"/>
                <w:sz w:val="20"/>
                <w:szCs w:val="20"/>
                <w:lang w:val="ro-RO"/>
              </w:rPr>
            </w:pPr>
          </w:p>
          <w:p w:rsidR="00917C83" w:rsidRDefault="00917C83" w:rsidP="00A00696">
            <w:pPr>
              <w:pStyle w:val="title-gr-seq-level-21"/>
              <w:shd w:val="clear" w:color="auto" w:fill="FFFFFF"/>
              <w:spacing w:before="0" w:after="0" w:line="240" w:lineRule="auto"/>
              <w:rPr>
                <w:rFonts w:eastAsia="Arial Unicode MS"/>
                <w:sz w:val="20"/>
                <w:szCs w:val="20"/>
                <w:lang w:val="ro-RO"/>
              </w:rPr>
            </w:pPr>
          </w:p>
          <w:p w:rsidR="00917C83" w:rsidRDefault="00917C83" w:rsidP="00A00696">
            <w:pPr>
              <w:pStyle w:val="title-gr-seq-level-21"/>
              <w:shd w:val="clear" w:color="auto" w:fill="FFFFFF"/>
              <w:spacing w:before="0" w:after="0" w:line="240" w:lineRule="auto"/>
              <w:rPr>
                <w:rFonts w:eastAsia="Arial Unicode MS"/>
                <w:sz w:val="20"/>
                <w:szCs w:val="20"/>
                <w:lang w:val="ro-RO"/>
              </w:rPr>
            </w:pPr>
          </w:p>
          <w:p w:rsidR="00917C83" w:rsidRDefault="00917C83" w:rsidP="00A00696">
            <w:pPr>
              <w:pStyle w:val="title-gr-seq-level-21"/>
              <w:shd w:val="clear" w:color="auto" w:fill="FFFFFF"/>
              <w:spacing w:before="0" w:after="0" w:line="240" w:lineRule="auto"/>
              <w:rPr>
                <w:rFonts w:eastAsia="Arial Unicode MS"/>
                <w:sz w:val="20"/>
                <w:szCs w:val="20"/>
                <w:lang w:val="ro-RO"/>
              </w:rPr>
            </w:pPr>
          </w:p>
          <w:p w:rsidR="00917C83" w:rsidRDefault="00917C83" w:rsidP="00A00696">
            <w:pPr>
              <w:pStyle w:val="title-gr-seq-level-21"/>
              <w:shd w:val="clear" w:color="auto" w:fill="FFFFFF"/>
              <w:spacing w:before="0" w:after="0" w:line="240" w:lineRule="auto"/>
              <w:rPr>
                <w:rFonts w:eastAsia="Arial Unicode MS"/>
                <w:sz w:val="20"/>
                <w:szCs w:val="20"/>
                <w:lang w:val="ro-RO"/>
              </w:rPr>
            </w:pPr>
          </w:p>
          <w:p w:rsidR="00917C83" w:rsidRDefault="00917C83" w:rsidP="00A00696">
            <w:pPr>
              <w:pStyle w:val="title-gr-seq-level-21"/>
              <w:shd w:val="clear" w:color="auto" w:fill="FFFFFF"/>
              <w:spacing w:before="0" w:after="0" w:line="240" w:lineRule="auto"/>
              <w:rPr>
                <w:rFonts w:eastAsia="Arial Unicode MS"/>
                <w:sz w:val="20"/>
                <w:szCs w:val="20"/>
                <w:lang w:val="ro-RO"/>
              </w:rPr>
            </w:pPr>
          </w:p>
          <w:p w:rsidR="00917C83" w:rsidRDefault="00917C83" w:rsidP="00A00696">
            <w:pPr>
              <w:pStyle w:val="title-gr-seq-level-21"/>
              <w:shd w:val="clear" w:color="auto" w:fill="FFFFFF"/>
              <w:spacing w:before="0" w:after="0" w:line="240" w:lineRule="auto"/>
              <w:rPr>
                <w:rFonts w:eastAsia="Arial Unicode MS"/>
                <w:sz w:val="20"/>
                <w:szCs w:val="20"/>
                <w:lang w:val="ro-RO"/>
              </w:rPr>
            </w:pPr>
          </w:p>
          <w:p w:rsidR="00917C83" w:rsidRDefault="00917C83" w:rsidP="00A00696">
            <w:pPr>
              <w:pStyle w:val="title-gr-seq-level-21"/>
              <w:shd w:val="clear" w:color="auto" w:fill="FFFFFF"/>
              <w:spacing w:before="0" w:after="0" w:line="240" w:lineRule="auto"/>
              <w:rPr>
                <w:rFonts w:eastAsia="Arial Unicode MS"/>
                <w:sz w:val="20"/>
                <w:szCs w:val="20"/>
                <w:lang w:val="ro-RO"/>
              </w:rPr>
            </w:pPr>
          </w:p>
          <w:p w:rsidR="00CA478C" w:rsidRPr="00A00696" w:rsidRDefault="00CA478C" w:rsidP="00A00696">
            <w:pPr>
              <w:pStyle w:val="title-gr-seq-level-21"/>
              <w:shd w:val="clear" w:color="auto" w:fill="FFFFFF"/>
              <w:spacing w:before="0" w:after="0" w:line="240" w:lineRule="auto"/>
              <w:rPr>
                <w:rFonts w:eastAsia="Arial Unicode MS"/>
                <w:b/>
                <w:sz w:val="20"/>
                <w:szCs w:val="20"/>
                <w:lang w:val="ro-RO"/>
              </w:rPr>
            </w:pPr>
            <w:r w:rsidRPr="00A00696">
              <w:rPr>
                <w:rFonts w:eastAsia="Arial Unicode MS"/>
                <w:b/>
                <w:sz w:val="20"/>
                <w:szCs w:val="20"/>
                <w:lang w:val="ro-RO"/>
              </w:rPr>
              <w:t>PARTEA XVII</w:t>
            </w:r>
          </w:p>
          <w:p w:rsidR="00CA478C" w:rsidRPr="00A00696" w:rsidRDefault="00CA478C" w:rsidP="00A00696">
            <w:pPr>
              <w:pStyle w:val="title-gr-seq-level-21"/>
              <w:spacing w:before="0" w:after="0" w:line="240" w:lineRule="auto"/>
              <w:rPr>
                <w:rFonts w:eastAsia="Arial Unicode MS"/>
                <w:b/>
                <w:bCs/>
                <w:i w:val="0"/>
                <w:sz w:val="20"/>
                <w:szCs w:val="20"/>
                <w:lang w:val="en-US"/>
              </w:rPr>
            </w:pPr>
            <w:r w:rsidRPr="00A00696">
              <w:rPr>
                <w:rFonts w:eastAsia="Arial Unicode MS"/>
                <w:b/>
                <w:bCs/>
                <w:i w:val="0"/>
                <w:sz w:val="20"/>
                <w:szCs w:val="20"/>
                <w:lang w:val="en-US"/>
              </w:rPr>
              <w:t>Carne de porc</w:t>
            </w:r>
          </w:p>
          <w:p w:rsidR="00CA478C" w:rsidRPr="00BD6170" w:rsidRDefault="00CA478C" w:rsidP="00E96D6A">
            <w:pPr>
              <w:pStyle w:val="title-gr-seq-level-21"/>
              <w:spacing w:before="0" w:after="0"/>
              <w:ind w:left="142"/>
              <w:jc w:val="left"/>
              <w:rPr>
                <w:rFonts w:eastAsia="Arial Unicode MS"/>
                <w:i w:val="0"/>
                <w:sz w:val="20"/>
                <w:szCs w:val="20"/>
                <w:lang w:val="en-US"/>
              </w:rPr>
            </w:pPr>
            <w:r w:rsidRPr="00BD6170">
              <w:rPr>
                <w:rFonts w:eastAsia="Arial Unicode MS"/>
                <w:i w:val="0"/>
                <w:sz w:val="20"/>
                <w:szCs w:val="20"/>
                <w:lang w:val="en-US"/>
              </w:rPr>
              <w:t>Sectorul cărnii de porc include produsele enumerate în următorul tabel:</w:t>
            </w:r>
          </w:p>
          <w:tbl>
            <w:tblPr>
              <w:tblW w:w="5387" w:type="dxa"/>
              <w:tblInd w:w="134"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413"/>
              <w:gridCol w:w="1288"/>
              <w:gridCol w:w="3686"/>
            </w:tblGrid>
            <w:tr w:rsidR="00CA478C" w:rsidRPr="00BD6170" w:rsidTr="00F03A3B">
              <w:tc>
                <w:tcPr>
                  <w:tcW w:w="1701" w:type="dxa"/>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rPr>
                      <w:rFonts w:eastAsia="Arial Unicode MS"/>
                      <w:b/>
                      <w:bCs/>
                      <w:i w:val="0"/>
                      <w:sz w:val="20"/>
                      <w:szCs w:val="20"/>
                      <w:lang w:val="en-US"/>
                    </w:rPr>
                  </w:pPr>
                  <w:r w:rsidRPr="00BD6170">
                    <w:rPr>
                      <w:rFonts w:eastAsia="Arial Unicode MS"/>
                      <w:b/>
                      <w:bCs/>
                      <w:i w:val="0"/>
                      <w:sz w:val="20"/>
                      <w:szCs w:val="20"/>
                      <w:lang w:val="en-US"/>
                    </w:rPr>
                    <w:t>Codul NC</w:t>
                  </w:r>
                </w:p>
              </w:tc>
              <w:tc>
                <w:tcPr>
                  <w:tcW w:w="368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jc w:val="both"/>
                    <w:rPr>
                      <w:rFonts w:eastAsia="Arial Unicode MS"/>
                      <w:b/>
                      <w:bCs/>
                      <w:i w:val="0"/>
                      <w:sz w:val="20"/>
                      <w:szCs w:val="20"/>
                      <w:lang w:val="en-US"/>
                    </w:rPr>
                  </w:pPr>
                  <w:r w:rsidRPr="00BD6170">
                    <w:rPr>
                      <w:rFonts w:eastAsia="Arial Unicode MS"/>
                      <w:b/>
                      <w:bCs/>
                      <w:i w:val="0"/>
                      <w:sz w:val="20"/>
                      <w:szCs w:val="20"/>
                      <w:lang w:val="en-US"/>
                    </w:rPr>
                    <w:t>Descriere</w:t>
                  </w:r>
                </w:p>
              </w:tc>
            </w:tr>
            <w:tr w:rsidR="00CA478C" w:rsidRPr="00BD6170" w:rsidTr="00F03A3B">
              <w:tc>
                <w:tcPr>
                  <w:tcW w:w="4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rPr>
                      <w:rFonts w:eastAsia="Arial Unicode MS"/>
                      <w:i w:val="0"/>
                      <w:sz w:val="20"/>
                      <w:szCs w:val="20"/>
                      <w:lang w:val="en-US"/>
                    </w:rPr>
                  </w:pPr>
                  <w:r w:rsidRPr="00BD6170">
                    <w:rPr>
                      <w:rFonts w:eastAsia="Arial Unicode MS"/>
                      <w:i w:val="0"/>
                      <w:sz w:val="20"/>
                      <w:szCs w:val="20"/>
                      <w:lang w:val="en-US"/>
                    </w:rPr>
                    <w:t>a)</w:t>
                  </w:r>
                </w:p>
              </w:tc>
              <w:tc>
                <w:tcPr>
                  <w:tcW w:w="128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rPr>
                      <w:rFonts w:eastAsia="Arial Unicode MS"/>
                      <w:i w:val="0"/>
                      <w:sz w:val="20"/>
                      <w:szCs w:val="20"/>
                      <w:lang w:val="en-US"/>
                    </w:rPr>
                  </w:pPr>
                  <w:r w:rsidRPr="00BD6170">
                    <w:rPr>
                      <w:rFonts w:eastAsia="Arial Unicode MS"/>
                      <w:i w:val="0"/>
                      <w:sz w:val="20"/>
                      <w:szCs w:val="20"/>
                      <w:lang w:val="en-US"/>
                    </w:rPr>
                    <w:t>ex 0103</w:t>
                  </w:r>
                </w:p>
              </w:tc>
              <w:tc>
                <w:tcPr>
                  <w:tcW w:w="368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jc w:val="both"/>
                    <w:rPr>
                      <w:rFonts w:eastAsia="Arial Unicode MS"/>
                      <w:i w:val="0"/>
                      <w:sz w:val="20"/>
                      <w:szCs w:val="20"/>
                      <w:lang w:val="en-US"/>
                    </w:rPr>
                  </w:pPr>
                  <w:r w:rsidRPr="00BD6170">
                    <w:rPr>
                      <w:rFonts w:eastAsia="Arial Unicode MS"/>
                      <w:i w:val="0"/>
                      <w:sz w:val="20"/>
                      <w:szCs w:val="20"/>
                      <w:lang w:val="en-US"/>
                    </w:rPr>
                    <w:t>Animale domestice vii din specia porcine, altele decât animalele reproducătoare de rasă pură</w:t>
                  </w:r>
                </w:p>
              </w:tc>
            </w:tr>
            <w:tr w:rsidR="00CA478C" w:rsidRPr="00BD6170" w:rsidTr="00F03A3B">
              <w:tc>
                <w:tcPr>
                  <w:tcW w:w="413"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rPr>
                      <w:rFonts w:eastAsia="Arial Unicode MS"/>
                      <w:i w:val="0"/>
                      <w:sz w:val="20"/>
                      <w:szCs w:val="20"/>
                      <w:lang w:val="en-US"/>
                    </w:rPr>
                  </w:pPr>
                  <w:r w:rsidRPr="00BD6170">
                    <w:rPr>
                      <w:rFonts w:eastAsia="Arial Unicode MS"/>
                      <w:i w:val="0"/>
                      <w:sz w:val="20"/>
                      <w:szCs w:val="20"/>
                      <w:lang w:val="en-US"/>
                    </w:rPr>
                    <w:t>b)</w:t>
                  </w:r>
                </w:p>
              </w:tc>
              <w:tc>
                <w:tcPr>
                  <w:tcW w:w="128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rPr>
                      <w:rFonts w:eastAsia="Arial Unicode MS"/>
                      <w:i w:val="0"/>
                      <w:sz w:val="20"/>
                      <w:szCs w:val="20"/>
                      <w:lang w:val="en-US"/>
                    </w:rPr>
                  </w:pPr>
                  <w:r w:rsidRPr="00BD6170">
                    <w:rPr>
                      <w:rFonts w:eastAsia="Arial Unicode MS"/>
                      <w:i w:val="0"/>
                      <w:sz w:val="20"/>
                      <w:szCs w:val="20"/>
                      <w:lang w:val="en-US"/>
                    </w:rPr>
                    <w:t>ex 0203</w:t>
                  </w:r>
                </w:p>
              </w:tc>
              <w:tc>
                <w:tcPr>
                  <w:tcW w:w="368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jc w:val="both"/>
                    <w:rPr>
                      <w:rFonts w:eastAsia="Arial Unicode MS"/>
                      <w:i w:val="0"/>
                      <w:sz w:val="20"/>
                      <w:szCs w:val="20"/>
                      <w:lang w:val="en-US"/>
                    </w:rPr>
                  </w:pPr>
                  <w:r w:rsidRPr="00BD6170">
                    <w:rPr>
                      <w:rFonts w:eastAsia="Arial Unicode MS"/>
                      <w:i w:val="0"/>
                      <w:sz w:val="20"/>
                      <w:szCs w:val="20"/>
                      <w:lang w:val="en-US"/>
                    </w:rPr>
                    <w:t>Carne de animale din specia porcine, proaspătă, refrigerată sau congelată</w:t>
                  </w:r>
                </w:p>
              </w:tc>
            </w:tr>
            <w:tr w:rsidR="00CA478C" w:rsidRPr="00BD6170" w:rsidTr="00F03A3B">
              <w:tc>
                <w:tcPr>
                  <w:tcW w:w="41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rPr>
                      <w:rFonts w:eastAsia="Arial Unicode MS"/>
                      <w:i w:val="0"/>
                      <w:sz w:val="20"/>
                      <w:szCs w:val="20"/>
                      <w:lang w:val="en-US"/>
                    </w:rPr>
                  </w:pPr>
                </w:p>
              </w:tc>
              <w:tc>
                <w:tcPr>
                  <w:tcW w:w="128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rPr>
                      <w:rFonts w:eastAsia="Arial Unicode MS"/>
                      <w:i w:val="0"/>
                      <w:sz w:val="20"/>
                      <w:szCs w:val="20"/>
                      <w:lang w:val="en-US"/>
                    </w:rPr>
                  </w:pPr>
                  <w:r w:rsidRPr="00BD6170">
                    <w:rPr>
                      <w:rFonts w:eastAsia="Arial Unicode MS"/>
                      <w:i w:val="0"/>
                      <w:sz w:val="20"/>
                      <w:szCs w:val="20"/>
                      <w:lang w:val="en-US"/>
                    </w:rPr>
                    <w:t>ex 0206</w:t>
                  </w:r>
                </w:p>
              </w:tc>
              <w:tc>
                <w:tcPr>
                  <w:tcW w:w="368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jc w:val="both"/>
                    <w:rPr>
                      <w:rFonts w:eastAsia="Arial Unicode MS"/>
                      <w:i w:val="0"/>
                      <w:sz w:val="20"/>
                      <w:szCs w:val="20"/>
                      <w:lang w:val="en-US"/>
                    </w:rPr>
                  </w:pPr>
                  <w:r w:rsidRPr="00BD6170">
                    <w:rPr>
                      <w:rFonts w:eastAsia="Arial Unicode MS"/>
                      <w:i w:val="0"/>
                      <w:sz w:val="20"/>
                      <w:szCs w:val="20"/>
                      <w:lang w:val="en-US"/>
                    </w:rPr>
                    <w:t>Organe comestibile de animale domestice din specia porcine, altele decât cele destinate fabricării de produse farmaceutice, proaspete, refrigerate sau congelate</w:t>
                  </w:r>
                </w:p>
              </w:tc>
            </w:tr>
            <w:tr w:rsidR="00CA478C" w:rsidRPr="00BD6170" w:rsidTr="00F03A3B">
              <w:tc>
                <w:tcPr>
                  <w:tcW w:w="41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rPr>
                      <w:rFonts w:eastAsia="Arial Unicode MS"/>
                      <w:i w:val="0"/>
                      <w:sz w:val="20"/>
                      <w:szCs w:val="20"/>
                      <w:lang w:val="en-US"/>
                    </w:rPr>
                  </w:pPr>
                </w:p>
              </w:tc>
              <w:tc>
                <w:tcPr>
                  <w:tcW w:w="128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rPr>
                      <w:rFonts w:eastAsia="Arial Unicode MS"/>
                      <w:i w:val="0"/>
                      <w:sz w:val="20"/>
                      <w:szCs w:val="20"/>
                      <w:lang w:val="en-US"/>
                    </w:rPr>
                  </w:pPr>
                  <w:r w:rsidRPr="00BD6170">
                    <w:rPr>
                      <w:rFonts w:eastAsia="Arial Unicode MS"/>
                      <w:i w:val="0"/>
                      <w:sz w:val="20"/>
                      <w:szCs w:val="20"/>
                      <w:lang w:val="en-US"/>
                    </w:rPr>
                    <w:t>0209 10</w:t>
                  </w:r>
                </w:p>
              </w:tc>
              <w:tc>
                <w:tcPr>
                  <w:tcW w:w="368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jc w:val="both"/>
                    <w:rPr>
                      <w:rFonts w:eastAsia="Arial Unicode MS"/>
                      <w:i w:val="0"/>
                      <w:sz w:val="20"/>
                      <w:szCs w:val="20"/>
                      <w:lang w:val="en-US"/>
                    </w:rPr>
                  </w:pPr>
                  <w:r w:rsidRPr="00BD6170">
                    <w:rPr>
                      <w:rFonts w:eastAsia="Arial Unicode MS"/>
                      <w:i w:val="0"/>
                      <w:sz w:val="20"/>
                      <w:szCs w:val="20"/>
                      <w:lang w:val="en-US"/>
                    </w:rPr>
                    <w:t>Slănină fără părți slabe, grăsime de porc, netopite și nici altfel extrase, proaspete, refrigerate, congelate, sărate sau în saramură, uscate sau afumate</w:t>
                  </w:r>
                </w:p>
              </w:tc>
            </w:tr>
            <w:tr w:rsidR="00CA478C" w:rsidRPr="00BD6170" w:rsidTr="00F03A3B">
              <w:trPr>
                <w:trHeight w:val="405"/>
              </w:trPr>
              <w:tc>
                <w:tcPr>
                  <w:tcW w:w="41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rPr>
                      <w:rFonts w:eastAsia="Arial Unicode MS"/>
                      <w:i w:val="0"/>
                      <w:sz w:val="20"/>
                      <w:szCs w:val="20"/>
                      <w:lang w:val="en-US"/>
                    </w:rPr>
                  </w:pPr>
                </w:p>
              </w:tc>
              <w:tc>
                <w:tcPr>
                  <w:tcW w:w="128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rPr>
                      <w:rFonts w:eastAsia="Arial Unicode MS"/>
                      <w:i w:val="0"/>
                      <w:sz w:val="20"/>
                      <w:szCs w:val="20"/>
                      <w:lang w:val="en-US"/>
                    </w:rPr>
                  </w:pPr>
                  <w:r w:rsidRPr="00BD6170">
                    <w:rPr>
                      <w:rFonts w:eastAsia="Arial Unicode MS"/>
                      <w:i w:val="0"/>
                      <w:sz w:val="20"/>
                      <w:szCs w:val="20"/>
                      <w:lang w:val="en-US"/>
                    </w:rPr>
                    <w:t>ex 0210</w:t>
                  </w:r>
                </w:p>
              </w:tc>
              <w:tc>
                <w:tcPr>
                  <w:tcW w:w="368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jc w:val="both"/>
                    <w:rPr>
                      <w:rFonts w:eastAsia="Arial Unicode MS"/>
                      <w:i w:val="0"/>
                      <w:sz w:val="20"/>
                      <w:szCs w:val="20"/>
                      <w:lang w:val="en-US"/>
                    </w:rPr>
                  </w:pPr>
                  <w:r w:rsidRPr="00BD6170">
                    <w:rPr>
                      <w:rFonts w:eastAsia="Arial Unicode MS"/>
                      <w:i w:val="0"/>
                      <w:sz w:val="20"/>
                      <w:szCs w:val="20"/>
                      <w:lang w:val="en-US"/>
                    </w:rPr>
                    <w:t>Carne și organe comestibile de animale domestice din specia porcine, sărate, în saramură, uscate sau afumate</w:t>
                  </w:r>
                </w:p>
              </w:tc>
            </w:tr>
            <w:tr w:rsidR="00CA478C" w:rsidRPr="00BD6170" w:rsidTr="00F03A3B">
              <w:trPr>
                <w:trHeight w:val="78"/>
              </w:trPr>
              <w:tc>
                <w:tcPr>
                  <w:tcW w:w="41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rPr>
                      <w:rFonts w:eastAsia="Arial Unicode MS"/>
                      <w:i w:val="0"/>
                      <w:sz w:val="20"/>
                      <w:szCs w:val="20"/>
                      <w:lang w:val="en-US"/>
                    </w:rPr>
                  </w:pPr>
                </w:p>
              </w:tc>
              <w:tc>
                <w:tcPr>
                  <w:tcW w:w="128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rPr>
                      <w:rFonts w:eastAsia="Arial Unicode MS"/>
                      <w:i w:val="0"/>
                      <w:sz w:val="20"/>
                      <w:szCs w:val="20"/>
                      <w:lang w:val="en-US"/>
                    </w:rPr>
                  </w:pPr>
                  <w:r w:rsidRPr="00BD6170">
                    <w:rPr>
                      <w:rFonts w:eastAsia="Arial Unicode MS"/>
                      <w:i w:val="0"/>
                      <w:sz w:val="20"/>
                      <w:szCs w:val="20"/>
                      <w:lang w:val="en-US"/>
                    </w:rPr>
                    <w:t>1501 10</w:t>
                  </w:r>
                </w:p>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rPr>
                      <w:rFonts w:eastAsia="Arial Unicode MS"/>
                      <w:i w:val="0"/>
                      <w:sz w:val="20"/>
                      <w:szCs w:val="20"/>
                      <w:lang w:val="en-US"/>
                    </w:rPr>
                  </w:pPr>
                  <w:r w:rsidRPr="00BD6170">
                    <w:rPr>
                      <w:rFonts w:eastAsia="Arial Unicode MS"/>
                      <w:i w:val="0"/>
                      <w:sz w:val="20"/>
                      <w:szCs w:val="20"/>
                      <w:lang w:val="en-US"/>
                    </w:rPr>
                    <w:t>1501 20</w:t>
                  </w:r>
                </w:p>
              </w:tc>
              <w:tc>
                <w:tcPr>
                  <w:tcW w:w="368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jc w:val="both"/>
                    <w:rPr>
                      <w:rFonts w:eastAsia="Arial Unicode MS"/>
                      <w:i w:val="0"/>
                      <w:sz w:val="20"/>
                      <w:szCs w:val="20"/>
                      <w:lang w:val="en-US"/>
                    </w:rPr>
                  </w:pPr>
                  <w:r w:rsidRPr="00BD6170">
                    <w:rPr>
                      <w:rFonts w:eastAsia="Arial Unicode MS"/>
                      <w:i w:val="0"/>
                      <w:sz w:val="20"/>
                      <w:szCs w:val="20"/>
                      <w:lang w:val="en-US"/>
                    </w:rPr>
                    <w:t>Grăsime de porc (inclusiv untură)</w:t>
                  </w:r>
                </w:p>
              </w:tc>
            </w:tr>
            <w:tr w:rsidR="00CA478C" w:rsidRPr="00BD6170" w:rsidTr="00F03A3B">
              <w:trPr>
                <w:trHeight w:val="413"/>
              </w:trPr>
              <w:tc>
                <w:tcPr>
                  <w:tcW w:w="413"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rPr>
                      <w:rFonts w:eastAsia="Arial Unicode MS"/>
                      <w:i w:val="0"/>
                      <w:sz w:val="20"/>
                      <w:szCs w:val="20"/>
                      <w:lang w:val="en-US"/>
                    </w:rPr>
                  </w:pPr>
                  <w:r w:rsidRPr="00BD6170">
                    <w:rPr>
                      <w:rFonts w:eastAsia="Arial Unicode MS"/>
                      <w:i w:val="0"/>
                      <w:sz w:val="20"/>
                      <w:szCs w:val="20"/>
                      <w:lang w:val="en-US"/>
                    </w:rPr>
                    <w:t>c)</w:t>
                  </w:r>
                </w:p>
              </w:tc>
              <w:tc>
                <w:tcPr>
                  <w:tcW w:w="128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rPr>
                      <w:rFonts w:eastAsia="Arial Unicode MS"/>
                      <w:i w:val="0"/>
                      <w:sz w:val="20"/>
                      <w:szCs w:val="20"/>
                      <w:lang w:val="en-US"/>
                    </w:rPr>
                  </w:pPr>
                  <w:r w:rsidRPr="00BD6170">
                    <w:rPr>
                      <w:rFonts w:eastAsia="Arial Unicode MS"/>
                      <w:i w:val="0"/>
                      <w:sz w:val="20"/>
                      <w:szCs w:val="20"/>
                      <w:lang w:val="en-US"/>
                    </w:rPr>
                    <w:t>1601 00</w:t>
                  </w:r>
                </w:p>
              </w:tc>
              <w:tc>
                <w:tcPr>
                  <w:tcW w:w="368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jc w:val="both"/>
                    <w:rPr>
                      <w:rFonts w:eastAsia="Arial Unicode MS"/>
                      <w:i w:val="0"/>
                      <w:sz w:val="20"/>
                      <w:szCs w:val="20"/>
                      <w:lang w:val="en-US"/>
                    </w:rPr>
                  </w:pPr>
                  <w:r w:rsidRPr="00BD6170">
                    <w:rPr>
                      <w:rFonts w:eastAsia="Arial Unicode MS"/>
                      <w:i w:val="0"/>
                      <w:sz w:val="20"/>
                      <w:szCs w:val="20"/>
                      <w:lang w:val="en-US"/>
                    </w:rPr>
                    <w:t>Cârnați, cârnăciori, salamuri și produse similare, din carne, din organe sau din sânge; preparate alimentare pe baza acestor produse</w:t>
                  </w:r>
                </w:p>
              </w:tc>
            </w:tr>
            <w:tr w:rsidR="00CA478C" w:rsidRPr="00BD6170" w:rsidTr="00F03A3B">
              <w:trPr>
                <w:trHeight w:val="241"/>
              </w:trPr>
              <w:tc>
                <w:tcPr>
                  <w:tcW w:w="41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rPr>
                      <w:rFonts w:eastAsia="Arial Unicode MS"/>
                      <w:i w:val="0"/>
                      <w:sz w:val="20"/>
                      <w:szCs w:val="20"/>
                      <w:lang w:val="en-US"/>
                    </w:rPr>
                  </w:pPr>
                </w:p>
              </w:tc>
              <w:tc>
                <w:tcPr>
                  <w:tcW w:w="128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rPr>
                      <w:rFonts w:eastAsia="Arial Unicode MS"/>
                      <w:i w:val="0"/>
                      <w:sz w:val="20"/>
                      <w:szCs w:val="20"/>
                      <w:lang w:val="en-US"/>
                    </w:rPr>
                  </w:pPr>
                  <w:r w:rsidRPr="00BD6170">
                    <w:rPr>
                      <w:rFonts w:eastAsia="Arial Unicode MS"/>
                      <w:i w:val="0"/>
                      <w:sz w:val="20"/>
                      <w:szCs w:val="20"/>
                      <w:lang w:val="en-US"/>
                    </w:rPr>
                    <w:t>1602 10 00</w:t>
                  </w:r>
                </w:p>
              </w:tc>
              <w:tc>
                <w:tcPr>
                  <w:tcW w:w="368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jc w:val="both"/>
                    <w:rPr>
                      <w:rFonts w:eastAsia="Arial Unicode MS"/>
                      <w:i w:val="0"/>
                      <w:sz w:val="20"/>
                      <w:szCs w:val="20"/>
                      <w:lang w:val="en-US"/>
                    </w:rPr>
                  </w:pPr>
                  <w:r w:rsidRPr="00BD6170">
                    <w:rPr>
                      <w:rFonts w:eastAsia="Arial Unicode MS"/>
                      <w:i w:val="0"/>
                      <w:sz w:val="20"/>
                      <w:szCs w:val="20"/>
                      <w:lang w:val="en-US"/>
                    </w:rPr>
                    <w:t>Preparate omogenizate din carne, din organe sau din sânge</w:t>
                  </w:r>
                </w:p>
              </w:tc>
            </w:tr>
            <w:tr w:rsidR="00CA478C" w:rsidRPr="00BD6170" w:rsidTr="00F03A3B">
              <w:tc>
                <w:tcPr>
                  <w:tcW w:w="41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rPr>
                      <w:rFonts w:eastAsia="Arial Unicode MS"/>
                      <w:i w:val="0"/>
                      <w:sz w:val="20"/>
                      <w:szCs w:val="20"/>
                      <w:lang w:val="en-US"/>
                    </w:rPr>
                  </w:pPr>
                </w:p>
              </w:tc>
              <w:tc>
                <w:tcPr>
                  <w:tcW w:w="128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rPr>
                      <w:rFonts w:eastAsia="Arial Unicode MS"/>
                      <w:i w:val="0"/>
                      <w:sz w:val="20"/>
                      <w:szCs w:val="20"/>
                      <w:lang w:val="en-US"/>
                    </w:rPr>
                  </w:pPr>
                  <w:r w:rsidRPr="00BD6170">
                    <w:rPr>
                      <w:rFonts w:eastAsia="Arial Unicode MS"/>
                      <w:i w:val="0"/>
                      <w:sz w:val="20"/>
                      <w:szCs w:val="20"/>
                      <w:lang w:val="en-US"/>
                    </w:rPr>
                    <w:t>1602 20 90</w:t>
                  </w:r>
                </w:p>
              </w:tc>
              <w:tc>
                <w:tcPr>
                  <w:tcW w:w="368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jc w:val="both"/>
                    <w:rPr>
                      <w:rFonts w:eastAsia="Arial Unicode MS"/>
                      <w:i w:val="0"/>
                      <w:sz w:val="20"/>
                      <w:szCs w:val="20"/>
                      <w:lang w:val="en-US"/>
                    </w:rPr>
                  </w:pPr>
                  <w:r w:rsidRPr="00BD6170">
                    <w:rPr>
                      <w:rFonts w:eastAsia="Arial Unicode MS"/>
                      <w:i w:val="0"/>
                      <w:sz w:val="20"/>
                      <w:szCs w:val="20"/>
                      <w:lang w:val="en-US"/>
                    </w:rPr>
                    <w:t>Preparate sau conserve din ficat de orice animal, altele decât de gâscă sau de rață</w:t>
                  </w:r>
                </w:p>
              </w:tc>
            </w:tr>
            <w:tr w:rsidR="00CA478C" w:rsidRPr="00BD6170" w:rsidTr="00F03A3B">
              <w:trPr>
                <w:trHeight w:val="601"/>
              </w:trPr>
              <w:tc>
                <w:tcPr>
                  <w:tcW w:w="41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rPr>
                      <w:rFonts w:eastAsia="Arial Unicode MS"/>
                      <w:i w:val="0"/>
                      <w:sz w:val="20"/>
                      <w:szCs w:val="20"/>
                      <w:lang w:val="en-US"/>
                    </w:rPr>
                  </w:pPr>
                </w:p>
              </w:tc>
              <w:tc>
                <w:tcPr>
                  <w:tcW w:w="128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rPr>
                      <w:rFonts w:eastAsia="Arial Unicode MS"/>
                      <w:i w:val="0"/>
                      <w:sz w:val="20"/>
                      <w:szCs w:val="20"/>
                      <w:lang w:val="en-US"/>
                    </w:rPr>
                  </w:pPr>
                  <w:r w:rsidRPr="00BD6170">
                    <w:rPr>
                      <w:rFonts w:eastAsia="Arial Unicode MS"/>
                      <w:i w:val="0"/>
                      <w:sz w:val="20"/>
                      <w:szCs w:val="20"/>
                      <w:lang w:val="en-US"/>
                    </w:rPr>
                    <w:t>1602 41 10</w:t>
                  </w:r>
                </w:p>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rPr>
                      <w:rFonts w:eastAsia="Arial Unicode MS"/>
                      <w:i w:val="0"/>
                      <w:sz w:val="20"/>
                      <w:szCs w:val="20"/>
                      <w:lang w:val="en-US"/>
                    </w:rPr>
                  </w:pPr>
                  <w:r w:rsidRPr="00BD6170">
                    <w:rPr>
                      <w:rFonts w:eastAsia="Arial Unicode MS"/>
                      <w:i w:val="0"/>
                      <w:sz w:val="20"/>
                      <w:szCs w:val="20"/>
                      <w:lang w:val="en-US"/>
                    </w:rPr>
                    <w:t>1602 42 10</w:t>
                  </w:r>
                </w:p>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rPr>
                      <w:rFonts w:eastAsia="Arial Unicode MS"/>
                      <w:i w:val="0"/>
                      <w:sz w:val="20"/>
                      <w:szCs w:val="20"/>
                      <w:lang w:val="en-US"/>
                    </w:rPr>
                  </w:pPr>
                  <w:r w:rsidRPr="00BD6170">
                    <w:rPr>
                      <w:rFonts w:eastAsia="Arial Unicode MS"/>
                      <w:i w:val="0"/>
                      <w:sz w:val="20"/>
                      <w:szCs w:val="20"/>
                      <w:lang w:val="en-US"/>
                    </w:rPr>
                    <w:t>1602 49 11 to</w:t>
                  </w:r>
                </w:p>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rPr>
                      <w:rFonts w:eastAsia="Arial Unicode MS"/>
                      <w:i w:val="0"/>
                      <w:sz w:val="20"/>
                      <w:szCs w:val="20"/>
                      <w:lang w:val="en-US"/>
                    </w:rPr>
                  </w:pPr>
                  <w:r w:rsidRPr="00BD6170">
                    <w:rPr>
                      <w:rFonts w:eastAsia="Arial Unicode MS"/>
                      <w:i w:val="0"/>
                      <w:sz w:val="20"/>
                      <w:szCs w:val="20"/>
                      <w:lang w:val="en-US"/>
                    </w:rPr>
                    <w:t>1602 49 50</w:t>
                  </w:r>
                </w:p>
              </w:tc>
              <w:tc>
                <w:tcPr>
                  <w:tcW w:w="368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jc w:val="both"/>
                    <w:rPr>
                      <w:rFonts w:eastAsia="Arial Unicode MS"/>
                      <w:i w:val="0"/>
                      <w:sz w:val="20"/>
                      <w:szCs w:val="20"/>
                      <w:lang w:val="en-US"/>
                    </w:rPr>
                  </w:pPr>
                  <w:r w:rsidRPr="00BD6170">
                    <w:rPr>
                      <w:rFonts w:eastAsia="Arial Unicode MS"/>
                      <w:i w:val="0"/>
                      <w:sz w:val="20"/>
                      <w:szCs w:val="20"/>
                      <w:lang w:val="en-US"/>
                    </w:rPr>
                    <w:t>Alte preparate sau conserve care conțin carne sau organe de animale domestice din specia porcine</w:t>
                  </w:r>
                </w:p>
              </w:tc>
            </w:tr>
            <w:tr w:rsidR="00CA478C" w:rsidRPr="00BD6170" w:rsidTr="00F03A3B">
              <w:tc>
                <w:tcPr>
                  <w:tcW w:w="41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rPr>
                      <w:rFonts w:eastAsia="Arial Unicode MS"/>
                      <w:i w:val="0"/>
                      <w:sz w:val="20"/>
                      <w:szCs w:val="20"/>
                      <w:lang w:val="en-US"/>
                    </w:rPr>
                  </w:pPr>
                </w:p>
              </w:tc>
              <w:tc>
                <w:tcPr>
                  <w:tcW w:w="128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rPr>
                      <w:rFonts w:eastAsia="Arial Unicode MS"/>
                      <w:i w:val="0"/>
                      <w:sz w:val="20"/>
                      <w:szCs w:val="20"/>
                      <w:lang w:val="en-US"/>
                    </w:rPr>
                  </w:pPr>
                  <w:r w:rsidRPr="00BD6170">
                    <w:rPr>
                      <w:rFonts w:eastAsia="Arial Unicode MS"/>
                      <w:i w:val="0"/>
                      <w:sz w:val="20"/>
                      <w:szCs w:val="20"/>
                      <w:lang w:val="en-US"/>
                    </w:rPr>
                    <w:t>1602 90 10</w:t>
                  </w:r>
                </w:p>
              </w:tc>
              <w:tc>
                <w:tcPr>
                  <w:tcW w:w="368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jc w:val="both"/>
                    <w:rPr>
                      <w:rFonts w:eastAsia="Arial Unicode MS"/>
                      <w:i w:val="0"/>
                      <w:sz w:val="20"/>
                      <w:szCs w:val="20"/>
                      <w:lang w:val="en-US"/>
                    </w:rPr>
                  </w:pPr>
                  <w:r w:rsidRPr="00BD6170">
                    <w:rPr>
                      <w:rFonts w:eastAsia="Arial Unicode MS"/>
                      <w:i w:val="0"/>
                      <w:sz w:val="20"/>
                      <w:szCs w:val="20"/>
                      <w:lang w:val="en-US"/>
                    </w:rPr>
                    <w:t>Preparate din sânge de orice animal</w:t>
                  </w:r>
                </w:p>
              </w:tc>
            </w:tr>
            <w:tr w:rsidR="00CA478C" w:rsidRPr="00BD6170" w:rsidTr="00F03A3B">
              <w:trPr>
                <w:trHeight w:val="481"/>
              </w:trPr>
              <w:tc>
                <w:tcPr>
                  <w:tcW w:w="41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rPr>
                      <w:rFonts w:eastAsia="Arial Unicode MS"/>
                      <w:i w:val="0"/>
                      <w:sz w:val="20"/>
                      <w:szCs w:val="20"/>
                      <w:lang w:val="en-US"/>
                    </w:rPr>
                  </w:pPr>
                </w:p>
              </w:tc>
              <w:tc>
                <w:tcPr>
                  <w:tcW w:w="128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rPr>
                      <w:rFonts w:eastAsia="Arial Unicode MS"/>
                      <w:i w:val="0"/>
                      <w:sz w:val="20"/>
                      <w:szCs w:val="20"/>
                      <w:lang w:val="en-US"/>
                    </w:rPr>
                  </w:pPr>
                  <w:r w:rsidRPr="00BD6170">
                    <w:rPr>
                      <w:rFonts w:eastAsia="Arial Unicode MS"/>
                      <w:i w:val="0"/>
                      <w:sz w:val="20"/>
                      <w:szCs w:val="20"/>
                      <w:lang w:val="en-US"/>
                    </w:rPr>
                    <w:t>1602 90 51</w:t>
                  </w:r>
                </w:p>
              </w:tc>
              <w:tc>
                <w:tcPr>
                  <w:tcW w:w="368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jc w:val="both"/>
                    <w:rPr>
                      <w:rFonts w:eastAsia="Arial Unicode MS"/>
                      <w:i w:val="0"/>
                      <w:sz w:val="20"/>
                      <w:szCs w:val="20"/>
                      <w:lang w:val="en-US"/>
                    </w:rPr>
                  </w:pPr>
                  <w:r w:rsidRPr="00BD6170">
                    <w:rPr>
                      <w:rFonts w:eastAsia="Arial Unicode MS"/>
                      <w:i w:val="0"/>
                      <w:sz w:val="20"/>
                      <w:szCs w:val="20"/>
                      <w:lang w:val="en-US"/>
                    </w:rPr>
                    <w:t>Alte preparate sau conserve care conțin carne sau organe de animale domestice din specia porcine</w:t>
                  </w:r>
                </w:p>
              </w:tc>
            </w:tr>
            <w:tr w:rsidR="00CA478C" w:rsidRPr="00BD6170" w:rsidTr="00F03A3B">
              <w:tc>
                <w:tcPr>
                  <w:tcW w:w="41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rPr>
                      <w:rFonts w:eastAsia="Arial Unicode MS"/>
                      <w:i w:val="0"/>
                      <w:sz w:val="20"/>
                      <w:szCs w:val="20"/>
                      <w:lang w:val="en-US"/>
                    </w:rPr>
                  </w:pPr>
                </w:p>
              </w:tc>
              <w:tc>
                <w:tcPr>
                  <w:tcW w:w="128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rPr>
                      <w:rFonts w:eastAsia="Arial Unicode MS"/>
                      <w:i w:val="0"/>
                      <w:sz w:val="20"/>
                      <w:szCs w:val="20"/>
                      <w:lang w:val="en-US"/>
                    </w:rPr>
                  </w:pPr>
                  <w:r w:rsidRPr="00BD6170">
                    <w:rPr>
                      <w:rFonts w:eastAsia="Arial Unicode MS"/>
                      <w:i w:val="0"/>
                      <w:sz w:val="20"/>
                      <w:szCs w:val="20"/>
                      <w:lang w:val="en-US"/>
                    </w:rPr>
                    <w:t>1902 20 30</w:t>
                  </w:r>
                </w:p>
              </w:tc>
              <w:tc>
                <w:tcPr>
                  <w:tcW w:w="368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itle-gr-seq-level-21"/>
                    <w:framePr w:hSpace="180" w:wrap="around" w:vAnchor="text" w:hAnchor="text" w:x="-147" w:y="1"/>
                    <w:shd w:val="clear" w:color="auto" w:fill="FFFFFF"/>
                    <w:spacing w:before="0" w:after="0" w:line="240" w:lineRule="auto"/>
                    <w:suppressOverlap/>
                    <w:jc w:val="both"/>
                    <w:rPr>
                      <w:rFonts w:eastAsia="Arial Unicode MS"/>
                      <w:i w:val="0"/>
                      <w:sz w:val="20"/>
                      <w:szCs w:val="20"/>
                      <w:lang w:val="en-US"/>
                    </w:rPr>
                  </w:pPr>
                  <w:r w:rsidRPr="00BD6170">
                    <w:rPr>
                      <w:rFonts w:eastAsia="Arial Unicode MS"/>
                      <w:i w:val="0"/>
                      <w:sz w:val="20"/>
                      <w:szCs w:val="20"/>
                      <w:lang w:val="en-US"/>
                    </w:rPr>
                    <w:t>Paste alimentare umplute, chiar fierte sau altfel preparate, care conțin cârnați, cârnăciori și produse similare, carne și organe de orice fel, inclusiv grăsimi de orice natură sau origine într-o proporție de peste 20 % din greutate</w:t>
                  </w:r>
                </w:p>
              </w:tc>
            </w:tr>
          </w:tbl>
          <w:p w:rsidR="00F55DFE" w:rsidRDefault="00F55DFE" w:rsidP="00E96D6A">
            <w:pPr>
              <w:pStyle w:val="title-gr-seq-level-21"/>
              <w:shd w:val="clear" w:color="auto" w:fill="FFFFFF"/>
              <w:spacing w:before="0" w:after="0"/>
              <w:rPr>
                <w:rFonts w:eastAsia="Arial Unicode MS"/>
                <w:sz w:val="20"/>
                <w:szCs w:val="20"/>
                <w:lang w:val="ro-RO"/>
              </w:rPr>
            </w:pPr>
          </w:p>
          <w:p w:rsidR="00CA478C" w:rsidRPr="002F1866" w:rsidRDefault="00CA478C" w:rsidP="00E96D6A">
            <w:pPr>
              <w:pStyle w:val="title-gr-seq-level-21"/>
              <w:shd w:val="clear" w:color="auto" w:fill="FFFFFF"/>
              <w:spacing w:before="0" w:after="0"/>
              <w:rPr>
                <w:rFonts w:eastAsia="Arial Unicode MS"/>
                <w:b/>
                <w:sz w:val="20"/>
                <w:szCs w:val="20"/>
                <w:lang w:val="ro-RO"/>
              </w:rPr>
            </w:pPr>
            <w:r w:rsidRPr="002F1866">
              <w:rPr>
                <w:rFonts w:eastAsia="Arial Unicode MS"/>
                <w:b/>
                <w:sz w:val="20"/>
                <w:szCs w:val="20"/>
                <w:lang w:val="ro-RO"/>
              </w:rPr>
              <w:t>PARTEA XVIII</w:t>
            </w:r>
          </w:p>
          <w:p w:rsidR="00CA478C" w:rsidRPr="00BD6170" w:rsidRDefault="00CA478C" w:rsidP="002F1866">
            <w:pPr>
              <w:pStyle w:val="title-gr-seq-level-21"/>
              <w:shd w:val="clear" w:color="auto" w:fill="FFFFFF"/>
              <w:spacing w:before="0" w:after="0"/>
              <w:rPr>
                <w:b/>
                <w:bCs/>
                <w:i w:val="0"/>
                <w:sz w:val="20"/>
                <w:szCs w:val="20"/>
                <w:lang w:val="en-US"/>
              </w:rPr>
            </w:pPr>
            <w:r w:rsidRPr="00BD6170">
              <w:rPr>
                <w:b/>
                <w:bCs/>
                <w:i w:val="0"/>
                <w:sz w:val="20"/>
                <w:szCs w:val="20"/>
                <w:lang w:val="en-US"/>
              </w:rPr>
              <w:t>Carne de oaie și de capră</w:t>
            </w:r>
          </w:p>
          <w:p w:rsidR="00CA478C" w:rsidRPr="00BD6170" w:rsidRDefault="00CA478C" w:rsidP="00E96D6A">
            <w:pPr>
              <w:shd w:val="clear" w:color="auto" w:fill="FFFFFF"/>
              <w:spacing w:line="312" w:lineRule="atLeast"/>
              <w:jc w:val="both"/>
              <w:rPr>
                <w:sz w:val="20"/>
                <w:szCs w:val="20"/>
              </w:rPr>
            </w:pPr>
            <w:r w:rsidRPr="00BD6170">
              <w:rPr>
                <w:sz w:val="20"/>
                <w:szCs w:val="20"/>
              </w:rPr>
              <w:t>Sectorul cărnii de oaie și de capră include produsele enumerate în tabelul următor:</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410"/>
              <w:gridCol w:w="1149"/>
              <w:gridCol w:w="4158"/>
            </w:tblGrid>
            <w:tr w:rsidR="00CA478C" w:rsidRPr="00BD6170" w:rsidTr="00F03A3B">
              <w:trPr>
                <w:trHeight w:val="20"/>
              </w:trPr>
              <w:tc>
                <w:tcPr>
                  <w:tcW w:w="2322" w:type="dxa"/>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pacing w:line="312" w:lineRule="atLeast"/>
                    <w:suppressOverlap/>
                    <w:jc w:val="center"/>
                    <w:rPr>
                      <w:b/>
                      <w:bCs/>
                      <w:sz w:val="20"/>
                      <w:szCs w:val="20"/>
                    </w:rPr>
                  </w:pPr>
                  <w:r w:rsidRPr="00BD6170">
                    <w:rPr>
                      <w:b/>
                      <w:bCs/>
                      <w:sz w:val="20"/>
                      <w:szCs w:val="20"/>
                    </w:rPr>
                    <w:t>Codul NC</w:t>
                  </w:r>
                </w:p>
              </w:tc>
              <w:tc>
                <w:tcPr>
                  <w:tcW w:w="702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pacing w:line="312" w:lineRule="atLeast"/>
                    <w:suppressOverlap/>
                    <w:jc w:val="center"/>
                    <w:rPr>
                      <w:b/>
                      <w:bCs/>
                      <w:sz w:val="20"/>
                      <w:szCs w:val="20"/>
                    </w:rPr>
                  </w:pPr>
                  <w:r w:rsidRPr="00BD6170">
                    <w:rPr>
                      <w:b/>
                      <w:bCs/>
                      <w:sz w:val="20"/>
                      <w:szCs w:val="20"/>
                    </w:rPr>
                    <w:t>Descriere</w:t>
                  </w:r>
                </w:p>
              </w:tc>
            </w:tr>
            <w:tr w:rsidR="00CA478C" w:rsidRPr="00BD6170" w:rsidTr="00F03A3B">
              <w:trPr>
                <w:trHeight w:val="20"/>
              </w:trPr>
              <w:tc>
                <w:tcPr>
                  <w:tcW w:w="52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pacing w:line="312" w:lineRule="atLeast"/>
                    <w:suppressOverlap/>
                    <w:rPr>
                      <w:sz w:val="20"/>
                      <w:szCs w:val="20"/>
                    </w:rPr>
                  </w:pPr>
                  <w:r w:rsidRPr="00BD6170">
                    <w:rPr>
                      <w:sz w:val="20"/>
                      <w:szCs w:val="20"/>
                    </w:rPr>
                    <w:t>a)</w:t>
                  </w:r>
                </w:p>
              </w:tc>
              <w:tc>
                <w:tcPr>
                  <w:tcW w:w="18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pacing w:line="312" w:lineRule="atLeast"/>
                    <w:suppressOverlap/>
                    <w:jc w:val="center"/>
                    <w:rPr>
                      <w:sz w:val="20"/>
                      <w:szCs w:val="20"/>
                    </w:rPr>
                  </w:pPr>
                  <w:r w:rsidRPr="00BD6170">
                    <w:rPr>
                      <w:sz w:val="20"/>
                      <w:szCs w:val="20"/>
                    </w:rPr>
                    <w:t>0104 10 30</w:t>
                  </w:r>
                </w:p>
              </w:tc>
              <w:tc>
                <w:tcPr>
                  <w:tcW w:w="702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pacing w:line="312" w:lineRule="atLeast"/>
                    <w:suppressOverlap/>
                    <w:rPr>
                      <w:sz w:val="20"/>
                      <w:szCs w:val="20"/>
                    </w:rPr>
                  </w:pPr>
                  <w:r w:rsidRPr="00BD6170">
                    <w:rPr>
                      <w:sz w:val="20"/>
                      <w:szCs w:val="20"/>
                    </w:rPr>
                    <w:t>Miei (până la un an)</w:t>
                  </w:r>
                </w:p>
              </w:tc>
            </w:tr>
            <w:tr w:rsidR="00CA478C" w:rsidRPr="00BD6170" w:rsidTr="00F03A3B">
              <w:trPr>
                <w:trHeight w:val="20"/>
              </w:trPr>
              <w:tc>
                <w:tcPr>
                  <w:tcW w:w="52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rPr>
                      <w:sz w:val="20"/>
                      <w:szCs w:val="20"/>
                    </w:rPr>
                  </w:pPr>
                </w:p>
              </w:tc>
              <w:tc>
                <w:tcPr>
                  <w:tcW w:w="18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pacing w:line="312" w:lineRule="atLeast"/>
                    <w:suppressOverlap/>
                    <w:jc w:val="center"/>
                    <w:rPr>
                      <w:sz w:val="20"/>
                      <w:szCs w:val="20"/>
                    </w:rPr>
                  </w:pPr>
                  <w:r w:rsidRPr="00BD6170">
                    <w:rPr>
                      <w:sz w:val="20"/>
                      <w:szCs w:val="20"/>
                    </w:rPr>
                    <w:t>0104 10 80</w:t>
                  </w:r>
                </w:p>
              </w:tc>
              <w:tc>
                <w:tcPr>
                  <w:tcW w:w="702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pacing w:line="312" w:lineRule="atLeast"/>
                    <w:suppressOverlap/>
                    <w:rPr>
                      <w:sz w:val="20"/>
                      <w:szCs w:val="20"/>
                    </w:rPr>
                  </w:pPr>
                  <w:r w:rsidRPr="00BD6170">
                    <w:rPr>
                      <w:sz w:val="20"/>
                      <w:szCs w:val="20"/>
                    </w:rPr>
                    <w:t>Animale vii din specia ovine, altele decât animalele reproducătoare de rasă pură și mieii</w:t>
                  </w:r>
                </w:p>
              </w:tc>
            </w:tr>
            <w:tr w:rsidR="00CA478C" w:rsidRPr="00BD6170" w:rsidTr="00F03A3B">
              <w:trPr>
                <w:trHeight w:val="483"/>
              </w:trPr>
              <w:tc>
                <w:tcPr>
                  <w:tcW w:w="52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rPr>
                      <w:sz w:val="20"/>
                      <w:szCs w:val="20"/>
                    </w:rPr>
                  </w:pPr>
                </w:p>
              </w:tc>
              <w:tc>
                <w:tcPr>
                  <w:tcW w:w="18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pacing w:line="312" w:lineRule="atLeast"/>
                    <w:suppressOverlap/>
                    <w:jc w:val="center"/>
                    <w:rPr>
                      <w:sz w:val="20"/>
                      <w:szCs w:val="20"/>
                    </w:rPr>
                  </w:pPr>
                  <w:r w:rsidRPr="00BD6170">
                    <w:rPr>
                      <w:sz w:val="20"/>
                      <w:szCs w:val="20"/>
                    </w:rPr>
                    <w:t>0104 20 90</w:t>
                  </w:r>
                </w:p>
              </w:tc>
              <w:tc>
                <w:tcPr>
                  <w:tcW w:w="702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pacing w:line="312" w:lineRule="atLeast"/>
                    <w:suppressOverlap/>
                    <w:rPr>
                      <w:sz w:val="20"/>
                      <w:szCs w:val="20"/>
                    </w:rPr>
                  </w:pPr>
                  <w:r w:rsidRPr="00BD6170">
                    <w:rPr>
                      <w:sz w:val="20"/>
                      <w:szCs w:val="20"/>
                    </w:rPr>
                    <w:t>Animale vii din specia caprine, altele decât animalele reproducătoare de rasă pură</w:t>
                  </w:r>
                </w:p>
              </w:tc>
            </w:tr>
            <w:tr w:rsidR="00CA478C" w:rsidRPr="00BD6170" w:rsidTr="00F03A3B">
              <w:tc>
                <w:tcPr>
                  <w:tcW w:w="52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rPr>
                      <w:sz w:val="20"/>
                      <w:szCs w:val="20"/>
                    </w:rPr>
                  </w:pPr>
                </w:p>
              </w:tc>
              <w:tc>
                <w:tcPr>
                  <w:tcW w:w="18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pacing w:line="312" w:lineRule="atLeast"/>
                    <w:suppressOverlap/>
                    <w:jc w:val="center"/>
                    <w:rPr>
                      <w:sz w:val="20"/>
                      <w:szCs w:val="20"/>
                    </w:rPr>
                  </w:pPr>
                  <w:r w:rsidRPr="00BD6170">
                    <w:rPr>
                      <w:sz w:val="20"/>
                      <w:szCs w:val="20"/>
                    </w:rPr>
                    <w:t>0204</w:t>
                  </w:r>
                </w:p>
              </w:tc>
              <w:tc>
                <w:tcPr>
                  <w:tcW w:w="702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pacing w:line="312" w:lineRule="atLeast"/>
                    <w:suppressOverlap/>
                    <w:rPr>
                      <w:sz w:val="20"/>
                      <w:szCs w:val="20"/>
                    </w:rPr>
                  </w:pPr>
                  <w:r w:rsidRPr="00BD6170">
                    <w:rPr>
                      <w:sz w:val="20"/>
                      <w:szCs w:val="20"/>
                    </w:rPr>
                    <w:t>Carne de animale din specia ovine sau caprine, proaspătă, refrigerată sau congelată</w:t>
                  </w:r>
                </w:p>
              </w:tc>
            </w:tr>
            <w:tr w:rsidR="00CA478C" w:rsidRPr="00BD6170" w:rsidTr="00F03A3B">
              <w:tc>
                <w:tcPr>
                  <w:tcW w:w="52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rPr>
                      <w:sz w:val="20"/>
                      <w:szCs w:val="20"/>
                    </w:rPr>
                  </w:pPr>
                </w:p>
              </w:tc>
              <w:tc>
                <w:tcPr>
                  <w:tcW w:w="18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pacing w:line="312" w:lineRule="atLeast"/>
                    <w:suppressOverlap/>
                    <w:jc w:val="center"/>
                    <w:rPr>
                      <w:sz w:val="20"/>
                      <w:szCs w:val="20"/>
                    </w:rPr>
                  </w:pPr>
                  <w:r w:rsidRPr="00BD6170">
                    <w:rPr>
                      <w:sz w:val="20"/>
                      <w:szCs w:val="20"/>
                    </w:rPr>
                    <w:t>0210 99 21</w:t>
                  </w:r>
                </w:p>
              </w:tc>
              <w:tc>
                <w:tcPr>
                  <w:tcW w:w="702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pacing w:line="312" w:lineRule="atLeast"/>
                    <w:suppressOverlap/>
                    <w:rPr>
                      <w:sz w:val="20"/>
                      <w:szCs w:val="20"/>
                    </w:rPr>
                  </w:pPr>
                  <w:r w:rsidRPr="00BD6170">
                    <w:rPr>
                      <w:sz w:val="20"/>
                      <w:szCs w:val="20"/>
                    </w:rPr>
                    <w:t>Carne de animale din specia ovine sau caprine, nedezosată, sărată, în saramură, uscată sau afumată</w:t>
                  </w:r>
                </w:p>
              </w:tc>
            </w:tr>
            <w:tr w:rsidR="00CA478C" w:rsidRPr="00BD6170" w:rsidTr="00F03A3B">
              <w:tc>
                <w:tcPr>
                  <w:tcW w:w="52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rPr>
                      <w:sz w:val="20"/>
                      <w:szCs w:val="20"/>
                    </w:rPr>
                  </w:pPr>
                </w:p>
              </w:tc>
              <w:tc>
                <w:tcPr>
                  <w:tcW w:w="18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pacing w:line="312" w:lineRule="atLeast"/>
                    <w:suppressOverlap/>
                    <w:jc w:val="center"/>
                    <w:rPr>
                      <w:sz w:val="20"/>
                      <w:szCs w:val="20"/>
                    </w:rPr>
                  </w:pPr>
                  <w:r w:rsidRPr="00BD6170">
                    <w:rPr>
                      <w:sz w:val="20"/>
                      <w:szCs w:val="20"/>
                    </w:rPr>
                    <w:t>0210 99 29</w:t>
                  </w:r>
                </w:p>
              </w:tc>
              <w:tc>
                <w:tcPr>
                  <w:tcW w:w="702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pacing w:line="312" w:lineRule="atLeast"/>
                    <w:suppressOverlap/>
                    <w:rPr>
                      <w:sz w:val="20"/>
                      <w:szCs w:val="20"/>
                    </w:rPr>
                  </w:pPr>
                  <w:r w:rsidRPr="00BD6170">
                    <w:rPr>
                      <w:sz w:val="20"/>
                      <w:szCs w:val="20"/>
                    </w:rPr>
                    <w:t>Carne de animale din specia ovine sau caprine, dezosată, sărată, în saramură, uscată sau afumată</w:t>
                  </w:r>
                </w:p>
              </w:tc>
            </w:tr>
            <w:tr w:rsidR="00CA478C" w:rsidRPr="00BD6170" w:rsidTr="00F03A3B">
              <w:tc>
                <w:tcPr>
                  <w:tcW w:w="52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pacing w:line="312" w:lineRule="atLeast"/>
                    <w:suppressOverlap/>
                    <w:rPr>
                      <w:sz w:val="20"/>
                      <w:szCs w:val="20"/>
                    </w:rPr>
                  </w:pPr>
                  <w:r w:rsidRPr="00BD6170">
                    <w:rPr>
                      <w:sz w:val="20"/>
                      <w:szCs w:val="20"/>
                    </w:rPr>
                    <w:t>b)</w:t>
                  </w:r>
                </w:p>
              </w:tc>
              <w:tc>
                <w:tcPr>
                  <w:tcW w:w="18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pacing w:line="312" w:lineRule="atLeast"/>
                    <w:suppressOverlap/>
                    <w:jc w:val="center"/>
                    <w:rPr>
                      <w:sz w:val="20"/>
                      <w:szCs w:val="20"/>
                    </w:rPr>
                  </w:pPr>
                  <w:r w:rsidRPr="00BD6170">
                    <w:rPr>
                      <w:sz w:val="20"/>
                      <w:szCs w:val="20"/>
                    </w:rPr>
                    <w:t>0104 10 10</w:t>
                  </w:r>
                </w:p>
              </w:tc>
              <w:tc>
                <w:tcPr>
                  <w:tcW w:w="702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pacing w:line="312" w:lineRule="atLeast"/>
                    <w:suppressOverlap/>
                    <w:rPr>
                      <w:sz w:val="20"/>
                      <w:szCs w:val="20"/>
                    </w:rPr>
                  </w:pPr>
                  <w:r w:rsidRPr="00BD6170">
                    <w:rPr>
                      <w:sz w:val="20"/>
                      <w:szCs w:val="20"/>
                    </w:rPr>
                    <w:t>Animale vii din specia ovine-animale reproducătoare de rasă pură</w:t>
                  </w:r>
                </w:p>
              </w:tc>
            </w:tr>
            <w:tr w:rsidR="00CA478C" w:rsidRPr="00BD6170" w:rsidTr="00F03A3B">
              <w:tc>
                <w:tcPr>
                  <w:tcW w:w="52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rPr>
                      <w:sz w:val="20"/>
                      <w:szCs w:val="20"/>
                    </w:rPr>
                  </w:pPr>
                </w:p>
              </w:tc>
              <w:tc>
                <w:tcPr>
                  <w:tcW w:w="18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pacing w:line="312" w:lineRule="atLeast"/>
                    <w:suppressOverlap/>
                    <w:jc w:val="center"/>
                    <w:rPr>
                      <w:sz w:val="20"/>
                      <w:szCs w:val="20"/>
                    </w:rPr>
                  </w:pPr>
                  <w:r w:rsidRPr="00BD6170">
                    <w:rPr>
                      <w:sz w:val="20"/>
                      <w:szCs w:val="20"/>
                    </w:rPr>
                    <w:t>0104 20 10</w:t>
                  </w:r>
                </w:p>
              </w:tc>
              <w:tc>
                <w:tcPr>
                  <w:tcW w:w="702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pacing w:line="312" w:lineRule="atLeast"/>
                    <w:suppressOverlap/>
                    <w:rPr>
                      <w:sz w:val="20"/>
                      <w:szCs w:val="20"/>
                    </w:rPr>
                  </w:pPr>
                  <w:r w:rsidRPr="00BD6170">
                    <w:rPr>
                      <w:sz w:val="20"/>
                      <w:szCs w:val="20"/>
                    </w:rPr>
                    <w:t>Animale vii din specia caprine-animale reproducătoare de rasă pură</w:t>
                  </w:r>
                </w:p>
              </w:tc>
            </w:tr>
            <w:tr w:rsidR="00CA478C" w:rsidRPr="00BD6170" w:rsidTr="00F03A3B">
              <w:tc>
                <w:tcPr>
                  <w:tcW w:w="52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rPr>
                      <w:sz w:val="20"/>
                      <w:szCs w:val="20"/>
                    </w:rPr>
                  </w:pPr>
                </w:p>
              </w:tc>
              <w:tc>
                <w:tcPr>
                  <w:tcW w:w="18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pacing w:line="312" w:lineRule="atLeast"/>
                    <w:suppressOverlap/>
                    <w:jc w:val="center"/>
                    <w:rPr>
                      <w:sz w:val="20"/>
                      <w:szCs w:val="20"/>
                    </w:rPr>
                  </w:pPr>
                  <w:r w:rsidRPr="00BD6170">
                    <w:rPr>
                      <w:sz w:val="20"/>
                      <w:szCs w:val="20"/>
                    </w:rPr>
                    <w:t>0206 80 99</w:t>
                  </w:r>
                </w:p>
              </w:tc>
              <w:tc>
                <w:tcPr>
                  <w:tcW w:w="702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pacing w:line="312" w:lineRule="atLeast"/>
                    <w:suppressOverlap/>
                    <w:rPr>
                      <w:sz w:val="20"/>
                      <w:szCs w:val="20"/>
                    </w:rPr>
                  </w:pPr>
                  <w:r w:rsidRPr="00BD6170">
                    <w:rPr>
                      <w:sz w:val="20"/>
                      <w:szCs w:val="20"/>
                    </w:rPr>
                    <w:t>Organe comestibile de animale din speciile ovine și caprine, proaspete sau refrigerate, altele decât cele destinate fabricării de produse farmaceutice</w:t>
                  </w:r>
                </w:p>
              </w:tc>
            </w:tr>
            <w:tr w:rsidR="00CA478C" w:rsidRPr="00BD6170" w:rsidTr="00F03A3B">
              <w:tc>
                <w:tcPr>
                  <w:tcW w:w="52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rPr>
                      <w:sz w:val="20"/>
                      <w:szCs w:val="20"/>
                    </w:rPr>
                  </w:pPr>
                </w:p>
              </w:tc>
              <w:tc>
                <w:tcPr>
                  <w:tcW w:w="18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pacing w:line="312" w:lineRule="atLeast"/>
                    <w:suppressOverlap/>
                    <w:jc w:val="center"/>
                    <w:rPr>
                      <w:sz w:val="20"/>
                      <w:szCs w:val="20"/>
                    </w:rPr>
                  </w:pPr>
                  <w:r w:rsidRPr="00BD6170">
                    <w:rPr>
                      <w:sz w:val="20"/>
                      <w:szCs w:val="20"/>
                    </w:rPr>
                    <w:t>0206 90 99</w:t>
                  </w:r>
                </w:p>
              </w:tc>
              <w:tc>
                <w:tcPr>
                  <w:tcW w:w="702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pacing w:line="312" w:lineRule="atLeast"/>
                    <w:suppressOverlap/>
                    <w:rPr>
                      <w:sz w:val="20"/>
                      <w:szCs w:val="20"/>
                    </w:rPr>
                  </w:pPr>
                  <w:r w:rsidRPr="00BD6170">
                    <w:rPr>
                      <w:sz w:val="20"/>
                      <w:szCs w:val="20"/>
                    </w:rPr>
                    <w:t>Organe comestibile de animale din speciile ovine și caprine, congelate, altele decât cele destinate fabricării de produse farmaceutice</w:t>
                  </w:r>
                </w:p>
              </w:tc>
            </w:tr>
            <w:tr w:rsidR="00CA478C" w:rsidRPr="00BD6170" w:rsidTr="00F03A3B">
              <w:tc>
                <w:tcPr>
                  <w:tcW w:w="52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rPr>
                      <w:sz w:val="20"/>
                      <w:szCs w:val="20"/>
                    </w:rPr>
                  </w:pPr>
                </w:p>
              </w:tc>
              <w:tc>
                <w:tcPr>
                  <w:tcW w:w="18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pacing w:line="312" w:lineRule="atLeast"/>
                    <w:suppressOverlap/>
                    <w:jc w:val="center"/>
                    <w:rPr>
                      <w:sz w:val="20"/>
                      <w:szCs w:val="20"/>
                    </w:rPr>
                  </w:pPr>
                  <w:r w:rsidRPr="00BD6170">
                    <w:rPr>
                      <w:sz w:val="20"/>
                      <w:szCs w:val="20"/>
                    </w:rPr>
                    <w:t>0210 99 85</w:t>
                  </w:r>
                </w:p>
              </w:tc>
              <w:tc>
                <w:tcPr>
                  <w:tcW w:w="702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pacing w:line="312" w:lineRule="atLeast"/>
                    <w:suppressOverlap/>
                    <w:rPr>
                      <w:sz w:val="20"/>
                      <w:szCs w:val="20"/>
                    </w:rPr>
                  </w:pPr>
                  <w:r w:rsidRPr="00BD6170">
                    <w:rPr>
                      <w:sz w:val="20"/>
                      <w:szCs w:val="20"/>
                    </w:rPr>
                    <w:t>Organe comestibile de animale din speciile ovine și caprine, sărate, în saramură, uscate sau afumate</w:t>
                  </w:r>
                </w:p>
              </w:tc>
            </w:tr>
            <w:tr w:rsidR="00CA478C" w:rsidRPr="00BD6170" w:rsidTr="00F03A3B">
              <w:tc>
                <w:tcPr>
                  <w:tcW w:w="52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rPr>
                      <w:sz w:val="20"/>
                      <w:szCs w:val="20"/>
                    </w:rPr>
                  </w:pPr>
                </w:p>
              </w:tc>
              <w:tc>
                <w:tcPr>
                  <w:tcW w:w="18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pacing w:line="312" w:lineRule="atLeast"/>
                    <w:suppressOverlap/>
                    <w:jc w:val="center"/>
                    <w:rPr>
                      <w:sz w:val="20"/>
                      <w:szCs w:val="20"/>
                    </w:rPr>
                  </w:pPr>
                  <w:r w:rsidRPr="00BD6170">
                    <w:rPr>
                      <w:sz w:val="20"/>
                      <w:szCs w:val="20"/>
                    </w:rPr>
                    <w:t>ex 1502 90 90</w:t>
                  </w:r>
                </w:p>
              </w:tc>
              <w:tc>
                <w:tcPr>
                  <w:tcW w:w="702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pacing w:line="312" w:lineRule="atLeast"/>
                    <w:suppressOverlap/>
                    <w:jc w:val="center"/>
                    <w:rPr>
                      <w:sz w:val="20"/>
                      <w:szCs w:val="20"/>
                    </w:rPr>
                  </w:pPr>
                  <w:r w:rsidRPr="00BD6170">
                    <w:rPr>
                      <w:sz w:val="20"/>
                      <w:szCs w:val="20"/>
                    </w:rPr>
                    <w:t>Grăsimi de animale din specia ovine sau caprine, altele decât cele de la poziția 1503</w:t>
                  </w:r>
                </w:p>
              </w:tc>
            </w:tr>
            <w:tr w:rsidR="00CA478C" w:rsidRPr="00BD6170" w:rsidTr="00F03A3B">
              <w:tc>
                <w:tcPr>
                  <w:tcW w:w="520"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pacing w:line="312" w:lineRule="atLeast"/>
                    <w:suppressOverlap/>
                    <w:rPr>
                      <w:sz w:val="20"/>
                      <w:szCs w:val="20"/>
                    </w:rPr>
                  </w:pPr>
                  <w:r w:rsidRPr="00BD6170">
                    <w:rPr>
                      <w:sz w:val="20"/>
                      <w:szCs w:val="20"/>
                    </w:rPr>
                    <w:t>c)</w:t>
                  </w:r>
                </w:p>
              </w:tc>
              <w:tc>
                <w:tcPr>
                  <w:tcW w:w="18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pacing w:line="312" w:lineRule="atLeast"/>
                    <w:suppressOverlap/>
                    <w:jc w:val="center"/>
                    <w:rPr>
                      <w:sz w:val="20"/>
                      <w:szCs w:val="20"/>
                    </w:rPr>
                  </w:pPr>
                  <w:r w:rsidRPr="00BD6170">
                    <w:rPr>
                      <w:sz w:val="20"/>
                      <w:szCs w:val="20"/>
                    </w:rPr>
                    <w:t>1602 90 91</w:t>
                  </w:r>
                </w:p>
              </w:tc>
              <w:tc>
                <w:tcPr>
                  <w:tcW w:w="702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pacing w:line="312" w:lineRule="atLeast"/>
                    <w:suppressOverlap/>
                    <w:rPr>
                      <w:sz w:val="20"/>
                      <w:szCs w:val="20"/>
                    </w:rPr>
                  </w:pPr>
                  <w:r w:rsidRPr="00BD6170">
                    <w:rPr>
                      <w:sz w:val="20"/>
                      <w:szCs w:val="20"/>
                    </w:rPr>
                    <w:t>Alte preparate sau conserve din carne sau din organe de animale din specia ovine sau caprine;</w:t>
                  </w:r>
                </w:p>
              </w:tc>
            </w:tr>
            <w:tr w:rsidR="00CA478C" w:rsidRPr="00BD6170" w:rsidTr="00F03A3B">
              <w:tc>
                <w:tcPr>
                  <w:tcW w:w="52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rPr>
                      <w:sz w:val="20"/>
                      <w:szCs w:val="20"/>
                    </w:rPr>
                  </w:pPr>
                </w:p>
              </w:tc>
              <w:tc>
                <w:tcPr>
                  <w:tcW w:w="180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pacing w:line="312" w:lineRule="atLeast"/>
                    <w:suppressOverlap/>
                    <w:jc w:val="center"/>
                    <w:rPr>
                      <w:sz w:val="20"/>
                      <w:szCs w:val="20"/>
                    </w:rPr>
                  </w:pPr>
                  <w:r w:rsidRPr="00BD6170">
                    <w:rPr>
                      <w:sz w:val="20"/>
                      <w:szCs w:val="20"/>
                    </w:rPr>
                    <w:t>1602 90 95</w:t>
                  </w:r>
                </w:p>
              </w:tc>
              <w:tc>
                <w:tcPr>
                  <w:tcW w:w="7022"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pacing w:line="312" w:lineRule="atLeast"/>
                    <w:suppressOverlap/>
                    <w:jc w:val="both"/>
                    <w:rPr>
                      <w:sz w:val="20"/>
                      <w:szCs w:val="20"/>
                    </w:rPr>
                  </w:pPr>
                  <w:r w:rsidRPr="00BD6170">
                    <w:rPr>
                      <w:sz w:val="20"/>
                      <w:szCs w:val="20"/>
                    </w:rPr>
                    <w:t> </w:t>
                  </w:r>
                </w:p>
              </w:tc>
            </w:tr>
          </w:tbl>
          <w:p w:rsidR="002F1866" w:rsidRDefault="002F1866" w:rsidP="002F1866">
            <w:pPr>
              <w:pStyle w:val="title-gr-seq-level-21"/>
              <w:spacing w:before="0" w:after="0"/>
              <w:ind w:left="142"/>
              <w:rPr>
                <w:rFonts w:eastAsia="Arial Unicode MS"/>
                <w:b/>
                <w:bCs/>
                <w:sz w:val="20"/>
                <w:szCs w:val="20"/>
                <w:lang w:val="en-US"/>
              </w:rPr>
            </w:pPr>
          </w:p>
          <w:p w:rsidR="002F1866" w:rsidRDefault="002F1866" w:rsidP="002F1866">
            <w:pPr>
              <w:pStyle w:val="title-gr-seq-level-21"/>
              <w:spacing w:before="0" w:after="0"/>
              <w:ind w:left="142"/>
              <w:rPr>
                <w:rFonts w:eastAsia="Arial Unicode MS"/>
                <w:b/>
                <w:bCs/>
                <w:sz w:val="20"/>
                <w:szCs w:val="20"/>
                <w:lang w:val="en-US"/>
              </w:rPr>
            </w:pPr>
          </w:p>
          <w:p w:rsidR="00917C83" w:rsidRDefault="00917C83" w:rsidP="002F1866">
            <w:pPr>
              <w:pStyle w:val="title-gr-seq-level-21"/>
              <w:spacing w:before="0" w:after="0"/>
              <w:ind w:left="142"/>
              <w:rPr>
                <w:rFonts w:eastAsia="Arial Unicode MS"/>
                <w:b/>
                <w:bCs/>
                <w:sz w:val="20"/>
                <w:szCs w:val="20"/>
                <w:lang w:val="en-US"/>
              </w:rPr>
            </w:pPr>
          </w:p>
          <w:p w:rsidR="002F1866" w:rsidRPr="002F1866" w:rsidRDefault="002F1866" w:rsidP="002F1866">
            <w:pPr>
              <w:pStyle w:val="title-gr-seq-level-21"/>
              <w:spacing w:before="0" w:after="0"/>
              <w:ind w:left="142"/>
              <w:rPr>
                <w:rFonts w:eastAsia="Arial Unicode MS"/>
                <w:b/>
                <w:bCs/>
                <w:sz w:val="20"/>
                <w:szCs w:val="20"/>
                <w:lang w:val="en-US"/>
              </w:rPr>
            </w:pPr>
            <w:r w:rsidRPr="002F1866">
              <w:rPr>
                <w:rFonts w:eastAsia="Arial Unicode MS"/>
                <w:b/>
                <w:bCs/>
                <w:sz w:val="20"/>
                <w:szCs w:val="20"/>
                <w:lang w:val="en-US"/>
              </w:rPr>
              <w:t>PARTEA XIX</w:t>
            </w:r>
          </w:p>
          <w:p w:rsidR="002F1866" w:rsidRPr="002F1866" w:rsidRDefault="002F1866" w:rsidP="002F1866">
            <w:pPr>
              <w:pStyle w:val="title-gr-seq-level-21"/>
              <w:spacing w:before="0" w:after="0"/>
              <w:ind w:left="142"/>
              <w:rPr>
                <w:rFonts w:eastAsia="Arial Unicode MS"/>
                <w:b/>
                <w:bCs/>
                <w:sz w:val="20"/>
                <w:szCs w:val="20"/>
                <w:lang w:val="en-US"/>
              </w:rPr>
            </w:pPr>
            <w:r w:rsidRPr="002F1866">
              <w:rPr>
                <w:rFonts w:eastAsia="Arial Unicode MS"/>
                <w:b/>
                <w:bCs/>
                <w:sz w:val="20"/>
                <w:szCs w:val="20"/>
                <w:lang w:val="en-US"/>
              </w:rPr>
              <w:t>Ouă</w:t>
            </w:r>
          </w:p>
          <w:p w:rsidR="00F55DFE" w:rsidRDefault="00F55DFE" w:rsidP="00E96D6A">
            <w:pPr>
              <w:pStyle w:val="title-gr-seq-level-21"/>
              <w:shd w:val="clear" w:color="auto" w:fill="FFFFFF"/>
              <w:spacing w:before="0" w:after="0"/>
              <w:ind w:left="142"/>
              <w:rPr>
                <w:rFonts w:eastAsia="Arial Unicode MS"/>
                <w:sz w:val="20"/>
                <w:szCs w:val="20"/>
                <w:lang w:val="ro-RO"/>
              </w:rPr>
            </w:pPr>
          </w:p>
          <w:p w:rsidR="00917C83" w:rsidRDefault="00917C83" w:rsidP="00E96D6A">
            <w:pPr>
              <w:pStyle w:val="title-gr-seq-level-21"/>
              <w:shd w:val="clear" w:color="auto" w:fill="FFFFFF"/>
              <w:spacing w:before="0" w:after="0"/>
              <w:ind w:left="142"/>
              <w:rPr>
                <w:rFonts w:eastAsia="Arial Unicode MS"/>
                <w:sz w:val="20"/>
                <w:szCs w:val="20"/>
                <w:lang w:val="ro-RO"/>
              </w:rPr>
            </w:pPr>
          </w:p>
          <w:p w:rsidR="00917C83" w:rsidRDefault="00917C83" w:rsidP="00E96D6A">
            <w:pPr>
              <w:pStyle w:val="title-gr-seq-level-21"/>
              <w:shd w:val="clear" w:color="auto" w:fill="FFFFFF"/>
              <w:spacing w:before="0" w:after="0"/>
              <w:ind w:left="142"/>
              <w:rPr>
                <w:rFonts w:eastAsia="Arial Unicode MS"/>
                <w:sz w:val="20"/>
                <w:szCs w:val="20"/>
                <w:lang w:val="ro-RO"/>
              </w:rPr>
            </w:pPr>
          </w:p>
          <w:p w:rsidR="00917C83" w:rsidRDefault="00917C83" w:rsidP="00E96D6A">
            <w:pPr>
              <w:pStyle w:val="title-gr-seq-level-21"/>
              <w:shd w:val="clear" w:color="auto" w:fill="FFFFFF"/>
              <w:spacing w:before="0" w:after="0"/>
              <w:ind w:left="142"/>
              <w:rPr>
                <w:rFonts w:eastAsia="Arial Unicode MS"/>
                <w:sz w:val="20"/>
                <w:szCs w:val="20"/>
                <w:lang w:val="ro-RO"/>
              </w:rPr>
            </w:pPr>
          </w:p>
          <w:p w:rsidR="00917C83" w:rsidRDefault="00917C83" w:rsidP="00E96D6A">
            <w:pPr>
              <w:pStyle w:val="title-gr-seq-level-21"/>
              <w:shd w:val="clear" w:color="auto" w:fill="FFFFFF"/>
              <w:spacing w:before="0" w:after="0"/>
              <w:ind w:left="142"/>
              <w:rPr>
                <w:rFonts w:eastAsia="Arial Unicode MS"/>
                <w:sz w:val="20"/>
                <w:szCs w:val="20"/>
                <w:lang w:val="ro-RO"/>
              </w:rPr>
            </w:pPr>
          </w:p>
          <w:p w:rsidR="00CA478C" w:rsidRPr="002F1866" w:rsidRDefault="00CA478C" w:rsidP="00E96D6A">
            <w:pPr>
              <w:pStyle w:val="title-gr-seq-level-21"/>
              <w:shd w:val="clear" w:color="auto" w:fill="FFFFFF"/>
              <w:spacing w:before="0" w:after="0" w:line="240" w:lineRule="auto"/>
              <w:rPr>
                <w:rFonts w:eastAsia="Arial Unicode MS"/>
                <w:b/>
                <w:sz w:val="20"/>
                <w:szCs w:val="20"/>
                <w:lang w:val="ro-RO"/>
              </w:rPr>
            </w:pPr>
            <w:r w:rsidRPr="002F1866">
              <w:rPr>
                <w:rFonts w:eastAsia="Arial Unicode MS"/>
                <w:b/>
                <w:sz w:val="20"/>
                <w:szCs w:val="20"/>
                <w:lang w:val="ro-RO"/>
              </w:rPr>
              <w:lastRenderedPageBreak/>
              <w:t>PARTEA XX</w:t>
            </w:r>
          </w:p>
          <w:p w:rsidR="00CA478C" w:rsidRPr="00BD6170" w:rsidRDefault="00CA478C" w:rsidP="002F1866">
            <w:pPr>
              <w:shd w:val="clear" w:color="auto" w:fill="FFFFFF"/>
              <w:jc w:val="center"/>
              <w:rPr>
                <w:b/>
                <w:bCs/>
                <w:sz w:val="20"/>
                <w:szCs w:val="20"/>
              </w:rPr>
            </w:pPr>
            <w:r w:rsidRPr="00BD6170">
              <w:rPr>
                <w:b/>
                <w:bCs/>
                <w:sz w:val="20"/>
                <w:szCs w:val="20"/>
              </w:rPr>
              <w:t>Carne de pasăre</w:t>
            </w:r>
          </w:p>
          <w:p w:rsidR="00CA478C" w:rsidRPr="00BD6170" w:rsidRDefault="00CA478C" w:rsidP="00E96D6A">
            <w:pPr>
              <w:shd w:val="clear" w:color="auto" w:fill="FFFFFF"/>
              <w:jc w:val="both"/>
              <w:rPr>
                <w:sz w:val="20"/>
                <w:szCs w:val="20"/>
              </w:rPr>
            </w:pPr>
            <w:r w:rsidRPr="00BD6170">
              <w:rPr>
                <w:sz w:val="20"/>
                <w:szCs w:val="20"/>
              </w:rPr>
              <w:t>Sectorul cărnii de pasăre include produsele enumerate în următorul tabel:</w:t>
            </w:r>
          </w:p>
          <w:tbl>
            <w:tblPr>
              <w:tblW w:w="566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413"/>
              <w:gridCol w:w="1139"/>
              <w:gridCol w:w="4111"/>
            </w:tblGrid>
            <w:tr w:rsidR="00CA478C" w:rsidRPr="00BD6170" w:rsidTr="00F03A3B">
              <w:tc>
                <w:tcPr>
                  <w:tcW w:w="1552" w:type="dxa"/>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center"/>
                    <w:rPr>
                      <w:b/>
                      <w:bCs/>
                      <w:sz w:val="20"/>
                      <w:szCs w:val="20"/>
                    </w:rPr>
                  </w:pPr>
                  <w:r w:rsidRPr="00BD6170">
                    <w:rPr>
                      <w:b/>
                      <w:bCs/>
                      <w:sz w:val="20"/>
                      <w:szCs w:val="20"/>
                    </w:rPr>
                    <w:t>Codul NC</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center"/>
                    <w:rPr>
                      <w:b/>
                      <w:bCs/>
                      <w:sz w:val="20"/>
                      <w:szCs w:val="20"/>
                    </w:rPr>
                  </w:pPr>
                  <w:r w:rsidRPr="00BD6170">
                    <w:rPr>
                      <w:b/>
                      <w:bCs/>
                      <w:sz w:val="20"/>
                      <w:szCs w:val="20"/>
                    </w:rPr>
                    <w:t>Descriere</w:t>
                  </w:r>
                </w:p>
              </w:tc>
            </w:tr>
            <w:tr w:rsidR="00CA478C" w:rsidRPr="00BD6170" w:rsidTr="00F03A3B">
              <w:trPr>
                <w:trHeight w:val="20"/>
              </w:trPr>
              <w:tc>
                <w:tcPr>
                  <w:tcW w:w="4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center"/>
                    <w:rPr>
                      <w:sz w:val="20"/>
                      <w:szCs w:val="20"/>
                    </w:rPr>
                  </w:pPr>
                  <w:r w:rsidRPr="00BD6170">
                    <w:rPr>
                      <w:sz w:val="20"/>
                      <w:szCs w:val="20"/>
                    </w:rPr>
                    <w:t>a)</w:t>
                  </w:r>
                </w:p>
              </w:tc>
              <w:tc>
                <w:tcPr>
                  <w:tcW w:w="113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center"/>
                    <w:rPr>
                      <w:sz w:val="20"/>
                      <w:szCs w:val="20"/>
                    </w:rPr>
                  </w:pPr>
                  <w:r w:rsidRPr="00BD6170">
                    <w:rPr>
                      <w:sz w:val="20"/>
                      <w:szCs w:val="20"/>
                    </w:rPr>
                    <w:t>0105</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both"/>
                    <w:rPr>
                      <w:sz w:val="20"/>
                      <w:szCs w:val="20"/>
                    </w:rPr>
                  </w:pPr>
                  <w:r w:rsidRPr="00BD6170">
                    <w:rPr>
                      <w:sz w:val="20"/>
                      <w:szCs w:val="20"/>
                    </w:rPr>
                    <w:t>Cocoși, găini, rațe, gâște, curcani, curci și bibilici, vii, din specii domestice</w:t>
                  </w:r>
                </w:p>
              </w:tc>
            </w:tr>
            <w:tr w:rsidR="00CA478C" w:rsidRPr="00BD6170" w:rsidTr="00F03A3B">
              <w:tc>
                <w:tcPr>
                  <w:tcW w:w="4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center"/>
                    <w:rPr>
                      <w:sz w:val="20"/>
                      <w:szCs w:val="20"/>
                    </w:rPr>
                  </w:pPr>
                  <w:r w:rsidRPr="00BD6170">
                    <w:rPr>
                      <w:sz w:val="20"/>
                      <w:szCs w:val="20"/>
                    </w:rPr>
                    <w:t>b)</w:t>
                  </w:r>
                </w:p>
              </w:tc>
              <w:tc>
                <w:tcPr>
                  <w:tcW w:w="113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center"/>
                    <w:rPr>
                      <w:sz w:val="20"/>
                      <w:szCs w:val="20"/>
                    </w:rPr>
                  </w:pPr>
                  <w:r w:rsidRPr="00BD6170">
                    <w:rPr>
                      <w:sz w:val="20"/>
                      <w:szCs w:val="20"/>
                    </w:rPr>
                    <w:t>ex 0207</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both"/>
                    <w:rPr>
                      <w:sz w:val="20"/>
                      <w:szCs w:val="20"/>
                    </w:rPr>
                  </w:pPr>
                  <w:r w:rsidRPr="00BD6170">
                    <w:rPr>
                      <w:sz w:val="20"/>
                      <w:szCs w:val="20"/>
                    </w:rPr>
                    <w:t>Carne și organe comestibile, proaspete, refrigerate sau congelate, de păsări de la poziția 0105, cu excepția ficatului clasificat la litera (c)</w:t>
                  </w:r>
                </w:p>
              </w:tc>
            </w:tr>
            <w:tr w:rsidR="00CA478C" w:rsidRPr="00BD6170" w:rsidTr="00F03A3B">
              <w:tc>
                <w:tcPr>
                  <w:tcW w:w="413"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center"/>
                    <w:rPr>
                      <w:sz w:val="20"/>
                      <w:szCs w:val="20"/>
                    </w:rPr>
                  </w:pPr>
                  <w:r w:rsidRPr="00BD6170">
                    <w:rPr>
                      <w:sz w:val="20"/>
                      <w:szCs w:val="20"/>
                    </w:rPr>
                    <w:t>c)</w:t>
                  </w:r>
                </w:p>
              </w:tc>
              <w:tc>
                <w:tcPr>
                  <w:tcW w:w="113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center"/>
                    <w:rPr>
                      <w:sz w:val="20"/>
                      <w:szCs w:val="20"/>
                    </w:rPr>
                  </w:pPr>
                  <w:r w:rsidRPr="00BD6170">
                    <w:rPr>
                      <w:sz w:val="20"/>
                      <w:szCs w:val="20"/>
                    </w:rPr>
                    <w:t>0207 13 91</w:t>
                  </w:r>
                </w:p>
                <w:p w:rsidR="00CA478C" w:rsidRPr="00BD6170" w:rsidRDefault="00CA478C" w:rsidP="006C6ADC">
                  <w:pPr>
                    <w:framePr w:hSpace="180" w:wrap="around" w:vAnchor="text" w:hAnchor="text" w:x="-147" w:y="1"/>
                    <w:suppressOverlap/>
                    <w:jc w:val="center"/>
                    <w:rPr>
                      <w:sz w:val="20"/>
                      <w:szCs w:val="20"/>
                    </w:rPr>
                  </w:pPr>
                  <w:r w:rsidRPr="00BD6170">
                    <w:rPr>
                      <w:sz w:val="20"/>
                      <w:szCs w:val="20"/>
                    </w:rPr>
                    <w:t>0207 14 91</w:t>
                  </w:r>
                </w:p>
                <w:p w:rsidR="00CA478C" w:rsidRPr="00BD6170" w:rsidRDefault="00CA478C" w:rsidP="006C6ADC">
                  <w:pPr>
                    <w:framePr w:hSpace="180" w:wrap="around" w:vAnchor="text" w:hAnchor="text" w:x="-147" w:y="1"/>
                    <w:suppressOverlap/>
                    <w:jc w:val="center"/>
                    <w:rPr>
                      <w:sz w:val="20"/>
                      <w:szCs w:val="20"/>
                    </w:rPr>
                  </w:pPr>
                  <w:r w:rsidRPr="00BD6170">
                    <w:rPr>
                      <w:sz w:val="20"/>
                      <w:szCs w:val="20"/>
                    </w:rPr>
                    <w:t>0207 26 91</w:t>
                  </w:r>
                </w:p>
                <w:p w:rsidR="00CA478C" w:rsidRPr="00BD6170" w:rsidRDefault="00CA478C" w:rsidP="006C6ADC">
                  <w:pPr>
                    <w:framePr w:hSpace="180" w:wrap="around" w:vAnchor="text" w:hAnchor="text" w:x="-147" w:y="1"/>
                    <w:suppressOverlap/>
                    <w:jc w:val="center"/>
                    <w:rPr>
                      <w:sz w:val="20"/>
                      <w:szCs w:val="20"/>
                    </w:rPr>
                  </w:pPr>
                  <w:r w:rsidRPr="00BD6170">
                    <w:rPr>
                      <w:sz w:val="20"/>
                      <w:szCs w:val="20"/>
                    </w:rPr>
                    <w:t>0207 27 91</w:t>
                  </w:r>
                </w:p>
                <w:p w:rsidR="00CA478C" w:rsidRPr="00BD6170" w:rsidRDefault="00CA478C" w:rsidP="006C6ADC">
                  <w:pPr>
                    <w:framePr w:hSpace="180" w:wrap="around" w:vAnchor="text" w:hAnchor="text" w:x="-147" w:y="1"/>
                    <w:suppressOverlap/>
                    <w:jc w:val="center"/>
                    <w:rPr>
                      <w:sz w:val="20"/>
                      <w:szCs w:val="20"/>
                    </w:rPr>
                  </w:pPr>
                  <w:r w:rsidRPr="00BD6170">
                    <w:rPr>
                      <w:sz w:val="20"/>
                      <w:szCs w:val="20"/>
                    </w:rPr>
                    <w:t>0207 43 00</w:t>
                  </w:r>
                </w:p>
                <w:p w:rsidR="00CA478C" w:rsidRPr="00BD6170" w:rsidRDefault="00CA478C" w:rsidP="006C6ADC">
                  <w:pPr>
                    <w:framePr w:hSpace="180" w:wrap="around" w:vAnchor="text" w:hAnchor="text" w:x="-147" w:y="1"/>
                    <w:suppressOverlap/>
                    <w:jc w:val="center"/>
                    <w:rPr>
                      <w:sz w:val="20"/>
                      <w:szCs w:val="20"/>
                    </w:rPr>
                  </w:pPr>
                  <w:r w:rsidRPr="00BD6170">
                    <w:rPr>
                      <w:sz w:val="20"/>
                      <w:szCs w:val="20"/>
                    </w:rPr>
                    <w:t>0207 44 91</w:t>
                  </w:r>
                </w:p>
                <w:p w:rsidR="00CA478C" w:rsidRPr="00BD6170" w:rsidRDefault="00CA478C" w:rsidP="006C6ADC">
                  <w:pPr>
                    <w:framePr w:hSpace="180" w:wrap="around" w:vAnchor="text" w:hAnchor="text" w:x="-147" w:y="1"/>
                    <w:suppressOverlap/>
                    <w:jc w:val="center"/>
                    <w:rPr>
                      <w:sz w:val="20"/>
                      <w:szCs w:val="20"/>
                    </w:rPr>
                  </w:pPr>
                  <w:r w:rsidRPr="00BD6170">
                    <w:rPr>
                      <w:sz w:val="20"/>
                      <w:szCs w:val="20"/>
                    </w:rPr>
                    <w:t>0207 45 93</w:t>
                  </w:r>
                </w:p>
                <w:p w:rsidR="00CA478C" w:rsidRPr="00BD6170" w:rsidRDefault="00CA478C" w:rsidP="006C6ADC">
                  <w:pPr>
                    <w:framePr w:hSpace="180" w:wrap="around" w:vAnchor="text" w:hAnchor="text" w:x="-147" w:y="1"/>
                    <w:suppressOverlap/>
                    <w:jc w:val="center"/>
                    <w:rPr>
                      <w:sz w:val="20"/>
                      <w:szCs w:val="20"/>
                    </w:rPr>
                  </w:pPr>
                  <w:r w:rsidRPr="00BD6170">
                    <w:rPr>
                      <w:sz w:val="20"/>
                      <w:szCs w:val="20"/>
                    </w:rPr>
                    <w:t>0207 45 95</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both"/>
                    <w:rPr>
                      <w:sz w:val="20"/>
                      <w:szCs w:val="20"/>
                    </w:rPr>
                  </w:pPr>
                  <w:r w:rsidRPr="00BD6170">
                    <w:rPr>
                      <w:sz w:val="20"/>
                      <w:szCs w:val="20"/>
                    </w:rPr>
                    <w:t>Ficat de pasăre, proaspăt, refrigerat sau congelat</w:t>
                  </w:r>
                </w:p>
              </w:tc>
            </w:tr>
            <w:tr w:rsidR="00CA478C" w:rsidRPr="00BD6170" w:rsidTr="00F03A3B">
              <w:trPr>
                <w:trHeight w:val="110"/>
              </w:trPr>
              <w:tc>
                <w:tcPr>
                  <w:tcW w:w="41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113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center"/>
                    <w:rPr>
                      <w:sz w:val="20"/>
                      <w:szCs w:val="20"/>
                    </w:rPr>
                  </w:pPr>
                  <w:r w:rsidRPr="00BD6170">
                    <w:rPr>
                      <w:sz w:val="20"/>
                      <w:szCs w:val="20"/>
                    </w:rPr>
                    <w:t>0210 99 71</w:t>
                  </w:r>
                </w:p>
                <w:p w:rsidR="00CA478C" w:rsidRPr="00BD6170" w:rsidRDefault="00CA478C" w:rsidP="006C6ADC">
                  <w:pPr>
                    <w:framePr w:hSpace="180" w:wrap="around" w:vAnchor="text" w:hAnchor="text" w:x="-147" w:y="1"/>
                    <w:suppressOverlap/>
                    <w:jc w:val="center"/>
                    <w:rPr>
                      <w:sz w:val="20"/>
                      <w:szCs w:val="20"/>
                    </w:rPr>
                  </w:pPr>
                  <w:r w:rsidRPr="00BD6170">
                    <w:rPr>
                      <w:sz w:val="20"/>
                      <w:szCs w:val="20"/>
                    </w:rPr>
                    <w:t>0210 99 79</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both"/>
                    <w:rPr>
                      <w:sz w:val="20"/>
                      <w:szCs w:val="20"/>
                    </w:rPr>
                  </w:pPr>
                  <w:r w:rsidRPr="00BD6170">
                    <w:rPr>
                      <w:sz w:val="20"/>
                      <w:szCs w:val="20"/>
                    </w:rPr>
                    <w:t>Ficat de pasăre, sărat, în saramură, uscat sau afumat</w:t>
                  </w:r>
                </w:p>
              </w:tc>
            </w:tr>
            <w:tr w:rsidR="00CA478C" w:rsidRPr="00BD6170" w:rsidTr="00F03A3B">
              <w:tc>
                <w:tcPr>
                  <w:tcW w:w="4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center"/>
                    <w:rPr>
                      <w:sz w:val="20"/>
                      <w:szCs w:val="20"/>
                    </w:rPr>
                  </w:pPr>
                  <w:r w:rsidRPr="00BD6170">
                    <w:rPr>
                      <w:sz w:val="20"/>
                      <w:szCs w:val="20"/>
                    </w:rPr>
                    <w:t>d)</w:t>
                  </w:r>
                </w:p>
              </w:tc>
              <w:tc>
                <w:tcPr>
                  <w:tcW w:w="113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center"/>
                    <w:rPr>
                      <w:sz w:val="20"/>
                      <w:szCs w:val="20"/>
                    </w:rPr>
                  </w:pPr>
                  <w:r w:rsidRPr="00BD6170">
                    <w:rPr>
                      <w:sz w:val="20"/>
                      <w:szCs w:val="20"/>
                    </w:rPr>
                    <w:t>0209 90 00</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both"/>
                    <w:rPr>
                      <w:sz w:val="20"/>
                      <w:szCs w:val="20"/>
                    </w:rPr>
                  </w:pPr>
                  <w:r w:rsidRPr="00BD6170">
                    <w:rPr>
                      <w:sz w:val="20"/>
                      <w:szCs w:val="20"/>
                    </w:rPr>
                    <w:t>Grăsime de pasăre, netopită sau altfel extrasă, proaspătă, refrigerată, congelată, sărată, în saramură, uscată sau afumată</w:t>
                  </w:r>
                </w:p>
              </w:tc>
            </w:tr>
            <w:tr w:rsidR="00CA478C" w:rsidRPr="00BD6170" w:rsidTr="00F03A3B">
              <w:tc>
                <w:tcPr>
                  <w:tcW w:w="413"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center"/>
                    <w:rPr>
                      <w:sz w:val="20"/>
                      <w:szCs w:val="20"/>
                    </w:rPr>
                  </w:pPr>
                  <w:r w:rsidRPr="00BD6170">
                    <w:rPr>
                      <w:sz w:val="20"/>
                      <w:szCs w:val="20"/>
                    </w:rPr>
                    <w:t>e)</w:t>
                  </w:r>
                </w:p>
              </w:tc>
              <w:tc>
                <w:tcPr>
                  <w:tcW w:w="113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center"/>
                    <w:rPr>
                      <w:sz w:val="20"/>
                      <w:szCs w:val="20"/>
                    </w:rPr>
                  </w:pPr>
                  <w:r w:rsidRPr="00BD6170">
                    <w:rPr>
                      <w:sz w:val="20"/>
                      <w:szCs w:val="20"/>
                    </w:rPr>
                    <w:t>1501 90 00</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both"/>
                    <w:rPr>
                      <w:sz w:val="20"/>
                      <w:szCs w:val="20"/>
                    </w:rPr>
                  </w:pPr>
                  <w:r w:rsidRPr="00BD6170">
                    <w:rPr>
                      <w:sz w:val="20"/>
                      <w:szCs w:val="20"/>
                    </w:rPr>
                    <w:t>Grăsime de pasăre</w:t>
                  </w:r>
                </w:p>
              </w:tc>
            </w:tr>
            <w:tr w:rsidR="00CA478C" w:rsidRPr="00BD6170" w:rsidTr="00F03A3B">
              <w:tc>
                <w:tcPr>
                  <w:tcW w:w="413"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center"/>
                    <w:rPr>
                      <w:sz w:val="20"/>
                      <w:szCs w:val="20"/>
                    </w:rPr>
                  </w:pPr>
                  <w:r w:rsidRPr="00BD6170">
                    <w:rPr>
                      <w:sz w:val="20"/>
                      <w:szCs w:val="20"/>
                    </w:rPr>
                    <w:lastRenderedPageBreak/>
                    <w:t>f)</w:t>
                  </w:r>
                </w:p>
              </w:tc>
              <w:tc>
                <w:tcPr>
                  <w:tcW w:w="113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center"/>
                    <w:rPr>
                      <w:sz w:val="20"/>
                      <w:szCs w:val="20"/>
                    </w:rPr>
                  </w:pPr>
                  <w:r w:rsidRPr="00BD6170">
                    <w:rPr>
                      <w:sz w:val="20"/>
                      <w:szCs w:val="20"/>
                    </w:rPr>
                    <w:t>1602 20 10</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both"/>
                    <w:rPr>
                      <w:sz w:val="20"/>
                      <w:szCs w:val="20"/>
                    </w:rPr>
                  </w:pPr>
                  <w:r w:rsidRPr="00BD6170">
                    <w:rPr>
                      <w:sz w:val="20"/>
                      <w:szCs w:val="20"/>
                    </w:rPr>
                    <w:t>Ficat de gâscă sau de rață, altfel preparat sau conservat</w:t>
                  </w:r>
                </w:p>
              </w:tc>
            </w:tr>
            <w:tr w:rsidR="00CA478C" w:rsidRPr="00BD6170" w:rsidTr="00F03A3B">
              <w:tc>
                <w:tcPr>
                  <w:tcW w:w="41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1139"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center"/>
                    <w:rPr>
                      <w:sz w:val="20"/>
                      <w:szCs w:val="20"/>
                    </w:rPr>
                  </w:pPr>
                  <w:r w:rsidRPr="00BD6170">
                    <w:rPr>
                      <w:sz w:val="20"/>
                      <w:szCs w:val="20"/>
                    </w:rPr>
                    <w:t>1602 31</w:t>
                  </w:r>
                </w:p>
                <w:p w:rsidR="00CA478C" w:rsidRPr="00BD6170" w:rsidRDefault="00CA478C" w:rsidP="006C6ADC">
                  <w:pPr>
                    <w:framePr w:hSpace="180" w:wrap="around" w:vAnchor="text" w:hAnchor="text" w:x="-147" w:y="1"/>
                    <w:suppressOverlap/>
                    <w:jc w:val="center"/>
                    <w:rPr>
                      <w:sz w:val="20"/>
                      <w:szCs w:val="20"/>
                    </w:rPr>
                  </w:pPr>
                  <w:r w:rsidRPr="00BD6170">
                    <w:rPr>
                      <w:sz w:val="20"/>
                      <w:szCs w:val="20"/>
                    </w:rPr>
                    <w:t>1602 32</w:t>
                  </w:r>
                </w:p>
                <w:p w:rsidR="00CA478C" w:rsidRPr="00BD6170" w:rsidRDefault="00CA478C" w:rsidP="006C6ADC">
                  <w:pPr>
                    <w:framePr w:hSpace="180" w:wrap="around" w:vAnchor="text" w:hAnchor="text" w:x="-147" w:y="1"/>
                    <w:suppressOverlap/>
                    <w:jc w:val="center"/>
                    <w:rPr>
                      <w:sz w:val="20"/>
                      <w:szCs w:val="20"/>
                    </w:rPr>
                  </w:pPr>
                  <w:r w:rsidRPr="00BD6170">
                    <w:rPr>
                      <w:sz w:val="20"/>
                      <w:szCs w:val="20"/>
                    </w:rPr>
                    <w:t>1602 39</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framePr w:hSpace="180" w:wrap="around" w:vAnchor="text" w:hAnchor="text" w:x="-147" w:y="1"/>
                    <w:suppressOverlap/>
                    <w:jc w:val="both"/>
                    <w:rPr>
                      <w:sz w:val="20"/>
                      <w:szCs w:val="20"/>
                    </w:rPr>
                  </w:pPr>
                  <w:r w:rsidRPr="00BD6170">
                    <w:rPr>
                      <w:sz w:val="20"/>
                      <w:szCs w:val="20"/>
                    </w:rPr>
                    <w:t>Carne sau organe de păsări de curte de la poziția 0105, altfel preparate sau conservate</w:t>
                  </w:r>
                </w:p>
              </w:tc>
            </w:tr>
          </w:tbl>
          <w:p w:rsidR="00CA478C" w:rsidRPr="00BD6170" w:rsidRDefault="00CA478C" w:rsidP="00E96D6A">
            <w:pPr>
              <w:pStyle w:val="title-gr-seq-level-21"/>
              <w:shd w:val="clear" w:color="auto" w:fill="FFFFFF"/>
              <w:spacing w:before="0" w:after="0"/>
              <w:ind w:left="142"/>
              <w:rPr>
                <w:rFonts w:eastAsia="Arial Unicode MS"/>
                <w:sz w:val="20"/>
                <w:szCs w:val="20"/>
                <w:lang w:val="en-US"/>
              </w:rPr>
            </w:pPr>
          </w:p>
          <w:p w:rsidR="005B7196" w:rsidRDefault="005B7196" w:rsidP="00E96D6A">
            <w:pPr>
              <w:pStyle w:val="title-gr-seq-level-21"/>
              <w:shd w:val="clear" w:color="auto" w:fill="FFFFFF"/>
              <w:spacing w:before="0" w:after="0" w:line="240" w:lineRule="auto"/>
              <w:rPr>
                <w:rFonts w:eastAsia="Arial Unicode MS"/>
                <w:sz w:val="20"/>
                <w:szCs w:val="20"/>
                <w:lang w:val="ro-RO"/>
              </w:rPr>
            </w:pPr>
          </w:p>
          <w:p w:rsidR="005B7196" w:rsidRDefault="005B7196" w:rsidP="00E96D6A">
            <w:pPr>
              <w:pStyle w:val="title-gr-seq-level-21"/>
              <w:shd w:val="clear" w:color="auto" w:fill="FFFFFF"/>
              <w:spacing w:before="0" w:after="0" w:line="240" w:lineRule="auto"/>
              <w:rPr>
                <w:rFonts w:eastAsia="Arial Unicode MS"/>
                <w:sz w:val="20"/>
                <w:szCs w:val="20"/>
                <w:lang w:val="ro-RO"/>
              </w:rPr>
            </w:pPr>
          </w:p>
          <w:p w:rsidR="003818C3" w:rsidRDefault="003818C3" w:rsidP="00E96D6A">
            <w:pPr>
              <w:pStyle w:val="title-gr-seq-level-21"/>
              <w:shd w:val="clear" w:color="auto" w:fill="FFFFFF"/>
              <w:spacing w:before="0" w:after="0" w:line="240" w:lineRule="auto"/>
              <w:rPr>
                <w:rFonts w:eastAsia="Arial Unicode MS"/>
                <w:sz w:val="20"/>
                <w:szCs w:val="20"/>
                <w:lang w:val="ro-RO"/>
              </w:rPr>
            </w:pPr>
          </w:p>
          <w:p w:rsidR="005B7196" w:rsidRDefault="005B7196" w:rsidP="00E96D6A">
            <w:pPr>
              <w:pStyle w:val="title-gr-seq-level-21"/>
              <w:shd w:val="clear" w:color="auto" w:fill="FFFFFF"/>
              <w:spacing w:before="0" w:after="0" w:line="240" w:lineRule="auto"/>
              <w:rPr>
                <w:rFonts w:eastAsia="Arial Unicode MS"/>
                <w:sz w:val="20"/>
                <w:szCs w:val="20"/>
                <w:lang w:val="ro-RO"/>
              </w:rPr>
            </w:pPr>
          </w:p>
          <w:p w:rsidR="003818C3" w:rsidRPr="003818C3" w:rsidRDefault="003818C3" w:rsidP="003818C3">
            <w:pPr>
              <w:pStyle w:val="title-gr-seq-level-21"/>
              <w:spacing w:before="0" w:after="0" w:line="240" w:lineRule="auto"/>
              <w:rPr>
                <w:rFonts w:eastAsia="Arial Unicode MS"/>
                <w:b/>
                <w:bCs/>
                <w:sz w:val="20"/>
                <w:szCs w:val="20"/>
                <w:lang w:val="en-US"/>
              </w:rPr>
            </w:pPr>
            <w:r w:rsidRPr="003818C3">
              <w:rPr>
                <w:rFonts w:eastAsia="Arial Unicode MS"/>
                <w:b/>
                <w:bCs/>
                <w:sz w:val="20"/>
                <w:szCs w:val="20"/>
                <w:lang w:val="en-US"/>
              </w:rPr>
              <w:t>PARTEA XXI</w:t>
            </w:r>
          </w:p>
          <w:p w:rsidR="003818C3" w:rsidRPr="003818C3" w:rsidRDefault="003818C3" w:rsidP="003818C3">
            <w:pPr>
              <w:pStyle w:val="title-gr-seq-level-21"/>
              <w:spacing w:before="0" w:after="0" w:line="240" w:lineRule="auto"/>
              <w:rPr>
                <w:rFonts w:eastAsia="Arial Unicode MS"/>
                <w:b/>
                <w:bCs/>
                <w:sz w:val="20"/>
                <w:szCs w:val="20"/>
                <w:lang w:val="en-US"/>
              </w:rPr>
            </w:pPr>
            <w:r w:rsidRPr="003818C3">
              <w:rPr>
                <w:rFonts w:eastAsia="Arial Unicode MS"/>
                <w:b/>
                <w:bCs/>
                <w:sz w:val="20"/>
                <w:szCs w:val="20"/>
                <w:lang w:val="en-US"/>
              </w:rPr>
              <w:t>Alcool etilic de origine agricolă</w:t>
            </w:r>
          </w:p>
          <w:p w:rsidR="005B7196" w:rsidRPr="003818C3" w:rsidRDefault="005B7196" w:rsidP="00E96D6A">
            <w:pPr>
              <w:pStyle w:val="title-gr-seq-level-21"/>
              <w:shd w:val="clear" w:color="auto" w:fill="FFFFFF"/>
              <w:spacing w:before="0" w:after="0" w:line="240" w:lineRule="auto"/>
              <w:rPr>
                <w:rFonts w:eastAsia="Arial Unicode MS"/>
                <w:sz w:val="20"/>
                <w:szCs w:val="20"/>
                <w:lang w:val="en-US"/>
              </w:rPr>
            </w:pPr>
          </w:p>
          <w:p w:rsidR="005B7196" w:rsidRDefault="005B7196" w:rsidP="00E96D6A">
            <w:pPr>
              <w:pStyle w:val="title-gr-seq-level-21"/>
              <w:shd w:val="clear" w:color="auto" w:fill="FFFFFF"/>
              <w:spacing w:before="0" w:after="0" w:line="240" w:lineRule="auto"/>
              <w:rPr>
                <w:rFonts w:eastAsia="Arial Unicode MS"/>
                <w:sz w:val="20"/>
                <w:szCs w:val="20"/>
                <w:lang w:val="ro-RO"/>
              </w:rPr>
            </w:pPr>
          </w:p>
          <w:p w:rsidR="003818C3" w:rsidRPr="003818C3" w:rsidRDefault="003818C3" w:rsidP="003818C3">
            <w:pPr>
              <w:pStyle w:val="title-gr-seq-level-21"/>
              <w:spacing w:before="0" w:after="0" w:line="240" w:lineRule="auto"/>
              <w:rPr>
                <w:rFonts w:eastAsia="Arial Unicode MS"/>
                <w:b/>
                <w:bCs/>
                <w:sz w:val="20"/>
                <w:szCs w:val="20"/>
                <w:lang w:val="en-US"/>
              </w:rPr>
            </w:pPr>
            <w:r w:rsidRPr="003818C3">
              <w:rPr>
                <w:rFonts w:eastAsia="Arial Unicode MS"/>
                <w:b/>
                <w:bCs/>
                <w:sz w:val="20"/>
                <w:szCs w:val="20"/>
                <w:lang w:val="en-US"/>
              </w:rPr>
              <w:t>PARTEA XXII</w:t>
            </w:r>
          </w:p>
          <w:p w:rsidR="003818C3" w:rsidRDefault="003818C3" w:rsidP="003818C3">
            <w:pPr>
              <w:pStyle w:val="title-gr-seq-level-21"/>
              <w:spacing w:before="0" w:after="0" w:line="240" w:lineRule="auto"/>
              <w:rPr>
                <w:rFonts w:eastAsia="Arial Unicode MS"/>
                <w:b/>
                <w:bCs/>
                <w:sz w:val="20"/>
                <w:szCs w:val="20"/>
                <w:lang w:val="en-US"/>
              </w:rPr>
            </w:pPr>
            <w:r w:rsidRPr="003818C3">
              <w:rPr>
                <w:rFonts w:eastAsia="Arial Unicode MS"/>
                <w:b/>
                <w:bCs/>
                <w:sz w:val="20"/>
                <w:szCs w:val="20"/>
                <w:lang w:val="en-US"/>
              </w:rPr>
              <w:t>Produse apicole</w:t>
            </w:r>
          </w:p>
          <w:p w:rsidR="003818C3" w:rsidRDefault="003818C3" w:rsidP="003818C3">
            <w:pPr>
              <w:pStyle w:val="title-gr-seq-level-21"/>
              <w:spacing w:before="0" w:after="0" w:line="240" w:lineRule="auto"/>
              <w:rPr>
                <w:rFonts w:eastAsia="Arial Unicode MS"/>
                <w:b/>
                <w:bCs/>
                <w:sz w:val="20"/>
                <w:szCs w:val="20"/>
                <w:lang w:val="en-US"/>
              </w:rPr>
            </w:pPr>
          </w:p>
          <w:p w:rsidR="003818C3" w:rsidRDefault="003818C3" w:rsidP="003818C3">
            <w:pPr>
              <w:pStyle w:val="title-gr-seq-level-21"/>
              <w:spacing w:before="0" w:after="0" w:line="240" w:lineRule="auto"/>
              <w:rPr>
                <w:rFonts w:eastAsia="Arial Unicode MS"/>
                <w:b/>
                <w:bCs/>
                <w:sz w:val="20"/>
                <w:szCs w:val="20"/>
                <w:lang w:val="en-US"/>
              </w:rPr>
            </w:pPr>
          </w:p>
          <w:p w:rsidR="003818C3" w:rsidRPr="003818C3" w:rsidRDefault="003818C3" w:rsidP="003818C3">
            <w:pPr>
              <w:pStyle w:val="title-gr-seq-level-21"/>
              <w:spacing w:before="0" w:after="0" w:line="240" w:lineRule="auto"/>
              <w:rPr>
                <w:rFonts w:eastAsia="Arial Unicode MS"/>
                <w:b/>
                <w:bCs/>
                <w:sz w:val="20"/>
                <w:szCs w:val="20"/>
                <w:lang w:val="en-US"/>
              </w:rPr>
            </w:pPr>
          </w:p>
          <w:p w:rsidR="003818C3" w:rsidRPr="003818C3" w:rsidRDefault="003818C3" w:rsidP="003818C3">
            <w:pPr>
              <w:pStyle w:val="title-gr-seq-level-21"/>
              <w:spacing w:before="0" w:after="0" w:line="240" w:lineRule="auto"/>
              <w:rPr>
                <w:rFonts w:eastAsia="Arial Unicode MS"/>
                <w:b/>
                <w:bCs/>
                <w:sz w:val="20"/>
                <w:szCs w:val="20"/>
                <w:lang w:val="en-US"/>
              </w:rPr>
            </w:pPr>
            <w:r w:rsidRPr="003818C3">
              <w:rPr>
                <w:rFonts w:eastAsia="Arial Unicode MS"/>
                <w:b/>
                <w:bCs/>
                <w:sz w:val="20"/>
                <w:szCs w:val="20"/>
                <w:lang w:val="en-US"/>
              </w:rPr>
              <w:t>PARTEA XXIII</w:t>
            </w:r>
          </w:p>
          <w:p w:rsidR="003818C3" w:rsidRPr="003818C3" w:rsidRDefault="003818C3" w:rsidP="003818C3">
            <w:pPr>
              <w:pStyle w:val="title-gr-seq-level-21"/>
              <w:spacing w:before="0" w:after="0" w:line="240" w:lineRule="auto"/>
              <w:rPr>
                <w:rFonts w:eastAsia="Arial Unicode MS"/>
                <w:b/>
                <w:bCs/>
                <w:sz w:val="20"/>
                <w:szCs w:val="20"/>
                <w:lang w:val="en-US"/>
              </w:rPr>
            </w:pPr>
            <w:r w:rsidRPr="003818C3">
              <w:rPr>
                <w:rFonts w:eastAsia="Arial Unicode MS"/>
                <w:b/>
                <w:bCs/>
                <w:sz w:val="20"/>
                <w:szCs w:val="20"/>
                <w:lang w:val="en-US"/>
              </w:rPr>
              <w:t>Viermi de mătase</w:t>
            </w:r>
          </w:p>
          <w:p w:rsidR="005B7196" w:rsidRDefault="005B7196" w:rsidP="00E96D6A">
            <w:pPr>
              <w:pStyle w:val="title-gr-seq-level-21"/>
              <w:shd w:val="clear" w:color="auto" w:fill="FFFFFF"/>
              <w:spacing w:before="0" w:after="0" w:line="240" w:lineRule="auto"/>
              <w:rPr>
                <w:rFonts w:eastAsia="Arial Unicode MS"/>
                <w:sz w:val="20"/>
                <w:szCs w:val="20"/>
                <w:lang w:val="ro-RO"/>
              </w:rPr>
            </w:pPr>
          </w:p>
          <w:p w:rsidR="005B7196" w:rsidRDefault="005B7196" w:rsidP="00E96D6A">
            <w:pPr>
              <w:pStyle w:val="title-gr-seq-level-21"/>
              <w:shd w:val="clear" w:color="auto" w:fill="FFFFFF"/>
              <w:spacing w:before="0" w:after="0" w:line="240" w:lineRule="auto"/>
              <w:rPr>
                <w:rFonts w:eastAsia="Arial Unicode MS"/>
                <w:sz w:val="20"/>
                <w:szCs w:val="20"/>
                <w:lang w:val="ro-RO"/>
              </w:rPr>
            </w:pPr>
          </w:p>
          <w:p w:rsidR="005B7196" w:rsidRDefault="005B7196" w:rsidP="00E96D6A">
            <w:pPr>
              <w:pStyle w:val="title-gr-seq-level-21"/>
              <w:shd w:val="clear" w:color="auto" w:fill="FFFFFF"/>
              <w:spacing w:before="0" w:after="0" w:line="240" w:lineRule="auto"/>
              <w:rPr>
                <w:rFonts w:eastAsia="Arial Unicode MS"/>
                <w:sz w:val="20"/>
                <w:szCs w:val="20"/>
                <w:lang w:val="ro-RO"/>
              </w:rPr>
            </w:pPr>
          </w:p>
          <w:p w:rsidR="00F73AD5" w:rsidRDefault="00F73AD5" w:rsidP="00E96D6A">
            <w:pPr>
              <w:pStyle w:val="title-gr-seq-level-21"/>
              <w:shd w:val="clear" w:color="auto" w:fill="FFFFFF"/>
              <w:spacing w:before="0" w:after="0" w:line="240" w:lineRule="auto"/>
              <w:rPr>
                <w:rFonts w:eastAsia="Arial Unicode MS"/>
                <w:sz w:val="20"/>
                <w:szCs w:val="20"/>
                <w:lang w:val="ro-RO"/>
              </w:rPr>
            </w:pPr>
          </w:p>
          <w:p w:rsidR="00F73AD5" w:rsidRDefault="00F73AD5" w:rsidP="00E96D6A">
            <w:pPr>
              <w:pStyle w:val="title-gr-seq-level-21"/>
              <w:shd w:val="clear" w:color="auto" w:fill="FFFFFF"/>
              <w:spacing w:before="0" w:after="0" w:line="240" w:lineRule="auto"/>
              <w:rPr>
                <w:rFonts w:eastAsia="Arial Unicode MS"/>
                <w:sz w:val="20"/>
                <w:szCs w:val="20"/>
                <w:lang w:val="ro-RO"/>
              </w:rPr>
            </w:pPr>
          </w:p>
          <w:p w:rsidR="005B7196" w:rsidRDefault="005B7196" w:rsidP="00E96D6A">
            <w:pPr>
              <w:pStyle w:val="title-gr-seq-level-21"/>
              <w:shd w:val="clear" w:color="auto" w:fill="FFFFFF"/>
              <w:spacing w:before="0" w:after="0" w:line="240" w:lineRule="auto"/>
              <w:rPr>
                <w:rFonts w:eastAsia="Arial Unicode MS"/>
                <w:sz w:val="20"/>
                <w:szCs w:val="20"/>
                <w:lang w:val="ro-RO"/>
              </w:rPr>
            </w:pPr>
          </w:p>
          <w:p w:rsidR="00CA478C" w:rsidRPr="003818C3" w:rsidRDefault="00CA478C" w:rsidP="00E96D6A">
            <w:pPr>
              <w:pStyle w:val="title-gr-seq-level-21"/>
              <w:shd w:val="clear" w:color="auto" w:fill="FFFFFF"/>
              <w:spacing w:before="0" w:after="0" w:line="240" w:lineRule="auto"/>
              <w:rPr>
                <w:rFonts w:eastAsia="Arial Unicode MS"/>
                <w:b/>
                <w:sz w:val="20"/>
                <w:szCs w:val="20"/>
                <w:lang w:val="ro-RO"/>
              </w:rPr>
            </w:pPr>
            <w:r w:rsidRPr="003818C3">
              <w:rPr>
                <w:rFonts w:eastAsia="Arial Unicode MS"/>
                <w:b/>
                <w:sz w:val="20"/>
                <w:szCs w:val="20"/>
                <w:lang w:val="ro-RO"/>
              </w:rPr>
              <w:t>PARTEA XXIV</w:t>
            </w:r>
          </w:p>
          <w:p w:rsidR="00CA478C" w:rsidRDefault="00CA478C" w:rsidP="003818C3">
            <w:pPr>
              <w:pStyle w:val="ti-grseq-1"/>
              <w:shd w:val="clear" w:color="auto" w:fill="FFFFFF"/>
              <w:spacing w:before="0" w:beforeAutospacing="0" w:after="0" w:afterAutospacing="0"/>
              <w:jc w:val="center"/>
              <w:rPr>
                <w:rStyle w:val="bold"/>
                <w:b/>
                <w:bCs/>
                <w:sz w:val="20"/>
                <w:szCs w:val="20"/>
              </w:rPr>
            </w:pPr>
            <w:r w:rsidRPr="00BD6170">
              <w:rPr>
                <w:rStyle w:val="bold"/>
                <w:b/>
                <w:bCs/>
                <w:sz w:val="20"/>
                <w:szCs w:val="20"/>
              </w:rPr>
              <w:t>Alte produse</w:t>
            </w:r>
          </w:p>
          <w:p w:rsidR="003818C3" w:rsidRPr="00BD6170" w:rsidRDefault="003818C3" w:rsidP="003818C3">
            <w:pPr>
              <w:pStyle w:val="ti-grseq-1"/>
              <w:shd w:val="clear" w:color="auto" w:fill="FFFFFF"/>
              <w:spacing w:before="0" w:beforeAutospacing="0" w:after="0" w:afterAutospacing="0"/>
              <w:jc w:val="center"/>
              <w:rPr>
                <w:b/>
                <w:bCs/>
                <w:sz w:val="20"/>
                <w:szCs w:val="20"/>
              </w:rPr>
            </w:pPr>
          </w:p>
          <w:p w:rsidR="00CA478C" w:rsidRPr="00BD6170" w:rsidRDefault="00CA478C" w:rsidP="00E96D6A">
            <w:pPr>
              <w:pStyle w:val="2"/>
              <w:shd w:val="clear" w:color="auto" w:fill="FFFFFF"/>
              <w:spacing w:before="0" w:beforeAutospacing="0" w:after="0" w:afterAutospacing="0"/>
              <w:jc w:val="both"/>
              <w:rPr>
                <w:sz w:val="20"/>
                <w:szCs w:val="20"/>
              </w:rPr>
            </w:pPr>
            <w:r w:rsidRPr="00BD6170">
              <w:rPr>
                <w:sz w:val="20"/>
                <w:szCs w:val="20"/>
              </w:rPr>
              <w:t>Prin „alte produse” se înțelege toate produsele agricole, altele decât cele menționate în părțile I-XXIII, inclusiv cele enumerate în secțiunile 1 și 2 din prezenta parte.</w:t>
            </w:r>
          </w:p>
          <w:p w:rsidR="00CA478C" w:rsidRPr="00BD6170" w:rsidRDefault="00CA478C" w:rsidP="00E96D6A">
            <w:pPr>
              <w:pStyle w:val="ti-tbl"/>
              <w:shd w:val="clear" w:color="auto" w:fill="FFFFFF"/>
              <w:spacing w:before="0" w:beforeAutospacing="0" w:after="0" w:afterAutospacing="0"/>
              <w:jc w:val="center"/>
              <w:rPr>
                <w:sz w:val="20"/>
                <w:szCs w:val="20"/>
              </w:rPr>
            </w:pPr>
            <w:r w:rsidRPr="00BD6170">
              <w:rPr>
                <w:sz w:val="20"/>
                <w:szCs w:val="20"/>
              </w:rPr>
              <w:t>Secțiunea 1</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282"/>
              <w:gridCol w:w="4435"/>
            </w:tblGrid>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hdr"/>
                    <w:framePr w:hSpace="180" w:wrap="around" w:vAnchor="text" w:hAnchor="text" w:x="-147" w:y="1"/>
                    <w:spacing w:before="0" w:beforeAutospacing="0" w:after="0" w:afterAutospacing="0"/>
                    <w:suppressOverlap/>
                    <w:jc w:val="center"/>
                    <w:rPr>
                      <w:b/>
                      <w:bCs/>
                      <w:sz w:val="20"/>
                      <w:szCs w:val="20"/>
                    </w:rPr>
                  </w:pPr>
                  <w:r w:rsidRPr="00BD6170">
                    <w:rPr>
                      <w:b/>
                      <w:bCs/>
                      <w:sz w:val="20"/>
                      <w:szCs w:val="20"/>
                    </w:rPr>
                    <w:t>Codul NC</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hdr"/>
                    <w:framePr w:hSpace="180" w:wrap="around" w:vAnchor="text" w:hAnchor="text" w:x="-147" w:y="1"/>
                    <w:spacing w:before="0" w:beforeAutospacing="0" w:after="0" w:afterAutospacing="0"/>
                    <w:suppressOverlap/>
                    <w:jc w:val="center"/>
                    <w:rPr>
                      <w:b/>
                      <w:bCs/>
                      <w:sz w:val="20"/>
                      <w:szCs w:val="20"/>
                    </w:rPr>
                  </w:pPr>
                  <w:r w:rsidRPr="00BD6170">
                    <w:rPr>
                      <w:b/>
                      <w:bCs/>
                      <w:sz w:val="20"/>
                      <w:szCs w:val="20"/>
                    </w:rPr>
                    <w:t>Descriere</w:t>
                  </w:r>
                </w:p>
              </w:tc>
            </w:tr>
            <w:tr w:rsidR="00CA478C" w:rsidRPr="00BD6170" w:rsidTr="00F03A3B">
              <w:tc>
                <w:tcPr>
                  <w:tcW w:w="19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0101</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Cai, măgari, catâri și bardoi, vii:</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Cai</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0101 21 00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Reproducători de rasă pură</w:t>
                  </w:r>
                  <w:hyperlink r:id="rId8" w:anchor="ntr1-L_2013347RO.01076901-E0001" w:history="1">
                    <w:r w:rsidRPr="00BD6170">
                      <w:rPr>
                        <w:rStyle w:val="a4"/>
                        <w:color w:val="auto"/>
                        <w:sz w:val="20"/>
                        <w:szCs w:val="20"/>
                      </w:rPr>
                      <w:t> (</w:t>
                    </w:r>
                    <w:r w:rsidRPr="00BD6170">
                      <w:rPr>
                        <w:rStyle w:val="super"/>
                        <w:sz w:val="20"/>
                        <w:szCs w:val="20"/>
                        <w:vertAlign w:val="superscript"/>
                      </w:rPr>
                      <w:t>1</w:t>
                    </w:r>
                    <w:r w:rsidRPr="00BD6170">
                      <w:rPr>
                        <w:rStyle w:val="a4"/>
                        <w:color w:val="auto"/>
                        <w:sz w:val="20"/>
                        <w:szCs w:val="20"/>
                      </w:rPr>
                      <w:t>)</w:t>
                    </w:r>
                  </w:hyperlink>
                  <w:r w:rsidRPr="00BD6170">
                    <w:rPr>
                      <w:sz w:val="20"/>
                      <w:szCs w:val="20"/>
                    </w:rPr>
                    <w:t>:</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lastRenderedPageBreak/>
                    <w:t>0101 29</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Altele: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0101 29 90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Alții decât cei destinați sacrificării</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0101 30 00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Măgari</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0101 90 00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Altele</w:t>
                  </w:r>
                </w:p>
              </w:tc>
            </w:tr>
            <w:tr w:rsidR="00CA478C" w:rsidRPr="00BD6170" w:rsidTr="00F03A3B">
              <w:tc>
                <w:tcPr>
                  <w:tcW w:w="19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0102</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Animalele vii din specia bovină:</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Altele decât animalele reproducătoare de rasă pură:</w:t>
                  </w:r>
                </w:p>
              </w:tc>
            </w:tr>
            <w:tr w:rsidR="00CA478C" w:rsidRPr="00BD6170" w:rsidTr="00F03A3B">
              <w:trPr>
                <w:trHeight w:val="20"/>
              </w:trPr>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Altele decât de specie domestică</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jc w:val="center"/>
                    <w:rPr>
                      <w:sz w:val="20"/>
                      <w:szCs w:val="20"/>
                    </w:rPr>
                  </w:pPr>
                  <w:r w:rsidRPr="00BD6170">
                    <w:rPr>
                      <w:sz w:val="20"/>
                      <w:szCs w:val="20"/>
                    </w:rPr>
                    <w:t>0102 39 90,</w:t>
                  </w:r>
                </w:p>
                <w:p w:rsidR="00CA478C" w:rsidRPr="00BD6170" w:rsidRDefault="00CA478C" w:rsidP="006C6ADC">
                  <w:pPr>
                    <w:pStyle w:val="tbl-txt"/>
                    <w:framePr w:hSpace="180" w:wrap="around" w:vAnchor="text" w:hAnchor="text" w:x="-147" w:y="1"/>
                    <w:spacing w:before="0" w:beforeAutospacing="0" w:after="0" w:afterAutospacing="0"/>
                    <w:suppressOverlap/>
                    <w:jc w:val="center"/>
                    <w:rPr>
                      <w:sz w:val="20"/>
                      <w:szCs w:val="20"/>
                    </w:rPr>
                  </w:pPr>
                  <w:r w:rsidRPr="00BD6170">
                    <w:rPr>
                      <w:sz w:val="20"/>
                      <w:szCs w:val="20"/>
                    </w:rPr>
                    <w:t>0102 90 99</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2"/>
                    <w:framePr w:hSpace="180" w:wrap="around" w:vAnchor="text" w:hAnchor="text" w:x="-147" w:y="1"/>
                    <w:spacing w:before="0" w:beforeAutospacing="0" w:after="0" w:afterAutospacing="0"/>
                    <w:suppressOverlap/>
                    <w:rPr>
                      <w:sz w:val="20"/>
                      <w:szCs w:val="20"/>
                    </w:rPr>
                  </w:pPr>
                  <w:r w:rsidRPr="00BD6170">
                    <w:rPr>
                      <w:sz w:val="20"/>
                      <w:szCs w:val="20"/>
                    </w:rPr>
                    <w:t> </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0103</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Animale vii din specia porcine:</w:t>
                  </w:r>
                </w:p>
              </w:tc>
            </w:tr>
            <w:tr w:rsidR="00CA478C" w:rsidRPr="00BD6170" w:rsidTr="00F03A3B">
              <w:tc>
                <w:tcPr>
                  <w:tcW w:w="19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0103 10 00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Reproducători de rasă pură</w:t>
                  </w:r>
                  <w:hyperlink r:id="rId9" w:anchor="ntr4-L_2013347RO.01076901-E0004" w:history="1">
                    <w:r w:rsidRPr="00BD6170">
                      <w:rPr>
                        <w:rStyle w:val="a4"/>
                        <w:color w:val="auto"/>
                        <w:sz w:val="20"/>
                        <w:szCs w:val="20"/>
                      </w:rPr>
                      <w:t> (</w:t>
                    </w:r>
                    <w:r w:rsidRPr="00BD6170">
                      <w:rPr>
                        <w:rStyle w:val="super"/>
                        <w:sz w:val="20"/>
                        <w:szCs w:val="20"/>
                        <w:vertAlign w:val="superscript"/>
                      </w:rPr>
                      <w:t>4</w:t>
                    </w:r>
                    <w:r w:rsidRPr="00BD6170">
                      <w:rPr>
                        <w:rStyle w:val="a4"/>
                        <w:color w:val="auto"/>
                        <w:sz w:val="20"/>
                        <w:szCs w:val="20"/>
                      </w:rPr>
                      <w:t>)</w:t>
                    </w:r>
                  </w:hyperlink>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Altele: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0103 91</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Cu o greutate sub 50 kg:</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0103 91 90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Altele decât de specie domestică</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0103 92</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Cu o greutate de minimum 50 kg</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0103 92 90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Altele decât de specie domestică</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0106</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Alte animale vii</w:t>
                  </w:r>
                </w:p>
              </w:tc>
            </w:tr>
            <w:tr w:rsidR="00CA478C" w:rsidRPr="00BD6170" w:rsidTr="00F03A3B">
              <w:tc>
                <w:tcPr>
                  <w:tcW w:w="19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0203</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Carne de animale din specia porcine, proaspătă, refrigerată sau congelată:</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Proaspătă sau refrigerată:</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0203 11</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În carcase sau semicarcase: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lastRenderedPageBreak/>
                    <w:t>0203 11 90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Altele decât de animale domestice din specia porcine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0203 12</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Jamboane, spete și părți din acestea, nedezosate: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0203 12 90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Altele decât de animale domestice din specia porcine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0203 19</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Altele:</w:t>
                  </w:r>
                </w:p>
              </w:tc>
            </w:tr>
            <w:tr w:rsidR="00CA478C" w:rsidRPr="00BD6170" w:rsidTr="00F03A3B">
              <w:tc>
                <w:tcPr>
                  <w:tcW w:w="19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0203 19 90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Altele decât de animale domestice din specia porcine</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Congelată:</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0203 21</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În carcase sau semicarcase: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0203 21 90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Altele decât de animale domestice din specia porcine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0203 22</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Jamboane, spete și părți din acestea, nedezosate: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0203 22 90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Altele decât de animale domestice din specia porcine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0203 29</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Altele: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0203 29 90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Altele decât de animale domestice din specia porcine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0205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Carne de măgar, catâr sau de bardoi, proaspătă, refrigerată sau congelată</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0206</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Organe comestibile de animale din speciile bovine, porcine, ovine, caprine, de cai, de măgari, de catâri sau de bardoi, proaspete, refrigerate sau congelate: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0206 10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De animale din specia bovină, proaspete sau refrigerate</w:t>
                  </w:r>
                </w:p>
              </w:tc>
            </w:tr>
            <w:tr w:rsidR="00CA478C" w:rsidRPr="00BD6170" w:rsidTr="00F03A3B">
              <w:tc>
                <w:tcPr>
                  <w:tcW w:w="19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0206 10 10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Destinat fabricării de produse farmaceutice</w:t>
                  </w:r>
                  <w:hyperlink r:id="rId10" w:anchor="ntr7-L_2013347RO.01076901-E0007" w:history="1">
                    <w:r w:rsidRPr="00BD6170">
                      <w:rPr>
                        <w:rStyle w:val="a4"/>
                        <w:color w:val="auto"/>
                        <w:sz w:val="20"/>
                        <w:szCs w:val="20"/>
                      </w:rPr>
                      <w:t> (</w:t>
                    </w:r>
                    <w:r w:rsidRPr="00BD6170">
                      <w:rPr>
                        <w:rStyle w:val="super"/>
                        <w:sz w:val="20"/>
                        <w:szCs w:val="20"/>
                        <w:vertAlign w:val="superscript"/>
                      </w:rPr>
                      <w:t>7</w:t>
                    </w:r>
                    <w:r w:rsidRPr="00BD6170">
                      <w:rPr>
                        <w:rStyle w:val="a4"/>
                        <w:color w:val="auto"/>
                        <w:sz w:val="20"/>
                        <w:szCs w:val="20"/>
                      </w:rPr>
                      <w:t>)</w:t>
                    </w:r>
                  </w:hyperlink>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De animale din specia bovină, congelate:</w:t>
                  </w:r>
                </w:p>
              </w:tc>
            </w:tr>
            <w:tr w:rsidR="00CA478C" w:rsidRPr="00BD6170" w:rsidTr="00F03A3B">
              <w:tc>
                <w:tcPr>
                  <w:tcW w:w="19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0206 22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Ficat:</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Destinat fabricării de produse farmaceutice</w:t>
                  </w:r>
                  <w:hyperlink r:id="rId11" w:anchor="ntr7-L_2013347RO.01076901-E0007" w:history="1">
                    <w:r w:rsidRPr="00BD6170">
                      <w:rPr>
                        <w:rStyle w:val="a4"/>
                        <w:color w:val="auto"/>
                        <w:sz w:val="20"/>
                        <w:szCs w:val="20"/>
                      </w:rPr>
                      <w:t> (</w:t>
                    </w:r>
                    <w:r w:rsidRPr="00BD6170">
                      <w:rPr>
                        <w:rStyle w:val="super"/>
                        <w:sz w:val="20"/>
                        <w:szCs w:val="20"/>
                        <w:vertAlign w:val="superscript"/>
                      </w:rPr>
                      <w:t>7</w:t>
                    </w:r>
                    <w:r w:rsidRPr="00BD6170">
                      <w:rPr>
                        <w:rStyle w:val="a4"/>
                        <w:color w:val="auto"/>
                        <w:sz w:val="20"/>
                        <w:szCs w:val="20"/>
                      </w:rPr>
                      <w:t>)</w:t>
                    </w:r>
                  </w:hyperlink>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0206 29</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Altele: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0206 29 10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Destinat fabricării de produse farmaceutice</w:t>
                  </w:r>
                  <w:hyperlink r:id="rId12" w:anchor="ntr7-L_2013347RO.01076901-E0007" w:history="1">
                    <w:r w:rsidRPr="00BD6170">
                      <w:rPr>
                        <w:rStyle w:val="a4"/>
                        <w:color w:val="auto"/>
                        <w:sz w:val="20"/>
                        <w:szCs w:val="20"/>
                      </w:rPr>
                      <w:t> (</w:t>
                    </w:r>
                    <w:r w:rsidRPr="00BD6170">
                      <w:rPr>
                        <w:rStyle w:val="super"/>
                        <w:sz w:val="20"/>
                        <w:szCs w:val="20"/>
                        <w:vertAlign w:val="superscript"/>
                      </w:rPr>
                      <w:t>7</w:t>
                    </w:r>
                    <w:r w:rsidRPr="00BD6170">
                      <w:rPr>
                        <w:rStyle w:val="a4"/>
                        <w:color w:val="auto"/>
                        <w:sz w:val="20"/>
                        <w:szCs w:val="20"/>
                      </w:rPr>
                      <w:t>)</w:t>
                    </w:r>
                  </w:hyperlink>
                </w:p>
              </w:tc>
            </w:tr>
            <w:tr w:rsidR="00CA478C" w:rsidRPr="00BD6170" w:rsidTr="00F03A3B">
              <w:tc>
                <w:tcPr>
                  <w:tcW w:w="19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0206 30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De animale din specia porcine, proaspete sau refrigerate:</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Destinat fabricării de produse farmaceutice</w:t>
                  </w:r>
                  <w:hyperlink r:id="rId13" w:anchor="ntr7-L_2013347RO.01076901-E0007" w:history="1">
                    <w:r w:rsidRPr="00BD6170">
                      <w:rPr>
                        <w:rStyle w:val="a4"/>
                        <w:color w:val="auto"/>
                        <w:sz w:val="20"/>
                        <w:szCs w:val="20"/>
                      </w:rPr>
                      <w:t> (</w:t>
                    </w:r>
                    <w:r w:rsidRPr="00BD6170">
                      <w:rPr>
                        <w:rStyle w:val="super"/>
                        <w:sz w:val="20"/>
                        <w:szCs w:val="20"/>
                        <w:vertAlign w:val="superscript"/>
                      </w:rPr>
                      <w:t>7</w:t>
                    </w:r>
                    <w:r w:rsidRPr="00BD6170">
                      <w:rPr>
                        <w:rStyle w:val="a4"/>
                        <w:color w:val="auto"/>
                        <w:sz w:val="20"/>
                        <w:szCs w:val="20"/>
                      </w:rPr>
                      <w:t>)</w:t>
                    </w:r>
                  </w:hyperlink>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Altele:</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Altele decât de animale domestice din specia porcine</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De animale din specia porcine, congelate:</w:t>
                  </w:r>
                </w:p>
              </w:tc>
            </w:tr>
            <w:tr w:rsidR="00CA478C" w:rsidRPr="00BD6170" w:rsidTr="00F03A3B">
              <w:tc>
                <w:tcPr>
                  <w:tcW w:w="19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0206 41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Ficat:</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Destinat fabricării de produse farmaceutice</w:t>
                  </w:r>
                  <w:hyperlink r:id="rId14" w:anchor="ntr7-L_2013347RO.01076901-E0007" w:history="1">
                    <w:r w:rsidRPr="00BD6170">
                      <w:rPr>
                        <w:rStyle w:val="a4"/>
                        <w:color w:val="auto"/>
                        <w:sz w:val="20"/>
                        <w:szCs w:val="20"/>
                      </w:rPr>
                      <w:t> (</w:t>
                    </w:r>
                    <w:r w:rsidRPr="00BD6170">
                      <w:rPr>
                        <w:rStyle w:val="super"/>
                        <w:sz w:val="20"/>
                        <w:szCs w:val="20"/>
                        <w:vertAlign w:val="superscript"/>
                      </w:rPr>
                      <w:t>7</w:t>
                    </w:r>
                    <w:r w:rsidRPr="00BD6170">
                      <w:rPr>
                        <w:rStyle w:val="a4"/>
                        <w:color w:val="auto"/>
                        <w:sz w:val="20"/>
                        <w:szCs w:val="20"/>
                      </w:rPr>
                      <w:t>)</w:t>
                    </w:r>
                  </w:hyperlink>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Altele:</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 Altele decât de animale domestice din specia porcine</w:t>
                  </w:r>
                </w:p>
              </w:tc>
            </w:tr>
            <w:tr w:rsidR="00CA478C" w:rsidRPr="00BD6170" w:rsidTr="00F03A3B">
              <w:tc>
                <w:tcPr>
                  <w:tcW w:w="19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0206 49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Altele:</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De animale domestice din specia porcine:</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 Destinat fabricării de produse farmaceutice</w:t>
                  </w:r>
                  <w:hyperlink r:id="rId15" w:anchor="ntr7-L_2013347RO.01076901-E0007" w:history="1">
                    <w:r w:rsidRPr="00BD6170">
                      <w:rPr>
                        <w:rStyle w:val="a4"/>
                        <w:color w:val="auto"/>
                        <w:sz w:val="20"/>
                        <w:szCs w:val="20"/>
                      </w:rPr>
                      <w:t> (</w:t>
                    </w:r>
                    <w:r w:rsidRPr="00BD6170">
                      <w:rPr>
                        <w:rStyle w:val="super"/>
                        <w:sz w:val="20"/>
                        <w:szCs w:val="20"/>
                        <w:vertAlign w:val="superscript"/>
                      </w:rPr>
                      <w:t>7</w:t>
                    </w:r>
                    <w:r w:rsidRPr="00BD6170">
                      <w:rPr>
                        <w:rStyle w:val="a4"/>
                        <w:color w:val="auto"/>
                        <w:sz w:val="20"/>
                        <w:szCs w:val="20"/>
                      </w:rPr>
                      <w:t>)</w:t>
                    </w:r>
                  </w:hyperlink>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Altele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0206 80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Altele, proaspete sau refrigerate:</w:t>
                  </w:r>
                </w:p>
              </w:tc>
            </w:tr>
            <w:tr w:rsidR="00CA478C" w:rsidRPr="00BD6170" w:rsidTr="00F03A3B">
              <w:tc>
                <w:tcPr>
                  <w:tcW w:w="19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lastRenderedPageBreak/>
                    <w:t>0206 80 10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Destinat fabricării de produse farmaceutice</w:t>
                  </w:r>
                  <w:hyperlink r:id="rId16" w:anchor="ntr7-L_2013347RO.01076901-E0007" w:history="1">
                    <w:r w:rsidRPr="00BD6170">
                      <w:rPr>
                        <w:rStyle w:val="a4"/>
                        <w:color w:val="auto"/>
                        <w:sz w:val="20"/>
                        <w:szCs w:val="20"/>
                      </w:rPr>
                      <w:t> (</w:t>
                    </w:r>
                    <w:r w:rsidRPr="00BD6170">
                      <w:rPr>
                        <w:rStyle w:val="super"/>
                        <w:sz w:val="20"/>
                        <w:szCs w:val="20"/>
                        <w:vertAlign w:val="superscript"/>
                      </w:rPr>
                      <w:t>7</w:t>
                    </w:r>
                    <w:r w:rsidRPr="00BD6170">
                      <w:rPr>
                        <w:rStyle w:val="a4"/>
                        <w:color w:val="auto"/>
                        <w:sz w:val="20"/>
                        <w:szCs w:val="20"/>
                      </w:rPr>
                      <w:t>)</w:t>
                    </w:r>
                  </w:hyperlink>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Altele: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0206 80 91</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De cai, măgari, catâri sau bardoi</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0206 90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Altele, congelate:</w:t>
                  </w:r>
                </w:p>
              </w:tc>
            </w:tr>
            <w:tr w:rsidR="00CA478C" w:rsidRPr="00BD6170" w:rsidTr="00F03A3B">
              <w:tc>
                <w:tcPr>
                  <w:tcW w:w="19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0206 90 10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Destinat fabricării de produse farmaceutice</w:t>
                  </w:r>
                  <w:hyperlink r:id="rId17" w:anchor="ntr7-L_2013347RO.01076901-E0007" w:history="1">
                    <w:r w:rsidRPr="00BD6170">
                      <w:rPr>
                        <w:rStyle w:val="a4"/>
                        <w:color w:val="auto"/>
                        <w:sz w:val="20"/>
                        <w:szCs w:val="20"/>
                      </w:rPr>
                      <w:t> (</w:t>
                    </w:r>
                    <w:r w:rsidRPr="00BD6170">
                      <w:rPr>
                        <w:rStyle w:val="super"/>
                        <w:sz w:val="20"/>
                        <w:szCs w:val="20"/>
                        <w:vertAlign w:val="superscript"/>
                      </w:rPr>
                      <w:t>7</w:t>
                    </w:r>
                    <w:r w:rsidRPr="00BD6170">
                      <w:rPr>
                        <w:rStyle w:val="a4"/>
                        <w:color w:val="auto"/>
                        <w:sz w:val="20"/>
                        <w:szCs w:val="20"/>
                      </w:rPr>
                      <w:t>)</w:t>
                    </w:r>
                  </w:hyperlink>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Altele: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0206 90 91</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De cai, măgari, catâri sau bardoi</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0208</w:t>
                  </w:r>
                </w:p>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Altă carne și organe comestibile, proaspete, refrigerate sau congelate</w:t>
                  </w:r>
                </w:p>
              </w:tc>
            </w:tr>
            <w:tr w:rsidR="00CA478C" w:rsidRPr="00BD6170" w:rsidTr="00F03A3B">
              <w:tc>
                <w:tcPr>
                  <w:tcW w:w="19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0210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Carne și organe comestibile, sărate sau în saramură, uscate sau afumate; făină și pudră, comestibile, de carne sau de organe:</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Carne de animale din specia porcine: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0210 11</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Jamboane, spete și părți din acestea, nedezosate: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0210 11 90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Altele decât de animale domestice din specia porcine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0210 12</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Piept (împănat) și părți din acesta:</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0210 12 90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Altele decât de animale domestice din specia porcine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0210 19</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Altele:</w:t>
                  </w:r>
                </w:p>
              </w:tc>
            </w:tr>
            <w:tr w:rsidR="00CA478C" w:rsidRPr="00BD6170" w:rsidTr="00F03A3B">
              <w:tc>
                <w:tcPr>
                  <w:tcW w:w="19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0210 19 90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Altele decât de animale domestice din specia porcine</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Altele, inclusiv făină și pudră, comestibile, de carne sau de organe: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0210 91 00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De primate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lastRenderedPageBreak/>
                    <w:t>0210 92</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De balene, delfini și delfini bruni (mamifere din ordinul </w:t>
                  </w:r>
                  <w:r w:rsidRPr="00BD6170">
                    <w:rPr>
                      <w:rStyle w:val="italic"/>
                      <w:i/>
                      <w:iCs/>
                      <w:sz w:val="20"/>
                      <w:szCs w:val="20"/>
                    </w:rPr>
                    <w:t>Cetacea</w:t>
                  </w:r>
                  <w:r w:rsidRPr="00BD6170">
                    <w:rPr>
                      <w:sz w:val="20"/>
                      <w:szCs w:val="20"/>
                    </w:rPr>
                    <w:t>); de lamantini și dugongi (mamifere din ordinul </w:t>
                  </w:r>
                  <w:r w:rsidRPr="00BD6170">
                    <w:rPr>
                      <w:rStyle w:val="italic"/>
                      <w:i/>
                      <w:iCs/>
                      <w:sz w:val="20"/>
                      <w:szCs w:val="20"/>
                    </w:rPr>
                    <w:t>Sirenia</w:t>
                  </w:r>
                  <w:r w:rsidRPr="00BD6170">
                    <w:rPr>
                      <w:sz w:val="20"/>
                      <w:szCs w:val="20"/>
                    </w:rPr>
                    <w:t>); de foci, lei de mare și morse (mamifere din subordinul </w:t>
                  </w:r>
                  <w:r w:rsidRPr="00BD6170">
                    <w:rPr>
                      <w:rStyle w:val="italic"/>
                      <w:i/>
                      <w:iCs/>
                      <w:sz w:val="20"/>
                      <w:szCs w:val="20"/>
                    </w:rPr>
                    <w:t>Pinnipedia</w:t>
                  </w:r>
                  <w:r w:rsidRPr="00BD6170">
                    <w:rPr>
                      <w:sz w:val="20"/>
                      <w:szCs w:val="20"/>
                    </w:rPr>
                    <w:t>)</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0210 93 00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De reptile (inclusiv șerpi și broaște țestoase de mare)</w:t>
                  </w:r>
                </w:p>
              </w:tc>
            </w:tr>
            <w:tr w:rsidR="00CA478C" w:rsidRPr="00BD6170" w:rsidTr="00F03A3B">
              <w:tc>
                <w:tcPr>
                  <w:tcW w:w="19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0210 99</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Altele:</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Carne: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0210 99 31</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 De ren</w:t>
                  </w:r>
                </w:p>
              </w:tc>
            </w:tr>
            <w:tr w:rsidR="00CA478C" w:rsidRPr="00BD6170" w:rsidTr="00F03A3B">
              <w:tc>
                <w:tcPr>
                  <w:tcW w:w="19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0210 99 39</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 Altele</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Organe:</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 Altele decât de animale domestice din speciile porcine, bovine ovine și caprine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0210 99 85</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 – Altele decât ficatul de pasăre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0407</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Ouă de păsări, în coajă, proaspete, conservate sau fierte: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jc w:val="center"/>
                    <w:rPr>
                      <w:sz w:val="20"/>
                      <w:szCs w:val="20"/>
                    </w:rPr>
                  </w:pPr>
                  <w:r w:rsidRPr="00BD6170">
                    <w:rPr>
                      <w:sz w:val="20"/>
                      <w:szCs w:val="20"/>
                    </w:rPr>
                    <w:t>0407 19 90</w:t>
                  </w:r>
                </w:p>
                <w:p w:rsidR="00CA478C" w:rsidRPr="00BD6170" w:rsidRDefault="00CA478C" w:rsidP="006C6ADC">
                  <w:pPr>
                    <w:pStyle w:val="tbl-txt"/>
                    <w:framePr w:hSpace="180" w:wrap="around" w:vAnchor="text" w:hAnchor="text" w:x="-147" w:y="1"/>
                    <w:spacing w:before="0" w:beforeAutospacing="0" w:after="0" w:afterAutospacing="0"/>
                    <w:suppressOverlap/>
                    <w:jc w:val="center"/>
                    <w:rPr>
                      <w:sz w:val="20"/>
                      <w:szCs w:val="20"/>
                    </w:rPr>
                  </w:pPr>
                  <w:r w:rsidRPr="00BD6170">
                    <w:rPr>
                      <w:sz w:val="20"/>
                      <w:szCs w:val="20"/>
                    </w:rPr>
                    <w:t>0407 29 90 și</w:t>
                  </w:r>
                </w:p>
                <w:p w:rsidR="00CA478C" w:rsidRPr="00BD6170" w:rsidRDefault="00CA478C" w:rsidP="006C6ADC">
                  <w:pPr>
                    <w:pStyle w:val="tbl-txt"/>
                    <w:framePr w:hSpace="180" w:wrap="around" w:vAnchor="text" w:hAnchor="text" w:x="-147" w:y="1"/>
                    <w:spacing w:before="0" w:beforeAutospacing="0" w:after="0" w:afterAutospacing="0"/>
                    <w:suppressOverlap/>
                    <w:jc w:val="center"/>
                    <w:rPr>
                      <w:sz w:val="20"/>
                      <w:szCs w:val="20"/>
                    </w:rPr>
                  </w:pPr>
                  <w:r w:rsidRPr="00BD6170">
                    <w:rPr>
                      <w:sz w:val="20"/>
                      <w:szCs w:val="20"/>
                    </w:rPr>
                    <w:t>0407 90 90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Altele decât de păsări de curte</w:t>
                  </w:r>
                </w:p>
              </w:tc>
            </w:tr>
            <w:tr w:rsidR="00CA478C" w:rsidRPr="00BD6170" w:rsidTr="00F03A3B">
              <w:tc>
                <w:tcPr>
                  <w:tcW w:w="19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0408</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Ouă de păsări, fără coajă și gălbenușuri, proaspete, uscate, fierte în apă sau în abur, turnate în formă, congelate sau altfel conservate, chiar cu adaos de zahăr sau de alți îndulcitori:</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Gălbenușuri:</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0408 11</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Uscate: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0408 11 20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Improprii consumului alimentar</w:t>
                  </w:r>
                  <w:hyperlink r:id="rId18" w:anchor="ntr8-L_2013347RO.01076901-E0008" w:history="1">
                    <w:r w:rsidRPr="00BD6170">
                      <w:rPr>
                        <w:rStyle w:val="a4"/>
                        <w:color w:val="auto"/>
                        <w:sz w:val="20"/>
                        <w:szCs w:val="20"/>
                      </w:rPr>
                      <w:t> (</w:t>
                    </w:r>
                    <w:r w:rsidRPr="00BD6170">
                      <w:rPr>
                        <w:rStyle w:val="super"/>
                        <w:sz w:val="20"/>
                        <w:szCs w:val="20"/>
                        <w:vertAlign w:val="superscript"/>
                      </w:rPr>
                      <w:t>8</w:t>
                    </w:r>
                    <w:r w:rsidRPr="00BD6170">
                      <w:rPr>
                        <w:rStyle w:val="a4"/>
                        <w:color w:val="auto"/>
                        <w:sz w:val="20"/>
                        <w:szCs w:val="20"/>
                      </w:rPr>
                      <w:t>)</w:t>
                    </w:r>
                  </w:hyperlink>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lastRenderedPageBreak/>
                    <w:t>ex 0408 19</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Altele:</w:t>
                  </w:r>
                </w:p>
              </w:tc>
            </w:tr>
            <w:tr w:rsidR="00CA478C" w:rsidRPr="00BD6170" w:rsidTr="00F03A3B">
              <w:tc>
                <w:tcPr>
                  <w:tcW w:w="19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0408 19 20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Improprii consumului alimentar</w:t>
                  </w:r>
                  <w:hyperlink r:id="rId19" w:anchor="ntr8-L_2013347RO.01076901-E0008" w:history="1">
                    <w:r w:rsidRPr="00BD6170">
                      <w:rPr>
                        <w:rStyle w:val="a4"/>
                        <w:color w:val="auto"/>
                        <w:sz w:val="20"/>
                        <w:szCs w:val="20"/>
                      </w:rPr>
                      <w:t> (</w:t>
                    </w:r>
                    <w:r w:rsidRPr="00BD6170">
                      <w:rPr>
                        <w:rStyle w:val="super"/>
                        <w:sz w:val="20"/>
                        <w:szCs w:val="20"/>
                        <w:vertAlign w:val="superscript"/>
                      </w:rPr>
                      <w:t>8</w:t>
                    </w:r>
                    <w:r w:rsidRPr="00BD6170">
                      <w:rPr>
                        <w:rStyle w:val="a4"/>
                        <w:color w:val="auto"/>
                        <w:sz w:val="20"/>
                        <w:szCs w:val="20"/>
                      </w:rPr>
                      <w:t>)</w:t>
                    </w:r>
                  </w:hyperlink>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Altele: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0408 91</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Uscate: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0408 91 20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Improprii consumului alimentar</w:t>
                  </w:r>
                  <w:hyperlink r:id="rId20" w:anchor="ntr8-L_2013347RO.01076901-E0008" w:history="1">
                    <w:r w:rsidRPr="00BD6170">
                      <w:rPr>
                        <w:rStyle w:val="a4"/>
                        <w:color w:val="auto"/>
                        <w:sz w:val="20"/>
                        <w:szCs w:val="20"/>
                      </w:rPr>
                      <w:t> (</w:t>
                    </w:r>
                    <w:r w:rsidRPr="00BD6170">
                      <w:rPr>
                        <w:rStyle w:val="super"/>
                        <w:sz w:val="20"/>
                        <w:szCs w:val="20"/>
                        <w:vertAlign w:val="superscript"/>
                      </w:rPr>
                      <w:t>8</w:t>
                    </w:r>
                    <w:r w:rsidRPr="00BD6170">
                      <w:rPr>
                        <w:rStyle w:val="a4"/>
                        <w:color w:val="auto"/>
                        <w:sz w:val="20"/>
                        <w:szCs w:val="20"/>
                      </w:rPr>
                      <w:t>)</w:t>
                    </w:r>
                  </w:hyperlink>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0408 99</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Altele: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0408 99 20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Improprii consumului alimentar</w:t>
                  </w:r>
                  <w:hyperlink r:id="rId21" w:anchor="ntr8-L_2013347RO.01076901-E0008" w:history="1">
                    <w:r w:rsidRPr="00BD6170">
                      <w:rPr>
                        <w:rStyle w:val="a4"/>
                        <w:color w:val="auto"/>
                        <w:sz w:val="20"/>
                        <w:szCs w:val="20"/>
                      </w:rPr>
                      <w:t> (</w:t>
                    </w:r>
                    <w:r w:rsidRPr="00BD6170">
                      <w:rPr>
                        <w:rStyle w:val="super"/>
                        <w:sz w:val="20"/>
                        <w:szCs w:val="20"/>
                        <w:vertAlign w:val="superscript"/>
                      </w:rPr>
                      <w:t>8</w:t>
                    </w:r>
                    <w:r w:rsidRPr="00BD6170">
                      <w:rPr>
                        <w:rStyle w:val="a4"/>
                        <w:color w:val="auto"/>
                        <w:sz w:val="20"/>
                        <w:szCs w:val="20"/>
                      </w:rPr>
                      <w:t>)</w:t>
                    </w:r>
                  </w:hyperlink>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0410 00 00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Produse comestibile de origine animală, nedenumite și necuprinse în altă parte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0504 00 00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Intestine, vezici și stomacuri de animale, întregi sau bucăți (altele decât cele de pește), proaspete, refrigerate, congelate, sărate sau în saramură, uscate sau afumate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0511</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Produse de origine animală nedenumite și neincluse în altă parte; animalele moarte de la capitolul 1 sau 3, improprii alimentației umane:</w:t>
                  </w:r>
                </w:p>
              </w:tc>
            </w:tr>
            <w:tr w:rsidR="00CA478C" w:rsidRPr="00BD6170" w:rsidTr="00F03A3B">
              <w:tc>
                <w:tcPr>
                  <w:tcW w:w="19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0511 10 00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Spermă de bovine</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Altele: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0511 99</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Altele: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0511 99 85</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Altele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0709</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Alte legume, în stare proaspătă sau refrigerată:</w:t>
                  </w:r>
                </w:p>
              </w:tc>
            </w:tr>
            <w:tr w:rsidR="00CA478C" w:rsidRPr="00BD6170" w:rsidTr="00F03A3B">
              <w:tc>
                <w:tcPr>
                  <w:tcW w:w="19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0709 60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Ardei din genul </w:t>
                  </w:r>
                  <w:r w:rsidRPr="00BD6170">
                    <w:rPr>
                      <w:rStyle w:val="italic"/>
                      <w:i/>
                      <w:iCs/>
                      <w:sz w:val="20"/>
                      <w:szCs w:val="20"/>
                    </w:rPr>
                    <w:t>Capsicum</w:t>
                  </w:r>
                  <w:r w:rsidRPr="00BD6170">
                    <w:rPr>
                      <w:sz w:val="20"/>
                      <w:szCs w:val="20"/>
                    </w:rPr>
                    <w:t> sau din genul </w:t>
                  </w:r>
                  <w:r w:rsidRPr="00BD6170">
                    <w:rPr>
                      <w:rStyle w:val="italic"/>
                      <w:i/>
                      <w:iCs/>
                      <w:sz w:val="20"/>
                      <w:szCs w:val="20"/>
                    </w:rPr>
                    <w:t>Pimenta</w:t>
                  </w:r>
                  <w:r w:rsidRPr="00BD6170">
                    <w:rPr>
                      <w:sz w:val="20"/>
                      <w:szCs w:val="20"/>
                    </w:rPr>
                    <w:t>:</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Altele: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lastRenderedPageBreak/>
                    <w:t>0709 60 91</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 Din genul </w:t>
                  </w:r>
                  <w:r w:rsidRPr="00BD6170">
                    <w:rPr>
                      <w:rStyle w:val="italic"/>
                      <w:i/>
                      <w:iCs/>
                      <w:sz w:val="20"/>
                      <w:szCs w:val="20"/>
                    </w:rPr>
                    <w:t>Capsicum</w:t>
                  </w:r>
                  <w:r w:rsidRPr="00BD6170">
                    <w:rPr>
                      <w:sz w:val="20"/>
                      <w:szCs w:val="20"/>
                    </w:rPr>
                    <w:t>, destinate fabricării capsicinei sau a extractelor de oleorășini de </w:t>
                  </w:r>
                  <w:r w:rsidRPr="00BD6170">
                    <w:rPr>
                      <w:rStyle w:val="italic"/>
                      <w:i/>
                      <w:iCs/>
                      <w:sz w:val="20"/>
                      <w:szCs w:val="20"/>
                    </w:rPr>
                    <w:t>Capsicum</w:t>
                  </w:r>
                  <w:r w:rsidRPr="00BD6170">
                    <w:rPr>
                      <w:sz w:val="20"/>
                      <w:szCs w:val="20"/>
                    </w:rPr>
                    <w:t> </w:t>
                  </w:r>
                  <w:hyperlink r:id="rId22" w:anchor="ntr7-L_2013347RO.01076901-E0007" w:history="1">
                    <w:r w:rsidRPr="00BD6170">
                      <w:rPr>
                        <w:rStyle w:val="a4"/>
                        <w:color w:val="auto"/>
                        <w:sz w:val="20"/>
                        <w:szCs w:val="20"/>
                      </w:rPr>
                      <w:t> (</w:t>
                    </w:r>
                    <w:r w:rsidRPr="00BD6170">
                      <w:rPr>
                        <w:rStyle w:val="super"/>
                        <w:sz w:val="20"/>
                        <w:szCs w:val="20"/>
                        <w:vertAlign w:val="superscript"/>
                      </w:rPr>
                      <w:t>7</w:t>
                    </w:r>
                    <w:r w:rsidRPr="00BD6170">
                      <w:rPr>
                        <w:rStyle w:val="a4"/>
                        <w:color w:val="auto"/>
                        <w:sz w:val="20"/>
                        <w:szCs w:val="20"/>
                      </w:rPr>
                      <w:t>)</w:t>
                    </w:r>
                  </w:hyperlink>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0709 60 95</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Destinate fabricării industriale a uleiurilor esențiale sau a rezinoidelor</w:t>
                  </w:r>
                  <w:hyperlink r:id="rId23" w:anchor="ntr7-L_2013347RO.01076901-E0007" w:history="1">
                    <w:r w:rsidRPr="00BD6170">
                      <w:rPr>
                        <w:rStyle w:val="a4"/>
                        <w:color w:val="auto"/>
                        <w:sz w:val="20"/>
                        <w:szCs w:val="20"/>
                      </w:rPr>
                      <w:t> (</w:t>
                    </w:r>
                    <w:r w:rsidRPr="00BD6170">
                      <w:rPr>
                        <w:rStyle w:val="super"/>
                        <w:sz w:val="20"/>
                        <w:szCs w:val="20"/>
                        <w:vertAlign w:val="superscript"/>
                      </w:rPr>
                      <w:t>7</w:t>
                    </w:r>
                    <w:r w:rsidRPr="00BD6170">
                      <w:rPr>
                        <w:rStyle w:val="a4"/>
                        <w:color w:val="auto"/>
                        <w:sz w:val="20"/>
                        <w:szCs w:val="20"/>
                      </w:rPr>
                      <w:t>)</w:t>
                    </w:r>
                  </w:hyperlink>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0709 60 99</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Altele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0710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Legume, nefierte sau fierte în apă sau în abur, congelate:</w:t>
                  </w:r>
                </w:p>
              </w:tc>
            </w:tr>
            <w:tr w:rsidR="00CA478C" w:rsidRPr="00BD6170" w:rsidTr="00F03A3B">
              <w:tc>
                <w:tcPr>
                  <w:tcW w:w="19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0710 80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Alte legume:</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Ardei din genul </w:t>
                  </w:r>
                  <w:r w:rsidRPr="00BD6170">
                    <w:rPr>
                      <w:rStyle w:val="italic"/>
                      <w:i/>
                      <w:iCs/>
                      <w:sz w:val="20"/>
                      <w:szCs w:val="20"/>
                    </w:rPr>
                    <w:t>Capsicum</w:t>
                  </w:r>
                  <w:r w:rsidRPr="00BD6170">
                    <w:rPr>
                      <w:sz w:val="20"/>
                      <w:szCs w:val="20"/>
                    </w:rPr>
                    <w:t> sau din genul </w:t>
                  </w:r>
                  <w:r w:rsidRPr="00BD6170">
                    <w:rPr>
                      <w:rStyle w:val="italic"/>
                      <w:i/>
                      <w:iCs/>
                      <w:sz w:val="20"/>
                      <w:szCs w:val="20"/>
                    </w:rPr>
                    <w:t>Pimenta</w:t>
                  </w:r>
                  <w:r w:rsidRPr="00BD6170">
                    <w:rPr>
                      <w:sz w:val="20"/>
                      <w:szCs w:val="20"/>
                    </w:rPr>
                    <w:t>:</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0710 80 59</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Alții decât ardeii dulci</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0711</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Legume conservate provizoriu (de exemplu cu gaz sulfuros, în saramură, în apă sulfuroasă sau în alte soluții care asigură provizoriu conservarea lor), dar improprii consumului alimentar în această stare:</w:t>
                  </w:r>
                </w:p>
              </w:tc>
            </w:tr>
            <w:tr w:rsidR="00CA478C" w:rsidRPr="00BD6170" w:rsidTr="00F03A3B">
              <w:tc>
                <w:tcPr>
                  <w:tcW w:w="19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0711 90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Alte legume; amestec de legume:</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Legume: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0711 90 10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 Ardei din genul </w:t>
                  </w:r>
                  <w:r w:rsidRPr="00BD6170">
                    <w:rPr>
                      <w:rStyle w:val="italic"/>
                      <w:i/>
                      <w:iCs/>
                      <w:sz w:val="20"/>
                      <w:szCs w:val="20"/>
                    </w:rPr>
                    <w:t>Capsicum</w:t>
                  </w:r>
                  <w:r w:rsidRPr="00BD6170">
                    <w:rPr>
                      <w:sz w:val="20"/>
                      <w:szCs w:val="20"/>
                    </w:rPr>
                    <w:t> sau din genul </w:t>
                  </w:r>
                  <w:r w:rsidRPr="00BD6170">
                    <w:rPr>
                      <w:rStyle w:val="italic"/>
                      <w:i/>
                      <w:iCs/>
                      <w:sz w:val="20"/>
                      <w:szCs w:val="20"/>
                    </w:rPr>
                    <w:t>Pimenta</w:t>
                  </w:r>
                  <w:r w:rsidRPr="00BD6170">
                    <w:rPr>
                      <w:sz w:val="20"/>
                      <w:szCs w:val="20"/>
                    </w:rPr>
                    <w:t> cu excepția ardeilor dulci</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0713</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Legume păstăi uscate, curățate de păstăi, chiar decorticate sau sfărâmate: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0713 10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Mazăre (</w:t>
                  </w:r>
                  <w:r w:rsidRPr="00BD6170">
                    <w:rPr>
                      <w:rStyle w:val="italic"/>
                      <w:i/>
                      <w:iCs/>
                      <w:sz w:val="20"/>
                      <w:szCs w:val="20"/>
                    </w:rPr>
                    <w:t>Pisum sativum</w:t>
                  </w:r>
                  <w:r w:rsidRPr="00BD6170">
                    <w:rPr>
                      <w:sz w:val="20"/>
                      <w:szCs w:val="20"/>
                    </w:rPr>
                    <w:t>):</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0713 10 90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Altele decât cele destinate însămânțării</w:t>
                  </w:r>
                </w:p>
              </w:tc>
            </w:tr>
            <w:tr w:rsidR="00CA478C" w:rsidRPr="00BD6170" w:rsidTr="00F03A3B">
              <w:tc>
                <w:tcPr>
                  <w:tcW w:w="19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0713 20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Năut:</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Altele decât cele destinate însămânțării</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Fasole (</w:t>
                  </w:r>
                  <w:r w:rsidRPr="00BD6170">
                    <w:rPr>
                      <w:rStyle w:val="italic"/>
                      <w:i/>
                      <w:iCs/>
                      <w:sz w:val="20"/>
                      <w:szCs w:val="20"/>
                    </w:rPr>
                    <w:t>Vigna</w:t>
                  </w:r>
                  <w:r w:rsidRPr="00BD6170">
                    <w:rPr>
                      <w:sz w:val="20"/>
                      <w:szCs w:val="20"/>
                    </w:rPr>
                    <w:t> spp., </w:t>
                  </w:r>
                  <w:r w:rsidRPr="00BD6170">
                    <w:rPr>
                      <w:rStyle w:val="italic"/>
                      <w:i/>
                      <w:iCs/>
                      <w:sz w:val="20"/>
                      <w:szCs w:val="20"/>
                    </w:rPr>
                    <w:t>Phaseolus</w:t>
                  </w:r>
                  <w:r w:rsidRPr="00BD6170">
                    <w:rPr>
                      <w:sz w:val="20"/>
                      <w:szCs w:val="20"/>
                    </w:rPr>
                    <w:t> spp.):</w:t>
                  </w:r>
                </w:p>
              </w:tc>
            </w:tr>
            <w:tr w:rsidR="00CA478C" w:rsidRPr="00BD6170" w:rsidTr="00F03A3B">
              <w:tc>
                <w:tcPr>
                  <w:tcW w:w="19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0713 31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Fasole din speciile </w:t>
                  </w:r>
                  <w:r w:rsidRPr="00BD6170">
                    <w:rPr>
                      <w:rStyle w:val="italic"/>
                      <w:i/>
                      <w:iCs/>
                      <w:sz w:val="20"/>
                      <w:szCs w:val="20"/>
                    </w:rPr>
                    <w:t>Vigna mungo</w:t>
                  </w:r>
                  <w:r w:rsidRPr="00BD6170">
                    <w:rPr>
                      <w:sz w:val="20"/>
                      <w:szCs w:val="20"/>
                    </w:rPr>
                    <w:t> (L.) Hepper sau </w:t>
                  </w:r>
                  <w:r w:rsidRPr="00BD6170">
                    <w:rPr>
                      <w:rStyle w:val="italic"/>
                      <w:i/>
                      <w:iCs/>
                      <w:sz w:val="20"/>
                      <w:szCs w:val="20"/>
                    </w:rPr>
                    <w:t>Vigna radiata</w:t>
                  </w:r>
                  <w:r w:rsidRPr="00BD6170">
                    <w:rPr>
                      <w:sz w:val="20"/>
                      <w:szCs w:val="20"/>
                    </w:rPr>
                    <w:t> (L) Wilczek:</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Altele decât cele destinate însămânțării</w:t>
                  </w:r>
                </w:p>
              </w:tc>
            </w:tr>
            <w:tr w:rsidR="00CA478C" w:rsidRPr="00BD6170" w:rsidTr="00F03A3B">
              <w:tc>
                <w:tcPr>
                  <w:tcW w:w="19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0713 32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Fasole „mică roșie” (Adzuki) (</w:t>
                  </w:r>
                  <w:r w:rsidRPr="00BD6170">
                    <w:rPr>
                      <w:rStyle w:val="italic"/>
                      <w:i/>
                      <w:iCs/>
                      <w:sz w:val="20"/>
                      <w:szCs w:val="20"/>
                    </w:rPr>
                    <w:t>Phaseolus</w:t>
                  </w:r>
                  <w:r w:rsidRPr="00BD6170">
                    <w:rPr>
                      <w:sz w:val="20"/>
                      <w:szCs w:val="20"/>
                    </w:rPr>
                    <w:t> sau </w:t>
                  </w:r>
                  <w:r w:rsidRPr="00BD6170">
                    <w:rPr>
                      <w:rStyle w:val="italic"/>
                      <w:i/>
                      <w:iCs/>
                      <w:sz w:val="20"/>
                      <w:szCs w:val="20"/>
                    </w:rPr>
                    <w:t>Vigna angularis</w:t>
                  </w:r>
                  <w:r w:rsidRPr="00BD6170">
                    <w:rPr>
                      <w:sz w:val="20"/>
                      <w:szCs w:val="20"/>
                    </w:rPr>
                    <w:t>):</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Altele decât cele destinate însămânțării</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0713 33</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Fasole albă (</w:t>
                  </w:r>
                  <w:r w:rsidRPr="00BD6170">
                    <w:rPr>
                      <w:rStyle w:val="italic"/>
                      <w:i/>
                      <w:iCs/>
                      <w:sz w:val="20"/>
                      <w:szCs w:val="20"/>
                    </w:rPr>
                    <w:t>Phaseolus vulgaris</w:t>
                  </w:r>
                  <w:r w:rsidRPr="00BD6170">
                    <w:rPr>
                      <w:sz w:val="20"/>
                      <w:szCs w:val="20"/>
                    </w:rPr>
                    <w:t>):</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0713 33 90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Altele decât cele destinate însămânțării</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0713 34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Fasole Bambara (</w:t>
                  </w:r>
                  <w:r w:rsidRPr="00BD6170">
                    <w:rPr>
                      <w:rStyle w:val="italic"/>
                      <w:i/>
                      <w:iCs/>
                      <w:sz w:val="20"/>
                      <w:szCs w:val="20"/>
                    </w:rPr>
                    <w:t>Vigna subterranea</w:t>
                  </w:r>
                  <w:r w:rsidRPr="00BD6170">
                    <w:rPr>
                      <w:sz w:val="20"/>
                      <w:szCs w:val="20"/>
                    </w:rPr>
                    <w:t> sau </w:t>
                  </w:r>
                  <w:r w:rsidRPr="00BD6170">
                    <w:rPr>
                      <w:rStyle w:val="italic"/>
                      <w:i/>
                      <w:iCs/>
                      <w:sz w:val="20"/>
                      <w:szCs w:val="20"/>
                    </w:rPr>
                    <w:t>Voandzeia subterranea</w:t>
                  </w:r>
                  <w:r w:rsidRPr="00BD6170">
                    <w:rPr>
                      <w:sz w:val="20"/>
                      <w:szCs w:val="20"/>
                    </w:rPr>
                    <w:t>)</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0713 35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Altele decât cele destinate însămânțării</w:t>
                  </w:r>
                </w:p>
              </w:tc>
            </w:tr>
            <w:tr w:rsidR="00CA478C" w:rsidRPr="00BD6170" w:rsidTr="00F03A3B">
              <w:tc>
                <w:tcPr>
                  <w:tcW w:w="19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0713 39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Fasole ochi negri (</w:t>
                  </w:r>
                  <w:r w:rsidRPr="00BD6170">
                    <w:rPr>
                      <w:rStyle w:val="italic"/>
                      <w:i/>
                      <w:iCs/>
                      <w:sz w:val="20"/>
                      <w:szCs w:val="20"/>
                    </w:rPr>
                    <w:t>Vigna unguiculata</w:t>
                  </w:r>
                  <w:r w:rsidRPr="00BD6170">
                    <w:rPr>
                      <w:sz w:val="20"/>
                      <w:szCs w:val="20"/>
                    </w:rPr>
                    <w:t>):</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Altele decât cele destinate însămânțării</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Altele:</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Altele decât cele destinate însămânțării</w:t>
                  </w:r>
                </w:p>
              </w:tc>
            </w:tr>
            <w:tr w:rsidR="00CA478C" w:rsidRPr="00BD6170" w:rsidTr="00F03A3B">
              <w:tc>
                <w:tcPr>
                  <w:tcW w:w="19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0713 40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Linte:</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Altele decât cele destinate însămânțării</w:t>
                  </w:r>
                </w:p>
              </w:tc>
            </w:tr>
            <w:tr w:rsidR="00CA478C" w:rsidRPr="00BD6170" w:rsidTr="00F03A3B">
              <w:tc>
                <w:tcPr>
                  <w:tcW w:w="19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0713 50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Bob mare (</w:t>
                  </w:r>
                  <w:r w:rsidRPr="00BD6170">
                    <w:rPr>
                      <w:rStyle w:val="italic"/>
                      <w:i/>
                      <w:iCs/>
                      <w:sz w:val="20"/>
                      <w:szCs w:val="20"/>
                    </w:rPr>
                    <w:t>Vicia faba</w:t>
                  </w:r>
                  <w:r w:rsidRPr="00BD6170">
                    <w:rPr>
                      <w:sz w:val="20"/>
                      <w:szCs w:val="20"/>
                    </w:rPr>
                    <w:t> var. </w:t>
                  </w:r>
                  <w:r w:rsidRPr="00BD6170">
                    <w:rPr>
                      <w:rStyle w:val="italic"/>
                      <w:i/>
                      <w:iCs/>
                      <w:sz w:val="20"/>
                      <w:szCs w:val="20"/>
                    </w:rPr>
                    <w:t>major</w:t>
                  </w:r>
                  <w:r w:rsidRPr="00BD6170">
                    <w:rPr>
                      <w:sz w:val="20"/>
                      <w:szCs w:val="20"/>
                    </w:rPr>
                    <w:t>) și măzăriche (</w:t>
                  </w:r>
                  <w:r w:rsidRPr="00BD6170">
                    <w:rPr>
                      <w:rStyle w:val="italic"/>
                      <w:i/>
                      <w:iCs/>
                      <w:sz w:val="20"/>
                      <w:szCs w:val="20"/>
                    </w:rPr>
                    <w:t>Vicia faba</w:t>
                  </w:r>
                  <w:r w:rsidRPr="00BD6170">
                    <w:rPr>
                      <w:sz w:val="20"/>
                      <w:szCs w:val="20"/>
                    </w:rPr>
                    <w:t> var. </w:t>
                  </w:r>
                  <w:r w:rsidRPr="00BD6170">
                    <w:rPr>
                      <w:rStyle w:val="italic"/>
                      <w:i/>
                      <w:iCs/>
                      <w:sz w:val="20"/>
                      <w:szCs w:val="20"/>
                    </w:rPr>
                    <w:t>equina</w:t>
                  </w:r>
                  <w:r w:rsidRPr="00BD6170">
                    <w:rPr>
                      <w:sz w:val="20"/>
                      <w:szCs w:val="20"/>
                    </w:rPr>
                    <w:t> și </w:t>
                  </w:r>
                  <w:r w:rsidRPr="00BD6170">
                    <w:rPr>
                      <w:rStyle w:val="italic"/>
                      <w:i/>
                      <w:iCs/>
                      <w:sz w:val="20"/>
                      <w:szCs w:val="20"/>
                    </w:rPr>
                    <w:t>Vicia faba</w:t>
                  </w:r>
                  <w:r w:rsidRPr="00BD6170">
                    <w:rPr>
                      <w:sz w:val="20"/>
                      <w:szCs w:val="20"/>
                    </w:rPr>
                    <w:t>var. </w:t>
                  </w:r>
                  <w:r w:rsidRPr="00BD6170">
                    <w:rPr>
                      <w:rStyle w:val="italic"/>
                      <w:i/>
                      <w:iCs/>
                      <w:sz w:val="20"/>
                      <w:szCs w:val="20"/>
                    </w:rPr>
                    <w:t>minor</w:t>
                  </w:r>
                  <w:r w:rsidRPr="00BD6170">
                    <w:rPr>
                      <w:sz w:val="20"/>
                      <w:szCs w:val="20"/>
                    </w:rPr>
                    <w:t>):</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Altele decât cele destinate însămânțării</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0713 60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Mazăre de Angola (</w:t>
                  </w:r>
                  <w:r w:rsidRPr="00BD6170">
                    <w:rPr>
                      <w:rStyle w:val="italic"/>
                      <w:i/>
                      <w:iCs/>
                      <w:sz w:val="20"/>
                      <w:szCs w:val="20"/>
                    </w:rPr>
                    <w:t>Cajanus cajan</w:t>
                  </w:r>
                  <w:r w:rsidRPr="00BD6170">
                    <w:rPr>
                      <w:sz w:val="20"/>
                      <w:szCs w:val="20"/>
                    </w:rPr>
                    <w:t>):</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2"/>
                    <w:framePr w:hSpace="180" w:wrap="around" w:vAnchor="text" w:hAnchor="text" w:x="-147" w:y="1"/>
                    <w:spacing w:before="0" w:beforeAutospacing="0" w:after="0" w:afterAutospacing="0"/>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Altele decât cele destinate însămânțării</w:t>
                  </w:r>
                </w:p>
              </w:tc>
            </w:tr>
            <w:tr w:rsidR="00CA478C" w:rsidRPr="00BD6170" w:rsidTr="00F03A3B">
              <w:tc>
                <w:tcPr>
                  <w:tcW w:w="19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0713 90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Altele:</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Altele decât cele destinate însămânțării</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0801</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Nuci de cocos, nuci de Brazilia și nuci de caju, proaspete sau uscate, chiar decojite sau fără pieliță</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0802</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Alte fructe cu coajă, proaspete sau uscate, chiar decojite sau fără pieliță:</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0802 70 00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Nuci de cola (</w:t>
                  </w:r>
                  <w:r w:rsidRPr="00BD6170">
                    <w:rPr>
                      <w:rStyle w:val="italic"/>
                      <w:i/>
                      <w:iCs/>
                      <w:sz w:val="20"/>
                      <w:szCs w:val="20"/>
                    </w:rPr>
                    <w:t>Cola</w:t>
                  </w:r>
                  <w:r w:rsidRPr="00BD6170">
                    <w:rPr>
                      <w:sz w:val="20"/>
                      <w:szCs w:val="20"/>
                    </w:rPr>
                    <w:t> spp.)</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0802 80 00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Nuci de arec</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0804</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Curmale, smochine, ananas, avocado, guave, mango și mangustan, proaspete sau uscate: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0804 10 00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Curmale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0902</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Ceai, chiar aromat</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0904</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rPr>
                      <w:sz w:val="20"/>
                      <w:szCs w:val="20"/>
                    </w:rPr>
                  </w:pPr>
                  <w:r w:rsidRPr="00BD6170">
                    <w:rPr>
                      <w:sz w:val="20"/>
                      <w:szCs w:val="20"/>
                    </w:rPr>
                    <w:t>Piper din genul </w:t>
                  </w:r>
                  <w:r w:rsidRPr="00BD6170">
                    <w:rPr>
                      <w:rStyle w:val="italic"/>
                      <w:i/>
                      <w:iCs/>
                      <w:sz w:val="20"/>
                      <w:szCs w:val="20"/>
                    </w:rPr>
                    <w:t>Piper</w:t>
                  </w:r>
                  <w:r w:rsidRPr="00BD6170">
                    <w:rPr>
                      <w:sz w:val="20"/>
                      <w:szCs w:val="20"/>
                    </w:rPr>
                    <w:t>; ardei din genul </w:t>
                  </w:r>
                  <w:r w:rsidRPr="00BD6170">
                    <w:rPr>
                      <w:rStyle w:val="italic"/>
                      <w:i/>
                      <w:iCs/>
                      <w:sz w:val="20"/>
                      <w:szCs w:val="20"/>
                    </w:rPr>
                    <w:t>Capsicum</w:t>
                  </w:r>
                  <w:r w:rsidRPr="00BD6170">
                    <w:rPr>
                      <w:sz w:val="20"/>
                      <w:szCs w:val="20"/>
                    </w:rPr>
                    <w:t> sau </w:t>
                  </w:r>
                  <w:r w:rsidRPr="00BD6170">
                    <w:rPr>
                      <w:rStyle w:val="italic"/>
                      <w:i/>
                      <w:iCs/>
                      <w:sz w:val="20"/>
                      <w:szCs w:val="20"/>
                    </w:rPr>
                    <w:t>Pimenta</w:t>
                  </w:r>
                  <w:r w:rsidRPr="00BD6170">
                    <w:rPr>
                      <w:sz w:val="20"/>
                      <w:szCs w:val="20"/>
                    </w:rPr>
                    <w:t>, uscat, măcinat sau pulverizat, cu excepția ardeilor dulci de la subpoziția 0904 21 10</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0905</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Vanilie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0906</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Scorțișoară și flori de scorțișoară</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0907</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Cuișoare (fructe întregi, cuișoare și codițe)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0908</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Nucșoară, mirodenie din coaja uscată a nucșoarei și cardamom</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0909</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Semințe de anason, de badian, de fenicul, de coriandru, de chimen sau de chimion; bace de ienupăr</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lastRenderedPageBreak/>
                    <w:t>ex 0910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Ghimbir, curcumă, frunze de dafin, curry și alte mirodenii, cu excepția cimbrului și a șofranului</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1106</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rPr>
                      <w:sz w:val="20"/>
                      <w:szCs w:val="20"/>
                    </w:rPr>
                  </w:pPr>
                  <w:r w:rsidRPr="00BD6170">
                    <w:rPr>
                      <w:sz w:val="20"/>
                      <w:szCs w:val="20"/>
                    </w:rPr>
                    <w:t>Făină, griș și pudră din legume păstăi uscate de la poziția 0713, din sago sau din rădăcini sau tuberculi de la poziția 0714 sau din produsele de la capitolul 8:</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1106 10 00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rPr>
                      <w:sz w:val="20"/>
                      <w:szCs w:val="20"/>
                    </w:rPr>
                  </w:pPr>
                  <w:r w:rsidRPr="00BD6170">
                    <w:rPr>
                      <w:sz w:val="20"/>
                      <w:szCs w:val="20"/>
                    </w:rPr>
                    <w:t>– Din legume păstăi uscate de la poziția 0713</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1106 30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Din produse de la capitolul 8:</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1106 30 90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Altele decât bananele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1108</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Amidon și fecule; inulină:</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1108 20 00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Inulină</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1201 90 00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Boabe de soia, chiar sfărâmate, altele decât sămânță</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1202 41 00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Arahide, neprăjite și nici altfel preparate termic, în coajă, altele decât sămânță</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1202 42 00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Arahide, neprăjite și nici altfel preparate termic, decorticate, chiar sfărâmate, altele decât sămânță</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1203 00 00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Copră</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1204 00 90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Semințe de in, chiar sfărâmate, altele decât cele destinate însămânțării</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1205 10 90 și ex 1205 90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Semințe de rapiță sau de rapiță sălbatică, chiar sfărâmate, altele decât cele destinate însămânțării</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1206 00 91</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Semințe de floarea-soarelui, chiar sfărâmate, altele decât cele destinate însămânțării</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1206 00 99</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2"/>
                    <w:framePr w:hSpace="180" w:wrap="around" w:vAnchor="text" w:hAnchor="text" w:x="-147" w:y="1"/>
                    <w:spacing w:before="0" w:beforeAutospacing="0" w:after="0" w:afterAutospacing="0"/>
                    <w:suppressOverlap/>
                    <w:rPr>
                      <w:sz w:val="20"/>
                      <w:szCs w:val="20"/>
                    </w:rPr>
                  </w:pPr>
                  <w:r w:rsidRPr="00BD6170">
                    <w:rPr>
                      <w:sz w:val="20"/>
                      <w:szCs w:val="20"/>
                    </w:rPr>
                    <w:t> </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lastRenderedPageBreak/>
                    <w:t>1207 29 00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Semințe de bumbac, chiar sfărâmate, altele decât cele destinate însămânțării</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1207 40 90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Semințe de susan, chiar sfărâmate, altele decât cele destinate însămânțării</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1207 50 90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Semințe de muștar, chiar sfărâmate, altele decât cele destinate însămânțării</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1207 91 90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Semințe de mac, chiar sfărâmate, altele decât cele destinate însămânțării</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1207 99 91</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Semințe de cânepă, chiar sfărâmate, altele decât cele destinate însămânțării</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1207 99 96</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Alte semințe și fructe oleaginoase, chiar sfărâmate, altele decât cele destinate însămânțării</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1208</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Făină și griș din fructe și semințe oleaginoase, altele decât cele de muștar</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1211</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rPr>
                      <w:sz w:val="20"/>
                      <w:szCs w:val="20"/>
                    </w:rPr>
                  </w:pPr>
                  <w:r w:rsidRPr="00BD6170">
                    <w:rPr>
                      <w:sz w:val="20"/>
                      <w:szCs w:val="20"/>
                    </w:rPr>
                    <w:t>Plante și părți de plante, semințe și fructe din speciile folosite în principal în parfumerie, medicină sau ca insecticide, fungicide sau în scopuri similare, proaspete sau uscate, chiar tăiate, sfărâmate sau sub formă de pulbere, cu excepția produselor enumerate la codul NC ex 1211 90 86 în partea IX;</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1212</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Roșcove, alge, sfeclă de zahăr și trestie de zahăr, proaspete, refrigerate, congelate sau uscate, chiar pulverizate; sâmburi și miez de sâmburi de fructe și alte produse vegetale (inclusiv rădăcini de cicoare neprăjite de </w:t>
                  </w:r>
                  <w:r w:rsidRPr="00BD6170">
                    <w:rPr>
                      <w:rStyle w:val="italic"/>
                      <w:i/>
                      <w:iCs/>
                      <w:sz w:val="20"/>
                      <w:szCs w:val="20"/>
                    </w:rPr>
                    <w:t>Cichorium intybus</w:t>
                  </w:r>
                  <w:r w:rsidRPr="00BD6170">
                    <w:rPr>
                      <w:sz w:val="20"/>
                      <w:szCs w:val="20"/>
                    </w:rPr>
                    <w:t> var. </w:t>
                  </w:r>
                  <w:r w:rsidRPr="00BD6170">
                    <w:rPr>
                      <w:rStyle w:val="italic"/>
                      <w:i/>
                      <w:iCs/>
                      <w:sz w:val="20"/>
                      <w:szCs w:val="20"/>
                    </w:rPr>
                    <w:t>sativum</w:t>
                  </w:r>
                  <w:r w:rsidRPr="00BD6170">
                    <w:rPr>
                      <w:sz w:val="20"/>
                      <w:szCs w:val="20"/>
                    </w:rPr>
                    <w:t>) destinate în principal alimentației umane, nedenumite și necuprinse în altă parte: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1212 99</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Altele decât trestia de zahăr:</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1212 99 41 și 1212 99 49</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Boabe de roșcove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lastRenderedPageBreak/>
                    <w:t>ex 1212 99 95</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Altele, cu excepția rădăcinii de cicoare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1213 00 00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Paie și pleavă de cereale brute, chiar tocate, măcinate, presate sau aglomerate sub formă de pelete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1214</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Gulii furajere, sfeclă furajeră, rădăcini furajere, fân, lucernă, trifoi, sparcetă, varză furajeră, lupin, măzăriche și alte produse furajere similare, chiar aglomerate sub formă de pelete: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1214 10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Făină și aglomerate sub formă de pelete de lucernă, cu excepția lucernei uscate artificial la cald și a lucernei uscate prin alte modalități și măcinate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1214 90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Altele: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1214 90 10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Sfeclă furajeră, gulii furajere și alte rădăcini furajere</w:t>
                  </w:r>
                </w:p>
              </w:tc>
            </w:tr>
            <w:tr w:rsidR="00CA478C" w:rsidRPr="00BD6170" w:rsidTr="00F03A3B">
              <w:tc>
                <w:tcPr>
                  <w:tcW w:w="19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1214 90 90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Altele, cu excepția:</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Lucernă, sparcetă, trifoi, lupin, măzăriche și alte produse furajere similare, uscate artificial la cald, cu excepția fânului și verzei furajere, precum și a produselor care conțin fân</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Lucernă, sparcetă, trifoi, lupin, măzăriche, sulfină, latir și seradelă, uscate prin alte modalități și măcinate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1502</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rPr>
                      <w:sz w:val="20"/>
                      <w:szCs w:val="20"/>
                    </w:rPr>
                  </w:pPr>
                  <w:r w:rsidRPr="00BD6170">
                    <w:rPr>
                      <w:sz w:val="20"/>
                      <w:szCs w:val="20"/>
                    </w:rPr>
                    <w:t>Grăsimi de animale din speciile bovine, ovine sau caprine, altele decât cele de la poziția 1503:</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jc w:val="center"/>
                    <w:rPr>
                      <w:sz w:val="20"/>
                      <w:szCs w:val="20"/>
                    </w:rPr>
                  </w:pPr>
                  <w:r w:rsidRPr="00BD6170">
                    <w:rPr>
                      <w:sz w:val="20"/>
                      <w:szCs w:val="20"/>
                    </w:rPr>
                    <w:t>ex 1502 10 10</w:t>
                  </w:r>
                </w:p>
                <w:p w:rsidR="00CA478C" w:rsidRPr="00BD6170" w:rsidRDefault="00CA478C" w:rsidP="006C6ADC">
                  <w:pPr>
                    <w:pStyle w:val="tbl-txt"/>
                    <w:framePr w:hSpace="180" w:wrap="around" w:vAnchor="text" w:hAnchor="text" w:x="-147" w:y="1"/>
                    <w:spacing w:before="0" w:beforeAutospacing="0" w:after="0" w:afterAutospacing="0"/>
                    <w:suppressOverlap/>
                    <w:jc w:val="center"/>
                    <w:rPr>
                      <w:sz w:val="20"/>
                      <w:szCs w:val="20"/>
                    </w:rPr>
                  </w:pPr>
                  <w:r w:rsidRPr="00BD6170">
                    <w:rPr>
                      <w:sz w:val="20"/>
                      <w:szCs w:val="20"/>
                    </w:rPr>
                    <w:t>ex 1502 90 10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Destinate utilizărilor industriale, altele decât fabricarea produselor pentru alimentația umană, cu excepția grăsimilor obținute din oase și a deșeurilor</w:t>
                  </w:r>
                  <w:hyperlink r:id="rId24" w:anchor="ntr7-L_2013347RO.01076901-E0007" w:history="1">
                    <w:r w:rsidRPr="00BD6170">
                      <w:rPr>
                        <w:rStyle w:val="a4"/>
                        <w:color w:val="auto"/>
                        <w:sz w:val="20"/>
                        <w:szCs w:val="20"/>
                      </w:rPr>
                      <w:t> (</w:t>
                    </w:r>
                    <w:r w:rsidRPr="00BD6170">
                      <w:rPr>
                        <w:rStyle w:val="super"/>
                        <w:sz w:val="20"/>
                        <w:szCs w:val="20"/>
                        <w:vertAlign w:val="superscript"/>
                      </w:rPr>
                      <w:t>7</w:t>
                    </w:r>
                    <w:r w:rsidRPr="00BD6170">
                      <w:rPr>
                        <w:rStyle w:val="a4"/>
                        <w:color w:val="auto"/>
                        <w:sz w:val="20"/>
                        <w:szCs w:val="20"/>
                      </w:rPr>
                      <w:t>)</w:t>
                    </w:r>
                  </w:hyperlink>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lastRenderedPageBreak/>
                    <w:t>1503 00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Stearină din untură, ulei de untură, oleostearină, oleomargarină și ulei de seu, neemulsionate, neamestecate și nici altfel preparate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1504</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rPr>
                      <w:sz w:val="20"/>
                      <w:szCs w:val="20"/>
                    </w:rPr>
                  </w:pPr>
                  <w:r w:rsidRPr="00BD6170">
                    <w:rPr>
                      <w:sz w:val="20"/>
                      <w:szCs w:val="20"/>
                    </w:rPr>
                    <w:t>Grăsimi și uleiuri și fracțiunile acestora, de pește sau de mamifere marine, chiar rafinate, dar nemodificate chimic, cu excepția uleiurilor din ficat de pește și a fracțiunilor de la poziția 1504 10, precum și a grăsimilor și uleiurilor de pește și a fracțiunilor acestora, altele decât uleiurile din ficat de la poziția 1504 20</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1507</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Ulei de soia și fracțiunile acestuia, chiar rafinate, dar nemodificate chimic</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1508</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Ulei de arahide și fracțiunile acestuia, chiar rafinate, dar nemodificate chimic</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1511</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Ulei de palmier și fracțiunile acestuia, chiar rafinate, dar nemodificate chimic</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1512</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Ulei de semințe de floarea-soarelui, de șofrănaș sau de semințe de bumbac și fracțiunile acestora, chiar rafinate, dar nemodificate chimic</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1513</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Ulei de cocos (ulei de copră), de sâmburi de palmier sau de babassu și fracțiunile acestora, chiar rafinate, dar nemodificate chimic</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1514</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Uleiuri de rapiță, de rapiță sălbatică sau de muștar și fracțiunile acestora, chiar rafinate, dar nemodificate chimic</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1515</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rPr>
                      <w:sz w:val="20"/>
                      <w:szCs w:val="20"/>
                    </w:rPr>
                  </w:pPr>
                  <w:r w:rsidRPr="00BD6170">
                    <w:rPr>
                      <w:sz w:val="20"/>
                      <w:szCs w:val="20"/>
                    </w:rPr>
                    <w:t>Alte grăsimi și uleiuri de origine vegetală (cu excepția uleiului de jojoba de la subpoziția ex 1515 90 11) și fracțiunile acestora, chiar rafinate, dar nemodificate chimic</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1516</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rPr>
                      <w:sz w:val="20"/>
                      <w:szCs w:val="20"/>
                    </w:rPr>
                  </w:pPr>
                  <w:r w:rsidRPr="00BD6170">
                    <w:rPr>
                      <w:sz w:val="20"/>
                      <w:szCs w:val="20"/>
                    </w:rPr>
                    <w:t xml:space="preserve">Grăsimi și uleiuri de origine animală sau vegetală și fracțiunile acestora, hidrogenate parțial sau total, interesterificate, reesterificate sau elaidinizate, chiar rafinate, dar nepreparate altfel (cu excepția </w:t>
                  </w:r>
                  <w:r w:rsidRPr="00BD6170">
                    <w:rPr>
                      <w:sz w:val="20"/>
                      <w:szCs w:val="20"/>
                    </w:rPr>
                    <w:lastRenderedPageBreak/>
                    <w:t>uleiurilor de ricin hidrogenate, numite „ceară opal” de la subpoziția 1516 20 10)</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lastRenderedPageBreak/>
                    <w:t>ex 1517</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rPr>
                      <w:sz w:val="20"/>
                      <w:szCs w:val="20"/>
                    </w:rPr>
                  </w:pPr>
                  <w:r w:rsidRPr="00BD6170">
                    <w:rPr>
                      <w:sz w:val="20"/>
                      <w:szCs w:val="20"/>
                    </w:rPr>
                    <w:t>Margarină; amestecuri sau preparate alimentare din grăsimi sau din uleiuri de origine animală sau vegetală sau din fracțiuni ale diferitelor grăsimi sau uleiuri de la prezentul capitol, altele decât grăsimile și uleiurile alimentare sau fracțiunile acestora de la poziția 1516, cu excepția subpozițiilor 1517 10 10, 1517 90 10 și 1517 90 93</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jc w:val="center"/>
                    <w:rPr>
                      <w:sz w:val="20"/>
                      <w:szCs w:val="20"/>
                    </w:rPr>
                  </w:pPr>
                  <w:r w:rsidRPr="00BD6170">
                    <w:rPr>
                      <w:sz w:val="20"/>
                      <w:szCs w:val="20"/>
                    </w:rPr>
                    <w:t>1518 00 31 și</w:t>
                  </w:r>
                </w:p>
                <w:p w:rsidR="00CA478C" w:rsidRPr="00BD6170" w:rsidRDefault="00CA478C" w:rsidP="006C6ADC">
                  <w:pPr>
                    <w:pStyle w:val="tbl-txt"/>
                    <w:framePr w:hSpace="180" w:wrap="around" w:vAnchor="text" w:hAnchor="text" w:x="-147" w:y="1"/>
                    <w:spacing w:before="0" w:beforeAutospacing="0" w:after="0" w:afterAutospacing="0"/>
                    <w:suppressOverlap/>
                    <w:jc w:val="center"/>
                    <w:rPr>
                      <w:sz w:val="20"/>
                      <w:szCs w:val="20"/>
                    </w:rPr>
                  </w:pPr>
                  <w:r w:rsidRPr="00BD6170">
                    <w:rPr>
                      <w:sz w:val="20"/>
                      <w:szCs w:val="20"/>
                    </w:rPr>
                    <w:t>1518 00 39</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Uleiuri de origine vegetală fixe, fluide, amestecate, destinate utilizărilor tehnice sau industriale, altele decât cele destinate fabricării produselor pentru alimentația umană</w:t>
                  </w:r>
                  <w:hyperlink r:id="rId25" w:anchor="ntr7-L_2013347RO.01076901-E0007" w:history="1">
                    <w:r w:rsidRPr="00BD6170">
                      <w:rPr>
                        <w:rStyle w:val="a4"/>
                        <w:color w:val="auto"/>
                        <w:sz w:val="20"/>
                        <w:szCs w:val="20"/>
                      </w:rPr>
                      <w:t> (</w:t>
                    </w:r>
                    <w:r w:rsidRPr="00BD6170">
                      <w:rPr>
                        <w:rStyle w:val="super"/>
                        <w:sz w:val="20"/>
                        <w:szCs w:val="20"/>
                        <w:vertAlign w:val="superscript"/>
                      </w:rPr>
                      <w:t>7</w:t>
                    </w:r>
                    <w:r w:rsidRPr="00BD6170">
                      <w:rPr>
                        <w:rStyle w:val="a4"/>
                        <w:color w:val="auto"/>
                        <w:sz w:val="20"/>
                        <w:szCs w:val="20"/>
                      </w:rPr>
                      <w:t>)</w:t>
                    </w:r>
                  </w:hyperlink>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1522 00 91</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Uleiuri de borhot sau de drojdie; paste de neutralizare (soap-stocks), care provin din tratarea grăsimilor sau a cerii de origine animală sau vegetală, cu excepția celor care conțin ulei cu caracteristici de ulei de măsline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1522 00 99</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Alte reziduuri care provin din tratarea grăsimilor sau a cerii de origine animală sau vegetală, cu excepția celor care conțin ulei cu caracteristici de ulei de măsline</w:t>
                  </w:r>
                </w:p>
              </w:tc>
            </w:tr>
            <w:tr w:rsidR="00CA478C" w:rsidRPr="00BD6170" w:rsidTr="00F03A3B">
              <w:tc>
                <w:tcPr>
                  <w:tcW w:w="19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1602</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Alte preparate și conserve din carne, din organe sau din sânge:</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De animale din specia porcine: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1602 41</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Jamboane și părți din acestea:</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1602 41 90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Altele decât de animale domestice din specia porcine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1602 42</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Spete și părți din acestea:</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1602 42 90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Altele decât de animale domestice din specia porcine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lastRenderedPageBreak/>
                    <w:t>ex 1602 49</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Altele, inclusiv amestecurile: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1602 49 90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Altele decât de animale domestice din specia porcine</w:t>
                  </w:r>
                </w:p>
              </w:tc>
            </w:tr>
            <w:tr w:rsidR="00CA478C" w:rsidRPr="00BD6170" w:rsidTr="00F03A3B">
              <w:tc>
                <w:tcPr>
                  <w:tcW w:w="19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1602 90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Altele, inclusiv preparate din sânge de orice animal:</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Altele decât preparatele din sânge de orice animal:</w:t>
                  </w:r>
                </w:p>
              </w:tc>
            </w:tr>
            <w:tr w:rsidR="00CA478C" w:rsidRPr="00BD6170" w:rsidTr="00F03A3B">
              <w:tc>
                <w:tcPr>
                  <w:tcW w:w="19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1602 90 31</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De vânat sau de iepure</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Altele:</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 Altele decât cele care conțin carne sau organe de animale domestice din specia porcine:</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 – Altele decât cele care conțin carne sau organe de animale din specia bovină:</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1602 90 99</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 – – – Altele decât de ovine sau de caprine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1603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Extracte și sucuri de carne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1801 00 00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Cacao boabe și spărturi de boabe de cacao, crude sau prăjite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1802 00 00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Coji, pelicule (pielițe) și alte resturi, de cacao</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2001</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Legume, fructe și alte părți comestibile de plante, preparate sau conservate în oțet sau acid acetic:</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2001 90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Altele: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2001 90 20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Ardei din genul </w:t>
                  </w:r>
                  <w:r w:rsidRPr="00BD6170">
                    <w:rPr>
                      <w:rStyle w:val="italic"/>
                      <w:i/>
                      <w:iCs/>
                      <w:sz w:val="20"/>
                      <w:szCs w:val="20"/>
                    </w:rPr>
                    <w:t>Capsicum</w:t>
                  </w:r>
                  <w:r w:rsidRPr="00BD6170">
                    <w:rPr>
                      <w:sz w:val="20"/>
                      <w:szCs w:val="20"/>
                    </w:rPr>
                    <w:t>, alții decât ardeii dulci sau ardeii iuți</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2005</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rPr>
                      <w:sz w:val="20"/>
                      <w:szCs w:val="20"/>
                    </w:rPr>
                  </w:pPr>
                  <w:r w:rsidRPr="00BD6170">
                    <w:rPr>
                      <w:sz w:val="20"/>
                      <w:szCs w:val="20"/>
                    </w:rPr>
                    <w:t>Alte legume preparate sau conservate altfel decât în oțet sau în acid acetic, necongelate, altele decât produsele de la poziția 2006:</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lastRenderedPageBreak/>
                    <w:t>ex 2005 99</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Alte legume și amestecuri de legume: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2005 99 10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Ardei din genul </w:t>
                  </w:r>
                  <w:r w:rsidRPr="00BD6170">
                    <w:rPr>
                      <w:rStyle w:val="italic"/>
                      <w:i/>
                      <w:iCs/>
                      <w:sz w:val="20"/>
                      <w:szCs w:val="20"/>
                    </w:rPr>
                    <w:t>Capsicum</w:t>
                  </w:r>
                  <w:r w:rsidRPr="00BD6170">
                    <w:rPr>
                      <w:sz w:val="20"/>
                      <w:szCs w:val="20"/>
                    </w:rPr>
                    <w:t>, alții decât ardeii dulci sau ardeii iuți</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2206</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Alte băuturi fermentate (de exemplu cidru de mere, cidru de pere, hidromel); amestecuri de băuturi fermentate și amestecuri de băuturi fermentate și băuturi nealcoolice, nedenumite și necuprinse în altă parte: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jc w:val="center"/>
                    <w:rPr>
                      <w:sz w:val="20"/>
                      <w:szCs w:val="20"/>
                    </w:rPr>
                  </w:pPr>
                  <w:r w:rsidRPr="00BD6170">
                    <w:rPr>
                      <w:sz w:val="20"/>
                      <w:szCs w:val="20"/>
                    </w:rPr>
                    <w:t>2206 00 31 până la</w:t>
                  </w:r>
                </w:p>
                <w:p w:rsidR="00CA478C" w:rsidRPr="00BD6170" w:rsidRDefault="00CA478C" w:rsidP="006C6ADC">
                  <w:pPr>
                    <w:pStyle w:val="tbl-txt"/>
                    <w:framePr w:hSpace="180" w:wrap="around" w:vAnchor="text" w:hAnchor="text" w:x="-147" w:y="1"/>
                    <w:spacing w:before="0" w:beforeAutospacing="0" w:after="0" w:afterAutospacing="0"/>
                    <w:suppressOverlap/>
                    <w:jc w:val="center"/>
                    <w:rPr>
                      <w:sz w:val="20"/>
                      <w:szCs w:val="20"/>
                    </w:rPr>
                  </w:pPr>
                  <w:r w:rsidRPr="00BD6170">
                    <w:rPr>
                      <w:sz w:val="20"/>
                      <w:szCs w:val="20"/>
                    </w:rPr>
                    <w:t>2206 00 89</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Altele decât piquette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2301</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Făină, pudră și aglomerate sub formă de pelete din carne, organe, pește sau crustacee, din moluște sau din alte nevertebrate acvatice, improprii alimentației umane; jumări:</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2301 10 00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Făină, pudră și aglomerate sub formă de pelete din carne sau din organe; jumări</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2302</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Tărâțe, spărturi și alte reziduuri, chiar aglomerate sub formă de pelete, provenite din măcinarea, presarea, cernerea sau din alte procedee de procesare a cerealelor sau a leguminoaselor:</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2302 50 00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De leguminoase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2304 00 00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Turte și alte reziduuri solide, chiar măcinate sau aglomerate sub formă de pelete, rezultate din extracția uleiului de soia</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2305 00 00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Turte și alte reziduuri solide, chiar măcinate sau aglomerate sub formă de pelete, rezultate din extracția uleiului de arahide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2306</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rPr>
                      <w:sz w:val="20"/>
                      <w:szCs w:val="20"/>
                    </w:rPr>
                  </w:pPr>
                  <w:r w:rsidRPr="00BD6170">
                    <w:rPr>
                      <w:sz w:val="20"/>
                      <w:szCs w:val="20"/>
                    </w:rPr>
                    <w:t xml:space="preserve">Turte și alte reziduuri solide, chiar măcinate sau aglomerate sub formă de pelete, rezultate din extracția grăsimilor sau uleiurilor vegetale, altele decât cele de la poziția 2304 sau 2305 cu excepția </w:t>
                  </w:r>
                  <w:r w:rsidRPr="00BD6170">
                    <w:rPr>
                      <w:sz w:val="20"/>
                      <w:szCs w:val="20"/>
                    </w:rPr>
                    <w:lastRenderedPageBreak/>
                    <w:t>subpozițiilor 2306 90 05 (turte și alte reziduuri solide rezultate din extracția germenilor de porumb) și 2306 90 11 și 2306 90 19 (turte și alte reziduuri solide rezultate din extracția uleiului de măsline)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lastRenderedPageBreak/>
                    <w:t>ex 2307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Drojdii de vin; tartru brut</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2307 00 90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Tartru brut</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2308 00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Materiale vegetale și deșeuri vegetale, reziduuri și subproduse vegetale, chiar aglomerate sub formă de pelete, de tipul celor folosite în hrana animalelor, nedenumite și necuprinse în altă parte: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2308 00 90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Altele decât drojdia de struguri, ghindele de stejar, castanele de India, drojdiile de fructe, altele decât cele de struguri</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2309</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Preparate de tipul celor folosite pentru hrana animalelor:</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2309 10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Alimente pentru câini sau pisici, ambalate pentru vânzarea cu amănuntul:</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2309 10 90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rPr>
                      <w:sz w:val="20"/>
                      <w:szCs w:val="20"/>
                    </w:rPr>
                  </w:pPr>
                  <w:r w:rsidRPr="00BD6170">
                    <w:rPr>
                      <w:sz w:val="20"/>
                      <w:szCs w:val="20"/>
                    </w:rPr>
                    <w:t>– – Altele decât cele cu un conținut de amidon sau de fecule, de glucoză sau de sirop de glucoză, de maltodextrine sau de sirop de maltodextrine clasificate la subpozițiile 1702 30 50, 1702 30 90, 1702 40 90, 1702 90 50 și 2106 90 55 sau de produse lactate</w:t>
                  </w:r>
                </w:p>
              </w:tc>
            </w:tr>
            <w:tr w:rsidR="00CA478C" w:rsidRPr="00BD6170" w:rsidTr="00F03A3B">
              <w:tc>
                <w:tcPr>
                  <w:tcW w:w="1996"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2309 90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Altele:</w:t>
                  </w:r>
                </w:p>
              </w:tc>
            </w:tr>
            <w:tr w:rsidR="00CA478C" w:rsidRPr="00BD6170" w:rsidTr="00F03A3B">
              <w:tc>
                <w:tcPr>
                  <w:tcW w:w="19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2309 90 10</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Altele, inclusiv preamestecurile:</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 –Produse numite „solubile” din mamifere marine</w:t>
                  </w:r>
                </w:p>
              </w:tc>
            </w:tr>
            <w:tr w:rsidR="00CA478C" w:rsidRPr="00BD6170" w:rsidTr="00F03A3B">
              <w:tc>
                <w:tcPr>
                  <w:tcW w:w="19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jc w:val="center"/>
                    <w:rPr>
                      <w:sz w:val="20"/>
                      <w:szCs w:val="20"/>
                    </w:rPr>
                  </w:pPr>
                  <w:r w:rsidRPr="00BD6170">
                    <w:rPr>
                      <w:sz w:val="20"/>
                      <w:szCs w:val="20"/>
                    </w:rPr>
                    <w:t>ex 2309 90 91 până la</w:t>
                  </w:r>
                </w:p>
                <w:p w:rsidR="00CA478C" w:rsidRPr="00BD6170" w:rsidRDefault="00CA478C" w:rsidP="006C6ADC">
                  <w:pPr>
                    <w:pStyle w:val="tbl-txt"/>
                    <w:framePr w:hSpace="180" w:wrap="around" w:vAnchor="text" w:hAnchor="text" w:x="-147" w:y="1"/>
                    <w:spacing w:before="0" w:beforeAutospacing="0" w:after="0" w:afterAutospacing="0"/>
                    <w:suppressOverlap/>
                    <w:jc w:val="center"/>
                    <w:rPr>
                      <w:sz w:val="20"/>
                      <w:szCs w:val="20"/>
                    </w:rPr>
                  </w:pPr>
                  <w:r w:rsidRPr="00BD6170">
                    <w:rPr>
                      <w:sz w:val="20"/>
                      <w:szCs w:val="20"/>
                    </w:rPr>
                    <w:t>2309 90 96</w:t>
                  </w: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cod"/>
                    <w:framePr w:hSpace="180" w:wrap="around" w:vAnchor="text" w:hAnchor="text" w:x="-147" w:y="1"/>
                    <w:spacing w:before="0" w:beforeAutospacing="0" w:after="0" w:afterAutospacing="0"/>
                    <w:suppressOverlap/>
                    <w:rPr>
                      <w:sz w:val="20"/>
                      <w:szCs w:val="20"/>
                    </w:rPr>
                  </w:pPr>
                  <w:r w:rsidRPr="00BD6170">
                    <w:rPr>
                      <w:sz w:val="20"/>
                      <w:szCs w:val="20"/>
                    </w:rPr>
                    <w:t xml:space="preserve">– – – Altele decât cele cu un conținut de amidon sau de fecule, de glucoză sau de sirop de glucoză, de maltodextrine sau de sirop de maltodextrine clasificate la subpozițiile 1702 30 50, 1702 30 90, </w:t>
                  </w:r>
                  <w:r w:rsidRPr="00BD6170">
                    <w:rPr>
                      <w:sz w:val="20"/>
                      <w:szCs w:val="20"/>
                    </w:rPr>
                    <w:lastRenderedPageBreak/>
                    <w:t>1702 40 90, 1702 90 50 și 2106 90 55 sau de produse lactate, excluzând</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Concentratele de proteine obținute din suc de lucernă și suc de iarbă</w:t>
                  </w:r>
                </w:p>
              </w:tc>
            </w:tr>
            <w:tr w:rsidR="00CA478C" w:rsidRPr="00BD6170" w:rsidTr="00F03A3B">
              <w:tc>
                <w:tcPr>
                  <w:tcW w:w="199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78C" w:rsidRPr="00BD6170" w:rsidRDefault="00CA478C" w:rsidP="006C6ADC">
                  <w:pPr>
                    <w:framePr w:hSpace="180" w:wrap="around" w:vAnchor="text" w:hAnchor="text" w:x="-147" w:y="1"/>
                    <w:suppressOverlap/>
                    <w:jc w:val="center"/>
                    <w:rPr>
                      <w:sz w:val="20"/>
                      <w:szCs w:val="20"/>
                    </w:rPr>
                  </w:pPr>
                </w:p>
              </w:tc>
              <w:tc>
                <w:tcPr>
                  <w:tcW w:w="7348"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 Produsele deshidratate obținute exclusiv din reziduuri solide și suc rezultat din prepararea concentratelor menționate la prima liniuță</w:t>
                  </w:r>
                </w:p>
              </w:tc>
            </w:tr>
          </w:tbl>
          <w:p w:rsidR="00CA478C" w:rsidRPr="00BD6170" w:rsidRDefault="00CA478C" w:rsidP="00E96D6A">
            <w:pPr>
              <w:pStyle w:val="ti-tbl"/>
              <w:shd w:val="clear" w:color="auto" w:fill="FFFFFF"/>
              <w:spacing w:before="120" w:beforeAutospacing="0" w:after="120" w:afterAutospacing="0" w:line="312" w:lineRule="atLeast"/>
              <w:jc w:val="center"/>
              <w:rPr>
                <w:sz w:val="20"/>
                <w:szCs w:val="20"/>
              </w:rPr>
            </w:pPr>
            <w:r w:rsidRPr="00BD6170">
              <w:rPr>
                <w:sz w:val="20"/>
                <w:szCs w:val="20"/>
              </w:rPr>
              <w:t>Secțiunea 2</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460"/>
              <w:gridCol w:w="4257"/>
            </w:tblGrid>
            <w:tr w:rsidR="00CA478C" w:rsidRPr="00BD6170" w:rsidTr="00F03A3B">
              <w:tc>
                <w:tcPr>
                  <w:tcW w:w="229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bl-hdr"/>
                    <w:framePr w:hSpace="180" w:wrap="around" w:vAnchor="text" w:hAnchor="text" w:x="-147" w:y="1"/>
                    <w:spacing w:before="0" w:beforeAutospacing="0" w:after="0" w:afterAutospacing="0"/>
                    <w:suppressOverlap/>
                    <w:jc w:val="center"/>
                    <w:rPr>
                      <w:b/>
                      <w:bCs/>
                      <w:sz w:val="20"/>
                      <w:szCs w:val="20"/>
                    </w:rPr>
                  </w:pPr>
                  <w:r w:rsidRPr="00BD6170">
                    <w:rPr>
                      <w:b/>
                      <w:bCs/>
                      <w:sz w:val="20"/>
                      <w:szCs w:val="20"/>
                    </w:rPr>
                    <w:t>Codul NC</w:t>
                  </w:r>
                </w:p>
              </w:tc>
              <w:tc>
                <w:tcPr>
                  <w:tcW w:w="704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bl-hdr"/>
                    <w:framePr w:hSpace="180" w:wrap="around" w:vAnchor="text" w:hAnchor="text" w:x="-147" w:y="1"/>
                    <w:spacing w:before="0" w:beforeAutospacing="0" w:after="0" w:afterAutospacing="0"/>
                    <w:suppressOverlap/>
                    <w:jc w:val="center"/>
                    <w:rPr>
                      <w:b/>
                      <w:bCs/>
                      <w:sz w:val="20"/>
                      <w:szCs w:val="20"/>
                    </w:rPr>
                  </w:pPr>
                  <w:r w:rsidRPr="00BD6170">
                    <w:rPr>
                      <w:b/>
                      <w:bCs/>
                      <w:sz w:val="20"/>
                      <w:szCs w:val="20"/>
                    </w:rPr>
                    <w:t>Descriere</w:t>
                  </w:r>
                </w:p>
              </w:tc>
            </w:tr>
            <w:tr w:rsidR="00CA478C" w:rsidRPr="00BD6170" w:rsidTr="00F03A3B">
              <w:tc>
                <w:tcPr>
                  <w:tcW w:w="229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0101 29 10</w:t>
                  </w:r>
                </w:p>
              </w:tc>
              <w:tc>
                <w:tcPr>
                  <w:tcW w:w="704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Cai vii, destinați sacrificării</w:t>
                  </w:r>
                  <w:hyperlink r:id="rId26" w:anchor="ntr9-L_2013347RO.01076901-E0009" w:history="1">
                    <w:r w:rsidRPr="00BD6170">
                      <w:rPr>
                        <w:rStyle w:val="a4"/>
                        <w:color w:val="auto"/>
                        <w:sz w:val="20"/>
                        <w:szCs w:val="20"/>
                      </w:rPr>
                      <w:t> (</w:t>
                    </w:r>
                    <w:r w:rsidRPr="00BD6170">
                      <w:rPr>
                        <w:rStyle w:val="super"/>
                        <w:sz w:val="20"/>
                        <w:szCs w:val="20"/>
                        <w:vertAlign w:val="superscript"/>
                      </w:rPr>
                      <w:t>9</w:t>
                    </w:r>
                    <w:r w:rsidRPr="00BD6170">
                      <w:rPr>
                        <w:rStyle w:val="a4"/>
                        <w:color w:val="auto"/>
                        <w:sz w:val="20"/>
                        <w:szCs w:val="20"/>
                      </w:rPr>
                      <w:t>)</w:t>
                    </w:r>
                  </w:hyperlink>
                </w:p>
              </w:tc>
            </w:tr>
            <w:tr w:rsidR="00CA478C" w:rsidRPr="00BD6170" w:rsidTr="00F03A3B">
              <w:tc>
                <w:tcPr>
                  <w:tcW w:w="229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0205 00</w:t>
                  </w:r>
                </w:p>
              </w:tc>
              <w:tc>
                <w:tcPr>
                  <w:tcW w:w="704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Carne de cal, proaspătă, refrigerată sau congelată</w:t>
                  </w:r>
                </w:p>
              </w:tc>
            </w:tr>
            <w:tr w:rsidR="00CA478C" w:rsidRPr="00BD6170" w:rsidTr="00F03A3B">
              <w:trPr>
                <w:trHeight w:val="185"/>
              </w:trPr>
              <w:tc>
                <w:tcPr>
                  <w:tcW w:w="229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0210 99 10</w:t>
                  </w:r>
                </w:p>
              </w:tc>
              <w:tc>
                <w:tcPr>
                  <w:tcW w:w="704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Carne de cal, sărată, în saramură sau uscată</w:t>
                  </w:r>
                </w:p>
              </w:tc>
            </w:tr>
            <w:tr w:rsidR="00CA478C" w:rsidRPr="00BD6170" w:rsidTr="00F03A3B">
              <w:tc>
                <w:tcPr>
                  <w:tcW w:w="229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0511 99 10</w:t>
                  </w:r>
                </w:p>
              </w:tc>
              <w:tc>
                <w:tcPr>
                  <w:tcW w:w="704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Tendoane și vene; unghii și deșeuri similare de piei brute</w:t>
                  </w:r>
                </w:p>
              </w:tc>
            </w:tr>
            <w:tr w:rsidR="00CA478C" w:rsidRPr="00BD6170" w:rsidTr="00F03A3B">
              <w:tc>
                <w:tcPr>
                  <w:tcW w:w="229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0701</w:t>
                  </w:r>
                </w:p>
              </w:tc>
              <w:tc>
                <w:tcPr>
                  <w:tcW w:w="704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Cartofi, proaspeți sau refrigerați</w:t>
                  </w:r>
                </w:p>
              </w:tc>
            </w:tr>
            <w:tr w:rsidR="00CA478C" w:rsidRPr="00BD6170" w:rsidTr="00F03A3B">
              <w:tc>
                <w:tcPr>
                  <w:tcW w:w="229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0901</w:t>
                  </w:r>
                </w:p>
              </w:tc>
              <w:tc>
                <w:tcPr>
                  <w:tcW w:w="704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Cafea, chiar prăjită sau decafeinizată; coji și pelicule de cafea; înlocuitori de cafea care conțin cafea, indiferent de proporțiile amestecului</w:t>
                  </w:r>
                </w:p>
              </w:tc>
            </w:tr>
            <w:tr w:rsidR="00CA478C" w:rsidRPr="00BD6170" w:rsidTr="00F03A3B">
              <w:tc>
                <w:tcPr>
                  <w:tcW w:w="229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1105</w:t>
                  </w:r>
                </w:p>
              </w:tc>
              <w:tc>
                <w:tcPr>
                  <w:tcW w:w="704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Făină, griș, pudră, fulgi, granule și aglomerate sub formă de pelete, din cartofi</w:t>
                  </w:r>
                </w:p>
              </w:tc>
            </w:tr>
            <w:tr w:rsidR="00CA478C" w:rsidRPr="00BD6170" w:rsidTr="00F03A3B">
              <w:tc>
                <w:tcPr>
                  <w:tcW w:w="229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ex 1212 99 95</w:t>
                  </w:r>
                </w:p>
              </w:tc>
              <w:tc>
                <w:tcPr>
                  <w:tcW w:w="704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Rădăcini de cicoare</w:t>
                  </w:r>
                </w:p>
              </w:tc>
            </w:tr>
            <w:tr w:rsidR="00CA478C" w:rsidRPr="00BD6170" w:rsidTr="00F03A3B">
              <w:tc>
                <w:tcPr>
                  <w:tcW w:w="229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2209 00 91 și 2209 00 99</w:t>
                  </w:r>
                </w:p>
              </w:tc>
              <w:tc>
                <w:tcPr>
                  <w:tcW w:w="704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Oțet comestibil și înlocuitori de oțet comestibil obținuți din acid acetic, altele decât oțetul de vin</w:t>
                  </w:r>
                </w:p>
              </w:tc>
            </w:tr>
            <w:tr w:rsidR="00CA478C" w:rsidRPr="00BD6170" w:rsidTr="00F03A3B">
              <w:tc>
                <w:tcPr>
                  <w:tcW w:w="229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bl-cod"/>
                    <w:framePr w:hSpace="180" w:wrap="around" w:vAnchor="text" w:hAnchor="text" w:x="-147" w:y="1"/>
                    <w:spacing w:before="0" w:beforeAutospacing="0" w:after="0" w:afterAutospacing="0"/>
                    <w:suppressOverlap/>
                    <w:jc w:val="center"/>
                    <w:rPr>
                      <w:sz w:val="20"/>
                      <w:szCs w:val="20"/>
                    </w:rPr>
                  </w:pPr>
                  <w:r w:rsidRPr="00BD6170">
                    <w:rPr>
                      <w:sz w:val="20"/>
                      <w:szCs w:val="20"/>
                    </w:rPr>
                    <w:t>4501</w:t>
                  </w:r>
                </w:p>
              </w:tc>
              <w:tc>
                <w:tcPr>
                  <w:tcW w:w="7047"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CA478C" w:rsidRPr="00BD6170" w:rsidRDefault="00CA478C" w:rsidP="006C6ADC">
                  <w:pPr>
                    <w:pStyle w:val="tbl-txt"/>
                    <w:framePr w:hSpace="180" w:wrap="around" w:vAnchor="text" w:hAnchor="text" w:x="-147" w:y="1"/>
                    <w:spacing w:before="0" w:beforeAutospacing="0" w:after="0" w:afterAutospacing="0"/>
                    <w:suppressOverlap/>
                    <w:rPr>
                      <w:sz w:val="20"/>
                      <w:szCs w:val="20"/>
                    </w:rPr>
                  </w:pPr>
                  <w:r w:rsidRPr="00BD6170">
                    <w:rPr>
                      <w:sz w:val="20"/>
                      <w:szCs w:val="20"/>
                    </w:rPr>
                    <w:t>Plută naturală brută sau simplu procesată; deșeuri de plută; plută concasată, granulată sau pulverizată</w:t>
                  </w:r>
                </w:p>
              </w:tc>
            </w:tr>
          </w:tbl>
          <w:p w:rsidR="00CA478C" w:rsidRPr="00BD6170" w:rsidRDefault="00CA478C" w:rsidP="00E96D6A">
            <w:pPr>
              <w:pStyle w:val="norm2"/>
              <w:shd w:val="clear" w:color="auto" w:fill="FFFFFF"/>
              <w:rPr>
                <w:sz w:val="20"/>
                <w:szCs w:val="20"/>
                <w:lang w:val="ro-RO"/>
              </w:rPr>
            </w:pPr>
          </w:p>
        </w:tc>
        <w:tc>
          <w:tcPr>
            <w:tcW w:w="4394" w:type="dxa"/>
          </w:tcPr>
          <w:p w:rsidR="00CA478C" w:rsidRPr="00BD6170" w:rsidRDefault="00CA478C" w:rsidP="00E96D6A">
            <w:pPr>
              <w:autoSpaceDE w:val="0"/>
              <w:autoSpaceDN w:val="0"/>
              <w:adjustRightInd w:val="0"/>
              <w:rPr>
                <w:b/>
                <w:sz w:val="20"/>
                <w:szCs w:val="20"/>
                <w:lang w:val="ro-RO"/>
              </w:rPr>
            </w:pPr>
          </w:p>
          <w:p w:rsidR="00CA478C" w:rsidRPr="00BD6170" w:rsidRDefault="00CA478C" w:rsidP="00E96D6A">
            <w:pPr>
              <w:autoSpaceDE w:val="0"/>
              <w:autoSpaceDN w:val="0"/>
              <w:adjustRightInd w:val="0"/>
              <w:rPr>
                <w:b/>
                <w:sz w:val="20"/>
                <w:szCs w:val="20"/>
                <w:lang w:val="ro-RO"/>
              </w:rPr>
            </w:pPr>
          </w:p>
          <w:p w:rsidR="00CA478C" w:rsidRPr="00BD6170" w:rsidRDefault="00CA478C" w:rsidP="00E96D6A">
            <w:pPr>
              <w:autoSpaceDE w:val="0"/>
              <w:autoSpaceDN w:val="0"/>
              <w:adjustRightInd w:val="0"/>
              <w:rPr>
                <w:b/>
                <w:sz w:val="20"/>
                <w:szCs w:val="20"/>
                <w:lang w:val="ro-RO"/>
              </w:rPr>
            </w:pPr>
          </w:p>
          <w:p w:rsidR="00CA478C" w:rsidRPr="00BD6170" w:rsidRDefault="00CA478C" w:rsidP="00E96D6A">
            <w:pPr>
              <w:autoSpaceDE w:val="0"/>
              <w:autoSpaceDN w:val="0"/>
              <w:adjustRightInd w:val="0"/>
              <w:rPr>
                <w:b/>
                <w:sz w:val="20"/>
                <w:szCs w:val="20"/>
                <w:lang w:val="ro-RO"/>
              </w:rPr>
            </w:pPr>
          </w:p>
          <w:p w:rsidR="00CA478C" w:rsidRPr="00BD6170" w:rsidRDefault="00CA478C" w:rsidP="00E96D6A">
            <w:pPr>
              <w:autoSpaceDE w:val="0"/>
              <w:autoSpaceDN w:val="0"/>
              <w:adjustRightInd w:val="0"/>
              <w:rPr>
                <w:b/>
                <w:sz w:val="20"/>
                <w:szCs w:val="20"/>
                <w:lang w:val="ro-RO"/>
              </w:rPr>
            </w:pPr>
          </w:p>
          <w:p w:rsidR="00CA478C" w:rsidRPr="00BD6170" w:rsidRDefault="00CA478C" w:rsidP="00E96D6A">
            <w:pPr>
              <w:autoSpaceDE w:val="0"/>
              <w:autoSpaceDN w:val="0"/>
              <w:adjustRightInd w:val="0"/>
              <w:rPr>
                <w:b/>
                <w:sz w:val="20"/>
                <w:szCs w:val="20"/>
                <w:lang w:val="ro-RO"/>
              </w:rPr>
            </w:pPr>
          </w:p>
          <w:p w:rsidR="00CA478C" w:rsidRPr="00BD6170" w:rsidRDefault="00CA478C" w:rsidP="00E96D6A">
            <w:pPr>
              <w:autoSpaceDE w:val="0"/>
              <w:autoSpaceDN w:val="0"/>
              <w:adjustRightInd w:val="0"/>
              <w:rPr>
                <w:b/>
                <w:sz w:val="20"/>
                <w:szCs w:val="20"/>
                <w:lang w:val="ro-RO"/>
              </w:rPr>
            </w:pPr>
          </w:p>
          <w:p w:rsidR="00CA478C" w:rsidRPr="00BD6170" w:rsidRDefault="00CA478C" w:rsidP="00E96D6A">
            <w:pPr>
              <w:autoSpaceDE w:val="0"/>
              <w:autoSpaceDN w:val="0"/>
              <w:adjustRightInd w:val="0"/>
              <w:rPr>
                <w:b/>
                <w:sz w:val="20"/>
                <w:szCs w:val="20"/>
                <w:lang w:val="ro-RO"/>
              </w:rPr>
            </w:pPr>
          </w:p>
          <w:p w:rsidR="00CA478C" w:rsidRPr="00BD6170" w:rsidRDefault="00CA478C" w:rsidP="00E96D6A">
            <w:pPr>
              <w:autoSpaceDE w:val="0"/>
              <w:autoSpaceDN w:val="0"/>
              <w:adjustRightInd w:val="0"/>
              <w:rPr>
                <w:b/>
                <w:sz w:val="20"/>
                <w:szCs w:val="20"/>
                <w:lang w:val="ro-RO"/>
              </w:rPr>
            </w:pPr>
          </w:p>
          <w:p w:rsidR="00CA478C" w:rsidRDefault="00CA478C" w:rsidP="00E96D6A">
            <w:pPr>
              <w:autoSpaceDE w:val="0"/>
              <w:autoSpaceDN w:val="0"/>
              <w:adjustRightInd w:val="0"/>
              <w:rPr>
                <w:b/>
                <w:sz w:val="20"/>
                <w:szCs w:val="20"/>
                <w:lang w:val="ro-RO"/>
              </w:rPr>
            </w:pPr>
          </w:p>
          <w:p w:rsidR="006C0BE3" w:rsidRDefault="006C0BE3" w:rsidP="00E96D6A">
            <w:pPr>
              <w:autoSpaceDE w:val="0"/>
              <w:autoSpaceDN w:val="0"/>
              <w:adjustRightInd w:val="0"/>
              <w:rPr>
                <w:b/>
                <w:sz w:val="20"/>
                <w:szCs w:val="20"/>
                <w:lang w:val="ro-RO"/>
              </w:rPr>
            </w:pPr>
          </w:p>
          <w:p w:rsidR="006C0BE3" w:rsidRDefault="006C0BE3" w:rsidP="00E96D6A">
            <w:pPr>
              <w:autoSpaceDE w:val="0"/>
              <w:autoSpaceDN w:val="0"/>
              <w:adjustRightInd w:val="0"/>
              <w:rPr>
                <w:b/>
                <w:sz w:val="20"/>
                <w:szCs w:val="20"/>
                <w:lang w:val="ro-RO"/>
              </w:rPr>
            </w:pPr>
          </w:p>
          <w:p w:rsidR="006C0BE3" w:rsidRDefault="006C0BE3" w:rsidP="00E96D6A">
            <w:pPr>
              <w:autoSpaceDE w:val="0"/>
              <w:autoSpaceDN w:val="0"/>
              <w:adjustRightInd w:val="0"/>
              <w:rPr>
                <w:b/>
                <w:sz w:val="20"/>
                <w:szCs w:val="20"/>
                <w:lang w:val="ro-RO"/>
              </w:rPr>
            </w:pPr>
          </w:p>
          <w:p w:rsidR="006C0BE3" w:rsidRDefault="006C0BE3" w:rsidP="00E96D6A">
            <w:pPr>
              <w:autoSpaceDE w:val="0"/>
              <w:autoSpaceDN w:val="0"/>
              <w:adjustRightInd w:val="0"/>
              <w:rPr>
                <w:b/>
                <w:sz w:val="20"/>
                <w:szCs w:val="20"/>
                <w:lang w:val="ro-RO"/>
              </w:rPr>
            </w:pPr>
          </w:p>
          <w:p w:rsidR="006C0BE3" w:rsidRDefault="006C0BE3" w:rsidP="00E96D6A">
            <w:pPr>
              <w:autoSpaceDE w:val="0"/>
              <w:autoSpaceDN w:val="0"/>
              <w:adjustRightInd w:val="0"/>
              <w:rPr>
                <w:b/>
                <w:sz w:val="20"/>
                <w:szCs w:val="20"/>
                <w:lang w:val="ro-RO"/>
              </w:rPr>
            </w:pPr>
          </w:p>
          <w:p w:rsidR="006C0BE3" w:rsidRDefault="006C0BE3" w:rsidP="00E96D6A">
            <w:pPr>
              <w:autoSpaceDE w:val="0"/>
              <w:autoSpaceDN w:val="0"/>
              <w:adjustRightInd w:val="0"/>
              <w:rPr>
                <w:b/>
                <w:sz w:val="20"/>
                <w:szCs w:val="20"/>
                <w:lang w:val="ro-RO"/>
              </w:rPr>
            </w:pPr>
          </w:p>
          <w:p w:rsidR="006C0BE3" w:rsidRDefault="006C0BE3" w:rsidP="00E96D6A">
            <w:pPr>
              <w:autoSpaceDE w:val="0"/>
              <w:autoSpaceDN w:val="0"/>
              <w:adjustRightInd w:val="0"/>
              <w:rPr>
                <w:b/>
                <w:sz w:val="20"/>
                <w:szCs w:val="20"/>
                <w:lang w:val="ro-RO"/>
              </w:rPr>
            </w:pPr>
          </w:p>
          <w:p w:rsidR="006C0BE3" w:rsidRDefault="006C0BE3" w:rsidP="00E96D6A">
            <w:pPr>
              <w:autoSpaceDE w:val="0"/>
              <w:autoSpaceDN w:val="0"/>
              <w:adjustRightInd w:val="0"/>
              <w:rPr>
                <w:b/>
                <w:sz w:val="20"/>
                <w:szCs w:val="20"/>
                <w:lang w:val="ro-RO"/>
              </w:rPr>
            </w:pPr>
          </w:p>
          <w:p w:rsidR="006C0BE3" w:rsidRDefault="006C0BE3" w:rsidP="00E96D6A">
            <w:pPr>
              <w:autoSpaceDE w:val="0"/>
              <w:autoSpaceDN w:val="0"/>
              <w:adjustRightInd w:val="0"/>
              <w:rPr>
                <w:b/>
                <w:sz w:val="20"/>
                <w:szCs w:val="20"/>
                <w:lang w:val="ro-RO"/>
              </w:rPr>
            </w:pPr>
          </w:p>
          <w:p w:rsidR="006C0BE3" w:rsidRDefault="006C0BE3" w:rsidP="00E96D6A">
            <w:pPr>
              <w:autoSpaceDE w:val="0"/>
              <w:autoSpaceDN w:val="0"/>
              <w:adjustRightInd w:val="0"/>
              <w:rPr>
                <w:b/>
                <w:sz w:val="20"/>
                <w:szCs w:val="20"/>
                <w:lang w:val="ro-RO"/>
              </w:rPr>
            </w:pPr>
          </w:p>
          <w:p w:rsidR="006C0BE3" w:rsidRDefault="006C0BE3" w:rsidP="00E96D6A">
            <w:pPr>
              <w:autoSpaceDE w:val="0"/>
              <w:autoSpaceDN w:val="0"/>
              <w:adjustRightInd w:val="0"/>
              <w:rPr>
                <w:b/>
                <w:sz w:val="20"/>
                <w:szCs w:val="20"/>
                <w:lang w:val="ro-RO"/>
              </w:rPr>
            </w:pPr>
          </w:p>
          <w:p w:rsidR="006C0BE3" w:rsidRDefault="006C0BE3" w:rsidP="00E96D6A">
            <w:pPr>
              <w:autoSpaceDE w:val="0"/>
              <w:autoSpaceDN w:val="0"/>
              <w:adjustRightInd w:val="0"/>
              <w:rPr>
                <w:b/>
                <w:sz w:val="20"/>
                <w:szCs w:val="20"/>
                <w:lang w:val="ro-RO"/>
              </w:rPr>
            </w:pPr>
          </w:p>
          <w:p w:rsidR="006C0BE3" w:rsidRDefault="006C0BE3" w:rsidP="00E96D6A">
            <w:pPr>
              <w:autoSpaceDE w:val="0"/>
              <w:autoSpaceDN w:val="0"/>
              <w:adjustRightInd w:val="0"/>
              <w:rPr>
                <w:b/>
                <w:sz w:val="20"/>
                <w:szCs w:val="20"/>
                <w:lang w:val="ro-RO"/>
              </w:rPr>
            </w:pPr>
          </w:p>
          <w:p w:rsidR="006C0BE3" w:rsidRDefault="006C0BE3" w:rsidP="00E96D6A">
            <w:pPr>
              <w:autoSpaceDE w:val="0"/>
              <w:autoSpaceDN w:val="0"/>
              <w:adjustRightInd w:val="0"/>
              <w:rPr>
                <w:b/>
                <w:sz w:val="20"/>
                <w:szCs w:val="20"/>
                <w:lang w:val="ro-RO"/>
              </w:rPr>
            </w:pPr>
          </w:p>
          <w:p w:rsidR="006C0BE3" w:rsidRDefault="006C0BE3" w:rsidP="00E96D6A">
            <w:pPr>
              <w:autoSpaceDE w:val="0"/>
              <w:autoSpaceDN w:val="0"/>
              <w:adjustRightInd w:val="0"/>
              <w:rPr>
                <w:b/>
                <w:sz w:val="20"/>
                <w:szCs w:val="20"/>
                <w:lang w:val="ro-RO"/>
              </w:rPr>
            </w:pPr>
          </w:p>
          <w:p w:rsidR="006C0BE3" w:rsidRDefault="006C0BE3" w:rsidP="00E96D6A">
            <w:pPr>
              <w:autoSpaceDE w:val="0"/>
              <w:autoSpaceDN w:val="0"/>
              <w:adjustRightInd w:val="0"/>
              <w:rPr>
                <w:b/>
                <w:sz w:val="20"/>
                <w:szCs w:val="20"/>
                <w:lang w:val="ro-RO"/>
              </w:rPr>
            </w:pPr>
          </w:p>
          <w:p w:rsidR="006C0BE3" w:rsidRDefault="006C0BE3" w:rsidP="00E96D6A">
            <w:pPr>
              <w:autoSpaceDE w:val="0"/>
              <w:autoSpaceDN w:val="0"/>
              <w:adjustRightInd w:val="0"/>
              <w:rPr>
                <w:b/>
                <w:sz w:val="20"/>
                <w:szCs w:val="20"/>
                <w:lang w:val="ro-RO"/>
              </w:rPr>
            </w:pPr>
          </w:p>
          <w:p w:rsidR="006C0BE3" w:rsidRDefault="006C0BE3" w:rsidP="00E96D6A">
            <w:pPr>
              <w:autoSpaceDE w:val="0"/>
              <w:autoSpaceDN w:val="0"/>
              <w:adjustRightInd w:val="0"/>
              <w:rPr>
                <w:b/>
                <w:sz w:val="20"/>
                <w:szCs w:val="20"/>
                <w:lang w:val="ro-RO"/>
              </w:rPr>
            </w:pPr>
          </w:p>
          <w:p w:rsidR="006C0BE3" w:rsidRDefault="006C0BE3" w:rsidP="00E96D6A">
            <w:pPr>
              <w:autoSpaceDE w:val="0"/>
              <w:autoSpaceDN w:val="0"/>
              <w:adjustRightInd w:val="0"/>
              <w:rPr>
                <w:b/>
                <w:sz w:val="20"/>
                <w:szCs w:val="20"/>
                <w:lang w:val="ro-RO"/>
              </w:rPr>
            </w:pPr>
          </w:p>
          <w:p w:rsidR="006C0BE3" w:rsidRDefault="006C0BE3" w:rsidP="00E96D6A">
            <w:pPr>
              <w:autoSpaceDE w:val="0"/>
              <w:autoSpaceDN w:val="0"/>
              <w:adjustRightInd w:val="0"/>
              <w:rPr>
                <w:b/>
                <w:sz w:val="20"/>
                <w:szCs w:val="20"/>
                <w:lang w:val="ro-RO"/>
              </w:rPr>
            </w:pPr>
          </w:p>
          <w:p w:rsidR="006C0BE3" w:rsidRDefault="006C0BE3" w:rsidP="00E96D6A">
            <w:pPr>
              <w:autoSpaceDE w:val="0"/>
              <w:autoSpaceDN w:val="0"/>
              <w:adjustRightInd w:val="0"/>
              <w:rPr>
                <w:b/>
                <w:sz w:val="20"/>
                <w:szCs w:val="20"/>
                <w:lang w:val="ro-RO"/>
              </w:rPr>
            </w:pPr>
          </w:p>
          <w:p w:rsidR="006C0BE3" w:rsidRDefault="006C0BE3" w:rsidP="00E96D6A">
            <w:pPr>
              <w:autoSpaceDE w:val="0"/>
              <w:autoSpaceDN w:val="0"/>
              <w:adjustRightInd w:val="0"/>
              <w:rPr>
                <w:b/>
                <w:sz w:val="20"/>
                <w:szCs w:val="20"/>
                <w:lang w:val="ro-RO"/>
              </w:rPr>
            </w:pPr>
          </w:p>
          <w:p w:rsidR="006C0BE3" w:rsidRDefault="006C0BE3" w:rsidP="00E96D6A">
            <w:pPr>
              <w:autoSpaceDE w:val="0"/>
              <w:autoSpaceDN w:val="0"/>
              <w:adjustRightInd w:val="0"/>
              <w:rPr>
                <w:b/>
                <w:sz w:val="20"/>
                <w:szCs w:val="20"/>
                <w:lang w:val="ro-RO"/>
              </w:rPr>
            </w:pPr>
          </w:p>
          <w:p w:rsidR="006C0BE3" w:rsidRDefault="006C0BE3" w:rsidP="00E96D6A">
            <w:pPr>
              <w:autoSpaceDE w:val="0"/>
              <w:autoSpaceDN w:val="0"/>
              <w:adjustRightInd w:val="0"/>
              <w:rPr>
                <w:b/>
                <w:sz w:val="20"/>
                <w:szCs w:val="20"/>
                <w:lang w:val="ro-RO"/>
              </w:rPr>
            </w:pPr>
          </w:p>
          <w:p w:rsidR="006C0BE3" w:rsidRDefault="006C0BE3" w:rsidP="00E96D6A">
            <w:pPr>
              <w:autoSpaceDE w:val="0"/>
              <w:autoSpaceDN w:val="0"/>
              <w:adjustRightInd w:val="0"/>
              <w:rPr>
                <w:b/>
                <w:sz w:val="20"/>
                <w:szCs w:val="20"/>
                <w:lang w:val="ro-RO"/>
              </w:rPr>
            </w:pPr>
          </w:p>
          <w:p w:rsidR="006C0BE3" w:rsidRDefault="006C0BE3" w:rsidP="00E96D6A">
            <w:pPr>
              <w:autoSpaceDE w:val="0"/>
              <w:autoSpaceDN w:val="0"/>
              <w:adjustRightInd w:val="0"/>
              <w:rPr>
                <w:b/>
                <w:sz w:val="20"/>
                <w:szCs w:val="20"/>
                <w:lang w:val="ro-RO"/>
              </w:rPr>
            </w:pPr>
          </w:p>
          <w:p w:rsidR="006C0BE3" w:rsidRDefault="006C0BE3" w:rsidP="00E96D6A">
            <w:pPr>
              <w:autoSpaceDE w:val="0"/>
              <w:autoSpaceDN w:val="0"/>
              <w:adjustRightInd w:val="0"/>
              <w:rPr>
                <w:b/>
                <w:sz w:val="20"/>
                <w:szCs w:val="20"/>
                <w:lang w:val="ro-RO"/>
              </w:rPr>
            </w:pPr>
          </w:p>
          <w:p w:rsidR="006C0BE3" w:rsidRDefault="006C0BE3" w:rsidP="00E96D6A">
            <w:pPr>
              <w:autoSpaceDE w:val="0"/>
              <w:autoSpaceDN w:val="0"/>
              <w:adjustRightInd w:val="0"/>
              <w:rPr>
                <w:b/>
                <w:sz w:val="20"/>
                <w:szCs w:val="20"/>
                <w:lang w:val="ro-RO"/>
              </w:rPr>
            </w:pPr>
          </w:p>
          <w:p w:rsidR="006C0BE3" w:rsidRDefault="006C0BE3" w:rsidP="00E96D6A">
            <w:pPr>
              <w:autoSpaceDE w:val="0"/>
              <w:autoSpaceDN w:val="0"/>
              <w:adjustRightInd w:val="0"/>
              <w:rPr>
                <w:b/>
                <w:sz w:val="20"/>
                <w:szCs w:val="20"/>
                <w:lang w:val="ro-RO"/>
              </w:rPr>
            </w:pPr>
          </w:p>
          <w:p w:rsidR="006C0BE3" w:rsidRDefault="006C0BE3" w:rsidP="00E96D6A">
            <w:pPr>
              <w:autoSpaceDE w:val="0"/>
              <w:autoSpaceDN w:val="0"/>
              <w:adjustRightInd w:val="0"/>
              <w:rPr>
                <w:b/>
                <w:sz w:val="20"/>
                <w:szCs w:val="20"/>
                <w:lang w:val="ro-RO"/>
              </w:rPr>
            </w:pPr>
          </w:p>
          <w:p w:rsidR="006C0BE3" w:rsidRDefault="006C0BE3" w:rsidP="00E96D6A">
            <w:pPr>
              <w:autoSpaceDE w:val="0"/>
              <w:autoSpaceDN w:val="0"/>
              <w:adjustRightInd w:val="0"/>
              <w:rPr>
                <w:b/>
                <w:sz w:val="20"/>
                <w:szCs w:val="20"/>
                <w:lang w:val="ro-RO"/>
              </w:rPr>
            </w:pPr>
          </w:p>
          <w:p w:rsidR="006C0BE3" w:rsidRDefault="006C0BE3" w:rsidP="00E96D6A">
            <w:pPr>
              <w:autoSpaceDE w:val="0"/>
              <w:autoSpaceDN w:val="0"/>
              <w:adjustRightInd w:val="0"/>
              <w:rPr>
                <w:b/>
                <w:sz w:val="20"/>
                <w:szCs w:val="20"/>
                <w:lang w:val="ro-RO"/>
              </w:rPr>
            </w:pPr>
          </w:p>
          <w:p w:rsidR="006C0BE3" w:rsidRDefault="006C0BE3" w:rsidP="00E96D6A">
            <w:pPr>
              <w:autoSpaceDE w:val="0"/>
              <w:autoSpaceDN w:val="0"/>
              <w:adjustRightInd w:val="0"/>
              <w:rPr>
                <w:b/>
                <w:sz w:val="20"/>
                <w:szCs w:val="20"/>
                <w:lang w:val="ro-RO"/>
              </w:rPr>
            </w:pPr>
          </w:p>
          <w:p w:rsidR="006C0BE3" w:rsidRDefault="006C0BE3" w:rsidP="00E96D6A">
            <w:pPr>
              <w:autoSpaceDE w:val="0"/>
              <w:autoSpaceDN w:val="0"/>
              <w:adjustRightInd w:val="0"/>
              <w:rPr>
                <w:b/>
                <w:sz w:val="20"/>
                <w:szCs w:val="20"/>
                <w:lang w:val="ro-RO"/>
              </w:rPr>
            </w:pPr>
          </w:p>
          <w:p w:rsidR="006C0BE3" w:rsidRPr="00BD6170" w:rsidRDefault="006C0BE3" w:rsidP="00E96D6A">
            <w:pPr>
              <w:autoSpaceDE w:val="0"/>
              <w:autoSpaceDN w:val="0"/>
              <w:adjustRightInd w:val="0"/>
              <w:rPr>
                <w:b/>
                <w:sz w:val="20"/>
                <w:szCs w:val="20"/>
                <w:lang w:val="ro-RO"/>
              </w:rPr>
            </w:pPr>
          </w:p>
          <w:p w:rsidR="00CA478C" w:rsidRPr="00BD6170" w:rsidRDefault="00CA478C" w:rsidP="00E96D6A">
            <w:pPr>
              <w:autoSpaceDE w:val="0"/>
              <w:autoSpaceDN w:val="0"/>
              <w:adjustRightInd w:val="0"/>
              <w:rPr>
                <w:b/>
                <w:sz w:val="20"/>
                <w:szCs w:val="20"/>
                <w:lang w:val="ro-RO"/>
              </w:rPr>
            </w:pPr>
          </w:p>
          <w:p w:rsidR="00CA478C" w:rsidRPr="00BD6170" w:rsidRDefault="00CA478C" w:rsidP="00E96D6A">
            <w:pPr>
              <w:autoSpaceDE w:val="0"/>
              <w:autoSpaceDN w:val="0"/>
              <w:adjustRightInd w:val="0"/>
              <w:rPr>
                <w:b/>
                <w:sz w:val="20"/>
                <w:szCs w:val="20"/>
                <w:lang w:val="ro-RO"/>
              </w:rPr>
            </w:pPr>
            <w:r w:rsidRPr="00BD6170">
              <w:rPr>
                <w:b/>
                <w:sz w:val="20"/>
                <w:szCs w:val="20"/>
                <w:lang w:val="ro-RO"/>
              </w:rPr>
              <w:t>Capitolul I, pct. 3,</w:t>
            </w:r>
          </w:p>
          <w:p w:rsidR="00CA478C" w:rsidRPr="00BD6170" w:rsidRDefault="00CA478C" w:rsidP="00E96D6A">
            <w:pPr>
              <w:pStyle w:val="a3"/>
              <w:numPr>
                <w:ilvl w:val="0"/>
                <w:numId w:val="8"/>
              </w:numPr>
              <w:tabs>
                <w:tab w:val="left" w:pos="-567"/>
                <w:tab w:val="left" w:pos="426"/>
              </w:tabs>
              <w:spacing w:after="0" w:line="240" w:lineRule="auto"/>
              <w:ind w:left="0" w:firstLine="0"/>
              <w:jc w:val="both"/>
              <w:rPr>
                <w:rFonts w:ascii="Times New Roman" w:hAnsi="Times New Roman"/>
                <w:sz w:val="20"/>
                <w:szCs w:val="20"/>
                <w:lang w:val="ro-RO"/>
              </w:rPr>
            </w:pPr>
            <w:r w:rsidRPr="00BD6170">
              <w:rPr>
                <w:rFonts w:ascii="Times New Roman" w:hAnsi="Times New Roman"/>
                <w:b/>
                <w:bCs/>
                <w:sz w:val="20"/>
                <w:szCs w:val="20"/>
                <w:lang w:val="ro-RO"/>
              </w:rPr>
              <w:t>Carne de animale din specia bovine</w:t>
            </w:r>
            <w:r w:rsidRPr="00BD6170">
              <w:rPr>
                <w:rFonts w:ascii="Times New Roman" w:hAnsi="Times New Roman"/>
                <w:b/>
                <w:sz w:val="20"/>
                <w:szCs w:val="20"/>
                <w:lang w:val="ro-RO"/>
              </w:rPr>
              <w:t>:</w:t>
            </w:r>
          </w:p>
          <w:p w:rsidR="0018232B" w:rsidRDefault="00CA478C" w:rsidP="00E96D6A">
            <w:pPr>
              <w:tabs>
                <w:tab w:val="left" w:pos="-567"/>
                <w:tab w:val="left" w:pos="426"/>
              </w:tabs>
              <w:jc w:val="both"/>
              <w:rPr>
                <w:sz w:val="20"/>
                <w:szCs w:val="20"/>
                <w:lang w:val="ro-RO"/>
              </w:rPr>
            </w:pPr>
            <w:r w:rsidRPr="00BD6170">
              <w:rPr>
                <w:sz w:val="20"/>
                <w:szCs w:val="20"/>
                <w:lang w:val="ro-RO"/>
              </w:rPr>
              <w:t>0201 20 900</w:t>
            </w:r>
            <w:r w:rsidR="0018232B">
              <w:rPr>
                <w:sz w:val="20"/>
                <w:szCs w:val="20"/>
                <w:lang w:val="ro-RO"/>
              </w:rPr>
              <w:t xml:space="preserve"> Altele</w:t>
            </w:r>
            <w:r w:rsidRPr="00BD6170">
              <w:rPr>
                <w:sz w:val="20"/>
                <w:szCs w:val="20"/>
                <w:lang w:val="ro-RO"/>
              </w:rPr>
              <w:t>;</w:t>
            </w:r>
          </w:p>
          <w:p w:rsidR="0018232B" w:rsidRDefault="00CA478C" w:rsidP="00E96D6A">
            <w:pPr>
              <w:tabs>
                <w:tab w:val="left" w:pos="-567"/>
                <w:tab w:val="left" w:pos="426"/>
              </w:tabs>
              <w:jc w:val="both"/>
              <w:rPr>
                <w:sz w:val="20"/>
                <w:szCs w:val="20"/>
                <w:lang w:val="ro-RO"/>
              </w:rPr>
            </w:pPr>
            <w:r w:rsidRPr="00BD6170">
              <w:rPr>
                <w:sz w:val="20"/>
                <w:szCs w:val="20"/>
                <w:lang w:val="ro-RO"/>
              </w:rPr>
              <w:t>0201 30 000</w:t>
            </w:r>
            <w:r w:rsidR="0018232B">
              <w:rPr>
                <w:sz w:val="20"/>
                <w:szCs w:val="20"/>
                <w:lang w:val="ro-RO"/>
              </w:rPr>
              <w:t xml:space="preserve"> Dezosată</w:t>
            </w:r>
            <w:r w:rsidRPr="00BD6170">
              <w:rPr>
                <w:sz w:val="20"/>
                <w:szCs w:val="20"/>
                <w:lang w:val="ro-RO"/>
              </w:rPr>
              <w:t xml:space="preserve">; </w:t>
            </w:r>
          </w:p>
          <w:p w:rsidR="0018232B" w:rsidRDefault="00CA478C" w:rsidP="00E96D6A">
            <w:pPr>
              <w:tabs>
                <w:tab w:val="left" w:pos="-567"/>
                <w:tab w:val="left" w:pos="426"/>
              </w:tabs>
              <w:jc w:val="both"/>
              <w:rPr>
                <w:sz w:val="20"/>
                <w:szCs w:val="20"/>
                <w:lang w:val="ro-RO"/>
              </w:rPr>
            </w:pPr>
            <w:r w:rsidRPr="00BD6170">
              <w:rPr>
                <w:sz w:val="20"/>
                <w:szCs w:val="20"/>
                <w:lang w:val="ro-RO"/>
              </w:rPr>
              <w:t>0202 20 900</w:t>
            </w:r>
            <w:r w:rsidR="0018232B">
              <w:rPr>
                <w:sz w:val="20"/>
                <w:szCs w:val="20"/>
                <w:lang w:val="ro-RO"/>
              </w:rPr>
              <w:t xml:space="preserve"> Altele</w:t>
            </w:r>
            <w:r w:rsidRPr="00BD6170">
              <w:rPr>
                <w:sz w:val="20"/>
                <w:szCs w:val="20"/>
                <w:lang w:val="ro-RO"/>
              </w:rPr>
              <w:t xml:space="preserve">; </w:t>
            </w:r>
          </w:p>
          <w:p w:rsidR="0018232B" w:rsidRDefault="00CA478C" w:rsidP="00E96D6A">
            <w:pPr>
              <w:tabs>
                <w:tab w:val="left" w:pos="-567"/>
                <w:tab w:val="left" w:pos="426"/>
              </w:tabs>
              <w:jc w:val="both"/>
              <w:rPr>
                <w:sz w:val="20"/>
                <w:szCs w:val="20"/>
                <w:lang w:val="ro-RO"/>
              </w:rPr>
            </w:pPr>
            <w:r w:rsidRPr="00BD6170">
              <w:rPr>
                <w:sz w:val="20"/>
                <w:szCs w:val="20"/>
                <w:lang w:val="ro-RO"/>
              </w:rPr>
              <w:t>0202 30 500</w:t>
            </w:r>
            <w:r w:rsidR="0018232B">
              <w:rPr>
                <w:sz w:val="20"/>
                <w:szCs w:val="20"/>
                <w:lang w:val="ro-RO"/>
              </w:rPr>
              <w:t xml:space="preserve"> </w:t>
            </w:r>
            <w:r w:rsidR="0018232B">
              <w:rPr>
                <w:sz w:val="20"/>
                <w:szCs w:val="20"/>
              </w:rPr>
              <w:t xml:space="preserve"> Spete, spete cu os radial, piept şi bucăţi din acestea;</w:t>
            </w:r>
            <w:r w:rsidRPr="00BD6170">
              <w:rPr>
                <w:sz w:val="20"/>
                <w:szCs w:val="20"/>
                <w:lang w:val="ro-RO"/>
              </w:rPr>
              <w:t xml:space="preserve"> </w:t>
            </w:r>
          </w:p>
          <w:p w:rsidR="0018232B" w:rsidRDefault="00CA478C" w:rsidP="00E96D6A">
            <w:pPr>
              <w:tabs>
                <w:tab w:val="left" w:pos="-567"/>
                <w:tab w:val="left" w:pos="426"/>
              </w:tabs>
              <w:jc w:val="both"/>
              <w:rPr>
                <w:sz w:val="20"/>
                <w:szCs w:val="20"/>
                <w:lang w:val="ro-RO"/>
              </w:rPr>
            </w:pPr>
            <w:r w:rsidRPr="00BD6170">
              <w:rPr>
                <w:sz w:val="20"/>
                <w:szCs w:val="20"/>
                <w:lang w:val="ro-RO"/>
              </w:rPr>
              <w:t>0202 30 900</w:t>
            </w:r>
            <w:r w:rsidR="0018232B">
              <w:rPr>
                <w:sz w:val="20"/>
                <w:szCs w:val="20"/>
                <w:lang w:val="ro-RO"/>
              </w:rPr>
              <w:t xml:space="preserve"> Altele</w:t>
            </w:r>
            <w:r w:rsidRPr="00BD6170">
              <w:rPr>
                <w:sz w:val="20"/>
                <w:szCs w:val="20"/>
                <w:lang w:val="ro-RO"/>
              </w:rPr>
              <w:t xml:space="preserve">; </w:t>
            </w:r>
          </w:p>
          <w:p w:rsidR="0018232B" w:rsidRDefault="00CA478C" w:rsidP="00E96D6A">
            <w:pPr>
              <w:tabs>
                <w:tab w:val="left" w:pos="-567"/>
                <w:tab w:val="left" w:pos="426"/>
              </w:tabs>
              <w:jc w:val="both"/>
              <w:rPr>
                <w:sz w:val="20"/>
                <w:szCs w:val="20"/>
                <w:lang w:val="ro-RO"/>
              </w:rPr>
            </w:pPr>
            <w:r w:rsidRPr="00BD6170">
              <w:rPr>
                <w:sz w:val="20"/>
                <w:szCs w:val="20"/>
                <w:lang w:val="ro-RO"/>
              </w:rPr>
              <w:t>0206 10 950</w:t>
            </w:r>
            <w:r w:rsidR="0018232B">
              <w:rPr>
                <w:sz w:val="20"/>
                <w:szCs w:val="20"/>
                <w:lang w:val="ro-RO"/>
              </w:rPr>
              <w:t xml:space="preserve"> </w:t>
            </w:r>
            <w:r w:rsidR="0018232B" w:rsidRPr="009A3E4B">
              <w:rPr>
                <w:sz w:val="20"/>
                <w:szCs w:val="20"/>
                <w:lang w:val="it-IT"/>
              </w:rPr>
              <w:t xml:space="preserve"> Muşchiul gros şi muşchiul subţire ai diafragmei</w:t>
            </w:r>
            <w:r w:rsidRPr="00BD6170">
              <w:rPr>
                <w:sz w:val="20"/>
                <w:szCs w:val="20"/>
                <w:lang w:val="ro-RO"/>
              </w:rPr>
              <w:t xml:space="preserve">; </w:t>
            </w:r>
          </w:p>
          <w:p w:rsidR="0018232B" w:rsidRDefault="00CA478C" w:rsidP="00E96D6A">
            <w:pPr>
              <w:tabs>
                <w:tab w:val="left" w:pos="-567"/>
                <w:tab w:val="left" w:pos="426"/>
              </w:tabs>
              <w:jc w:val="both"/>
              <w:rPr>
                <w:sz w:val="20"/>
                <w:szCs w:val="20"/>
                <w:lang w:val="ro-RO"/>
              </w:rPr>
            </w:pPr>
            <w:r w:rsidRPr="00BD6170">
              <w:rPr>
                <w:sz w:val="20"/>
                <w:szCs w:val="20"/>
                <w:lang w:val="ro-RO"/>
              </w:rPr>
              <w:t>0206 29 910</w:t>
            </w:r>
            <w:r w:rsidR="0018232B">
              <w:rPr>
                <w:sz w:val="20"/>
                <w:szCs w:val="20"/>
                <w:lang w:val="ro-RO"/>
              </w:rPr>
              <w:t xml:space="preserve"> </w:t>
            </w:r>
            <w:r w:rsidR="0018232B" w:rsidRPr="009A3E4B">
              <w:rPr>
                <w:sz w:val="20"/>
                <w:szCs w:val="20"/>
                <w:lang w:val="it-IT"/>
              </w:rPr>
              <w:t xml:space="preserve"> Muşchiul gros şi muşchiul subţire ai diafragmei</w:t>
            </w:r>
            <w:r w:rsidRPr="00BD6170">
              <w:rPr>
                <w:sz w:val="20"/>
                <w:szCs w:val="20"/>
                <w:lang w:val="ro-RO"/>
              </w:rPr>
              <w:t xml:space="preserve">; </w:t>
            </w:r>
          </w:p>
          <w:p w:rsidR="0018232B" w:rsidRDefault="00CA478C" w:rsidP="00E96D6A">
            <w:pPr>
              <w:tabs>
                <w:tab w:val="left" w:pos="-567"/>
                <w:tab w:val="left" w:pos="426"/>
              </w:tabs>
              <w:jc w:val="both"/>
              <w:rPr>
                <w:sz w:val="20"/>
                <w:szCs w:val="20"/>
                <w:lang w:val="ro-RO"/>
              </w:rPr>
            </w:pPr>
            <w:r w:rsidRPr="00BD6170">
              <w:rPr>
                <w:sz w:val="20"/>
                <w:szCs w:val="20"/>
                <w:lang w:val="ro-RO"/>
              </w:rPr>
              <w:t>0210 20</w:t>
            </w:r>
            <w:r w:rsidR="0018232B">
              <w:rPr>
                <w:sz w:val="20"/>
                <w:szCs w:val="20"/>
                <w:lang w:val="ro-RO"/>
              </w:rPr>
              <w:t xml:space="preserve"> </w:t>
            </w:r>
            <w:r w:rsidR="0018232B">
              <w:rPr>
                <w:sz w:val="20"/>
                <w:szCs w:val="20"/>
              </w:rPr>
              <w:t xml:space="preserve"> Carne din specia bovine</w:t>
            </w:r>
            <w:r w:rsidRPr="00BD6170">
              <w:rPr>
                <w:sz w:val="20"/>
                <w:szCs w:val="20"/>
                <w:lang w:val="ro-RO"/>
              </w:rPr>
              <w:t xml:space="preserve">; </w:t>
            </w:r>
          </w:p>
          <w:p w:rsidR="0018232B" w:rsidRDefault="00CA478C" w:rsidP="00E96D6A">
            <w:pPr>
              <w:tabs>
                <w:tab w:val="left" w:pos="-567"/>
                <w:tab w:val="left" w:pos="426"/>
              </w:tabs>
              <w:jc w:val="both"/>
              <w:rPr>
                <w:sz w:val="20"/>
                <w:szCs w:val="20"/>
                <w:lang w:val="ro-RO"/>
              </w:rPr>
            </w:pPr>
            <w:r w:rsidRPr="00BD6170">
              <w:rPr>
                <w:sz w:val="20"/>
                <w:szCs w:val="20"/>
                <w:lang w:val="ro-RO"/>
              </w:rPr>
              <w:t>0210 99 510</w:t>
            </w:r>
            <w:r w:rsidR="0018232B">
              <w:rPr>
                <w:sz w:val="20"/>
                <w:szCs w:val="20"/>
                <w:lang w:val="ro-RO"/>
              </w:rPr>
              <w:t xml:space="preserve"> </w:t>
            </w:r>
            <w:r w:rsidR="0018232B" w:rsidRPr="009A3E4B">
              <w:rPr>
                <w:sz w:val="20"/>
                <w:szCs w:val="20"/>
                <w:lang w:val="it-IT"/>
              </w:rPr>
              <w:t xml:space="preserve"> Muşchiul gros şi muşchiul subţire al diafragmei</w:t>
            </w:r>
            <w:r w:rsidRPr="00BD6170">
              <w:rPr>
                <w:sz w:val="20"/>
                <w:szCs w:val="20"/>
                <w:lang w:val="ro-RO"/>
              </w:rPr>
              <w:t xml:space="preserve">; </w:t>
            </w:r>
          </w:p>
          <w:p w:rsidR="0018232B" w:rsidRDefault="00CA478C" w:rsidP="00E96D6A">
            <w:pPr>
              <w:tabs>
                <w:tab w:val="left" w:pos="-567"/>
                <w:tab w:val="left" w:pos="426"/>
              </w:tabs>
              <w:jc w:val="both"/>
              <w:rPr>
                <w:sz w:val="20"/>
                <w:szCs w:val="20"/>
                <w:lang w:val="ro-RO"/>
              </w:rPr>
            </w:pPr>
            <w:r w:rsidRPr="00BD6170">
              <w:rPr>
                <w:sz w:val="20"/>
                <w:szCs w:val="20"/>
                <w:lang w:val="ro-RO"/>
              </w:rPr>
              <w:t>1601 00</w:t>
            </w:r>
            <w:r w:rsidR="0018232B">
              <w:rPr>
                <w:sz w:val="20"/>
                <w:szCs w:val="20"/>
                <w:lang w:val="ro-RO"/>
              </w:rPr>
              <w:t xml:space="preserve"> </w:t>
            </w:r>
            <w:r w:rsidR="0018232B" w:rsidRPr="006A45AC">
              <w:rPr>
                <w:bCs/>
                <w:sz w:val="20"/>
                <w:szCs w:val="20"/>
                <w:lang w:val="it-IT"/>
              </w:rPr>
              <w:t xml:space="preserve"> Cîrnaţi, cîrnăciori, salamuri şi produse similare, din carne, din organe sau din sînge; preparate alimentare pe baza acestor produse</w:t>
            </w:r>
            <w:r w:rsidRPr="00BD6170">
              <w:rPr>
                <w:sz w:val="20"/>
                <w:szCs w:val="20"/>
                <w:lang w:val="ro-RO"/>
              </w:rPr>
              <w:t xml:space="preserve">; </w:t>
            </w:r>
          </w:p>
          <w:p w:rsidR="0018232B" w:rsidRDefault="00CA478C" w:rsidP="00E96D6A">
            <w:pPr>
              <w:tabs>
                <w:tab w:val="left" w:pos="-567"/>
                <w:tab w:val="left" w:pos="426"/>
              </w:tabs>
              <w:jc w:val="both"/>
              <w:rPr>
                <w:sz w:val="20"/>
                <w:szCs w:val="20"/>
                <w:lang w:val="ro-RO"/>
              </w:rPr>
            </w:pPr>
            <w:r w:rsidRPr="00BD6170">
              <w:rPr>
                <w:sz w:val="20"/>
                <w:szCs w:val="20"/>
                <w:lang w:val="ro-RO"/>
              </w:rPr>
              <w:t>1602 10 001</w:t>
            </w:r>
            <w:r w:rsidR="0018232B">
              <w:rPr>
                <w:sz w:val="20"/>
                <w:szCs w:val="20"/>
                <w:lang w:val="ro-RO"/>
              </w:rPr>
              <w:t xml:space="preserve"> </w:t>
            </w:r>
            <w:r w:rsidR="0018232B">
              <w:rPr>
                <w:sz w:val="20"/>
                <w:szCs w:val="20"/>
              </w:rPr>
              <w:t xml:space="preserve"> Pentru alimentaţia copiilor</w:t>
            </w:r>
            <w:r w:rsidRPr="00BD6170">
              <w:rPr>
                <w:sz w:val="20"/>
                <w:szCs w:val="20"/>
                <w:lang w:val="ro-RO"/>
              </w:rPr>
              <w:t xml:space="preserve">; </w:t>
            </w:r>
          </w:p>
          <w:p w:rsidR="0018232B" w:rsidRDefault="00CA478C" w:rsidP="00E96D6A">
            <w:pPr>
              <w:tabs>
                <w:tab w:val="left" w:pos="-567"/>
                <w:tab w:val="left" w:pos="426"/>
              </w:tabs>
              <w:jc w:val="both"/>
              <w:rPr>
                <w:sz w:val="20"/>
                <w:szCs w:val="20"/>
                <w:lang w:val="ro-RO"/>
              </w:rPr>
            </w:pPr>
            <w:r w:rsidRPr="00BD6170">
              <w:rPr>
                <w:sz w:val="20"/>
                <w:szCs w:val="20"/>
                <w:lang w:val="ro-RO"/>
              </w:rPr>
              <w:t>1602 10 009</w:t>
            </w:r>
            <w:r w:rsidR="0018232B">
              <w:rPr>
                <w:sz w:val="20"/>
                <w:szCs w:val="20"/>
                <w:lang w:val="ro-RO"/>
              </w:rPr>
              <w:t xml:space="preserve"> </w:t>
            </w:r>
            <w:r w:rsidR="0018232B">
              <w:rPr>
                <w:sz w:val="20"/>
                <w:szCs w:val="20"/>
              </w:rPr>
              <w:t xml:space="preserve"> Altele</w:t>
            </w:r>
            <w:r w:rsidRPr="00BD6170">
              <w:rPr>
                <w:sz w:val="20"/>
                <w:szCs w:val="20"/>
                <w:lang w:val="ro-RO"/>
              </w:rPr>
              <w:t xml:space="preserve">; </w:t>
            </w:r>
          </w:p>
          <w:p w:rsidR="0018232B" w:rsidRDefault="00CA478C" w:rsidP="00E96D6A">
            <w:pPr>
              <w:tabs>
                <w:tab w:val="left" w:pos="-567"/>
                <w:tab w:val="left" w:pos="426"/>
              </w:tabs>
              <w:jc w:val="both"/>
              <w:rPr>
                <w:sz w:val="20"/>
                <w:szCs w:val="20"/>
                <w:lang w:val="ro-RO"/>
              </w:rPr>
            </w:pPr>
            <w:r w:rsidRPr="00BD6170">
              <w:rPr>
                <w:sz w:val="20"/>
                <w:szCs w:val="20"/>
                <w:lang w:val="ro-RO"/>
              </w:rPr>
              <w:t>1602 50</w:t>
            </w:r>
            <w:r w:rsidR="0018232B">
              <w:rPr>
                <w:sz w:val="20"/>
                <w:szCs w:val="20"/>
                <w:lang w:val="ro-RO"/>
              </w:rPr>
              <w:t xml:space="preserve"> </w:t>
            </w:r>
            <w:r w:rsidR="0018232B">
              <w:rPr>
                <w:sz w:val="20"/>
                <w:szCs w:val="20"/>
              </w:rPr>
              <w:t xml:space="preserve"> Din specia bovine</w:t>
            </w:r>
            <w:r w:rsidRPr="00BD6170">
              <w:rPr>
                <w:sz w:val="20"/>
                <w:szCs w:val="20"/>
                <w:lang w:val="ro-RO"/>
              </w:rPr>
              <w:t xml:space="preserve">; </w:t>
            </w:r>
          </w:p>
          <w:p w:rsidR="0018232B" w:rsidRDefault="00CA478C" w:rsidP="00E96D6A">
            <w:pPr>
              <w:tabs>
                <w:tab w:val="left" w:pos="-567"/>
                <w:tab w:val="left" w:pos="426"/>
              </w:tabs>
              <w:jc w:val="both"/>
              <w:rPr>
                <w:sz w:val="20"/>
                <w:szCs w:val="20"/>
                <w:lang w:val="ro-RO"/>
              </w:rPr>
            </w:pPr>
            <w:r w:rsidRPr="00BD6170">
              <w:rPr>
                <w:sz w:val="20"/>
                <w:szCs w:val="20"/>
                <w:lang w:val="ro-RO"/>
              </w:rPr>
              <w:t>1602 90 610</w:t>
            </w:r>
            <w:r w:rsidR="0018232B">
              <w:rPr>
                <w:sz w:val="20"/>
                <w:szCs w:val="20"/>
                <w:lang w:val="ro-RO"/>
              </w:rPr>
              <w:t xml:space="preserve"> </w:t>
            </w:r>
            <w:r w:rsidR="0018232B" w:rsidRPr="009A3E4B">
              <w:rPr>
                <w:sz w:val="20"/>
                <w:szCs w:val="20"/>
                <w:lang w:val="fr-FR"/>
              </w:rPr>
              <w:t xml:space="preserve"> Nefierte; amestecuri de carne sau organe fierte şi de carne sau organe nefierte</w:t>
            </w:r>
            <w:r w:rsidRPr="00BD6170">
              <w:rPr>
                <w:sz w:val="20"/>
                <w:szCs w:val="20"/>
                <w:lang w:val="ro-RO"/>
              </w:rPr>
              <w:t xml:space="preserve">; </w:t>
            </w:r>
          </w:p>
          <w:p w:rsidR="0018232B" w:rsidRDefault="00CA478C" w:rsidP="00E96D6A">
            <w:pPr>
              <w:tabs>
                <w:tab w:val="left" w:pos="-567"/>
                <w:tab w:val="left" w:pos="426"/>
              </w:tabs>
              <w:jc w:val="both"/>
              <w:rPr>
                <w:sz w:val="20"/>
                <w:szCs w:val="20"/>
                <w:lang w:val="ro-RO"/>
              </w:rPr>
            </w:pPr>
            <w:r w:rsidRPr="00BD6170">
              <w:rPr>
                <w:sz w:val="20"/>
                <w:szCs w:val="20"/>
                <w:lang w:val="ro-RO"/>
              </w:rPr>
              <w:t>1602 90 690</w:t>
            </w:r>
            <w:r w:rsidR="0018232B">
              <w:rPr>
                <w:sz w:val="20"/>
                <w:szCs w:val="20"/>
                <w:lang w:val="ro-RO"/>
              </w:rPr>
              <w:t xml:space="preserve"> </w:t>
            </w:r>
            <w:r w:rsidR="0018232B">
              <w:rPr>
                <w:sz w:val="20"/>
                <w:szCs w:val="20"/>
              </w:rPr>
              <w:t xml:space="preserve"> Altele</w:t>
            </w:r>
            <w:r w:rsidRPr="00BD6170">
              <w:rPr>
                <w:sz w:val="20"/>
                <w:szCs w:val="20"/>
                <w:lang w:val="ro-RO"/>
              </w:rPr>
              <w:t xml:space="preserve">; </w:t>
            </w:r>
          </w:p>
          <w:p w:rsidR="00CA478C" w:rsidRPr="00BD6170" w:rsidRDefault="00CA478C" w:rsidP="00E96D6A">
            <w:pPr>
              <w:tabs>
                <w:tab w:val="left" w:pos="-567"/>
                <w:tab w:val="left" w:pos="426"/>
              </w:tabs>
              <w:jc w:val="both"/>
              <w:rPr>
                <w:sz w:val="20"/>
                <w:szCs w:val="20"/>
                <w:lang w:val="ro-RO"/>
              </w:rPr>
            </w:pPr>
            <w:r w:rsidRPr="00BD6170">
              <w:rPr>
                <w:sz w:val="20"/>
                <w:szCs w:val="20"/>
                <w:lang w:val="ro-RO"/>
              </w:rPr>
              <w:t>1902 20 300</w:t>
            </w:r>
            <w:r w:rsidR="0018232B">
              <w:rPr>
                <w:sz w:val="20"/>
                <w:szCs w:val="20"/>
                <w:lang w:val="ro-RO"/>
              </w:rPr>
              <w:t xml:space="preserve"> </w:t>
            </w:r>
            <w:r w:rsidR="00804ABC">
              <w:rPr>
                <w:sz w:val="20"/>
                <w:szCs w:val="20"/>
              </w:rPr>
              <w:t xml:space="preserve"> Care conţin cîrnaţi, cîrnăciori şi produse similare, carne şi organe de orice fel, inclusiv grăsimi de orice natură sau origine într-o proporţie de peste 20% din greutate</w:t>
            </w:r>
            <w:r w:rsidRPr="00BD6170">
              <w:rPr>
                <w:sz w:val="20"/>
                <w:szCs w:val="20"/>
                <w:lang w:val="ro-RO"/>
              </w:rPr>
              <w:t>;</w:t>
            </w: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F55DFE" w:rsidRDefault="00F55DFE" w:rsidP="00E96D6A">
            <w:pPr>
              <w:tabs>
                <w:tab w:val="left" w:pos="-567"/>
                <w:tab w:val="left" w:pos="426"/>
              </w:tabs>
              <w:jc w:val="both"/>
              <w:rPr>
                <w:sz w:val="20"/>
                <w:szCs w:val="20"/>
                <w:lang w:val="ro-RO"/>
              </w:rPr>
            </w:pPr>
          </w:p>
          <w:p w:rsidR="00F55DFE" w:rsidRDefault="00F55DFE" w:rsidP="00E96D6A">
            <w:pPr>
              <w:tabs>
                <w:tab w:val="left" w:pos="-567"/>
                <w:tab w:val="left" w:pos="426"/>
              </w:tabs>
              <w:jc w:val="both"/>
              <w:rPr>
                <w:sz w:val="20"/>
                <w:szCs w:val="20"/>
                <w:lang w:val="ro-RO"/>
              </w:rPr>
            </w:pPr>
          </w:p>
          <w:p w:rsidR="00F55DFE" w:rsidRDefault="00F55DFE" w:rsidP="00E96D6A">
            <w:pPr>
              <w:tabs>
                <w:tab w:val="left" w:pos="-567"/>
                <w:tab w:val="left" w:pos="426"/>
              </w:tabs>
              <w:jc w:val="both"/>
              <w:rPr>
                <w:sz w:val="20"/>
                <w:szCs w:val="20"/>
                <w:lang w:val="ro-RO"/>
              </w:rPr>
            </w:pPr>
          </w:p>
          <w:p w:rsidR="00F55DFE" w:rsidRPr="00BD6170" w:rsidRDefault="00F55DFE" w:rsidP="00E96D6A">
            <w:pPr>
              <w:tabs>
                <w:tab w:val="left" w:pos="-567"/>
                <w:tab w:val="left" w:pos="426"/>
              </w:tabs>
              <w:jc w:val="both"/>
              <w:rPr>
                <w:sz w:val="20"/>
                <w:szCs w:val="20"/>
                <w:lang w:val="ro-RO"/>
              </w:rPr>
            </w:pPr>
          </w:p>
          <w:p w:rsidR="00CA478C" w:rsidRDefault="00CA478C" w:rsidP="00E96D6A">
            <w:pPr>
              <w:tabs>
                <w:tab w:val="left" w:pos="-567"/>
                <w:tab w:val="left" w:pos="426"/>
              </w:tabs>
              <w:jc w:val="both"/>
              <w:rPr>
                <w:sz w:val="20"/>
                <w:szCs w:val="20"/>
                <w:lang w:val="ro-RO"/>
              </w:rPr>
            </w:pPr>
          </w:p>
          <w:p w:rsidR="00A00696" w:rsidRDefault="00A00696" w:rsidP="00E96D6A">
            <w:pPr>
              <w:tabs>
                <w:tab w:val="left" w:pos="-567"/>
                <w:tab w:val="left" w:pos="426"/>
              </w:tabs>
              <w:jc w:val="both"/>
              <w:rPr>
                <w:sz w:val="20"/>
                <w:szCs w:val="20"/>
                <w:lang w:val="ro-RO"/>
              </w:rPr>
            </w:pPr>
          </w:p>
          <w:p w:rsidR="00A00696" w:rsidRDefault="00A00696" w:rsidP="00E96D6A">
            <w:pPr>
              <w:tabs>
                <w:tab w:val="left" w:pos="-567"/>
                <w:tab w:val="left" w:pos="426"/>
              </w:tabs>
              <w:jc w:val="both"/>
              <w:rPr>
                <w:sz w:val="20"/>
                <w:szCs w:val="20"/>
                <w:lang w:val="ro-RO"/>
              </w:rPr>
            </w:pPr>
          </w:p>
          <w:p w:rsidR="00917C83" w:rsidRDefault="00917C83" w:rsidP="00E96D6A">
            <w:pPr>
              <w:tabs>
                <w:tab w:val="left" w:pos="-567"/>
                <w:tab w:val="left" w:pos="426"/>
              </w:tabs>
              <w:jc w:val="both"/>
              <w:rPr>
                <w:sz w:val="20"/>
                <w:szCs w:val="20"/>
                <w:lang w:val="ro-RO"/>
              </w:rPr>
            </w:pPr>
          </w:p>
          <w:p w:rsidR="00917C83" w:rsidRDefault="00917C83" w:rsidP="00E96D6A">
            <w:pPr>
              <w:tabs>
                <w:tab w:val="left" w:pos="-567"/>
                <w:tab w:val="left" w:pos="426"/>
              </w:tabs>
              <w:jc w:val="both"/>
              <w:rPr>
                <w:sz w:val="20"/>
                <w:szCs w:val="20"/>
                <w:lang w:val="ro-RO"/>
              </w:rPr>
            </w:pPr>
          </w:p>
          <w:p w:rsidR="00917C83" w:rsidRDefault="00917C83" w:rsidP="00E96D6A">
            <w:pPr>
              <w:tabs>
                <w:tab w:val="left" w:pos="-567"/>
                <w:tab w:val="left" w:pos="426"/>
              </w:tabs>
              <w:jc w:val="both"/>
              <w:rPr>
                <w:sz w:val="20"/>
                <w:szCs w:val="20"/>
                <w:lang w:val="ro-RO"/>
              </w:rPr>
            </w:pPr>
          </w:p>
          <w:p w:rsidR="00917C83" w:rsidRDefault="00917C83" w:rsidP="00E96D6A">
            <w:pPr>
              <w:tabs>
                <w:tab w:val="left" w:pos="-567"/>
                <w:tab w:val="left" w:pos="426"/>
              </w:tabs>
              <w:jc w:val="both"/>
              <w:rPr>
                <w:sz w:val="20"/>
                <w:szCs w:val="20"/>
                <w:lang w:val="ro-RO"/>
              </w:rPr>
            </w:pPr>
          </w:p>
          <w:p w:rsidR="00917C83" w:rsidRDefault="00917C83" w:rsidP="00E96D6A">
            <w:pPr>
              <w:tabs>
                <w:tab w:val="left" w:pos="-567"/>
                <w:tab w:val="left" w:pos="426"/>
              </w:tabs>
              <w:jc w:val="both"/>
              <w:rPr>
                <w:sz w:val="20"/>
                <w:szCs w:val="20"/>
                <w:lang w:val="ro-RO"/>
              </w:rPr>
            </w:pPr>
          </w:p>
          <w:p w:rsidR="00917C83" w:rsidRDefault="00917C83" w:rsidP="00E96D6A">
            <w:pPr>
              <w:tabs>
                <w:tab w:val="left" w:pos="-567"/>
                <w:tab w:val="left" w:pos="426"/>
              </w:tabs>
              <w:jc w:val="both"/>
              <w:rPr>
                <w:sz w:val="20"/>
                <w:szCs w:val="20"/>
                <w:lang w:val="ro-RO"/>
              </w:rPr>
            </w:pPr>
          </w:p>
          <w:p w:rsidR="00917C83" w:rsidRDefault="00917C83" w:rsidP="00E96D6A">
            <w:pPr>
              <w:tabs>
                <w:tab w:val="left" w:pos="-567"/>
                <w:tab w:val="left" w:pos="426"/>
              </w:tabs>
              <w:jc w:val="both"/>
              <w:rPr>
                <w:sz w:val="20"/>
                <w:szCs w:val="20"/>
                <w:lang w:val="ro-RO"/>
              </w:rPr>
            </w:pPr>
          </w:p>
          <w:p w:rsidR="00917C83" w:rsidRDefault="00917C83" w:rsidP="00E96D6A">
            <w:pPr>
              <w:tabs>
                <w:tab w:val="left" w:pos="-567"/>
                <w:tab w:val="left" w:pos="426"/>
              </w:tabs>
              <w:jc w:val="both"/>
              <w:rPr>
                <w:sz w:val="20"/>
                <w:szCs w:val="20"/>
                <w:lang w:val="ro-RO"/>
              </w:rPr>
            </w:pPr>
          </w:p>
          <w:p w:rsidR="00917C83" w:rsidRDefault="00917C83" w:rsidP="00E96D6A">
            <w:pPr>
              <w:tabs>
                <w:tab w:val="left" w:pos="-567"/>
                <w:tab w:val="left" w:pos="426"/>
              </w:tabs>
              <w:jc w:val="both"/>
              <w:rPr>
                <w:sz w:val="20"/>
                <w:szCs w:val="20"/>
                <w:lang w:val="ro-RO"/>
              </w:rPr>
            </w:pPr>
          </w:p>
          <w:p w:rsidR="00917C83" w:rsidRDefault="00917C83" w:rsidP="00E96D6A">
            <w:pPr>
              <w:tabs>
                <w:tab w:val="left" w:pos="-567"/>
                <w:tab w:val="left" w:pos="426"/>
              </w:tabs>
              <w:jc w:val="both"/>
              <w:rPr>
                <w:sz w:val="20"/>
                <w:szCs w:val="20"/>
                <w:lang w:val="ro-RO"/>
              </w:rPr>
            </w:pPr>
          </w:p>
          <w:p w:rsidR="00917C83" w:rsidRDefault="00917C83" w:rsidP="00E96D6A">
            <w:pPr>
              <w:tabs>
                <w:tab w:val="left" w:pos="-567"/>
                <w:tab w:val="left" w:pos="426"/>
              </w:tabs>
              <w:jc w:val="both"/>
              <w:rPr>
                <w:sz w:val="20"/>
                <w:szCs w:val="20"/>
                <w:lang w:val="ro-RO"/>
              </w:rPr>
            </w:pPr>
          </w:p>
          <w:p w:rsidR="00917C83" w:rsidRDefault="00917C83" w:rsidP="00E96D6A">
            <w:pPr>
              <w:tabs>
                <w:tab w:val="left" w:pos="-567"/>
                <w:tab w:val="left" w:pos="426"/>
              </w:tabs>
              <w:jc w:val="both"/>
              <w:rPr>
                <w:sz w:val="20"/>
                <w:szCs w:val="20"/>
                <w:lang w:val="ro-RO"/>
              </w:rPr>
            </w:pPr>
          </w:p>
          <w:p w:rsidR="00917C83" w:rsidRPr="00BD6170" w:rsidRDefault="00917C83" w:rsidP="00E96D6A">
            <w:pPr>
              <w:tabs>
                <w:tab w:val="left" w:pos="-567"/>
                <w:tab w:val="left" w:pos="426"/>
              </w:tabs>
              <w:jc w:val="both"/>
              <w:rPr>
                <w:sz w:val="20"/>
                <w:szCs w:val="20"/>
                <w:lang w:val="ro-RO"/>
              </w:rPr>
            </w:pPr>
          </w:p>
          <w:p w:rsidR="00CA478C" w:rsidRPr="00BD6170" w:rsidRDefault="00CA478C" w:rsidP="00E96D6A">
            <w:pPr>
              <w:autoSpaceDE w:val="0"/>
              <w:autoSpaceDN w:val="0"/>
              <w:adjustRightInd w:val="0"/>
              <w:rPr>
                <w:b/>
                <w:sz w:val="20"/>
                <w:szCs w:val="20"/>
                <w:lang w:val="ro-RO"/>
              </w:rPr>
            </w:pPr>
            <w:r w:rsidRPr="00BD6170">
              <w:rPr>
                <w:b/>
                <w:sz w:val="20"/>
                <w:szCs w:val="20"/>
                <w:lang w:val="ro-RO"/>
              </w:rPr>
              <w:t>Capitolul I, pct. 3,</w:t>
            </w: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pStyle w:val="a3"/>
              <w:numPr>
                <w:ilvl w:val="0"/>
                <w:numId w:val="8"/>
              </w:numPr>
              <w:tabs>
                <w:tab w:val="left" w:pos="-567"/>
                <w:tab w:val="left" w:pos="426"/>
              </w:tabs>
              <w:spacing w:after="0" w:line="240" w:lineRule="auto"/>
              <w:ind w:left="0" w:firstLine="0"/>
              <w:jc w:val="both"/>
              <w:rPr>
                <w:rFonts w:ascii="Times New Roman" w:hAnsi="Times New Roman"/>
                <w:b/>
                <w:sz w:val="20"/>
                <w:szCs w:val="20"/>
                <w:lang w:val="ro-RO"/>
              </w:rPr>
            </w:pPr>
            <w:r w:rsidRPr="00BD6170">
              <w:rPr>
                <w:rFonts w:ascii="Times New Roman" w:hAnsi="Times New Roman"/>
                <w:b/>
                <w:bCs/>
                <w:sz w:val="20"/>
                <w:szCs w:val="20"/>
                <w:lang w:val="ro-RO"/>
              </w:rPr>
              <w:t>Carne de animale din specia porcine, slănină</w:t>
            </w:r>
            <w:r w:rsidRPr="00BD6170">
              <w:rPr>
                <w:rFonts w:ascii="Times New Roman" w:hAnsi="Times New Roman"/>
                <w:b/>
                <w:sz w:val="20"/>
                <w:szCs w:val="20"/>
                <w:lang w:val="ro-RO"/>
              </w:rPr>
              <w:t>:</w:t>
            </w:r>
          </w:p>
          <w:p w:rsidR="00804ABC" w:rsidRDefault="00CA478C" w:rsidP="00E96D6A">
            <w:pPr>
              <w:tabs>
                <w:tab w:val="left" w:pos="-567"/>
                <w:tab w:val="left" w:pos="426"/>
              </w:tabs>
              <w:jc w:val="both"/>
              <w:rPr>
                <w:sz w:val="20"/>
                <w:szCs w:val="20"/>
                <w:lang w:val="ro-RO"/>
              </w:rPr>
            </w:pPr>
            <w:r w:rsidRPr="00BD6170">
              <w:rPr>
                <w:sz w:val="20"/>
                <w:szCs w:val="20"/>
                <w:lang w:val="ro-RO"/>
              </w:rPr>
              <w:t>0203 12 110</w:t>
            </w:r>
            <w:r w:rsidR="00D46A05">
              <w:rPr>
                <w:sz w:val="20"/>
                <w:szCs w:val="20"/>
                <w:lang w:val="ro-RO"/>
              </w:rPr>
              <w:t xml:space="preserve"> </w:t>
            </w:r>
            <w:r w:rsidR="00D46A05">
              <w:rPr>
                <w:sz w:val="20"/>
                <w:szCs w:val="20"/>
              </w:rPr>
              <w:t xml:space="preserve"> Jamboane şi părţi din acestea</w:t>
            </w:r>
            <w:r w:rsidRPr="00BD6170">
              <w:rPr>
                <w:sz w:val="20"/>
                <w:szCs w:val="20"/>
                <w:lang w:val="ro-RO"/>
              </w:rPr>
              <w:t xml:space="preserve">; </w:t>
            </w:r>
          </w:p>
          <w:p w:rsidR="00804ABC" w:rsidRDefault="00CA478C" w:rsidP="00E96D6A">
            <w:pPr>
              <w:tabs>
                <w:tab w:val="left" w:pos="-567"/>
                <w:tab w:val="left" w:pos="426"/>
              </w:tabs>
              <w:jc w:val="both"/>
              <w:rPr>
                <w:sz w:val="20"/>
                <w:szCs w:val="20"/>
                <w:lang w:val="ro-RO"/>
              </w:rPr>
            </w:pPr>
            <w:r w:rsidRPr="00BD6170">
              <w:rPr>
                <w:sz w:val="20"/>
                <w:szCs w:val="20"/>
                <w:lang w:val="ro-RO"/>
              </w:rPr>
              <w:t>0203 12 190</w:t>
            </w:r>
            <w:r w:rsidR="00D46A05">
              <w:rPr>
                <w:sz w:val="20"/>
                <w:szCs w:val="20"/>
                <w:lang w:val="ro-RO"/>
              </w:rPr>
              <w:t xml:space="preserve"> </w:t>
            </w:r>
            <w:r w:rsidR="00D46A05" w:rsidRPr="009A3E4B">
              <w:rPr>
                <w:sz w:val="20"/>
                <w:szCs w:val="20"/>
                <w:lang w:val="it-IT"/>
              </w:rPr>
              <w:t xml:space="preserve"> Spete şi părţi din acestea</w:t>
            </w:r>
            <w:r w:rsidRPr="00BD6170">
              <w:rPr>
                <w:sz w:val="20"/>
                <w:szCs w:val="20"/>
                <w:lang w:val="ro-RO"/>
              </w:rPr>
              <w:t xml:space="preserve">; </w:t>
            </w:r>
          </w:p>
          <w:p w:rsidR="00804ABC" w:rsidRDefault="00CA478C" w:rsidP="00E96D6A">
            <w:pPr>
              <w:tabs>
                <w:tab w:val="left" w:pos="-567"/>
                <w:tab w:val="left" w:pos="426"/>
              </w:tabs>
              <w:jc w:val="both"/>
              <w:rPr>
                <w:sz w:val="20"/>
                <w:szCs w:val="20"/>
                <w:lang w:val="ro-RO"/>
              </w:rPr>
            </w:pPr>
            <w:r w:rsidRPr="00BD6170">
              <w:rPr>
                <w:sz w:val="20"/>
                <w:szCs w:val="20"/>
                <w:lang w:val="ro-RO"/>
              </w:rPr>
              <w:t>0203 12 900</w:t>
            </w:r>
            <w:r w:rsidR="00D46A05">
              <w:rPr>
                <w:sz w:val="20"/>
                <w:szCs w:val="20"/>
                <w:lang w:val="ro-RO"/>
              </w:rPr>
              <w:t xml:space="preserve"> </w:t>
            </w:r>
            <w:r w:rsidR="00D46A05">
              <w:rPr>
                <w:sz w:val="20"/>
                <w:szCs w:val="20"/>
              </w:rPr>
              <w:t xml:space="preserve"> Altele</w:t>
            </w:r>
            <w:r w:rsidR="00D46A05" w:rsidRPr="00BD6170">
              <w:rPr>
                <w:sz w:val="20"/>
                <w:szCs w:val="20"/>
                <w:lang w:val="ro-RO"/>
              </w:rPr>
              <w:t>;</w:t>
            </w:r>
            <w:r w:rsidRPr="00BD6170">
              <w:rPr>
                <w:sz w:val="20"/>
                <w:szCs w:val="20"/>
                <w:lang w:val="ro-RO"/>
              </w:rPr>
              <w:t xml:space="preserve"> </w:t>
            </w:r>
          </w:p>
          <w:p w:rsidR="00804ABC" w:rsidRDefault="00CA478C" w:rsidP="00E96D6A">
            <w:pPr>
              <w:tabs>
                <w:tab w:val="left" w:pos="-567"/>
                <w:tab w:val="left" w:pos="426"/>
              </w:tabs>
              <w:jc w:val="both"/>
              <w:rPr>
                <w:sz w:val="20"/>
                <w:szCs w:val="20"/>
                <w:lang w:val="ro-RO"/>
              </w:rPr>
            </w:pPr>
            <w:r w:rsidRPr="00BD6170">
              <w:rPr>
                <w:sz w:val="20"/>
                <w:szCs w:val="20"/>
                <w:lang w:val="ro-RO"/>
              </w:rPr>
              <w:t>0203 19</w:t>
            </w:r>
            <w:r w:rsidR="00031E9C">
              <w:rPr>
                <w:sz w:val="20"/>
                <w:szCs w:val="20"/>
                <w:lang w:val="ro-RO"/>
              </w:rPr>
              <w:t xml:space="preserve"> </w:t>
            </w:r>
            <w:r w:rsidR="00D46A05">
              <w:rPr>
                <w:sz w:val="20"/>
                <w:szCs w:val="20"/>
              </w:rPr>
              <w:t xml:space="preserve"> Altele</w:t>
            </w:r>
            <w:r w:rsidR="00D46A05" w:rsidRPr="00BD6170">
              <w:rPr>
                <w:sz w:val="20"/>
                <w:szCs w:val="20"/>
                <w:lang w:val="ro-RO"/>
              </w:rPr>
              <w:t xml:space="preserve">; </w:t>
            </w:r>
            <w:r w:rsidRPr="00BD6170">
              <w:rPr>
                <w:sz w:val="20"/>
                <w:szCs w:val="20"/>
                <w:lang w:val="ro-RO"/>
              </w:rPr>
              <w:t xml:space="preserve"> </w:t>
            </w:r>
          </w:p>
          <w:p w:rsidR="00804ABC" w:rsidRDefault="00CA478C" w:rsidP="00E96D6A">
            <w:pPr>
              <w:tabs>
                <w:tab w:val="left" w:pos="-567"/>
                <w:tab w:val="left" w:pos="426"/>
              </w:tabs>
              <w:jc w:val="both"/>
              <w:rPr>
                <w:sz w:val="20"/>
                <w:szCs w:val="20"/>
                <w:lang w:val="ro-RO"/>
              </w:rPr>
            </w:pPr>
            <w:r w:rsidRPr="00BD6170">
              <w:rPr>
                <w:sz w:val="20"/>
                <w:szCs w:val="20"/>
                <w:lang w:val="ro-RO"/>
              </w:rPr>
              <w:t>0203 22</w:t>
            </w:r>
            <w:r w:rsidR="00031E9C">
              <w:rPr>
                <w:sz w:val="20"/>
                <w:szCs w:val="20"/>
                <w:lang w:val="ro-RO"/>
              </w:rPr>
              <w:t xml:space="preserve"> </w:t>
            </w:r>
            <w:r w:rsidR="00031E9C" w:rsidRPr="009A3E4B">
              <w:rPr>
                <w:sz w:val="20"/>
                <w:szCs w:val="20"/>
                <w:lang w:val="it-IT"/>
              </w:rPr>
              <w:t xml:space="preserve"> Jamboane, spete şi părţi din acestea, nedezosate</w:t>
            </w:r>
            <w:r w:rsidRPr="00BD6170">
              <w:rPr>
                <w:sz w:val="20"/>
                <w:szCs w:val="20"/>
                <w:lang w:val="ro-RO"/>
              </w:rPr>
              <w:t xml:space="preserve">; </w:t>
            </w:r>
          </w:p>
          <w:p w:rsidR="00804ABC" w:rsidRDefault="00CA478C" w:rsidP="00E96D6A">
            <w:pPr>
              <w:tabs>
                <w:tab w:val="left" w:pos="-567"/>
                <w:tab w:val="left" w:pos="426"/>
              </w:tabs>
              <w:jc w:val="both"/>
              <w:rPr>
                <w:sz w:val="20"/>
                <w:szCs w:val="20"/>
                <w:lang w:val="ro-RO"/>
              </w:rPr>
            </w:pPr>
            <w:r w:rsidRPr="00BD6170">
              <w:rPr>
                <w:sz w:val="20"/>
                <w:szCs w:val="20"/>
                <w:lang w:val="ro-RO"/>
              </w:rPr>
              <w:t>0203 29</w:t>
            </w:r>
            <w:r w:rsidR="00942842">
              <w:rPr>
                <w:sz w:val="20"/>
                <w:szCs w:val="20"/>
                <w:lang w:val="ro-RO"/>
              </w:rPr>
              <w:t xml:space="preserve"> </w:t>
            </w:r>
            <w:r w:rsidR="00031E9C">
              <w:rPr>
                <w:sz w:val="20"/>
                <w:szCs w:val="20"/>
              </w:rPr>
              <w:t xml:space="preserve"> Altele</w:t>
            </w:r>
            <w:r w:rsidRPr="00BD6170">
              <w:rPr>
                <w:sz w:val="20"/>
                <w:szCs w:val="20"/>
                <w:lang w:val="ro-RO"/>
              </w:rPr>
              <w:t xml:space="preserve">; </w:t>
            </w:r>
          </w:p>
          <w:p w:rsidR="00804ABC" w:rsidRDefault="00CA478C" w:rsidP="00E96D6A">
            <w:pPr>
              <w:tabs>
                <w:tab w:val="left" w:pos="-567"/>
                <w:tab w:val="left" w:pos="426"/>
              </w:tabs>
              <w:jc w:val="both"/>
              <w:rPr>
                <w:sz w:val="20"/>
                <w:szCs w:val="20"/>
                <w:lang w:val="ro-RO"/>
              </w:rPr>
            </w:pPr>
            <w:r w:rsidRPr="00BD6170">
              <w:rPr>
                <w:sz w:val="20"/>
                <w:szCs w:val="20"/>
                <w:lang w:val="ro-RO"/>
              </w:rPr>
              <w:t>0209 10 110</w:t>
            </w:r>
            <w:r w:rsidR="00942842">
              <w:rPr>
                <w:sz w:val="20"/>
                <w:szCs w:val="20"/>
                <w:lang w:val="ro-RO"/>
              </w:rPr>
              <w:t xml:space="preserve"> </w:t>
            </w:r>
            <w:r w:rsidR="00942842" w:rsidRPr="00942842">
              <w:rPr>
                <w:sz w:val="20"/>
                <w:szCs w:val="20"/>
                <w:lang w:val="ro-RO"/>
              </w:rPr>
              <w:t xml:space="preserve"> Proaspătă, refrigerată, congelată, sărată sau în saramură</w:t>
            </w:r>
            <w:r w:rsidRPr="00BD6170">
              <w:rPr>
                <w:sz w:val="20"/>
                <w:szCs w:val="20"/>
                <w:lang w:val="ro-RO"/>
              </w:rPr>
              <w:t xml:space="preserve">; </w:t>
            </w:r>
          </w:p>
          <w:p w:rsidR="00804ABC" w:rsidRDefault="00CA478C" w:rsidP="00E96D6A">
            <w:pPr>
              <w:tabs>
                <w:tab w:val="left" w:pos="-567"/>
                <w:tab w:val="left" w:pos="426"/>
              </w:tabs>
              <w:jc w:val="both"/>
              <w:rPr>
                <w:sz w:val="20"/>
                <w:szCs w:val="20"/>
                <w:lang w:val="ro-RO"/>
              </w:rPr>
            </w:pPr>
            <w:r w:rsidRPr="00BD6170">
              <w:rPr>
                <w:sz w:val="20"/>
                <w:szCs w:val="20"/>
                <w:lang w:val="ro-RO"/>
              </w:rPr>
              <w:t>0209 10 190</w:t>
            </w:r>
            <w:r w:rsidR="00AC4C58">
              <w:rPr>
                <w:sz w:val="20"/>
                <w:szCs w:val="20"/>
                <w:lang w:val="ro-RO"/>
              </w:rPr>
              <w:t xml:space="preserve"> </w:t>
            </w:r>
            <w:r w:rsidR="00942842" w:rsidRPr="00942842">
              <w:rPr>
                <w:sz w:val="20"/>
                <w:szCs w:val="20"/>
                <w:lang w:val="ro-RO"/>
              </w:rPr>
              <w:t xml:space="preserve"> Uscată sau afumată</w:t>
            </w:r>
            <w:r w:rsidRPr="00BD6170">
              <w:rPr>
                <w:sz w:val="20"/>
                <w:szCs w:val="20"/>
                <w:lang w:val="ro-RO"/>
              </w:rPr>
              <w:t xml:space="preserve">;  </w:t>
            </w:r>
          </w:p>
          <w:p w:rsidR="00804ABC" w:rsidRDefault="00CA478C" w:rsidP="00E96D6A">
            <w:pPr>
              <w:tabs>
                <w:tab w:val="left" w:pos="-567"/>
                <w:tab w:val="left" w:pos="426"/>
              </w:tabs>
              <w:jc w:val="both"/>
              <w:rPr>
                <w:sz w:val="20"/>
                <w:szCs w:val="20"/>
                <w:lang w:val="ro-RO"/>
              </w:rPr>
            </w:pPr>
            <w:r w:rsidRPr="00BD6170">
              <w:rPr>
                <w:sz w:val="20"/>
                <w:szCs w:val="20"/>
                <w:lang w:val="ro-RO"/>
              </w:rPr>
              <w:lastRenderedPageBreak/>
              <w:t>0210 11</w:t>
            </w:r>
            <w:r w:rsidR="00AC4C58">
              <w:rPr>
                <w:sz w:val="20"/>
                <w:szCs w:val="20"/>
                <w:lang w:val="ro-RO"/>
              </w:rPr>
              <w:t xml:space="preserve"> </w:t>
            </w:r>
            <w:r w:rsidR="00AC4C58" w:rsidRPr="009A3E4B">
              <w:rPr>
                <w:sz w:val="20"/>
                <w:szCs w:val="20"/>
                <w:lang w:val="it-IT"/>
              </w:rPr>
              <w:t xml:space="preserve"> Jamboane, spete şi bucăţi din acestea, nedezosate</w:t>
            </w:r>
            <w:r w:rsidRPr="00BD6170">
              <w:rPr>
                <w:sz w:val="20"/>
                <w:szCs w:val="20"/>
                <w:lang w:val="ro-RO"/>
              </w:rPr>
              <w:t xml:space="preserve">; </w:t>
            </w:r>
          </w:p>
          <w:p w:rsidR="00804ABC" w:rsidRDefault="00CA478C" w:rsidP="00E96D6A">
            <w:pPr>
              <w:tabs>
                <w:tab w:val="left" w:pos="-567"/>
                <w:tab w:val="left" w:pos="426"/>
              </w:tabs>
              <w:jc w:val="both"/>
              <w:rPr>
                <w:sz w:val="20"/>
                <w:szCs w:val="20"/>
                <w:lang w:val="ro-RO"/>
              </w:rPr>
            </w:pPr>
            <w:r w:rsidRPr="00BD6170">
              <w:rPr>
                <w:sz w:val="20"/>
                <w:szCs w:val="20"/>
                <w:lang w:val="ro-RO"/>
              </w:rPr>
              <w:t>0210 12</w:t>
            </w:r>
            <w:r w:rsidR="00AC4C58">
              <w:rPr>
                <w:sz w:val="20"/>
                <w:szCs w:val="20"/>
                <w:lang w:val="ro-RO"/>
              </w:rPr>
              <w:t xml:space="preserve"> </w:t>
            </w:r>
            <w:r w:rsidR="00AC4C58">
              <w:rPr>
                <w:sz w:val="20"/>
                <w:szCs w:val="20"/>
              </w:rPr>
              <w:t xml:space="preserve"> Piept (împănat) şi părţi din acesta</w:t>
            </w:r>
            <w:r w:rsidRPr="00BD6170">
              <w:rPr>
                <w:sz w:val="20"/>
                <w:szCs w:val="20"/>
                <w:lang w:val="ro-RO"/>
              </w:rPr>
              <w:t xml:space="preserve">; </w:t>
            </w:r>
          </w:p>
          <w:p w:rsidR="00804ABC" w:rsidRDefault="00CA478C" w:rsidP="00E96D6A">
            <w:pPr>
              <w:tabs>
                <w:tab w:val="left" w:pos="-567"/>
                <w:tab w:val="left" w:pos="426"/>
              </w:tabs>
              <w:jc w:val="both"/>
              <w:rPr>
                <w:sz w:val="20"/>
                <w:szCs w:val="20"/>
                <w:lang w:val="ro-RO"/>
              </w:rPr>
            </w:pPr>
            <w:r w:rsidRPr="00BD6170">
              <w:rPr>
                <w:sz w:val="20"/>
                <w:szCs w:val="20"/>
                <w:lang w:val="ro-RO"/>
              </w:rPr>
              <w:t>0210 19</w:t>
            </w:r>
            <w:r w:rsidR="00AC4C58">
              <w:rPr>
                <w:sz w:val="20"/>
                <w:szCs w:val="20"/>
                <w:lang w:val="ro-RO"/>
              </w:rPr>
              <w:t xml:space="preserve"> </w:t>
            </w:r>
            <w:r w:rsidR="00AC4C58">
              <w:rPr>
                <w:sz w:val="20"/>
                <w:szCs w:val="20"/>
              </w:rPr>
              <w:t xml:space="preserve"> Altele</w:t>
            </w:r>
            <w:r w:rsidRPr="00BD6170">
              <w:rPr>
                <w:sz w:val="20"/>
                <w:szCs w:val="20"/>
                <w:lang w:val="ro-RO"/>
              </w:rPr>
              <w:t xml:space="preserve">; </w:t>
            </w:r>
          </w:p>
          <w:p w:rsidR="00804ABC" w:rsidRDefault="00CA478C" w:rsidP="00E96D6A">
            <w:pPr>
              <w:tabs>
                <w:tab w:val="left" w:pos="-567"/>
                <w:tab w:val="left" w:pos="426"/>
              </w:tabs>
              <w:jc w:val="both"/>
              <w:rPr>
                <w:sz w:val="20"/>
                <w:szCs w:val="20"/>
                <w:lang w:val="ro-RO"/>
              </w:rPr>
            </w:pPr>
            <w:r w:rsidRPr="00BD6170">
              <w:rPr>
                <w:sz w:val="20"/>
                <w:szCs w:val="20"/>
                <w:lang w:val="ro-RO"/>
              </w:rPr>
              <w:t>1601 00</w:t>
            </w:r>
            <w:r w:rsidR="00597303">
              <w:rPr>
                <w:sz w:val="20"/>
                <w:szCs w:val="20"/>
                <w:lang w:val="ro-RO"/>
              </w:rPr>
              <w:t xml:space="preserve"> </w:t>
            </w:r>
            <w:r w:rsidR="00597303" w:rsidRPr="006A45AC">
              <w:rPr>
                <w:bCs/>
                <w:sz w:val="20"/>
                <w:szCs w:val="20"/>
                <w:lang w:val="it-IT"/>
              </w:rPr>
              <w:t xml:space="preserve"> Cîrnaţi, cîrnăciori, salamuri şi produse similare, din carne, din organe sau din sînge; preparate alimentare pe baza acestor produse</w:t>
            </w:r>
            <w:r w:rsidRPr="00BD6170">
              <w:rPr>
                <w:sz w:val="20"/>
                <w:szCs w:val="20"/>
                <w:lang w:val="ro-RO"/>
              </w:rPr>
              <w:t xml:space="preserve">; </w:t>
            </w:r>
          </w:p>
          <w:p w:rsidR="00804ABC" w:rsidRDefault="00CA478C" w:rsidP="00E96D6A">
            <w:pPr>
              <w:tabs>
                <w:tab w:val="left" w:pos="-567"/>
                <w:tab w:val="left" w:pos="426"/>
              </w:tabs>
              <w:jc w:val="both"/>
              <w:rPr>
                <w:sz w:val="20"/>
                <w:szCs w:val="20"/>
                <w:lang w:val="ro-RO"/>
              </w:rPr>
            </w:pPr>
            <w:r w:rsidRPr="00BD6170">
              <w:rPr>
                <w:sz w:val="20"/>
                <w:szCs w:val="20"/>
                <w:lang w:val="ro-RO"/>
              </w:rPr>
              <w:t>1602 10 001</w:t>
            </w:r>
            <w:r w:rsidR="00597303">
              <w:rPr>
                <w:sz w:val="20"/>
                <w:szCs w:val="20"/>
                <w:lang w:val="ro-RO"/>
              </w:rPr>
              <w:t xml:space="preserve"> </w:t>
            </w:r>
            <w:r w:rsidR="00597303">
              <w:rPr>
                <w:sz w:val="20"/>
                <w:szCs w:val="20"/>
              </w:rPr>
              <w:t xml:space="preserve"> Pentru alimentaţia copiilor</w:t>
            </w:r>
            <w:r w:rsidRPr="00BD6170">
              <w:rPr>
                <w:sz w:val="20"/>
                <w:szCs w:val="20"/>
                <w:lang w:val="ro-RO"/>
              </w:rPr>
              <w:t xml:space="preserve">; </w:t>
            </w:r>
          </w:p>
          <w:p w:rsidR="00804ABC" w:rsidRDefault="00CA478C" w:rsidP="00E96D6A">
            <w:pPr>
              <w:tabs>
                <w:tab w:val="left" w:pos="-567"/>
                <w:tab w:val="left" w:pos="426"/>
              </w:tabs>
              <w:jc w:val="both"/>
              <w:rPr>
                <w:sz w:val="20"/>
                <w:szCs w:val="20"/>
                <w:lang w:val="ro-RO"/>
              </w:rPr>
            </w:pPr>
            <w:r w:rsidRPr="00BD6170">
              <w:rPr>
                <w:sz w:val="20"/>
                <w:szCs w:val="20"/>
                <w:lang w:val="ro-RO"/>
              </w:rPr>
              <w:t>1602 10 009</w:t>
            </w:r>
            <w:r w:rsidR="00597303">
              <w:rPr>
                <w:sz w:val="20"/>
                <w:szCs w:val="20"/>
                <w:lang w:val="ro-RO"/>
              </w:rPr>
              <w:t xml:space="preserve"> </w:t>
            </w:r>
            <w:r w:rsidR="00597303">
              <w:rPr>
                <w:sz w:val="20"/>
                <w:szCs w:val="20"/>
              </w:rPr>
              <w:t xml:space="preserve"> Altele</w:t>
            </w:r>
            <w:r w:rsidRPr="00BD6170">
              <w:rPr>
                <w:sz w:val="20"/>
                <w:szCs w:val="20"/>
                <w:lang w:val="ro-RO"/>
              </w:rPr>
              <w:t xml:space="preserve">; </w:t>
            </w:r>
          </w:p>
          <w:p w:rsidR="00804ABC" w:rsidRDefault="00CA478C" w:rsidP="00E96D6A">
            <w:pPr>
              <w:tabs>
                <w:tab w:val="left" w:pos="-567"/>
                <w:tab w:val="left" w:pos="426"/>
              </w:tabs>
              <w:jc w:val="both"/>
              <w:rPr>
                <w:sz w:val="20"/>
                <w:szCs w:val="20"/>
                <w:lang w:val="ro-RO"/>
              </w:rPr>
            </w:pPr>
            <w:r w:rsidRPr="00BD6170">
              <w:rPr>
                <w:sz w:val="20"/>
                <w:szCs w:val="20"/>
                <w:lang w:val="ro-RO"/>
              </w:rPr>
              <w:t>1602 49</w:t>
            </w:r>
            <w:r w:rsidR="00597303">
              <w:rPr>
                <w:sz w:val="20"/>
                <w:szCs w:val="20"/>
                <w:lang w:val="ro-RO"/>
              </w:rPr>
              <w:t xml:space="preserve"> </w:t>
            </w:r>
            <w:r w:rsidR="00597303">
              <w:rPr>
                <w:sz w:val="20"/>
                <w:szCs w:val="20"/>
              </w:rPr>
              <w:t xml:space="preserve"> Altele, inclusiv amestecurile</w:t>
            </w:r>
            <w:r w:rsidRPr="00BD6170">
              <w:rPr>
                <w:sz w:val="20"/>
                <w:szCs w:val="20"/>
                <w:lang w:val="ro-RO"/>
              </w:rPr>
              <w:t xml:space="preserve">; </w:t>
            </w:r>
          </w:p>
          <w:p w:rsidR="00804ABC" w:rsidRDefault="00CA478C" w:rsidP="00E96D6A">
            <w:pPr>
              <w:tabs>
                <w:tab w:val="left" w:pos="-567"/>
                <w:tab w:val="left" w:pos="426"/>
              </w:tabs>
              <w:jc w:val="both"/>
              <w:rPr>
                <w:sz w:val="20"/>
                <w:szCs w:val="20"/>
                <w:lang w:val="ro-RO"/>
              </w:rPr>
            </w:pPr>
            <w:r w:rsidRPr="00BD6170">
              <w:rPr>
                <w:sz w:val="20"/>
                <w:szCs w:val="20"/>
                <w:lang w:val="ro-RO"/>
              </w:rPr>
              <w:t>1602 90 510</w:t>
            </w:r>
            <w:r w:rsidR="00597303">
              <w:rPr>
                <w:sz w:val="20"/>
                <w:szCs w:val="20"/>
                <w:lang w:val="ro-RO"/>
              </w:rPr>
              <w:t xml:space="preserve"> </w:t>
            </w:r>
            <w:r w:rsidR="00597303" w:rsidRPr="009A3E4B">
              <w:rPr>
                <w:sz w:val="20"/>
                <w:szCs w:val="20"/>
                <w:lang w:val="it-IT"/>
              </w:rPr>
              <w:t xml:space="preserve"> Care conţin carne sau organe de animale domestice din specia porcine</w:t>
            </w:r>
            <w:r w:rsidRPr="00BD6170">
              <w:rPr>
                <w:sz w:val="20"/>
                <w:szCs w:val="20"/>
                <w:lang w:val="ro-RO"/>
              </w:rPr>
              <w:t xml:space="preserve">; </w:t>
            </w:r>
          </w:p>
          <w:p w:rsidR="00CA478C" w:rsidRPr="00BD6170" w:rsidRDefault="00CA478C" w:rsidP="00E96D6A">
            <w:pPr>
              <w:tabs>
                <w:tab w:val="left" w:pos="-567"/>
                <w:tab w:val="left" w:pos="426"/>
              </w:tabs>
              <w:jc w:val="both"/>
              <w:rPr>
                <w:sz w:val="20"/>
                <w:szCs w:val="20"/>
                <w:lang w:val="ro-RO"/>
              </w:rPr>
            </w:pPr>
            <w:r w:rsidRPr="00BD6170">
              <w:rPr>
                <w:sz w:val="20"/>
                <w:szCs w:val="20"/>
                <w:lang w:val="ro-RO"/>
              </w:rPr>
              <w:t>1902 20 300</w:t>
            </w:r>
            <w:r w:rsidR="00597303">
              <w:rPr>
                <w:sz w:val="20"/>
                <w:szCs w:val="20"/>
                <w:lang w:val="ro-RO"/>
              </w:rPr>
              <w:t xml:space="preserve"> </w:t>
            </w:r>
            <w:r w:rsidR="00597303">
              <w:rPr>
                <w:sz w:val="20"/>
                <w:szCs w:val="20"/>
              </w:rPr>
              <w:t xml:space="preserve"> Care conţin cîrnaţi, cîrnăciori şi produse similare, carne şi organe de orice fel, inclusiv grăsimi de orice natură sau origine într-o proporţie de peste 20% din greutate</w:t>
            </w:r>
            <w:r w:rsidRPr="00BD6170">
              <w:rPr>
                <w:sz w:val="20"/>
                <w:szCs w:val="20"/>
                <w:lang w:val="ro-RO"/>
              </w:rPr>
              <w:t>;</w:t>
            </w: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Default="00CA478C" w:rsidP="00E96D6A">
            <w:pPr>
              <w:tabs>
                <w:tab w:val="left" w:pos="-567"/>
                <w:tab w:val="left" w:pos="426"/>
              </w:tabs>
              <w:jc w:val="both"/>
              <w:rPr>
                <w:sz w:val="20"/>
                <w:szCs w:val="20"/>
                <w:lang w:val="ro-RO"/>
              </w:rPr>
            </w:pPr>
          </w:p>
          <w:p w:rsidR="00917C83" w:rsidRDefault="00917C83" w:rsidP="00E96D6A">
            <w:pPr>
              <w:tabs>
                <w:tab w:val="left" w:pos="-567"/>
                <w:tab w:val="left" w:pos="426"/>
              </w:tabs>
              <w:jc w:val="both"/>
              <w:rPr>
                <w:sz w:val="20"/>
                <w:szCs w:val="20"/>
                <w:lang w:val="ro-RO"/>
              </w:rPr>
            </w:pPr>
          </w:p>
          <w:p w:rsidR="00917C83" w:rsidRDefault="00917C83" w:rsidP="00E96D6A">
            <w:pPr>
              <w:tabs>
                <w:tab w:val="left" w:pos="-567"/>
                <w:tab w:val="left" w:pos="426"/>
              </w:tabs>
              <w:jc w:val="both"/>
              <w:rPr>
                <w:sz w:val="20"/>
                <w:szCs w:val="20"/>
                <w:lang w:val="ro-RO"/>
              </w:rPr>
            </w:pPr>
          </w:p>
          <w:p w:rsidR="00D46A05" w:rsidRPr="00BD6170" w:rsidRDefault="00D46A05"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autoSpaceDE w:val="0"/>
              <w:autoSpaceDN w:val="0"/>
              <w:adjustRightInd w:val="0"/>
              <w:rPr>
                <w:b/>
                <w:sz w:val="20"/>
                <w:szCs w:val="20"/>
                <w:lang w:val="ro-RO"/>
              </w:rPr>
            </w:pPr>
            <w:r w:rsidRPr="00BD6170">
              <w:rPr>
                <w:b/>
                <w:sz w:val="20"/>
                <w:szCs w:val="20"/>
                <w:lang w:val="ro-RO"/>
              </w:rPr>
              <w:t>Capitolul I, pct. 3,</w:t>
            </w: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pStyle w:val="a3"/>
              <w:numPr>
                <w:ilvl w:val="0"/>
                <w:numId w:val="8"/>
              </w:numPr>
              <w:tabs>
                <w:tab w:val="left" w:pos="-567"/>
                <w:tab w:val="left" w:pos="426"/>
              </w:tabs>
              <w:spacing w:after="0" w:line="240" w:lineRule="auto"/>
              <w:ind w:left="0" w:firstLine="0"/>
              <w:jc w:val="both"/>
              <w:rPr>
                <w:rFonts w:ascii="Times New Roman" w:hAnsi="Times New Roman"/>
                <w:b/>
                <w:sz w:val="20"/>
                <w:szCs w:val="20"/>
                <w:lang w:val="ro-RO"/>
              </w:rPr>
            </w:pPr>
            <w:r w:rsidRPr="00BD6170">
              <w:rPr>
                <w:rFonts w:ascii="Times New Roman" w:hAnsi="Times New Roman"/>
                <w:b/>
                <w:bCs/>
                <w:sz w:val="20"/>
                <w:szCs w:val="20"/>
                <w:lang w:val="ro-RO"/>
              </w:rPr>
              <w:t>Carne de animale din speciile ovine sau caprine</w:t>
            </w:r>
            <w:r w:rsidRPr="00BD6170">
              <w:rPr>
                <w:rFonts w:ascii="Times New Roman" w:hAnsi="Times New Roman"/>
                <w:b/>
                <w:sz w:val="20"/>
                <w:szCs w:val="20"/>
                <w:lang w:val="ro-RO"/>
              </w:rPr>
              <w:t>:</w:t>
            </w:r>
          </w:p>
          <w:p w:rsidR="00D46A05" w:rsidRDefault="00CA478C" w:rsidP="00E96D6A">
            <w:pPr>
              <w:tabs>
                <w:tab w:val="left" w:pos="-567"/>
                <w:tab w:val="left" w:pos="426"/>
              </w:tabs>
              <w:jc w:val="both"/>
              <w:rPr>
                <w:sz w:val="20"/>
                <w:szCs w:val="20"/>
                <w:lang w:val="ro-RO"/>
              </w:rPr>
            </w:pPr>
            <w:r w:rsidRPr="00BD6170">
              <w:rPr>
                <w:sz w:val="20"/>
                <w:szCs w:val="20"/>
                <w:lang w:val="ro-RO"/>
              </w:rPr>
              <w:t>0204 10 000</w:t>
            </w:r>
            <w:r w:rsidR="00C76048">
              <w:rPr>
                <w:sz w:val="20"/>
                <w:szCs w:val="20"/>
                <w:lang w:val="ro-RO"/>
              </w:rPr>
              <w:t xml:space="preserve"> </w:t>
            </w:r>
            <w:r w:rsidR="00C76048">
              <w:rPr>
                <w:sz w:val="20"/>
                <w:szCs w:val="20"/>
              </w:rPr>
              <w:t xml:space="preserve"> Carcase şi semicarcase de miel, proaspete sau refrigerate</w:t>
            </w:r>
            <w:r w:rsidRPr="00BD6170">
              <w:rPr>
                <w:sz w:val="20"/>
                <w:szCs w:val="20"/>
                <w:lang w:val="ro-RO"/>
              </w:rPr>
              <w:t xml:space="preserve">; </w:t>
            </w:r>
          </w:p>
          <w:p w:rsidR="00D46A05" w:rsidRDefault="00CA478C" w:rsidP="00E96D6A">
            <w:pPr>
              <w:tabs>
                <w:tab w:val="left" w:pos="-567"/>
                <w:tab w:val="left" w:pos="426"/>
              </w:tabs>
              <w:jc w:val="both"/>
              <w:rPr>
                <w:sz w:val="20"/>
                <w:szCs w:val="20"/>
                <w:lang w:val="ro-RO"/>
              </w:rPr>
            </w:pPr>
            <w:r w:rsidRPr="00BD6170">
              <w:rPr>
                <w:sz w:val="20"/>
                <w:szCs w:val="20"/>
                <w:lang w:val="ro-RO"/>
              </w:rPr>
              <w:t>0204 22</w:t>
            </w:r>
            <w:r w:rsidR="00C76048">
              <w:rPr>
                <w:sz w:val="20"/>
                <w:szCs w:val="20"/>
                <w:lang w:val="ro-RO"/>
              </w:rPr>
              <w:t xml:space="preserve"> </w:t>
            </w:r>
            <w:r w:rsidR="00C76048">
              <w:rPr>
                <w:sz w:val="20"/>
                <w:szCs w:val="20"/>
              </w:rPr>
              <w:t xml:space="preserve"> Alte părţi nedezosate</w:t>
            </w:r>
            <w:r w:rsidRPr="00BD6170">
              <w:rPr>
                <w:sz w:val="20"/>
                <w:szCs w:val="20"/>
                <w:lang w:val="ro-RO"/>
              </w:rPr>
              <w:t xml:space="preserve">; </w:t>
            </w:r>
          </w:p>
          <w:p w:rsidR="00D46A05" w:rsidRDefault="00CA478C" w:rsidP="00E96D6A">
            <w:pPr>
              <w:tabs>
                <w:tab w:val="left" w:pos="-567"/>
                <w:tab w:val="left" w:pos="426"/>
              </w:tabs>
              <w:jc w:val="both"/>
              <w:rPr>
                <w:sz w:val="20"/>
                <w:szCs w:val="20"/>
                <w:lang w:val="ro-RO"/>
              </w:rPr>
            </w:pPr>
            <w:r w:rsidRPr="00BD6170">
              <w:rPr>
                <w:sz w:val="20"/>
                <w:szCs w:val="20"/>
                <w:lang w:val="ro-RO"/>
              </w:rPr>
              <w:t>0204 23 000</w:t>
            </w:r>
            <w:r w:rsidR="00C76048">
              <w:rPr>
                <w:sz w:val="20"/>
                <w:szCs w:val="20"/>
                <w:lang w:val="ro-RO"/>
              </w:rPr>
              <w:t xml:space="preserve"> </w:t>
            </w:r>
            <w:r w:rsidR="00C76048">
              <w:rPr>
                <w:sz w:val="20"/>
                <w:szCs w:val="20"/>
              </w:rPr>
              <w:t xml:space="preserve"> Dezosată</w:t>
            </w:r>
            <w:r w:rsidRPr="00BD6170">
              <w:rPr>
                <w:sz w:val="20"/>
                <w:szCs w:val="20"/>
                <w:lang w:val="ro-RO"/>
              </w:rPr>
              <w:t xml:space="preserve">; </w:t>
            </w:r>
          </w:p>
          <w:p w:rsidR="00D46A05" w:rsidRDefault="00CA478C" w:rsidP="00E96D6A">
            <w:pPr>
              <w:tabs>
                <w:tab w:val="left" w:pos="-567"/>
                <w:tab w:val="left" w:pos="426"/>
              </w:tabs>
              <w:jc w:val="both"/>
              <w:rPr>
                <w:sz w:val="20"/>
                <w:szCs w:val="20"/>
                <w:lang w:val="ro-RO"/>
              </w:rPr>
            </w:pPr>
            <w:r w:rsidRPr="00BD6170">
              <w:rPr>
                <w:sz w:val="20"/>
                <w:szCs w:val="20"/>
                <w:lang w:val="ro-RO"/>
              </w:rPr>
              <w:t>0204 30 000</w:t>
            </w:r>
            <w:r w:rsidR="00C76048">
              <w:rPr>
                <w:sz w:val="20"/>
                <w:szCs w:val="20"/>
                <w:lang w:val="ro-RO"/>
              </w:rPr>
              <w:t xml:space="preserve"> </w:t>
            </w:r>
            <w:r w:rsidR="00C76048">
              <w:rPr>
                <w:sz w:val="20"/>
                <w:szCs w:val="20"/>
              </w:rPr>
              <w:t xml:space="preserve"> Carcase şi semicarcase de miel, congelate</w:t>
            </w:r>
            <w:r w:rsidRPr="00BD6170">
              <w:rPr>
                <w:sz w:val="20"/>
                <w:szCs w:val="20"/>
                <w:lang w:val="ro-RO"/>
              </w:rPr>
              <w:t xml:space="preserve">; </w:t>
            </w:r>
          </w:p>
          <w:p w:rsidR="00D46A05" w:rsidRDefault="00CA478C" w:rsidP="00E96D6A">
            <w:pPr>
              <w:tabs>
                <w:tab w:val="left" w:pos="-567"/>
                <w:tab w:val="left" w:pos="426"/>
              </w:tabs>
              <w:jc w:val="both"/>
              <w:rPr>
                <w:sz w:val="20"/>
                <w:szCs w:val="20"/>
                <w:lang w:val="ro-RO"/>
              </w:rPr>
            </w:pPr>
            <w:r w:rsidRPr="00BD6170">
              <w:rPr>
                <w:sz w:val="20"/>
                <w:szCs w:val="20"/>
                <w:lang w:val="ro-RO"/>
              </w:rPr>
              <w:t>0204 42</w:t>
            </w:r>
            <w:r w:rsidR="00C76048">
              <w:rPr>
                <w:sz w:val="20"/>
                <w:szCs w:val="20"/>
                <w:lang w:val="ro-RO"/>
              </w:rPr>
              <w:t xml:space="preserve"> </w:t>
            </w:r>
            <w:r w:rsidR="00C76048">
              <w:rPr>
                <w:sz w:val="20"/>
                <w:szCs w:val="20"/>
              </w:rPr>
              <w:t xml:space="preserve"> Alte părţi nedezosate</w:t>
            </w:r>
            <w:r w:rsidRPr="00BD6170">
              <w:rPr>
                <w:sz w:val="20"/>
                <w:szCs w:val="20"/>
                <w:lang w:val="ro-RO"/>
              </w:rPr>
              <w:t xml:space="preserve">; </w:t>
            </w:r>
          </w:p>
          <w:p w:rsidR="00D46A05" w:rsidRDefault="00CA478C" w:rsidP="00E96D6A">
            <w:pPr>
              <w:tabs>
                <w:tab w:val="left" w:pos="-567"/>
                <w:tab w:val="left" w:pos="426"/>
              </w:tabs>
              <w:jc w:val="both"/>
              <w:rPr>
                <w:sz w:val="20"/>
                <w:szCs w:val="20"/>
                <w:lang w:val="ro-RO"/>
              </w:rPr>
            </w:pPr>
            <w:r w:rsidRPr="00BD6170">
              <w:rPr>
                <w:sz w:val="20"/>
                <w:szCs w:val="20"/>
                <w:lang w:val="ro-RO"/>
              </w:rPr>
              <w:t>0204 43</w:t>
            </w:r>
            <w:r w:rsidR="00C76048">
              <w:rPr>
                <w:sz w:val="20"/>
                <w:szCs w:val="20"/>
                <w:lang w:val="ro-RO"/>
              </w:rPr>
              <w:t xml:space="preserve"> </w:t>
            </w:r>
            <w:r w:rsidR="00C76048">
              <w:rPr>
                <w:sz w:val="20"/>
                <w:szCs w:val="20"/>
              </w:rPr>
              <w:t xml:space="preserve"> Dezosată</w:t>
            </w:r>
            <w:r w:rsidR="00C76048" w:rsidRPr="00BD6170">
              <w:rPr>
                <w:sz w:val="20"/>
                <w:szCs w:val="20"/>
                <w:lang w:val="ro-RO"/>
              </w:rPr>
              <w:t>;</w:t>
            </w:r>
          </w:p>
          <w:p w:rsidR="00D46A05" w:rsidRDefault="00CA478C" w:rsidP="00E96D6A">
            <w:pPr>
              <w:tabs>
                <w:tab w:val="left" w:pos="-567"/>
                <w:tab w:val="left" w:pos="426"/>
              </w:tabs>
              <w:jc w:val="both"/>
              <w:rPr>
                <w:sz w:val="20"/>
                <w:szCs w:val="20"/>
                <w:lang w:val="ro-RO"/>
              </w:rPr>
            </w:pPr>
            <w:r w:rsidRPr="00BD6170">
              <w:rPr>
                <w:sz w:val="20"/>
                <w:szCs w:val="20"/>
                <w:lang w:val="ro-RO"/>
              </w:rPr>
              <w:t>0204 50</w:t>
            </w:r>
            <w:r w:rsidR="00C76048">
              <w:rPr>
                <w:sz w:val="20"/>
                <w:szCs w:val="20"/>
                <w:lang w:val="ro-RO"/>
              </w:rPr>
              <w:t xml:space="preserve"> </w:t>
            </w:r>
            <w:r w:rsidR="00C76048" w:rsidRPr="009A3E4B">
              <w:rPr>
                <w:sz w:val="20"/>
                <w:szCs w:val="20"/>
                <w:lang w:val="it-IT"/>
              </w:rPr>
              <w:t xml:space="preserve"> Carne de animale din specia caprine</w:t>
            </w:r>
            <w:r w:rsidRPr="00BD6170">
              <w:rPr>
                <w:sz w:val="20"/>
                <w:szCs w:val="20"/>
                <w:lang w:val="ro-RO"/>
              </w:rPr>
              <w:t xml:space="preserve">; </w:t>
            </w:r>
          </w:p>
          <w:p w:rsidR="00D46A05" w:rsidRDefault="00CA478C" w:rsidP="00E96D6A">
            <w:pPr>
              <w:tabs>
                <w:tab w:val="left" w:pos="-567"/>
                <w:tab w:val="left" w:pos="426"/>
              </w:tabs>
              <w:jc w:val="both"/>
              <w:rPr>
                <w:sz w:val="20"/>
                <w:szCs w:val="20"/>
                <w:lang w:val="ro-RO"/>
              </w:rPr>
            </w:pPr>
            <w:r w:rsidRPr="00BD6170">
              <w:rPr>
                <w:sz w:val="20"/>
                <w:szCs w:val="20"/>
                <w:lang w:val="ro-RO"/>
              </w:rPr>
              <w:t>0210 99 210</w:t>
            </w:r>
            <w:r w:rsidR="00C76048">
              <w:rPr>
                <w:sz w:val="20"/>
                <w:szCs w:val="20"/>
                <w:lang w:val="ro-RO"/>
              </w:rPr>
              <w:t xml:space="preserve"> </w:t>
            </w:r>
            <w:r w:rsidR="0079574E">
              <w:rPr>
                <w:sz w:val="20"/>
                <w:szCs w:val="20"/>
              </w:rPr>
              <w:t xml:space="preserve"> Nedezosată</w:t>
            </w:r>
            <w:r w:rsidRPr="00BD6170">
              <w:rPr>
                <w:sz w:val="20"/>
                <w:szCs w:val="20"/>
                <w:lang w:val="ro-RO"/>
              </w:rPr>
              <w:t xml:space="preserve">; </w:t>
            </w:r>
          </w:p>
          <w:p w:rsidR="00D46A05" w:rsidRDefault="00CA478C" w:rsidP="00E96D6A">
            <w:pPr>
              <w:tabs>
                <w:tab w:val="left" w:pos="-567"/>
                <w:tab w:val="left" w:pos="426"/>
              </w:tabs>
              <w:jc w:val="both"/>
              <w:rPr>
                <w:sz w:val="20"/>
                <w:szCs w:val="20"/>
                <w:lang w:val="ro-RO"/>
              </w:rPr>
            </w:pPr>
            <w:r w:rsidRPr="00BD6170">
              <w:rPr>
                <w:sz w:val="20"/>
                <w:szCs w:val="20"/>
                <w:lang w:val="ro-RO"/>
              </w:rPr>
              <w:t>0210 99 290</w:t>
            </w:r>
            <w:r w:rsidR="0079574E">
              <w:rPr>
                <w:sz w:val="20"/>
                <w:szCs w:val="20"/>
                <w:lang w:val="ro-RO"/>
              </w:rPr>
              <w:t xml:space="preserve"> </w:t>
            </w:r>
            <w:r w:rsidR="0079574E">
              <w:rPr>
                <w:sz w:val="20"/>
                <w:szCs w:val="20"/>
              </w:rPr>
              <w:t xml:space="preserve"> Dezosată</w:t>
            </w:r>
            <w:r w:rsidRPr="00BD6170">
              <w:rPr>
                <w:sz w:val="20"/>
                <w:szCs w:val="20"/>
                <w:lang w:val="ro-RO"/>
              </w:rPr>
              <w:t xml:space="preserve">; </w:t>
            </w:r>
          </w:p>
          <w:p w:rsidR="00D46A05" w:rsidRDefault="00CA478C" w:rsidP="00E96D6A">
            <w:pPr>
              <w:tabs>
                <w:tab w:val="left" w:pos="-567"/>
                <w:tab w:val="left" w:pos="426"/>
              </w:tabs>
              <w:jc w:val="both"/>
              <w:rPr>
                <w:sz w:val="20"/>
                <w:szCs w:val="20"/>
                <w:lang w:val="ro-RO"/>
              </w:rPr>
            </w:pPr>
            <w:r w:rsidRPr="00BD6170">
              <w:rPr>
                <w:sz w:val="20"/>
                <w:szCs w:val="20"/>
                <w:lang w:val="ro-RO"/>
              </w:rPr>
              <w:t>1601 00</w:t>
            </w:r>
            <w:r w:rsidR="0079574E">
              <w:rPr>
                <w:sz w:val="20"/>
                <w:szCs w:val="20"/>
                <w:lang w:val="ro-RO"/>
              </w:rPr>
              <w:t xml:space="preserve"> </w:t>
            </w:r>
            <w:r w:rsidR="00067E25" w:rsidRPr="006A45AC">
              <w:rPr>
                <w:bCs/>
                <w:sz w:val="20"/>
                <w:szCs w:val="20"/>
                <w:lang w:val="it-IT"/>
              </w:rPr>
              <w:t xml:space="preserve"> Cîrnaţi, cîrnăciori, salamuri şi produse similare, din carne, din organe sau din sînge; preparate alimentare pe baza acestor produse</w:t>
            </w:r>
            <w:r w:rsidR="00067E25" w:rsidRPr="00BD6170">
              <w:rPr>
                <w:sz w:val="20"/>
                <w:szCs w:val="20"/>
                <w:lang w:val="ro-RO"/>
              </w:rPr>
              <w:t>;</w:t>
            </w:r>
          </w:p>
          <w:p w:rsidR="00D46A05" w:rsidRDefault="00CA478C" w:rsidP="00E96D6A">
            <w:pPr>
              <w:tabs>
                <w:tab w:val="left" w:pos="-567"/>
                <w:tab w:val="left" w:pos="426"/>
              </w:tabs>
              <w:jc w:val="both"/>
              <w:rPr>
                <w:sz w:val="20"/>
                <w:szCs w:val="20"/>
                <w:lang w:val="ro-RO"/>
              </w:rPr>
            </w:pPr>
            <w:r w:rsidRPr="00BD6170">
              <w:rPr>
                <w:sz w:val="20"/>
                <w:szCs w:val="20"/>
                <w:lang w:val="ro-RO"/>
              </w:rPr>
              <w:t>1602 10 001</w:t>
            </w:r>
            <w:r w:rsidR="00067E25">
              <w:rPr>
                <w:sz w:val="20"/>
                <w:szCs w:val="20"/>
                <w:lang w:val="ro-RO"/>
              </w:rPr>
              <w:t xml:space="preserve"> </w:t>
            </w:r>
            <w:r w:rsidR="00067E25">
              <w:rPr>
                <w:sz w:val="20"/>
                <w:szCs w:val="20"/>
              </w:rPr>
              <w:t xml:space="preserve"> Pentru alimentaţia copiilor</w:t>
            </w:r>
            <w:r w:rsidR="00067E25" w:rsidRPr="00BD6170">
              <w:rPr>
                <w:sz w:val="20"/>
                <w:szCs w:val="20"/>
                <w:lang w:val="ro-RO"/>
              </w:rPr>
              <w:t>;</w:t>
            </w:r>
          </w:p>
          <w:p w:rsidR="00D46A05" w:rsidRDefault="00CA478C" w:rsidP="00E96D6A">
            <w:pPr>
              <w:tabs>
                <w:tab w:val="left" w:pos="-567"/>
                <w:tab w:val="left" w:pos="426"/>
              </w:tabs>
              <w:jc w:val="both"/>
              <w:rPr>
                <w:sz w:val="20"/>
                <w:szCs w:val="20"/>
                <w:lang w:val="ro-RO"/>
              </w:rPr>
            </w:pPr>
            <w:r w:rsidRPr="00BD6170">
              <w:rPr>
                <w:sz w:val="20"/>
                <w:szCs w:val="20"/>
                <w:lang w:val="ro-RO"/>
              </w:rPr>
              <w:t>1602 10 009</w:t>
            </w:r>
            <w:r w:rsidR="00067E25">
              <w:rPr>
                <w:sz w:val="20"/>
                <w:szCs w:val="20"/>
                <w:lang w:val="ro-RO"/>
              </w:rPr>
              <w:t xml:space="preserve"> </w:t>
            </w:r>
            <w:r w:rsidR="00067E25">
              <w:rPr>
                <w:sz w:val="20"/>
                <w:szCs w:val="20"/>
              </w:rPr>
              <w:t xml:space="preserve"> Altele</w:t>
            </w:r>
            <w:r w:rsidRPr="00BD6170">
              <w:rPr>
                <w:sz w:val="20"/>
                <w:szCs w:val="20"/>
                <w:lang w:val="ro-RO"/>
              </w:rPr>
              <w:t xml:space="preserve">; </w:t>
            </w:r>
          </w:p>
          <w:p w:rsidR="00D46A05" w:rsidRDefault="00CA478C" w:rsidP="00E96D6A">
            <w:pPr>
              <w:tabs>
                <w:tab w:val="left" w:pos="-567"/>
                <w:tab w:val="left" w:pos="426"/>
              </w:tabs>
              <w:jc w:val="both"/>
              <w:rPr>
                <w:sz w:val="20"/>
                <w:szCs w:val="20"/>
                <w:lang w:val="ro-RO"/>
              </w:rPr>
            </w:pPr>
            <w:r w:rsidRPr="00BD6170">
              <w:rPr>
                <w:sz w:val="20"/>
                <w:szCs w:val="20"/>
                <w:lang w:val="ro-RO"/>
              </w:rPr>
              <w:t>1602 90 910</w:t>
            </w:r>
            <w:r w:rsidR="004028D4">
              <w:rPr>
                <w:sz w:val="20"/>
                <w:szCs w:val="20"/>
                <w:lang w:val="ro-RO"/>
              </w:rPr>
              <w:t xml:space="preserve"> </w:t>
            </w:r>
            <w:r w:rsidR="004028D4">
              <w:rPr>
                <w:sz w:val="20"/>
                <w:szCs w:val="20"/>
              </w:rPr>
              <w:t xml:space="preserve"> De ovine</w:t>
            </w:r>
            <w:r w:rsidRPr="00BD6170">
              <w:rPr>
                <w:sz w:val="20"/>
                <w:szCs w:val="20"/>
                <w:lang w:val="ro-RO"/>
              </w:rPr>
              <w:t xml:space="preserve">; </w:t>
            </w:r>
          </w:p>
          <w:p w:rsidR="00D46A05" w:rsidRDefault="00CA478C" w:rsidP="00E96D6A">
            <w:pPr>
              <w:tabs>
                <w:tab w:val="left" w:pos="-567"/>
                <w:tab w:val="left" w:pos="426"/>
              </w:tabs>
              <w:jc w:val="both"/>
              <w:rPr>
                <w:sz w:val="20"/>
                <w:szCs w:val="20"/>
                <w:lang w:val="ro-RO"/>
              </w:rPr>
            </w:pPr>
            <w:r w:rsidRPr="00BD6170">
              <w:rPr>
                <w:sz w:val="20"/>
                <w:szCs w:val="20"/>
                <w:lang w:val="ro-RO"/>
              </w:rPr>
              <w:t>1602 90 950</w:t>
            </w:r>
            <w:r w:rsidR="004028D4">
              <w:rPr>
                <w:sz w:val="20"/>
                <w:szCs w:val="20"/>
                <w:lang w:val="ro-RO"/>
              </w:rPr>
              <w:t xml:space="preserve"> </w:t>
            </w:r>
            <w:r w:rsidR="004028D4">
              <w:rPr>
                <w:sz w:val="20"/>
                <w:szCs w:val="20"/>
              </w:rPr>
              <w:t xml:space="preserve"> De caprine</w:t>
            </w:r>
            <w:r w:rsidRPr="00BD6170">
              <w:rPr>
                <w:sz w:val="20"/>
                <w:szCs w:val="20"/>
                <w:lang w:val="ro-RO"/>
              </w:rPr>
              <w:t xml:space="preserve">; </w:t>
            </w:r>
          </w:p>
          <w:p w:rsidR="00CA478C" w:rsidRPr="00BD6170" w:rsidRDefault="00CA478C" w:rsidP="00E96D6A">
            <w:pPr>
              <w:tabs>
                <w:tab w:val="left" w:pos="-567"/>
                <w:tab w:val="left" w:pos="426"/>
              </w:tabs>
              <w:jc w:val="both"/>
              <w:rPr>
                <w:sz w:val="20"/>
                <w:szCs w:val="20"/>
                <w:lang w:val="ro-RO"/>
              </w:rPr>
            </w:pPr>
            <w:r w:rsidRPr="00BD6170">
              <w:rPr>
                <w:sz w:val="20"/>
                <w:szCs w:val="20"/>
                <w:lang w:val="ro-RO"/>
              </w:rPr>
              <w:t>1902 20 300</w:t>
            </w:r>
            <w:r w:rsidR="004028D4">
              <w:rPr>
                <w:sz w:val="20"/>
                <w:szCs w:val="20"/>
              </w:rPr>
              <w:t xml:space="preserve"> Care conţin cîrnaţi, cîrnăciori şi produse similare, carne şi organe de orice fel, inclusiv grăsimi de orice natură sau origine într-o proporţie de peste 20% din greutate</w:t>
            </w:r>
            <w:r w:rsidRPr="00BD6170">
              <w:rPr>
                <w:sz w:val="20"/>
                <w:szCs w:val="20"/>
                <w:lang w:val="ro-RO"/>
              </w:rPr>
              <w:t>;</w:t>
            </w: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sz w:val="20"/>
                <w:szCs w:val="20"/>
                <w:lang w:val="ro-RO"/>
              </w:rPr>
            </w:pPr>
          </w:p>
          <w:p w:rsidR="00CA478C" w:rsidRDefault="00CA478C" w:rsidP="00E96D6A">
            <w:pPr>
              <w:tabs>
                <w:tab w:val="left" w:pos="-567"/>
                <w:tab w:val="left" w:pos="426"/>
              </w:tabs>
              <w:jc w:val="both"/>
              <w:rPr>
                <w:sz w:val="20"/>
                <w:szCs w:val="20"/>
                <w:lang w:val="ro-RO"/>
              </w:rPr>
            </w:pPr>
          </w:p>
          <w:p w:rsidR="002F1866" w:rsidRDefault="002F1866" w:rsidP="00E96D6A">
            <w:pPr>
              <w:tabs>
                <w:tab w:val="left" w:pos="-567"/>
                <w:tab w:val="left" w:pos="426"/>
              </w:tabs>
              <w:jc w:val="both"/>
              <w:rPr>
                <w:sz w:val="20"/>
                <w:szCs w:val="20"/>
                <w:lang w:val="ro-RO"/>
              </w:rPr>
            </w:pPr>
          </w:p>
          <w:p w:rsidR="002F1866" w:rsidRDefault="002F1866" w:rsidP="00E96D6A">
            <w:pPr>
              <w:tabs>
                <w:tab w:val="left" w:pos="-567"/>
                <w:tab w:val="left" w:pos="426"/>
              </w:tabs>
              <w:jc w:val="both"/>
              <w:rPr>
                <w:sz w:val="20"/>
                <w:szCs w:val="20"/>
                <w:lang w:val="ro-RO"/>
              </w:rPr>
            </w:pPr>
          </w:p>
          <w:p w:rsidR="002F1866" w:rsidRDefault="002F1866" w:rsidP="00E96D6A">
            <w:pPr>
              <w:tabs>
                <w:tab w:val="left" w:pos="-567"/>
                <w:tab w:val="left" w:pos="426"/>
              </w:tabs>
              <w:jc w:val="both"/>
              <w:rPr>
                <w:sz w:val="20"/>
                <w:szCs w:val="20"/>
                <w:lang w:val="ro-RO"/>
              </w:rPr>
            </w:pPr>
          </w:p>
          <w:p w:rsidR="00917C83" w:rsidRDefault="00917C83" w:rsidP="00E96D6A">
            <w:pPr>
              <w:tabs>
                <w:tab w:val="left" w:pos="-567"/>
                <w:tab w:val="left" w:pos="426"/>
              </w:tabs>
              <w:jc w:val="both"/>
              <w:rPr>
                <w:sz w:val="20"/>
                <w:szCs w:val="20"/>
                <w:lang w:val="ro-RO"/>
              </w:rPr>
            </w:pPr>
          </w:p>
          <w:p w:rsidR="00917C83" w:rsidRDefault="00917C83" w:rsidP="00E96D6A">
            <w:pPr>
              <w:tabs>
                <w:tab w:val="left" w:pos="-567"/>
                <w:tab w:val="left" w:pos="426"/>
              </w:tabs>
              <w:jc w:val="both"/>
              <w:rPr>
                <w:sz w:val="20"/>
                <w:szCs w:val="20"/>
                <w:lang w:val="ro-RO"/>
              </w:rPr>
            </w:pPr>
          </w:p>
          <w:p w:rsidR="00917C83" w:rsidRDefault="00917C83" w:rsidP="00E96D6A">
            <w:pPr>
              <w:tabs>
                <w:tab w:val="left" w:pos="-567"/>
                <w:tab w:val="left" w:pos="426"/>
              </w:tabs>
              <w:jc w:val="both"/>
              <w:rPr>
                <w:sz w:val="20"/>
                <w:szCs w:val="20"/>
                <w:lang w:val="ro-RO"/>
              </w:rPr>
            </w:pPr>
          </w:p>
          <w:p w:rsidR="00917C83" w:rsidRDefault="00917C83" w:rsidP="00E96D6A">
            <w:pPr>
              <w:tabs>
                <w:tab w:val="left" w:pos="-567"/>
                <w:tab w:val="left" w:pos="426"/>
              </w:tabs>
              <w:jc w:val="both"/>
              <w:rPr>
                <w:sz w:val="20"/>
                <w:szCs w:val="20"/>
                <w:lang w:val="ro-RO"/>
              </w:rPr>
            </w:pPr>
          </w:p>
          <w:p w:rsidR="00917C83" w:rsidRDefault="00917C83" w:rsidP="00E96D6A">
            <w:pPr>
              <w:tabs>
                <w:tab w:val="left" w:pos="-567"/>
                <w:tab w:val="left" w:pos="426"/>
              </w:tabs>
              <w:jc w:val="both"/>
              <w:rPr>
                <w:sz w:val="20"/>
                <w:szCs w:val="20"/>
                <w:lang w:val="ro-RO"/>
              </w:rPr>
            </w:pPr>
          </w:p>
          <w:p w:rsidR="00917C83" w:rsidRDefault="00917C83" w:rsidP="00E96D6A">
            <w:pPr>
              <w:tabs>
                <w:tab w:val="left" w:pos="-567"/>
                <w:tab w:val="left" w:pos="426"/>
              </w:tabs>
              <w:jc w:val="both"/>
              <w:rPr>
                <w:sz w:val="20"/>
                <w:szCs w:val="20"/>
                <w:lang w:val="ro-RO"/>
              </w:rPr>
            </w:pPr>
          </w:p>
          <w:p w:rsidR="00917C83" w:rsidRDefault="00917C83" w:rsidP="00E96D6A">
            <w:pPr>
              <w:tabs>
                <w:tab w:val="left" w:pos="-567"/>
                <w:tab w:val="left" w:pos="426"/>
              </w:tabs>
              <w:jc w:val="both"/>
              <w:rPr>
                <w:sz w:val="20"/>
                <w:szCs w:val="20"/>
                <w:lang w:val="ro-RO"/>
              </w:rPr>
            </w:pPr>
          </w:p>
          <w:p w:rsidR="00917C83" w:rsidRDefault="00917C83" w:rsidP="00E96D6A">
            <w:pPr>
              <w:tabs>
                <w:tab w:val="left" w:pos="-567"/>
                <w:tab w:val="left" w:pos="426"/>
              </w:tabs>
              <w:jc w:val="both"/>
              <w:rPr>
                <w:sz w:val="20"/>
                <w:szCs w:val="20"/>
                <w:lang w:val="ro-RO"/>
              </w:rPr>
            </w:pPr>
          </w:p>
          <w:p w:rsidR="00CA478C" w:rsidRPr="00BD6170" w:rsidRDefault="00CA478C" w:rsidP="00E96D6A">
            <w:pPr>
              <w:autoSpaceDE w:val="0"/>
              <w:autoSpaceDN w:val="0"/>
              <w:adjustRightInd w:val="0"/>
              <w:rPr>
                <w:b/>
                <w:sz w:val="20"/>
                <w:szCs w:val="20"/>
                <w:lang w:val="ro-RO"/>
              </w:rPr>
            </w:pPr>
            <w:r w:rsidRPr="00BD6170">
              <w:rPr>
                <w:b/>
                <w:sz w:val="20"/>
                <w:szCs w:val="20"/>
                <w:lang w:val="ro-RO"/>
              </w:rPr>
              <w:lastRenderedPageBreak/>
              <w:t>Capitolul I, pct. 3,</w:t>
            </w:r>
          </w:p>
          <w:p w:rsidR="00CA478C" w:rsidRPr="00BD6170" w:rsidRDefault="00CA478C" w:rsidP="00E96D6A">
            <w:pPr>
              <w:tabs>
                <w:tab w:val="left" w:pos="-567"/>
                <w:tab w:val="left" w:pos="426"/>
              </w:tabs>
              <w:jc w:val="both"/>
              <w:rPr>
                <w:sz w:val="20"/>
                <w:szCs w:val="20"/>
                <w:lang w:val="ro-RO"/>
              </w:rPr>
            </w:pPr>
          </w:p>
          <w:p w:rsidR="00CA478C" w:rsidRPr="00BD6170" w:rsidRDefault="00CA478C" w:rsidP="00E96D6A">
            <w:pPr>
              <w:tabs>
                <w:tab w:val="left" w:pos="-567"/>
                <w:tab w:val="left" w:pos="426"/>
              </w:tabs>
              <w:jc w:val="both"/>
              <w:rPr>
                <w:b/>
                <w:sz w:val="20"/>
                <w:szCs w:val="20"/>
                <w:lang w:val="ro-RO"/>
              </w:rPr>
            </w:pPr>
            <w:r w:rsidRPr="00BD6170">
              <w:rPr>
                <w:b/>
                <w:sz w:val="20"/>
                <w:szCs w:val="20"/>
                <w:lang w:val="ro-RO"/>
              </w:rPr>
              <w:t xml:space="preserve">5) </w:t>
            </w:r>
            <w:r w:rsidRPr="00BD6170">
              <w:rPr>
                <w:b/>
                <w:bCs/>
                <w:sz w:val="20"/>
                <w:szCs w:val="20"/>
                <w:lang w:val="ro-RO"/>
              </w:rPr>
              <w:t>Carne şi organe comestibile de păsări</w:t>
            </w:r>
            <w:r w:rsidRPr="00BD6170">
              <w:rPr>
                <w:b/>
                <w:sz w:val="20"/>
                <w:szCs w:val="20"/>
                <w:lang w:val="ro-RO"/>
              </w:rPr>
              <w:t>:</w:t>
            </w:r>
          </w:p>
          <w:p w:rsidR="00D57B66" w:rsidRDefault="00CA478C" w:rsidP="00E96D6A">
            <w:pPr>
              <w:tabs>
                <w:tab w:val="left" w:pos="-567"/>
                <w:tab w:val="left" w:pos="426"/>
              </w:tabs>
              <w:jc w:val="both"/>
              <w:rPr>
                <w:sz w:val="20"/>
                <w:szCs w:val="20"/>
                <w:lang w:val="ro-RO"/>
              </w:rPr>
            </w:pPr>
            <w:r w:rsidRPr="00BD6170">
              <w:rPr>
                <w:sz w:val="20"/>
                <w:szCs w:val="20"/>
                <w:lang w:val="ro-RO"/>
              </w:rPr>
              <w:t>0207 11 900</w:t>
            </w:r>
            <w:r w:rsidR="00955B11">
              <w:rPr>
                <w:sz w:val="20"/>
                <w:szCs w:val="20"/>
                <w:lang w:val="ro-RO"/>
              </w:rPr>
              <w:t xml:space="preserve"> </w:t>
            </w:r>
            <w:r w:rsidR="00955B11" w:rsidRPr="00955B11">
              <w:rPr>
                <w:sz w:val="20"/>
                <w:szCs w:val="20"/>
                <w:lang w:val="ro-RO"/>
              </w:rPr>
              <w:t xml:space="preserve"> Fără pene, eviscerate, fără cap şi picioare şi fără gît, inimă, ficat şi pipotă, denumite “pui 65%” sau altfel prezentate</w:t>
            </w:r>
            <w:r w:rsidRPr="00BD6170">
              <w:rPr>
                <w:sz w:val="20"/>
                <w:szCs w:val="20"/>
                <w:lang w:val="ro-RO"/>
              </w:rPr>
              <w:t xml:space="preserve">; </w:t>
            </w:r>
          </w:p>
          <w:p w:rsidR="00D57B66" w:rsidRDefault="00CA478C" w:rsidP="00E96D6A">
            <w:pPr>
              <w:tabs>
                <w:tab w:val="left" w:pos="-567"/>
                <w:tab w:val="left" w:pos="426"/>
              </w:tabs>
              <w:jc w:val="both"/>
              <w:rPr>
                <w:sz w:val="20"/>
                <w:szCs w:val="20"/>
                <w:lang w:val="ro-RO"/>
              </w:rPr>
            </w:pPr>
            <w:r w:rsidRPr="00BD6170">
              <w:rPr>
                <w:sz w:val="20"/>
                <w:szCs w:val="20"/>
                <w:lang w:val="ro-RO"/>
              </w:rPr>
              <w:t>0207 12 900</w:t>
            </w:r>
            <w:r w:rsidR="00955B11">
              <w:rPr>
                <w:sz w:val="20"/>
                <w:szCs w:val="20"/>
                <w:lang w:val="ro-RO"/>
              </w:rPr>
              <w:t xml:space="preserve"> </w:t>
            </w:r>
            <w:r w:rsidR="00955B11" w:rsidRPr="00955B11">
              <w:rPr>
                <w:sz w:val="20"/>
                <w:szCs w:val="20"/>
                <w:lang w:val="ro-RO"/>
              </w:rPr>
              <w:t xml:space="preserve"> Fără pene, eviscerate, fără cap şi picioare şi fără gît, inimă, ficat şi pipotă, denumite “pui 65%”, sau altfel prezentate</w:t>
            </w:r>
            <w:r w:rsidRPr="00BD6170">
              <w:rPr>
                <w:sz w:val="20"/>
                <w:szCs w:val="20"/>
                <w:lang w:val="ro-RO"/>
              </w:rPr>
              <w:t xml:space="preserve">; </w:t>
            </w:r>
          </w:p>
          <w:p w:rsidR="00D57B66" w:rsidRDefault="00CA478C" w:rsidP="00E96D6A">
            <w:pPr>
              <w:tabs>
                <w:tab w:val="left" w:pos="-567"/>
                <w:tab w:val="left" w:pos="426"/>
              </w:tabs>
              <w:jc w:val="both"/>
              <w:rPr>
                <w:sz w:val="20"/>
                <w:szCs w:val="20"/>
                <w:lang w:val="ro-RO"/>
              </w:rPr>
            </w:pPr>
            <w:r w:rsidRPr="00BD6170">
              <w:rPr>
                <w:sz w:val="20"/>
                <w:szCs w:val="20"/>
                <w:lang w:val="ro-RO"/>
              </w:rPr>
              <w:t>0207 13</w:t>
            </w:r>
            <w:r w:rsidR="00955B11">
              <w:rPr>
                <w:sz w:val="20"/>
                <w:szCs w:val="20"/>
              </w:rPr>
              <w:t xml:space="preserve"> Bucăţi şi organe, proaspete sau refrigerate</w:t>
            </w:r>
            <w:r w:rsidRPr="00BD6170">
              <w:rPr>
                <w:sz w:val="20"/>
                <w:szCs w:val="20"/>
                <w:lang w:val="ro-RO"/>
              </w:rPr>
              <w:t xml:space="preserve">; </w:t>
            </w:r>
          </w:p>
          <w:p w:rsidR="00D57B66" w:rsidRDefault="00CA478C" w:rsidP="00E96D6A">
            <w:pPr>
              <w:tabs>
                <w:tab w:val="left" w:pos="-567"/>
                <w:tab w:val="left" w:pos="426"/>
              </w:tabs>
              <w:jc w:val="both"/>
              <w:rPr>
                <w:sz w:val="20"/>
                <w:szCs w:val="20"/>
                <w:lang w:val="ro-RO"/>
              </w:rPr>
            </w:pPr>
            <w:r w:rsidRPr="00BD6170">
              <w:rPr>
                <w:sz w:val="20"/>
                <w:szCs w:val="20"/>
                <w:lang w:val="ro-RO"/>
              </w:rPr>
              <w:t>0207 14</w:t>
            </w:r>
            <w:r w:rsidR="00955B11" w:rsidRPr="00955B11">
              <w:rPr>
                <w:sz w:val="20"/>
                <w:szCs w:val="20"/>
                <w:lang w:val="ro-RO"/>
              </w:rPr>
              <w:t xml:space="preserve"> Bucăţi şi organe, congelate</w:t>
            </w:r>
            <w:r w:rsidRPr="00BD6170">
              <w:rPr>
                <w:sz w:val="20"/>
                <w:szCs w:val="20"/>
                <w:lang w:val="ro-RO"/>
              </w:rPr>
              <w:t>;</w:t>
            </w:r>
          </w:p>
          <w:p w:rsidR="00D57B66" w:rsidRDefault="00CA478C" w:rsidP="00E96D6A">
            <w:pPr>
              <w:tabs>
                <w:tab w:val="left" w:pos="-567"/>
                <w:tab w:val="left" w:pos="426"/>
              </w:tabs>
              <w:jc w:val="both"/>
              <w:rPr>
                <w:sz w:val="20"/>
                <w:szCs w:val="20"/>
                <w:lang w:val="ro-RO"/>
              </w:rPr>
            </w:pPr>
            <w:r w:rsidRPr="00BD6170">
              <w:rPr>
                <w:sz w:val="20"/>
                <w:szCs w:val="20"/>
                <w:lang w:val="ro-RO"/>
              </w:rPr>
              <w:t>0207 24 900</w:t>
            </w:r>
            <w:r w:rsidR="00955B11">
              <w:rPr>
                <w:sz w:val="20"/>
                <w:szCs w:val="20"/>
                <w:lang w:val="ro-RO"/>
              </w:rPr>
              <w:t xml:space="preserve"> </w:t>
            </w:r>
            <w:r w:rsidR="00955B11" w:rsidRPr="00955B11">
              <w:rPr>
                <w:sz w:val="20"/>
                <w:szCs w:val="20"/>
                <w:lang w:val="ro-RO"/>
              </w:rPr>
              <w:t xml:space="preserve"> Fără pene, eviscerate, fără cap şi gît, fără picioare, inimă, ficat şi pipotă, denumite “curcani 73%”, sau altfel prezentate</w:t>
            </w:r>
            <w:r w:rsidRPr="00BD6170">
              <w:rPr>
                <w:sz w:val="20"/>
                <w:szCs w:val="20"/>
                <w:lang w:val="ro-RO"/>
              </w:rPr>
              <w:t xml:space="preserve">; </w:t>
            </w:r>
          </w:p>
          <w:p w:rsidR="00CA478C" w:rsidRPr="00BD6170" w:rsidRDefault="00CA478C" w:rsidP="00E96D6A">
            <w:pPr>
              <w:tabs>
                <w:tab w:val="left" w:pos="-567"/>
                <w:tab w:val="left" w:pos="426"/>
              </w:tabs>
              <w:jc w:val="both"/>
              <w:rPr>
                <w:sz w:val="20"/>
                <w:szCs w:val="20"/>
                <w:lang w:val="ro-RO"/>
              </w:rPr>
            </w:pPr>
            <w:r w:rsidRPr="00BD6170">
              <w:rPr>
                <w:sz w:val="20"/>
                <w:szCs w:val="20"/>
                <w:lang w:val="ro-RO"/>
              </w:rPr>
              <w:t>0207 25 900</w:t>
            </w:r>
            <w:r w:rsidR="00955B11">
              <w:rPr>
                <w:sz w:val="20"/>
                <w:szCs w:val="20"/>
                <w:lang w:val="ro-RO"/>
              </w:rPr>
              <w:t xml:space="preserve"> </w:t>
            </w:r>
            <w:r w:rsidR="00955B11" w:rsidRPr="00955B11">
              <w:rPr>
                <w:sz w:val="20"/>
                <w:szCs w:val="20"/>
                <w:lang w:val="ro-RO"/>
              </w:rPr>
              <w:t xml:space="preserve"> Fără pene, eviscerate, fără cap şi gît, fără picioare, inimă, ficat şi pipotă, denumite “curcani 73%”, sau altfel prezentaţi</w:t>
            </w:r>
            <w:r w:rsidR="00955B11">
              <w:rPr>
                <w:sz w:val="20"/>
                <w:szCs w:val="20"/>
                <w:lang w:val="ro-RO"/>
              </w:rPr>
              <w:t>;</w:t>
            </w:r>
            <w:r w:rsidRPr="00BD6170">
              <w:rPr>
                <w:sz w:val="20"/>
                <w:szCs w:val="20"/>
                <w:lang w:val="ro-RO"/>
              </w:rPr>
              <w:t xml:space="preserve"> </w:t>
            </w:r>
          </w:p>
          <w:p w:rsidR="00D57B66" w:rsidRDefault="00CA478C" w:rsidP="00E96D6A">
            <w:pPr>
              <w:tabs>
                <w:tab w:val="left" w:pos="-567"/>
              </w:tabs>
              <w:jc w:val="both"/>
              <w:rPr>
                <w:sz w:val="20"/>
                <w:szCs w:val="20"/>
                <w:lang w:val="ro-RO"/>
              </w:rPr>
            </w:pPr>
            <w:r w:rsidRPr="00BD6170">
              <w:rPr>
                <w:sz w:val="20"/>
                <w:szCs w:val="20"/>
                <w:lang w:val="ro-RO"/>
              </w:rPr>
              <w:t>0207 26</w:t>
            </w:r>
            <w:r w:rsidR="00955B11">
              <w:rPr>
                <w:sz w:val="20"/>
                <w:szCs w:val="20"/>
                <w:lang w:val="ro-RO"/>
              </w:rPr>
              <w:t xml:space="preserve"> </w:t>
            </w:r>
            <w:r w:rsidR="00955B11">
              <w:rPr>
                <w:sz w:val="20"/>
                <w:szCs w:val="20"/>
              </w:rPr>
              <w:t xml:space="preserve"> Bucăţi şi organe, proaspete sau refrigerate</w:t>
            </w:r>
            <w:r w:rsidRPr="00BD6170">
              <w:rPr>
                <w:sz w:val="20"/>
                <w:szCs w:val="20"/>
                <w:lang w:val="ro-RO"/>
              </w:rPr>
              <w:t xml:space="preserve">; </w:t>
            </w:r>
          </w:p>
          <w:p w:rsidR="00D57B66" w:rsidRDefault="00CA478C" w:rsidP="00E96D6A">
            <w:pPr>
              <w:tabs>
                <w:tab w:val="left" w:pos="-567"/>
              </w:tabs>
              <w:jc w:val="both"/>
              <w:rPr>
                <w:sz w:val="20"/>
                <w:szCs w:val="20"/>
                <w:lang w:val="ro-RO"/>
              </w:rPr>
            </w:pPr>
            <w:r w:rsidRPr="00BD6170">
              <w:rPr>
                <w:sz w:val="20"/>
                <w:szCs w:val="20"/>
                <w:lang w:val="ro-RO"/>
              </w:rPr>
              <w:t>0207 27</w:t>
            </w:r>
            <w:r w:rsidR="00955B11">
              <w:rPr>
                <w:sz w:val="20"/>
                <w:szCs w:val="20"/>
                <w:lang w:val="ro-RO"/>
              </w:rPr>
              <w:t xml:space="preserve"> </w:t>
            </w:r>
            <w:r w:rsidR="00955B11" w:rsidRPr="00955B11">
              <w:rPr>
                <w:sz w:val="20"/>
                <w:szCs w:val="20"/>
                <w:lang w:val="ro-RO"/>
              </w:rPr>
              <w:t xml:space="preserve"> Bucăţi şi organe, congelate</w:t>
            </w:r>
            <w:r w:rsidRPr="00BD6170">
              <w:rPr>
                <w:sz w:val="20"/>
                <w:szCs w:val="20"/>
                <w:lang w:val="ro-RO"/>
              </w:rPr>
              <w:t xml:space="preserve">; </w:t>
            </w:r>
          </w:p>
          <w:p w:rsidR="00D57B66" w:rsidRDefault="00CA478C" w:rsidP="00E96D6A">
            <w:pPr>
              <w:tabs>
                <w:tab w:val="left" w:pos="-567"/>
              </w:tabs>
              <w:jc w:val="both"/>
              <w:rPr>
                <w:sz w:val="20"/>
                <w:szCs w:val="20"/>
                <w:lang w:val="ro-RO"/>
              </w:rPr>
            </w:pPr>
            <w:r w:rsidRPr="00BD6170">
              <w:rPr>
                <w:sz w:val="20"/>
                <w:szCs w:val="20"/>
                <w:lang w:val="ro-RO"/>
              </w:rPr>
              <w:t>0207 41 800</w:t>
            </w:r>
            <w:r w:rsidR="00955B11">
              <w:rPr>
                <w:sz w:val="20"/>
                <w:szCs w:val="20"/>
                <w:lang w:val="ro-RO"/>
              </w:rPr>
              <w:t xml:space="preserve"> </w:t>
            </w:r>
            <w:r w:rsidR="00955B11" w:rsidRPr="00955B11">
              <w:rPr>
                <w:sz w:val="20"/>
                <w:szCs w:val="20"/>
                <w:lang w:val="ro-RO"/>
              </w:rPr>
              <w:t xml:space="preserve"> Fără pene, eviscerate, fără cap şi picioare şi fără gît, inimă, ficat şi pipotă, denumite “raţe 63%”, sau altfel prezentate</w:t>
            </w:r>
            <w:r w:rsidRPr="00BD6170">
              <w:rPr>
                <w:sz w:val="20"/>
                <w:szCs w:val="20"/>
                <w:lang w:val="ro-RO"/>
              </w:rPr>
              <w:t xml:space="preserve">; </w:t>
            </w:r>
          </w:p>
          <w:p w:rsidR="00D57B66" w:rsidRDefault="00CA478C" w:rsidP="00E96D6A">
            <w:pPr>
              <w:tabs>
                <w:tab w:val="left" w:pos="-567"/>
              </w:tabs>
              <w:jc w:val="both"/>
              <w:rPr>
                <w:sz w:val="20"/>
                <w:szCs w:val="20"/>
                <w:lang w:val="ro-RO"/>
              </w:rPr>
            </w:pPr>
            <w:r w:rsidRPr="00BD6170">
              <w:rPr>
                <w:sz w:val="20"/>
                <w:szCs w:val="20"/>
                <w:lang w:val="ro-RO"/>
              </w:rPr>
              <w:t>0207 42 800</w:t>
            </w:r>
            <w:r w:rsidR="00955B11" w:rsidRPr="00955B11">
              <w:rPr>
                <w:sz w:val="20"/>
                <w:szCs w:val="20"/>
                <w:lang w:val="ro-RO"/>
              </w:rPr>
              <w:t xml:space="preserve"> Fără pene, eviscerate, fără cap şi picioare şi fără gît, inimă, ficat şi pipotă, denumite “raţe 63%”, sau altfel prezentate</w:t>
            </w:r>
            <w:r w:rsidRPr="00BD6170">
              <w:rPr>
                <w:sz w:val="20"/>
                <w:szCs w:val="20"/>
                <w:lang w:val="ro-RO"/>
              </w:rPr>
              <w:t xml:space="preserve">; </w:t>
            </w:r>
          </w:p>
          <w:p w:rsidR="00D57B66" w:rsidRDefault="00CA478C" w:rsidP="00E96D6A">
            <w:pPr>
              <w:tabs>
                <w:tab w:val="left" w:pos="-567"/>
              </w:tabs>
              <w:jc w:val="both"/>
              <w:rPr>
                <w:sz w:val="20"/>
                <w:szCs w:val="20"/>
                <w:lang w:val="ro-RO"/>
              </w:rPr>
            </w:pPr>
            <w:r w:rsidRPr="00BD6170">
              <w:rPr>
                <w:sz w:val="20"/>
                <w:szCs w:val="20"/>
                <w:lang w:val="ro-RO"/>
              </w:rPr>
              <w:t>0207 43 000</w:t>
            </w:r>
            <w:r w:rsidR="00DF26A9">
              <w:rPr>
                <w:sz w:val="20"/>
                <w:szCs w:val="20"/>
                <w:lang w:val="ro-RO"/>
              </w:rPr>
              <w:t xml:space="preserve"> </w:t>
            </w:r>
            <w:r w:rsidR="00DF26A9">
              <w:rPr>
                <w:sz w:val="20"/>
                <w:szCs w:val="20"/>
              </w:rPr>
              <w:t xml:space="preserve"> Ficat gras, proaspăt sau refrigerat</w:t>
            </w:r>
            <w:r w:rsidRPr="00BD6170">
              <w:rPr>
                <w:sz w:val="20"/>
                <w:szCs w:val="20"/>
                <w:lang w:val="ro-RO"/>
              </w:rPr>
              <w:t xml:space="preserve">; </w:t>
            </w:r>
          </w:p>
          <w:p w:rsidR="00D57B66" w:rsidRDefault="00CA478C" w:rsidP="00E96D6A">
            <w:pPr>
              <w:tabs>
                <w:tab w:val="left" w:pos="-567"/>
              </w:tabs>
              <w:jc w:val="both"/>
              <w:rPr>
                <w:sz w:val="20"/>
                <w:szCs w:val="20"/>
                <w:lang w:val="ro-RO"/>
              </w:rPr>
            </w:pPr>
            <w:r w:rsidRPr="00BD6170">
              <w:rPr>
                <w:sz w:val="20"/>
                <w:szCs w:val="20"/>
                <w:lang w:val="ro-RO"/>
              </w:rPr>
              <w:t>0207 44</w:t>
            </w:r>
            <w:r w:rsidR="00DF26A9">
              <w:rPr>
                <w:sz w:val="20"/>
                <w:szCs w:val="20"/>
                <w:lang w:val="ro-RO"/>
              </w:rPr>
              <w:t xml:space="preserve"> </w:t>
            </w:r>
            <w:r w:rsidR="00DF26A9">
              <w:rPr>
                <w:sz w:val="20"/>
                <w:szCs w:val="20"/>
              </w:rPr>
              <w:t xml:space="preserve"> Altele, proaspete sau refrigerate</w:t>
            </w:r>
            <w:r w:rsidRPr="00BD6170">
              <w:rPr>
                <w:sz w:val="20"/>
                <w:szCs w:val="20"/>
                <w:lang w:val="ro-RO"/>
              </w:rPr>
              <w:t xml:space="preserve">; </w:t>
            </w:r>
          </w:p>
          <w:p w:rsidR="00D57B66" w:rsidRDefault="00CA478C" w:rsidP="00E96D6A">
            <w:pPr>
              <w:tabs>
                <w:tab w:val="left" w:pos="-567"/>
              </w:tabs>
              <w:jc w:val="both"/>
              <w:rPr>
                <w:sz w:val="20"/>
                <w:szCs w:val="20"/>
                <w:lang w:val="ro-RO"/>
              </w:rPr>
            </w:pPr>
            <w:r w:rsidRPr="00BD6170">
              <w:rPr>
                <w:sz w:val="20"/>
                <w:szCs w:val="20"/>
                <w:lang w:val="ro-RO"/>
              </w:rPr>
              <w:t>0207 45</w:t>
            </w:r>
            <w:r w:rsidR="00DF26A9">
              <w:rPr>
                <w:sz w:val="20"/>
                <w:szCs w:val="20"/>
                <w:lang w:val="ro-RO"/>
              </w:rPr>
              <w:t xml:space="preserve"> </w:t>
            </w:r>
            <w:r w:rsidR="00DF26A9">
              <w:rPr>
                <w:sz w:val="20"/>
                <w:szCs w:val="20"/>
              </w:rPr>
              <w:t xml:space="preserve"> Altele, congelate</w:t>
            </w:r>
            <w:r w:rsidRPr="00BD6170">
              <w:rPr>
                <w:sz w:val="20"/>
                <w:szCs w:val="20"/>
                <w:lang w:val="ro-RO"/>
              </w:rPr>
              <w:t xml:space="preserve">; </w:t>
            </w:r>
          </w:p>
          <w:p w:rsidR="00D57B66" w:rsidRDefault="00CA478C" w:rsidP="00E96D6A">
            <w:pPr>
              <w:tabs>
                <w:tab w:val="left" w:pos="-567"/>
              </w:tabs>
              <w:jc w:val="both"/>
              <w:rPr>
                <w:sz w:val="20"/>
                <w:szCs w:val="20"/>
                <w:lang w:val="ro-RO"/>
              </w:rPr>
            </w:pPr>
            <w:r w:rsidRPr="00BD6170">
              <w:rPr>
                <w:sz w:val="20"/>
                <w:szCs w:val="20"/>
                <w:lang w:val="ro-RO"/>
              </w:rPr>
              <w:t>0207 51 900</w:t>
            </w:r>
            <w:r w:rsidR="00DF26A9">
              <w:rPr>
                <w:sz w:val="20"/>
                <w:szCs w:val="20"/>
                <w:lang w:val="ro-RO"/>
              </w:rPr>
              <w:t xml:space="preserve"> </w:t>
            </w:r>
            <w:r w:rsidR="00DF26A9" w:rsidRPr="00DF26A9">
              <w:rPr>
                <w:sz w:val="20"/>
                <w:szCs w:val="20"/>
                <w:lang w:val="ro-RO"/>
              </w:rPr>
              <w:t xml:space="preserve"> Fără pene, eviscerate, fără cap şi picioare, cu sau fără inimă şi pipotă, denumite “gîşte 75%”, sau altfel prezentate</w:t>
            </w:r>
            <w:r w:rsidRPr="00BD6170">
              <w:rPr>
                <w:sz w:val="20"/>
                <w:szCs w:val="20"/>
                <w:lang w:val="ro-RO"/>
              </w:rPr>
              <w:t xml:space="preserve">; </w:t>
            </w:r>
          </w:p>
          <w:p w:rsidR="00D57B66" w:rsidRDefault="00CA478C" w:rsidP="00E96D6A">
            <w:pPr>
              <w:tabs>
                <w:tab w:val="left" w:pos="-567"/>
              </w:tabs>
              <w:jc w:val="both"/>
              <w:rPr>
                <w:sz w:val="20"/>
                <w:szCs w:val="20"/>
                <w:lang w:val="ro-RO"/>
              </w:rPr>
            </w:pPr>
            <w:r w:rsidRPr="00BD6170">
              <w:rPr>
                <w:sz w:val="20"/>
                <w:szCs w:val="20"/>
                <w:lang w:val="ro-RO"/>
              </w:rPr>
              <w:t>0207 52 900</w:t>
            </w:r>
            <w:r w:rsidR="00DF26A9">
              <w:rPr>
                <w:sz w:val="20"/>
                <w:szCs w:val="20"/>
                <w:lang w:val="ro-RO"/>
              </w:rPr>
              <w:t xml:space="preserve"> </w:t>
            </w:r>
            <w:r w:rsidR="00DF26A9" w:rsidRPr="00DF26A9">
              <w:rPr>
                <w:sz w:val="20"/>
                <w:szCs w:val="20"/>
                <w:lang w:val="ro-RO"/>
              </w:rPr>
              <w:t xml:space="preserve"> Fără pene, eviscerate, fără cap şi picioare, cu sau fără inimă şi pipotă, denumite “gîşte 75%”, sau altfel prezentate</w:t>
            </w:r>
            <w:r w:rsidRPr="00BD6170">
              <w:rPr>
                <w:sz w:val="20"/>
                <w:szCs w:val="20"/>
                <w:lang w:val="ro-RO"/>
              </w:rPr>
              <w:t xml:space="preserve">; </w:t>
            </w:r>
          </w:p>
          <w:p w:rsidR="00D57B66" w:rsidRDefault="00CA478C" w:rsidP="00E96D6A">
            <w:pPr>
              <w:tabs>
                <w:tab w:val="left" w:pos="-567"/>
              </w:tabs>
              <w:jc w:val="both"/>
              <w:rPr>
                <w:sz w:val="20"/>
                <w:szCs w:val="20"/>
                <w:lang w:val="ro-RO"/>
              </w:rPr>
            </w:pPr>
            <w:r w:rsidRPr="00BD6170">
              <w:rPr>
                <w:sz w:val="20"/>
                <w:szCs w:val="20"/>
                <w:lang w:val="ro-RO"/>
              </w:rPr>
              <w:t>0207 53 000</w:t>
            </w:r>
            <w:r w:rsidR="00DF26A9">
              <w:rPr>
                <w:sz w:val="20"/>
                <w:szCs w:val="20"/>
                <w:lang w:val="ro-RO"/>
              </w:rPr>
              <w:t xml:space="preserve"> </w:t>
            </w:r>
            <w:r w:rsidR="00DF26A9">
              <w:rPr>
                <w:sz w:val="20"/>
                <w:szCs w:val="20"/>
              </w:rPr>
              <w:t xml:space="preserve"> Ficat gras, proaspăt sau refrigerat</w:t>
            </w:r>
            <w:r w:rsidRPr="00BD6170">
              <w:rPr>
                <w:sz w:val="20"/>
                <w:szCs w:val="20"/>
                <w:lang w:val="ro-RO"/>
              </w:rPr>
              <w:t xml:space="preserve">; </w:t>
            </w:r>
          </w:p>
          <w:p w:rsidR="00D57B66" w:rsidRDefault="00CA478C" w:rsidP="00E96D6A">
            <w:pPr>
              <w:tabs>
                <w:tab w:val="left" w:pos="-567"/>
              </w:tabs>
              <w:jc w:val="both"/>
              <w:rPr>
                <w:sz w:val="20"/>
                <w:szCs w:val="20"/>
                <w:lang w:val="ro-RO"/>
              </w:rPr>
            </w:pPr>
            <w:r w:rsidRPr="00BD6170">
              <w:rPr>
                <w:sz w:val="20"/>
                <w:szCs w:val="20"/>
                <w:lang w:val="ro-RO"/>
              </w:rPr>
              <w:t>0207 54</w:t>
            </w:r>
            <w:r w:rsidR="00DF26A9">
              <w:rPr>
                <w:sz w:val="20"/>
                <w:szCs w:val="20"/>
                <w:lang w:val="ro-RO"/>
              </w:rPr>
              <w:t xml:space="preserve"> </w:t>
            </w:r>
            <w:r w:rsidR="00DF26A9">
              <w:rPr>
                <w:sz w:val="20"/>
                <w:szCs w:val="20"/>
              </w:rPr>
              <w:t xml:space="preserve"> Altele, proaspete sau refrigerate</w:t>
            </w:r>
            <w:r w:rsidRPr="00BD6170">
              <w:rPr>
                <w:sz w:val="20"/>
                <w:szCs w:val="20"/>
                <w:lang w:val="ro-RO"/>
              </w:rPr>
              <w:t xml:space="preserve">; </w:t>
            </w:r>
          </w:p>
          <w:p w:rsidR="00D57B66" w:rsidRDefault="00CA478C" w:rsidP="00E96D6A">
            <w:pPr>
              <w:tabs>
                <w:tab w:val="left" w:pos="-567"/>
              </w:tabs>
              <w:jc w:val="both"/>
              <w:rPr>
                <w:sz w:val="20"/>
                <w:szCs w:val="20"/>
                <w:lang w:val="ro-RO"/>
              </w:rPr>
            </w:pPr>
            <w:r w:rsidRPr="00BD6170">
              <w:rPr>
                <w:sz w:val="20"/>
                <w:szCs w:val="20"/>
                <w:lang w:val="ro-RO"/>
              </w:rPr>
              <w:t>0207 55</w:t>
            </w:r>
            <w:r w:rsidR="00DF26A9">
              <w:rPr>
                <w:sz w:val="20"/>
                <w:szCs w:val="20"/>
                <w:lang w:val="ro-RO"/>
              </w:rPr>
              <w:t xml:space="preserve"> </w:t>
            </w:r>
            <w:r w:rsidR="005B7196">
              <w:rPr>
                <w:sz w:val="20"/>
                <w:szCs w:val="20"/>
              </w:rPr>
              <w:t xml:space="preserve"> Altele, congelate</w:t>
            </w:r>
            <w:r w:rsidRPr="00BD6170">
              <w:rPr>
                <w:sz w:val="20"/>
                <w:szCs w:val="20"/>
                <w:lang w:val="ro-RO"/>
              </w:rPr>
              <w:t xml:space="preserve">; </w:t>
            </w:r>
          </w:p>
          <w:p w:rsidR="00D57B66" w:rsidRDefault="00CA478C" w:rsidP="00E96D6A">
            <w:pPr>
              <w:tabs>
                <w:tab w:val="left" w:pos="-567"/>
              </w:tabs>
              <w:jc w:val="both"/>
              <w:rPr>
                <w:sz w:val="20"/>
                <w:szCs w:val="20"/>
                <w:lang w:val="ro-RO"/>
              </w:rPr>
            </w:pPr>
            <w:r w:rsidRPr="00BD6170">
              <w:rPr>
                <w:sz w:val="20"/>
                <w:szCs w:val="20"/>
                <w:lang w:val="ro-RO"/>
              </w:rPr>
              <w:t>0207 60</w:t>
            </w:r>
            <w:r w:rsidR="005B7196">
              <w:rPr>
                <w:sz w:val="20"/>
                <w:szCs w:val="20"/>
                <w:lang w:val="ro-RO"/>
              </w:rPr>
              <w:t xml:space="preserve"> </w:t>
            </w:r>
            <w:r w:rsidR="005B7196">
              <w:rPr>
                <w:sz w:val="20"/>
                <w:szCs w:val="20"/>
              </w:rPr>
              <w:t xml:space="preserve"> De bibilică</w:t>
            </w:r>
            <w:r w:rsidRPr="00BD6170">
              <w:rPr>
                <w:sz w:val="20"/>
                <w:szCs w:val="20"/>
                <w:lang w:val="ro-RO"/>
              </w:rPr>
              <w:t xml:space="preserve">; </w:t>
            </w:r>
          </w:p>
          <w:p w:rsidR="00D57B66" w:rsidRDefault="00CA478C" w:rsidP="00E96D6A">
            <w:pPr>
              <w:tabs>
                <w:tab w:val="left" w:pos="-567"/>
              </w:tabs>
              <w:jc w:val="both"/>
              <w:rPr>
                <w:sz w:val="20"/>
                <w:szCs w:val="20"/>
                <w:lang w:val="ro-RO"/>
              </w:rPr>
            </w:pPr>
            <w:r w:rsidRPr="00BD6170">
              <w:rPr>
                <w:sz w:val="20"/>
                <w:szCs w:val="20"/>
                <w:lang w:val="ro-RO"/>
              </w:rPr>
              <w:t>0210 99 710</w:t>
            </w:r>
            <w:r w:rsidR="00955B11">
              <w:rPr>
                <w:sz w:val="20"/>
                <w:szCs w:val="20"/>
                <w:lang w:val="ro-RO"/>
              </w:rPr>
              <w:t xml:space="preserve"> </w:t>
            </w:r>
            <w:r w:rsidR="005B7196">
              <w:rPr>
                <w:sz w:val="20"/>
                <w:szCs w:val="20"/>
              </w:rPr>
              <w:t xml:space="preserve"> Ficat gras de gîscă sau de raţă, sărat sau în saramură</w:t>
            </w:r>
            <w:r w:rsidRPr="00BD6170">
              <w:rPr>
                <w:sz w:val="20"/>
                <w:szCs w:val="20"/>
                <w:lang w:val="ro-RO"/>
              </w:rPr>
              <w:t xml:space="preserve">; </w:t>
            </w:r>
          </w:p>
          <w:p w:rsidR="00D57B66" w:rsidRDefault="00CA478C" w:rsidP="00E96D6A">
            <w:pPr>
              <w:tabs>
                <w:tab w:val="left" w:pos="-567"/>
              </w:tabs>
              <w:jc w:val="both"/>
              <w:rPr>
                <w:sz w:val="20"/>
                <w:szCs w:val="20"/>
                <w:lang w:val="ro-RO"/>
              </w:rPr>
            </w:pPr>
            <w:r w:rsidRPr="00BD6170">
              <w:rPr>
                <w:sz w:val="20"/>
                <w:szCs w:val="20"/>
                <w:lang w:val="ro-RO"/>
              </w:rPr>
              <w:t>1601 00</w:t>
            </w:r>
            <w:r w:rsidR="00955B11">
              <w:rPr>
                <w:sz w:val="20"/>
                <w:szCs w:val="20"/>
                <w:lang w:val="ro-RO"/>
              </w:rPr>
              <w:t xml:space="preserve"> </w:t>
            </w:r>
            <w:r w:rsidR="00955B11" w:rsidRPr="006A45AC">
              <w:rPr>
                <w:bCs/>
                <w:sz w:val="20"/>
                <w:szCs w:val="20"/>
                <w:lang w:val="it-IT"/>
              </w:rPr>
              <w:t xml:space="preserve"> Cîrnaţi, cîrnăciori, salamuri şi produse similare, din carne, din organe sau din sînge; preparate alimentare pe baza acestor produse</w:t>
            </w:r>
            <w:r w:rsidRPr="00BD6170">
              <w:rPr>
                <w:sz w:val="20"/>
                <w:szCs w:val="20"/>
                <w:lang w:val="ro-RO"/>
              </w:rPr>
              <w:t xml:space="preserve">; </w:t>
            </w:r>
          </w:p>
          <w:p w:rsidR="00D57B66" w:rsidRDefault="00CA478C" w:rsidP="00E96D6A">
            <w:pPr>
              <w:tabs>
                <w:tab w:val="left" w:pos="-567"/>
              </w:tabs>
              <w:jc w:val="both"/>
              <w:rPr>
                <w:sz w:val="20"/>
                <w:szCs w:val="20"/>
                <w:lang w:val="ro-RO"/>
              </w:rPr>
            </w:pPr>
            <w:r w:rsidRPr="00BD6170">
              <w:rPr>
                <w:sz w:val="20"/>
                <w:szCs w:val="20"/>
                <w:lang w:val="ro-RO"/>
              </w:rPr>
              <w:t>1602 10 001</w:t>
            </w:r>
            <w:r w:rsidR="00955B11">
              <w:rPr>
                <w:sz w:val="20"/>
                <w:szCs w:val="20"/>
              </w:rPr>
              <w:t xml:space="preserve"> Pentru alimentaţia copiilor</w:t>
            </w:r>
            <w:r w:rsidRPr="00BD6170">
              <w:rPr>
                <w:sz w:val="20"/>
                <w:szCs w:val="20"/>
                <w:lang w:val="ro-RO"/>
              </w:rPr>
              <w:t xml:space="preserve">; </w:t>
            </w:r>
          </w:p>
          <w:p w:rsidR="00D57B66" w:rsidRDefault="00CA478C" w:rsidP="00E96D6A">
            <w:pPr>
              <w:tabs>
                <w:tab w:val="left" w:pos="-567"/>
              </w:tabs>
              <w:jc w:val="both"/>
              <w:rPr>
                <w:sz w:val="20"/>
                <w:szCs w:val="20"/>
                <w:lang w:val="ro-RO"/>
              </w:rPr>
            </w:pPr>
            <w:r w:rsidRPr="00BD6170">
              <w:rPr>
                <w:sz w:val="20"/>
                <w:szCs w:val="20"/>
                <w:lang w:val="ro-RO"/>
              </w:rPr>
              <w:t>1602 10 009</w:t>
            </w:r>
            <w:r w:rsidR="00A02B21">
              <w:rPr>
                <w:sz w:val="20"/>
                <w:szCs w:val="20"/>
              </w:rPr>
              <w:t xml:space="preserve"> Altele</w:t>
            </w:r>
            <w:r w:rsidRPr="00BD6170">
              <w:rPr>
                <w:sz w:val="20"/>
                <w:szCs w:val="20"/>
                <w:lang w:val="ro-RO"/>
              </w:rPr>
              <w:t xml:space="preserve">; </w:t>
            </w:r>
          </w:p>
          <w:p w:rsidR="00D57B66" w:rsidRDefault="00CA478C" w:rsidP="00E96D6A">
            <w:pPr>
              <w:tabs>
                <w:tab w:val="left" w:pos="-567"/>
              </w:tabs>
              <w:jc w:val="both"/>
              <w:rPr>
                <w:sz w:val="20"/>
                <w:szCs w:val="20"/>
                <w:lang w:val="ro-RO"/>
              </w:rPr>
            </w:pPr>
            <w:r w:rsidRPr="00BD6170">
              <w:rPr>
                <w:sz w:val="20"/>
                <w:szCs w:val="20"/>
                <w:lang w:val="ro-RO"/>
              </w:rPr>
              <w:lastRenderedPageBreak/>
              <w:t>1602 20 100</w:t>
            </w:r>
            <w:r w:rsidR="00A02B21">
              <w:rPr>
                <w:sz w:val="20"/>
                <w:szCs w:val="20"/>
                <w:lang w:val="ro-RO"/>
              </w:rPr>
              <w:t xml:space="preserve"> </w:t>
            </w:r>
            <w:r w:rsidR="00A02B21" w:rsidRPr="009A3E4B">
              <w:rPr>
                <w:sz w:val="20"/>
                <w:szCs w:val="20"/>
                <w:lang w:val="fr-FR"/>
              </w:rPr>
              <w:t xml:space="preserve"> De gîscă sau de raţă</w:t>
            </w:r>
            <w:r w:rsidRPr="00BD6170">
              <w:rPr>
                <w:sz w:val="20"/>
                <w:szCs w:val="20"/>
                <w:lang w:val="ro-RO"/>
              </w:rPr>
              <w:t xml:space="preserve">; </w:t>
            </w:r>
          </w:p>
          <w:p w:rsidR="00D57B66" w:rsidRDefault="00CA478C" w:rsidP="00E96D6A">
            <w:pPr>
              <w:tabs>
                <w:tab w:val="left" w:pos="-567"/>
              </w:tabs>
              <w:jc w:val="both"/>
              <w:rPr>
                <w:sz w:val="20"/>
                <w:szCs w:val="20"/>
                <w:lang w:val="ro-RO"/>
              </w:rPr>
            </w:pPr>
            <w:r w:rsidRPr="00BD6170">
              <w:rPr>
                <w:sz w:val="20"/>
                <w:szCs w:val="20"/>
                <w:lang w:val="ro-RO"/>
              </w:rPr>
              <w:t>1602 20 900</w:t>
            </w:r>
            <w:r w:rsidR="00547F07">
              <w:rPr>
                <w:sz w:val="20"/>
                <w:szCs w:val="20"/>
                <w:lang w:val="ro-RO"/>
              </w:rPr>
              <w:t xml:space="preserve"> </w:t>
            </w:r>
            <w:r w:rsidR="00547F07">
              <w:rPr>
                <w:sz w:val="20"/>
                <w:szCs w:val="20"/>
              </w:rPr>
              <w:t xml:space="preserve"> Altele</w:t>
            </w:r>
            <w:r w:rsidRPr="00BD6170">
              <w:rPr>
                <w:sz w:val="20"/>
                <w:szCs w:val="20"/>
                <w:lang w:val="ro-RO"/>
              </w:rPr>
              <w:t xml:space="preserve">; </w:t>
            </w:r>
          </w:p>
          <w:p w:rsidR="00D57B66" w:rsidRDefault="00D57B66" w:rsidP="00E96D6A">
            <w:pPr>
              <w:tabs>
                <w:tab w:val="left" w:pos="-567"/>
              </w:tabs>
              <w:jc w:val="both"/>
              <w:rPr>
                <w:sz w:val="20"/>
                <w:szCs w:val="20"/>
                <w:lang w:val="ro-RO"/>
              </w:rPr>
            </w:pPr>
            <w:r>
              <w:rPr>
                <w:sz w:val="20"/>
                <w:szCs w:val="20"/>
                <w:lang w:val="ro-RO"/>
              </w:rPr>
              <w:t>1602 31</w:t>
            </w:r>
            <w:r w:rsidR="00547F07">
              <w:rPr>
                <w:sz w:val="20"/>
                <w:szCs w:val="20"/>
                <w:lang w:val="ro-RO"/>
              </w:rPr>
              <w:t xml:space="preserve"> </w:t>
            </w:r>
            <w:r w:rsidR="00547F07">
              <w:rPr>
                <w:sz w:val="20"/>
                <w:szCs w:val="20"/>
              </w:rPr>
              <w:t xml:space="preserve"> Din curcan</w:t>
            </w:r>
            <w:r>
              <w:rPr>
                <w:sz w:val="20"/>
                <w:szCs w:val="20"/>
                <w:lang w:val="ro-RO"/>
              </w:rPr>
              <w:t xml:space="preserve">; </w:t>
            </w:r>
          </w:p>
          <w:p w:rsidR="00D57B66" w:rsidRDefault="00CA478C" w:rsidP="00E96D6A">
            <w:pPr>
              <w:tabs>
                <w:tab w:val="left" w:pos="-567"/>
              </w:tabs>
              <w:jc w:val="both"/>
              <w:rPr>
                <w:sz w:val="20"/>
                <w:szCs w:val="20"/>
                <w:lang w:val="ro-RO"/>
              </w:rPr>
            </w:pPr>
            <w:r w:rsidRPr="00BD6170">
              <w:rPr>
                <w:sz w:val="20"/>
                <w:szCs w:val="20"/>
                <w:lang w:val="ro-RO"/>
              </w:rPr>
              <w:t>1602 32</w:t>
            </w:r>
            <w:r w:rsidR="00547F07">
              <w:rPr>
                <w:sz w:val="20"/>
                <w:szCs w:val="20"/>
                <w:lang w:val="ro-RO"/>
              </w:rPr>
              <w:t xml:space="preserve"> </w:t>
            </w:r>
            <w:r w:rsidR="00547F07" w:rsidRPr="009A3E4B">
              <w:rPr>
                <w:sz w:val="20"/>
                <w:szCs w:val="20"/>
                <w:lang w:val="it-IT"/>
              </w:rPr>
              <w:t xml:space="preserve"> Din cocoşi şi găini </w:t>
            </w:r>
            <w:r w:rsidR="00547F07" w:rsidRPr="009A3E4B">
              <w:rPr>
                <w:i/>
                <w:iCs/>
                <w:sz w:val="20"/>
                <w:szCs w:val="20"/>
                <w:lang w:val="it-IT"/>
              </w:rPr>
              <w:t>(Gallus domesticus</w:t>
            </w:r>
            <w:r w:rsidR="00547F07">
              <w:rPr>
                <w:i/>
                <w:iCs/>
                <w:sz w:val="20"/>
                <w:szCs w:val="20"/>
                <w:lang w:val="it-IT"/>
              </w:rPr>
              <w:t>)</w:t>
            </w:r>
            <w:r w:rsidRPr="00BD6170">
              <w:rPr>
                <w:sz w:val="20"/>
                <w:szCs w:val="20"/>
                <w:lang w:val="ro-RO"/>
              </w:rPr>
              <w:t xml:space="preserve">; </w:t>
            </w:r>
          </w:p>
          <w:p w:rsidR="00D57B66" w:rsidRDefault="00CA478C" w:rsidP="00E96D6A">
            <w:pPr>
              <w:tabs>
                <w:tab w:val="left" w:pos="-567"/>
              </w:tabs>
              <w:jc w:val="both"/>
              <w:rPr>
                <w:sz w:val="20"/>
                <w:szCs w:val="20"/>
                <w:lang w:val="ro-RO"/>
              </w:rPr>
            </w:pPr>
            <w:r w:rsidRPr="00BD6170">
              <w:rPr>
                <w:sz w:val="20"/>
                <w:szCs w:val="20"/>
                <w:lang w:val="ro-RO"/>
              </w:rPr>
              <w:t>1602 39</w:t>
            </w:r>
            <w:r w:rsidR="00547F07">
              <w:rPr>
                <w:sz w:val="20"/>
                <w:szCs w:val="20"/>
                <w:lang w:val="ro-RO"/>
              </w:rPr>
              <w:t xml:space="preserve"> </w:t>
            </w:r>
            <w:r w:rsidR="00547F07">
              <w:rPr>
                <w:sz w:val="20"/>
                <w:szCs w:val="20"/>
              </w:rPr>
              <w:t xml:space="preserve"> Altele</w:t>
            </w:r>
            <w:r w:rsidRPr="00BD6170">
              <w:rPr>
                <w:sz w:val="20"/>
                <w:szCs w:val="20"/>
                <w:lang w:val="ro-RO"/>
              </w:rPr>
              <w:t xml:space="preserve">; </w:t>
            </w:r>
          </w:p>
          <w:p w:rsidR="00CA478C" w:rsidRPr="00BD6170" w:rsidRDefault="00CA478C" w:rsidP="00E96D6A">
            <w:pPr>
              <w:tabs>
                <w:tab w:val="left" w:pos="-567"/>
              </w:tabs>
              <w:jc w:val="both"/>
              <w:rPr>
                <w:sz w:val="20"/>
                <w:szCs w:val="20"/>
                <w:lang w:val="ro-RO"/>
              </w:rPr>
            </w:pPr>
            <w:r w:rsidRPr="00BD6170">
              <w:rPr>
                <w:sz w:val="20"/>
                <w:szCs w:val="20"/>
                <w:lang w:val="ro-RO"/>
              </w:rPr>
              <w:t>1902 20 300</w:t>
            </w:r>
            <w:r w:rsidR="009F721C">
              <w:rPr>
                <w:sz w:val="20"/>
                <w:szCs w:val="20"/>
                <w:lang w:val="ro-RO"/>
              </w:rPr>
              <w:t xml:space="preserve"> </w:t>
            </w:r>
            <w:r w:rsidR="009F721C">
              <w:rPr>
                <w:sz w:val="20"/>
                <w:szCs w:val="20"/>
              </w:rPr>
              <w:t xml:space="preserve"> Care conţin cîrnaţi, cîrnăciori şi produse similare, carne şi organe de orice fel, inclusiv grăsimi de orice natură sau origine într-o proporţie de peste 20% din greutate</w:t>
            </w:r>
            <w:r w:rsidRPr="00BD6170">
              <w:rPr>
                <w:sz w:val="20"/>
                <w:szCs w:val="20"/>
                <w:lang w:val="ro-RO"/>
              </w:rPr>
              <w:t xml:space="preserve">; </w:t>
            </w:r>
          </w:p>
          <w:p w:rsidR="00CA478C" w:rsidRPr="00BD6170" w:rsidRDefault="00CA478C" w:rsidP="00E96D6A">
            <w:pPr>
              <w:tabs>
                <w:tab w:val="left" w:pos="-567"/>
              </w:tabs>
              <w:jc w:val="both"/>
              <w:rPr>
                <w:b/>
                <w:sz w:val="20"/>
                <w:szCs w:val="20"/>
                <w:lang w:val="ro-RO"/>
              </w:rPr>
            </w:pPr>
          </w:p>
          <w:p w:rsidR="00CA478C" w:rsidRPr="00BD6170" w:rsidRDefault="00CA478C" w:rsidP="00E96D6A">
            <w:pPr>
              <w:tabs>
                <w:tab w:val="left" w:pos="-567"/>
              </w:tabs>
              <w:jc w:val="both"/>
              <w:rPr>
                <w:b/>
                <w:sz w:val="20"/>
                <w:szCs w:val="20"/>
                <w:lang w:val="ro-RO"/>
              </w:rPr>
            </w:pPr>
          </w:p>
          <w:p w:rsidR="00CA478C" w:rsidRPr="00BD6170" w:rsidRDefault="00CA478C" w:rsidP="00E96D6A">
            <w:pPr>
              <w:tabs>
                <w:tab w:val="left" w:pos="-567"/>
              </w:tabs>
              <w:jc w:val="both"/>
              <w:rPr>
                <w:b/>
                <w:sz w:val="20"/>
                <w:szCs w:val="20"/>
                <w:lang w:val="ro-RO"/>
              </w:rPr>
            </w:pPr>
          </w:p>
          <w:p w:rsidR="00F55DFE" w:rsidRDefault="00F55DFE" w:rsidP="00E96D6A">
            <w:pPr>
              <w:tabs>
                <w:tab w:val="left" w:pos="-567"/>
              </w:tabs>
              <w:jc w:val="both"/>
              <w:rPr>
                <w:b/>
                <w:sz w:val="20"/>
                <w:szCs w:val="20"/>
                <w:lang w:val="ro-RO"/>
              </w:rPr>
            </w:pPr>
          </w:p>
          <w:p w:rsidR="003818C3" w:rsidRDefault="003818C3" w:rsidP="00E96D6A">
            <w:pPr>
              <w:tabs>
                <w:tab w:val="left" w:pos="-567"/>
              </w:tabs>
              <w:jc w:val="both"/>
              <w:rPr>
                <w:b/>
                <w:sz w:val="20"/>
                <w:szCs w:val="20"/>
                <w:lang w:val="ro-RO"/>
              </w:rPr>
            </w:pPr>
          </w:p>
          <w:p w:rsidR="003818C3" w:rsidRDefault="003818C3" w:rsidP="00E96D6A">
            <w:pPr>
              <w:tabs>
                <w:tab w:val="left" w:pos="-567"/>
              </w:tabs>
              <w:jc w:val="both"/>
              <w:rPr>
                <w:b/>
                <w:sz w:val="20"/>
                <w:szCs w:val="20"/>
                <w:lang w:val="ro-RO"/>
              </w:rPr>
            </w:pPr>
          </w:p>
          <w:p w:rsidR="003818C3" w:rsidRDefault="003818C3" w:rsidP="00E96D6A">
            <w:pPr>
              <w:tabs>
                <w:tab w:val="left" w:pos="-567"/>
              </w:tabs>
              <w:jc w:val="both"/>
              <w:rPr>
                <w:b/>
                <w:sz w:val="20"/>
                <w:szCs w:val="20"/>
                <w:lang w:val="ro-RO"/>
              </w:rPr>
            </w:pPr>
          </w:p>
          <w:p w:rsidR="003818C3" w:rsidRDefault="003818C3" w:rsidP="00E96D6A">
            <w:pPr>
              <w:tabs>
                <w:tab w:val="left" w:pos="-567"/>
              </w:tabs>
              <w:jc w:val="both"/>
              <w:rPr>
                <w:b/>
                <w:sz w:val="20"/>
                <w:szCs w:val="20"/>
                <w:lang w:val="ro-RO"/>
              </w:rPr>
            </w:pPr>
          </w:p>
          <w:p w:rsidR="003818C3" w:rsidRPr="00BD6170" w:rsidRDefault="003818C3" w:rsidP="00E96D6A">
            <w:pPr>
              <w:tabs>
                <w:tab w:val="left" w:pos="-567"/>
              </w:tabs>
              <w:jc w:val="both"/>
              <w:rPr>
                <w:b/>
                <w:sz w:val="20"/>
                <w:szCs w:val="20"/>
                <w:lang w:val="ro-RO"/>
              </w:rPr>
            </w:pPr>
          </w:p>
          <w:p w:rsidR="00CA478C" w:rsidRPr="00BD6170" w:rsidRDefault="00CA478C" w:rsidP="00E96D6A">
            <w:pPr>
              <w:tabs>
                <w:tab w:val="left" w:pos="-567"/>
              </w:tabs>
              <w:jc w:val="both"/>
              <w:rPr>
                <w:b/>
                <w:sz w:val="20"/>
                <w:szCs w:val="20"/>
                <w:lang w:val="ro-RO"/>
              </w:rPr>
            </w:pPr>
          </w:p>
          <w:p w:rsidR="003818C3" w:rsidRDefault="003818C3" w:rsidP="00E96D6A">
            <w:pPr>
              <w:autoSpaceDE w:val="0"/>
              <w:autoSpaceDN w:val="0"/>
              <w:adjustRightInd w:val="0"/>
              <w:rPr>
                <w:b/>
                <w:sz w:val="20"/>
                <w:szCs w:val="20"/>
                <w:lang w:val="ro-RO"/>
              </w:rPr>
            </w:pPr>
          </w:p>
          <w:p w:rsidR="003818C3" w:rsidRDefault="003818C3" w:rsidP="00E96D6A">
            <w:pPr>
              <w:autoSpaceDE w:val="0"/>
              <w:autoSpaceDN w:val="0"/>
              <w:adjustRightInd w:val="0"/>
              <w:rPr>
                <w:b/>
                <w:sz w:val="20"/>
                <w:szCs w:val="20"/>
                <w:lang w:val="ro-RO"/>
              </w:rPr>
            </w:pPr>
          </w:p>
          <w:p w:rsidR="003818C3" w:rsidRDefault="003818C3" w:rsidP="00E96D6A">
            <w:pPr>
              <w:autoSpaceDE w:val="0"/>
              <w:autoSpaceDN w:val="0"/>
              <w:adjustRightInd w:val="0"/>
              <w:rPr>
                <w:b/>
                <w:sz w:val="20"/>
                <w:szCs w:val="20"/>
                <w:lang w:val="ro-RO"/>
              </w:rPr>
            </w:pPr>
          </w:p>
          <w:p w:rsidR="003818C3" w:rsidRDefault="003818C3" w:rsidP="00E96D6A">
            <w:pPr>
              <w:autoSpaceDE w:val="0"/>
              <w:autoSpaceDN w:val="0"/>
              <w:adjustRightInd w:val="0"/>
              <w:rPr>
                <w:b/>
                <w:sz w:val="20"/>
                <w:szCs w:val="20"/>
                <w:lang w:val="ro-RO"/>
              </w:rPr>
            </w:pPr>
          </w:p>
          <w:p w:rsidR="003818C3" w:rsidRDefault="003818C3" w:rsidP="00E96D6A">
            <w:pPr>
              <w:autoSpaceDE w:val="0"/>
              <w:autoSpaceDN w:val="0"/>
              <w:adjustRightInd w:val="0"/>
              <w:rPr>
                <w:b/>
                <w:sz w:val="20"/>
                <w:szCs w:val="20"/>
                <w:lang w:val="ro-RO"/>
              </w:rPr>
            </w:pPr>
          </w:p>
          <w:p w:rsidR="003818C3" w:rsidRDefault="003818C3" w:rsidP="00E96D6A">
            <w:pPr>
              <w:autoSpaceDE w:val="0"/>
              <w:autoSpaceDN w:val="0"/>
              <w:adjustRightInd w:val="0"/>
              <w:rPr>
                <w:b/>
                <w:sz w:val="20"/>
                <w:szCs w:val="20"/>
                <w:lang w:val="ro-RO"/>
              </w:rPr>
            </w:pPr>
          </w:p>
          <w:p w:rsidR="003818C3" w:rsidRDefault="003818C3" w:rsidP="00E96D6A">
            <w:pPr>
              <w:autoSpaceDE w:val="0"/>
              <w:autoSpaceDN w:val="0"/>
              <w:adjustRightInd w:val="0"/>
              <w:rPr>
                <w:b/>
                <w:sz w:val="20"/>
                <w:szCs w:val="20"/>
                <w:lang w:val="ro-RO"/>
              </w:rPr>
            </w:pPr>
          </w:p>
          <w:p w:rsidR="003818C3" w:rsidRDefault="003818C3" w:rsidP="00E96D6A">
            <w:pPr>
              <w:autoSpaceDE w:val="0"/>
              <w:autoSpaceDN w:val="0"/>
              <w:adjustRightInd w:val="0"/>
              <w:rPr>
                <w:b/>
                <w:sz w:val="20"/>
                <w:szCs w:val="20"/>
                <w:lang w:val="ro-RO"/>
              </w:rPr>
            </w:pPr>
          </w:p>
          <w:p w:rsidR="003818C3" w:rsidRDefault="003818C3" w:rsidP="00E96D6A">
            <w:pPr>
              <w:autoSpaceDE w:val="0"/>
              <w:autoSpaceDN w:val="0"/>
              <w:adjustRightInd w:val="0"/>
              <w:rPr>
                <w:b/>
                <w:sz w:val="20"/>
                <w:szCs w:val="20"/>
                <w:lang w:val="ro-RO"/>
              </w:rPr>
            </w:pPr>
          </w:p>
          <w:p w:rsidR="003818C3" w:rsidRDefault="003818C3" w:rsidP="00E96D6A">
            <w:pPr>
              <w:autoSpaceDE w:val="0"/>
              <w:autoSpaceDN w:val="0"/>
              <w:adjustRightInd w:val="0"/>
              <w:rPr>
                <w:b/>
                <w:sz w:val="20"/>
                <w:szCs w:val="20"/>
                <w:lang w:val="ro-RO"/>
              </w:rPr>
            </w:pPr>
          </w:p>
          <w:p w:rsidR="00CA478C" w:rsidRPr="00BD6170" w:rsidRDefault="00CA478C" w:rsidP="00E96D6A">
            <w:pPr>
              <w:autoSpaceDE w:val="0"/>
              <w:autoSpaceDN w:val="0"/>
              <w:adjustRightInd w:val="0"/>
              <w:rPr>
                <w:b/>
                <w:sz w:val="20"/>
                <w:szCs w:val="20"/>
                <w:lang w:val="ro-RO"/>
              </w:rPr>
            </w:pPr>
            <w:r w:rsidRPr="00BD6170">
              <w:rPr>
                <w:b/>
                <w:sz w:val="20"/>
                <w:szCs w:val="20"/>
                <w:lang w:val="ro-RO"/>
              </w:rPr>
              <w:t>Capitolul I, pct. 3,</w:t>
            </w:r>
          </w:p>
          <w:p w:rsidR="00CA478C" w:rsidRPr="00BD6170" w:rsidRDefault="00CA478C" w:rsidP="00E96D6A">
            <w:pPr>
              <w:tabs>
                <w:tab w:val="left" w:pos="-567"/>
              </w:tabs>
              <w:jc w:val="both"/>
              <w:rPr>
                <w:b/>
                <w:sz w:val="20"/>
                <w:szCs w:val="20"/>
                <w:lang w:val="ro-RO"/>
              </w:rPr>
            </w:pPr>
          </w:p>
          <w:p w:rsidR="00CA478C" w:rsidRPr="00BD6170" w:rsidRDefault="00CA478C" w:rsidP="00E96D6A">
            <w:pPr>
              <w:tabs>
                <w:tab w:val="left" w:pos="-567"/>
              </w:tabs>
              <w:jc w:val="both"/>
              <w:rPr>
                <w:b/>
                <w:sz w:val="20"/>
                <w:szCs w:val="20"/>
                <w:lang w:val="ro-RO"/>
              </w:rPr>
            </w:pPr>
          </w:p>
          <w:p w:rsidR="00CA478C" w:rsidRPr="00BD6170" w:rsidRDefault="00CA478C" w:rsidP="00E96D6A">
            <w:pPr>
              <w:tabs>
                <w:tab w:val="left" w:pos="-567"/>
                <w:tab w:val="left" w:pos="426"/>
              </w:tabs>
              <w:rPr>
                <w:b/>
                <w:bCs/>
                <w:sz w:val="20"/>
                <w:szCs w:val="20"/>
                <w:lang w:val="ro-RO"/>
              </w:rPr>
            </w:pPr>
            <w:r w:rsidRPr="00BD6170">
              <w:rPr>
                <w:b/>
                <w:bCs/>
                <w:sz w:val="20"/>
                <w:szCs w:val="20"/>
                <w:lang w:val="ro-RO"/>
              </w:rPr>
              <w:t>4) Organe comestibile de animale din speciile bovine, porcine, ovine, caprine:</w:t>
            </w:r>
          </w:p>
          <w:p w:rsidR="005B7196" w:rsidRDefault="00CA478C" w:rsidP="00E96D6A">
            <w:pPr>
              <w:tabs>
                <w:tab w:val="left" w:pos="-567"/>
                <w:tab w:val="left" w:pos="426"/>
              </w:tabs>
              <w:rPr>
                <w:sz w:val="20"/>
                <w:szCs w:val="20"/>
                <w:lang w:val="ro-RO"/>
              </w:rPr>
            </w:pPr>
            <w:r w:rsidRPr="00BD6170">
              <w:rPr>
                <w:sz w:val="20"/>
                <w:szCs w:val="20"/>
                <w:lang w:val="ro-RO"/>
              </w:rPr>
              <w:t>0206 10 980</w:t>
            </w:r>
            <w:r w:rsidR="004F2ED0">
              <w:rPr>
                <w:sz w:val="20"/>
                <w:szCs w:val="20"/>
                <w:lang w:val="ro-RO"/>
              </w:rPr>
              <w:t xml:space="preserve"> </w:t>
            </w:r>
            <w:r w:rsidR="004F2ED0">
              <w:rPr>
                <w:sz w:val="20"/>
                <w:szCs w:val="20"/>
              </w:rPr>
              <w:t xml:space="preserve"> Altele</w:t>
            </w:r>
            <w:r w:rsidRPr="00BD6170">
              <w:rPr>
                <w:sz w:val="20"/>
                <w:szCs w:val="20"/>
                <w:lang w:val="ro-RO"/>
              </w:rPr>
              <w:t xml:space="preserve">; </w:t>
            </w:r>
          </w:p>
          <w:p w:rsidR="005B7196" w:rsidRDefault="00CA478C" w:rsidP="00E96D6A">
            <w:pPr>
              <w:tabs>
                <w:tab w:val="left" w:pos="-567"/>
                <w:tab w:val="left" w:pos="426"/>
              </w:tabs>
              <w:rPr>
                <w:sz w:val="20"/>
                <w:szCs w:val="20"/>
                <w:lang w:val="ro-RO"/>
              </w:rPr>
            </w:pPr>
            <w:r w:rsidRPr="00BD6170">
              <w:rPr>
                <w:sz w:val="20"/>
                <w:szCs w:val="20"/>
                <w:lang w:val="ro-RO"/>
              </w:rPr>
              <w:t>0206 21 000</w:t>
            </w:r>
            <w:r w:rsidR="004F2ED0">
              <w:rPr>
                <w:sz w:val="20"/>
                <w:szCs w:val="20"/>
              </w:rPr>
              <w:t xml:space="preserve"> Limbă</w:t>
            </w:r>
            <w:r w:rsidRPr="00BD6170">
              <w:rPr>
                <w:sz w:val="20"/>
                <w:szCs w:val="20"/>
                <w:lang w:val="ro-RO"/>
              </w:rPr>
              <w:t xml:space="preserve">; </w:t>
            </w:r>
          </w:p>
          <w:p w:rsidR="005B7196" w:rsidRDefault="00CA478C" w:rsidP="00E96D6A">
            <w:pPr>
              <w:tabs>
                <w:tab w:val="left" w:pos="-567"/>
                <w:tab w:val="left" w:pos="426"/>
              </w:tabs>
              <w:rPr>
                <w:sz w:val="20"/>
                <w:szCs w:val="20"/>
                <w:lang w:val="ro-RO"/>
              </w:rPr>
            </w:pPr>
            <w:r w:rsidRPr="00BD6170">
              <w:rPr>
                <w:sz w:val="20"/>
                <w:szCs w:val="20"/>
                <w:lang w:val="ro-RO"/>
              </w:rPr>
              <w:t>0206 22 000</w:t>
            </w:r>
            <w:r w:rsidR="004F2ED0">
              <w:rPr>
                <w:sz w:val="20"/>
                <w:szCs w:val="20"/>
                <w:lang w:val="ro-RO"/>
              </w:rPr>
              <w:t xml:space="preserve"> </w:t>
            </w:r>
            <w:r w:rsidR="004F2ED0">
              <w:rPr>
                <w:sz w:val="20"/>
                <w:szCs w:val="20"/>
              </w:rPr>
              <w:t xml:space="preserve"> Ficat </w:t>
            </w:r>
            <w:r w:rsidRPr="00BD6170">
              <w:rPr>
                <w:sz w:val="20"/>
                <w:szCs w:val="20"/>
                <w:lang w:val="ro-RO"/>
              </w:rPr>
              <w:t xml:space="preserve">; </w:t>
            </w:r>
          </w:p>
          <w:p w:rsidR="005B7196" w:rsidRDefault="00CA478C" w:rsidP="00E96D6A">
            <w:pPr>
              <w:tabs>
                <w:tab w:val="left" w:pos="-567"/>
                <w:tab w:val="left" w:pos="426"/>
              </w:tabs>
              <w:rPr>
                <w:sz w:val="20"/>
                <w:szCs w:val="20"/>
                <w:lang w:val="ro-RO"/>
              </w:rPr>
            </w:pPr>
            <w:r w:rsidRPr="00BD6170">
              <w:rPr>
                <w:sz w:val="20"/>
                <w:szCs w:val="20"/>
                <w:lang w:val="ro-RO"/>
              </w:rPr>
              <w:t>0206 29 990</w:t>
            </w:r>
            <w:r w:rsidR="004F2ED0">
              <w:rPr>
                <w:sz w:val="20"/>
                <w:szCs w:val="20"/>
                <w:lang w:val="ro-RO"/>
              </w:rPr>
              <w:t xml:space="preserve"> </w:t>
            </w:r>
            <w:r w:rsidR="004F2ED0">
              <w:rPr>
                <w:sz w:val="20"/>
                <w:szCs w:val="20"/>
              </w:rPr>
              <w:t xml:space="preserve"> Altele</w:t>
            </w:r>
            <w:r w:rsidRPr="00BD6170">
              <w:rPr>
                <w:sz w:val="20"/>
                <w:szCs w:val="20"/>
                <w:lang w:val="ro-RO"/>
              </w:rPr>
              <w:t xml:space="preserve">; </w:t>
            </w:r>
          </w:p>
          <w:p w:rsidR="005B7196" w:rsidRDefault="00CA478C" w:rsidP="00E96D6A">
            <w:pPr>
              <w:tabs>
                <w:tab w:val="left" w:pos="-567"/>
                <w:tab w:val="left" w:pos="426"/>
              </w:tabs>
              <w:rPr>
                <w:sz w:val="20"/>
                <w:szCs w:val="20"/>
                <w:lang w:val="ro-RO"/>
              </w:rPr>
            </w:pPr>
            <w:r w:rsidRPr="00BD6170">
              <w:rPr>
                <w:sz w:val="20"/>
                <w:szCs w:val="20"/>
                <w:lang w:val="ro-RO"/>
              </w:rPr>
              <w:t>0206 30 000</w:t>
            </w:r>
            <w:r w:rsidR="004F2ED0">
              <w:rPr>
                <w:sz w:val="20"/>
                <w:szCs w:val="20"/>
                <w:lang w:val="ro-RO"/>
              </w:rPr>
              <w:t xml:space="preserve"> </w:t>
            </w:r>
            <w:r w:rsidR="000864B6">
              <w:rPr>
                <w:sz w:val="20"/>
                <w:szCs w:val="20"/>
              </w:rPr>
              <w:t xml:space="preserve"> Din specia porcine, proaspete sau refrigerate</w:t>
            </w:r>
            <w:r w:rsidRPr="00BD6170">
              <w:rPr>
                <w:sz w:val="20"/>
                <w:szCs w:val="20"/>
                <w:lang w:val="ro-RO"/>
              </w:rPr>
              <w:t xml:space="preserve">; </w:t>
            </w:r>
          </w:p>
          <w:p w:rsidR="005B7196" w:rsidRDefault="00CA478C" w:rsidP="00E96D6A">
            <w:pPr>
              <w:tabs>
                <w:tab w:val="left" w:pos="-567"/>
                <w:tab w:val="left" w:pos="426"/>
              </w:tabs>
              <w:rPr>
                <w:sz w:val="20"/>
                <w:szCs w:val="20"/>
                <w:lang w:val="ro-RO"/>
              </w:rPr>
            </w:pPr>
            <w:r w:rsidRPr="00BD6170">
              <w:rPr>
                <w:sz w:val="20"/>
                <w:szCs w:val="20"/>
                <w:lang w:val="ro-RO"/>
              </w:rPr>
              <w:t>0206 41 000</w:t>
            </w:r>
            <w:r w:rsidR="000864B6">
              <w:rPr>
                <w:sz w:val="20"/>
                <w:szCs w:val="20"/>
              </w:rPr>
              <w:t xml:space="preserve"> Ficat</w:t>
            </w:r>
            <w:r w:rsidR="000864B6">
              <w:rPr>
                <w:sz w:val="20"/>
                <w:szCs w:val="20"/>
                <w:lang w:val="ro-RO"/>
              </w:rPr>
              <w:t xml:space="preserve">  </w:t>
            </w:r>
            <w:r w:rsidRPr="00BD6170">
              <w:rPr>
                <w:sz w:val="20"/>
                <w:szCs w:val="20"/>
                <w:lang w:val="ro-RO"/>
              </w:rPr>
              <w:t xml:space="preserve">; </w:t>
            </w:r>
          </w:p>
          <w:p w:rsidR="005B7196" w:rsidRDefault="00CA478C" w:rsidP="00E96D6A">
            <w:pPr>
              <w:tabs>
                <w:tab w:val="left" w:pos="-567"/>
                <w:tab w:val="left" w:pos="426"/>
              </w:tabs>
              <w:rPr>
                <w:sz w:val="20"/>
                <w:szCs w:val="20"/>
                <w:lang w:val="ro-RO"/>
              </w:rPr>
            </w:pPr>
            <w:r w:rsidRPr="00BD6170">
              <w:rPr>
                <w:sz w:val="20"/>
                <w:szCs w:val="20"/>
                <w:lang w:val="ro-RO"/>
              </w:rPr>
              <w:t>0206 49 000</w:t>
            </w:r>
            <w:r w:rsidR="000864B6">
              <w:rPr>
                <w:sz w:val="20"/>
                <w:szCs w:val="20"/>
                <w:lang w:val="ro-RO"/>
              </w:rPr>
              <w:t xml:space="preserve"> </w:t>
            </w:r>
            <w:r w:rsidR="000864B6">
              <w:rPr>
                <w:sz w:val="20"/>
                <w:szCs w:val="20"/>
              </w:rPr>
              <w:t xml:space="preserve"> Altele</w:t>
            </w:r>
            <w:r w:rsidRPr="00BD6170">
              <w:rPr>
                <w:sz w:val="20"/>
                <w:szCs w:val="20"/>
                <w:lang w:val="ro-RO"/>
              </w:rPr>
              <w:t>;</w:t>
            </w:r>
          </w:p>
          <w:p w:rsidR="005B7196" w:rsidRDefault="00CA478C" w:rsidP="00E96D6A">
            <w:pPr>
              <w:tabs>
                <w:tab w:val="left" w:pos="-567"/>
                <w:tab w:val="left" w:pos="426"/>
              </w:tabs>
              <w:rPr>
                <w:sz w:val="20"/>
                <w:szCs w:val="20"/>
                <w:lang w:val="ro-RO"/>
              </w:rPr>
            </w:pPr>
            <w:r w:rsidRPr="00BD6170">
              <w:rPr>
                <w:sz w:val="20"/>
                <w:szCs w:val="20"/>
                <w:lang w:val="ro-RO"/>
              </w:rPr>
              <w:t>0206 80 990</w:t>
            </w:r>
            <w:r w:rsidR="000864B6">
              <w:rPr>
                <w:sz w:val="20"/>
                <w:szCs w:val="20"/>
                <w:lang w:val="ro-RO"/>
              </w:rPr>
              <w:t xml:space="preserve"> </w:t>
            </w:r>
            <w:r w:rsidR="000864B6">
              <w:rPr>
                <w:sz w:val="20"/>
                <w:szCs w:val="20"/>
              </w:rPr>
              <w:t xml:space="preserve"> Din speciile ovine sau caprine</w:t>
            </w:r>
            <w:r w:rsidRPr="00BD6170">
              <w:rPr>
                <w:sz w:val="20"/>
                <w:szCs w:val="20"/>
                <w:lang w:val="ro-RO"/>
              </w:rPr>
              <w:t xml:space="preserve">; </w:t>
            </w:r>
          </w:p>
          <w:p w:rsidR="005B7196" w:rsidRDefault="00CA478C" w:rsidP="00E96D6A">
            <w:pPr>
              <w:tabs>
                <w:tab w:val="left" w:pos="-567"/>
                <w:tab w:val="left" w:pos="426"/>
              </w:tabs>
              <w:rPr>
                <w:sz w:val="20"/>
                <w:szCs w:val="20"/>
                <w:lang w:val="ro-RO"/>
              </w:rPr>
            </w:pPr>
            <w:r w:rsidRPr="00BD6170">
              <w:rPr>
                <w:sz w:val="20"/>
                <w:szCs w:val="20"/>
                <w:lang w:val="ro-RO"/>
              </w:rPr>
              <w:t>0206 90 990</w:t>
            </w:r>
            <w:r w:rsidR="000864B6">
              <w:rPr>
                <w:sz w:val="20"/>
                <w:szCs w:val="20"/>
                <w:lang w:val="ro-RO"/>
              </w:rPr>
              <w:t xml:space="preserve"> </w:t>
            </w:r>
            <w:r w:rsidR="000864B6">
              <w:rPr>
                <w:sz w:val="20"/>
                <w:szCs w:val="20"/>
              </w:rPr>
              <w:t xml:space="preserve"> Din speciile ovine sau caprine</w:t>
            </w:r>
            <w:r w:rsidRPr="00BD6170">
              <w:rPr>
                <w:sz w:val="20"/>
                <w:szCs w:val="20"/>
                <w:lang w:val="ro-RO"/>
              </w:rPr>
              <w:t xml:space="preserve">; </w:t>
            </w:r>
          </w:p>
          <w:p w:rsidR="005B7196" w:rsidRDefault="00CA478C" w:rsidP="00E96D6A">
            <w:pPr>
              <w:tabs>
                <w:tab w:val="left" w:pos="-567"/>
                <w:tab w:val="left" w:pos="426"/>
              </w:tabs>
              <w:rPr>
                <w:sz w:val="20"/>
                <w:szCs w:val="20"/>
                <w:lang w:val="ro-RO"/>
              </w:rPr>
            </w:pPr>
            <w:r w:rsidRPr="00BD6170">
              <w:rPr>
                <w:sz w:val="20"/>
                <w:szCs w:val="20"/>
                <w:lang w:val="ro-RO"/>
              </w:rPr>
              <w:t>0210 99 410</w:t>
            </w:r>
            <w:r w:rsidR="000864B6">
              <w:rPr>
                <w:sz w:val="20"/>
                <w:szCs w:val="20"/>
                <w:lang w:val="ro-RO"/>
              </w:rPr>
              <w:t xml:space="preserve"> </w:t>
            </w:r>
            <w:r w:rsidR="000864B6">
              <w:rPr>
                <w:sz w:val="20"/>
                <w:szCs w:val="20"/>
              </w:rPr>
              <w:t xml:space="preserve"> Ficat</w:t>
            </w:r>
            <w:r w:rsidRPr="00BD6170">
              <w:rPr>
                <w:sz w:val="20"/>
                <w:szCs w:val="20"/>
                <w:lang w:val="ro-RO"/>
              </w:rPr>
              <w:t xml:space="preserve">; </w:t>
            </w:r>
          </w:p>
          <w:p w:rsidR="005B7196" w:rsidRDefault="00CA478C" w:rsidP="00E96D6A">
            <w:pPr>
              <w:tabs>
                <w:tab w:val="left" w:pos="-567"/>
                <w:tab w:val="left" w:pos="426"/>
              </w:tabs>
              <w:rPr>
                <w:sz w:val="20"/>
                <w:szCs w:val="20"/>
                <w:lang w:val="ro-RO"/>
              </w:rPr>
            </w:pPr>
            <w:r w:rsidRPr="00BD6170">
              <w:rPr>
                <w:sz w:val="20"/>
                <w:szCs w:val="20"/>
                <w:lang w:val="ro-RO"/>
              </w:rPr>
              <w:lastRenderedPageBreak/>
              <w:t>0210 99 490</w:t>
            </w:r>
            <w:r w:rsidR="000864B6">
              <w:rPr>
                <w:sz w:val="20"/>
                <w:szCs w:val="20"/>
                <w:lang w:val="ro-RO"/>
              </w:rPr>
              <w:t xml:space="preserve"> </w:t>
            </w:r>
            <w:r w:rsidR="000864B6">
              <w:rPr>
                <w:sz w:val="20"/>
                <w:szCs w:val="20"/>
              </w:rPr>
              <w:t xml:space="preserve"> Altele</w:t>
            </w:r>
            <w:r w:rsidRPr="00BD6170">
              <w:rPr>
                <w:sz w:val="20"/>
                <w:szCs w:val="20"/>
                <w:lang w:val="ro-RO"/>
              </w:rPr>
              <w:t xml:space="preserve">; </w:t>
            </w:r>
          </w:p>
          <w:p w:rsidR="005B7196" w:rsidRDefault="00CA478C" w:rsidP="00E96D6A">
            <w:pPr>
              <w:tabs>
                <w:tab w:val="left" w:pos="-567"/>
                <w:tab w:val="left" w:pos="426"/>
              </w:tabs>
              <w:rPr>
                <w:sz w:val="20"/>
                <w:szCs w:val="20"/>
                <w:lang w:val="ro-RO"/>
              </w:rPr>
            </w:pPr>
            <w:r w:rsidRPr="00BD6170">
              <w:rPr>
                <w:sz w:val="20"/>
                <w:szCs w:val="20"/>
                <w:lang w:val="ro-RO"/>
              </w:rPr>
              <w:t>0210 99 590</w:t>
            </w:r>
            <w:r w:rsidR="000864B6">
              <w:rPr>
                <w:sz w:val="20"/>
                <w:szCs w:val="20"/>
                <w:lang w:val="ro-RO"/>
              </w:rPr>
              <w:t xml:space="preserve"> </w:t>
            </w:r>
            <w:r w:rsidR="000864B6">
              <w:rPr>
                <w:sz w:val="20"/>
                <w:szCs w:val="20"/>
              </w:rPr>
              <w:t xml:space="preserve"> Altele</w:t>
            </w:r>
            <w:r w:rsidRPr="00BD6170">
              <w:rPr>
                <w:sz w:val="20"/>
                <w:szCs w:val="20"/>
                <w:lang w:val="ro-RO"/>
              </w:rPr>
              <w:t xml:space="preserve">; </w:t>
            </w:r>
          </w:p>
          <w:p w:rsidR="005B7196" w:rsidRDefault="00CA478C" w:rsidP="00E96D6A">
            <w:pPr>
              <w:tabs>
                <w:tab w:val="left" w:pos="-567"/>
                <w:tab w:val="left" w:pos="426"/>
              </w:tabs>
              <w:rPr>
                <w:sz w:val="20"/>
                <w:szCs w:val="20"/>
                <w:lang w:val="ro-RO"/>
              </w:rPr>
            </w:pPr>
            <w:r w:rsidRPr="00BD6170">
              <w:rPr>
                <w:sz w:val="20"/>
                <w:szCs w:val="20"/>
                <w:lang w:val="ro-RO"/>
              </w:rPr>
              <w:t>0210 99 790</w:t>
            </w:r>
            <w:r w:rsidR="00145F7C">
              <w:rPr>
                <w:sz w:val="20"/>
                <w:szCs w:val="20"/>
              </w:rPr>
              <w:t xml:space="preserve"> Altele</w:t>
            </w:r>
            <w:r w:rsidRPr="00BD6170">
              <w:rPr>
                <w:sz w:val="20"/>
                <w:szCs w:val="20"/>
                <w:lang w:val="ro-RO"/>
              </w:rPr>
              <w:t xml:space="preserve">; </w:t>
            </w:r>
          </w:p>
          <w:p w:rsidR="005B7196" w:rsidRDefault="00CA478C" w:rsidP="00E96D6A">
            <w:pPr>
              <w:tabs>
                <w:tab w:val="left" w:pos="-567"/>
                <w:tab w:val="left" w:pos="426"/>
              </w:tabs>
              <w:rPr>
                <w:sz w:val="20"/>
                <w:szCs w:val="20"/>
                <w:lang w:val="ro-RO"/>
              </w:rPr>
            </w:pPr>
            <w:r w:rsidRPr="00BD6170">
              <w:rPr>
                <w:sz w:val="20"/>
                <w:szCs w:val="20"/>
                <w:lang w:val="ro-RO"/>
              </w:rPr>
              <w:t>1601 00</w:t>
            </w:r>
            <w:r w:rsidR="00145F7C">
              <w:rPr>
                <w:sz w:val="20"/>
                <w:szCs w:val="20"/>
                <w:lang w:val="ro-RO"/>
              </w:rPr>
              <w:t xml:space="preserve"> </w:t>
            </w:r>
            <w:r w:rsidR="00145F7C" w:rsidRPr="006A45AC">
              <w:rPr>
                <w:bCs/>
                <w:sz w:val="20"/>
                <w:szCs w:val="20"/>
                <w:lang w:val="it-IT"/>
              </w:rPr>
              <w:t xml:space="preserve"> Cîrnaţi, cîrnăciori, salamuri şi produse similare, din carne, din organe sau din sînge; preparate alimentare pe baza acestor produse</w:t>
            </w:r>
            <w:r w:rsidRPr="00BD6170">
              <w:rPr>
                <w:sz w:val="20"/>
                <w:szCs w:val="20"/>
                <w:lang w:val="ro-RO"/>
              </w:rPr>
              <w:t xml:space="preserve">; </w:t>
            </w:r>
          </w:p>
          <w:p w:rsidR="005B7196" w:rsidRDefault="00CA478C" w:rsidP="00E96D6A">
            <w:pPr>
              <w:tabs>
                <w:tab w:val="left" w:pos="-567"/>
                <w:tab w:val="left" w:pos="426"/>
              </w:tabs>
              <w:rPr>
                <w:sz w:val="20"/>
                <w:szCs w:val="20"/>
                <w:lang w:val="ro-RO"/>
              </w:rPr>
            </w:pPr>
            <w:r w:rsidRPr="00BD6170">
              <w:rPr>
                <w:sz w:val="20"/>
                <w:szCs w:val="20"/>
                <w:lang w:val="ro-RO"/>
              </w:rPr>
              <w:t>1602 10 009</w:t>
            </w:r>
            <w:r w:rsidR="00145F7C">
              <w:rPr>
                <w:sz w:val="20"/>
                <w:szCs w:val="20"/>
              </w:rPr>
              <w:t xml:space="preserve"> Altele</w:t>
            </w:r>
            <w:r w:rsidRPr="00BD6170">
              <w:rPr>
                <w:sz w:val="20"/>
                <w:szCs w:val="20"/>
                <w:lang w:val="ro-RO"/>
              </w:rPr>
              <w:t xml:space="preserve">; </w:t>
            </w:r>
          </w:p>
          <w:p w:rsidR="005B7196" w:rsidRDefault="00CA478C" w:rsidP="00E96D6A">
            <w:pPr>
              <w:tabs>
                <w:tab w:val="left" w:pos="-567"/>
                <w:tab w:val="left" w:pos="426"/>
              </w:tabs>
              <w:rPr>
                <w:sz w:val="20"/>
                <w:szCs w:val="20"/>
                <w:lang w:val="ro-RO"/>
              </w:rPr>
            </w:pPr>
            <w:r w:rsidRPr="00BD6170">
              <w:rPr>
                <w:sz w:val="20"/>
                <w:szCs w:val="20"/>
                <w:lang w:val="ro-RO"/>
              </w:rPr>
              <w:t>1602 20 900</w:t>
            </w:r>
            <w:r w:rsidR="00145F7C">
              <w:rPr>
                <w:sz w:val="20"/>
                <w:szCs w:val="20"/>
              </w:rPr>
              <w:t xml:space="preserve"> Altele</w:t>
            </w:r>
            <w:r w:rsidRPr="00BD6170">
              <w:rPr>
                <w:sz w:val="20"/>
                <w:szCs w:val="20"/>
                <w:lang w:val="ro-RO"/>
              </w:rPr>
              <w:t xml:space="preserve">; </w:t>
            </w:r>
          </w:p>
          <w:p w:rsidR="004F2ED0" w:rsidRPr="00BD6170" w:rsidRDefault="00CA478C" w:rsidP="004F2ED0">
            <w:pPr>
              <w:tabs>
                <w:tab w:val="left" w:pos="-567"/>
              </w:tabs>
              <w:jc w:val="both"/>
              <w:rPr>
                <w:sz w:val="20"/>
                <w:szCs w:val="20"/>
                <w:lang w:val="ro-RO"/>
              </w:rPr>
            </w:pPr>
            <w:r w:rsidRPr="00BD6170">
              <w:rPr>
                <w:sz w:val="20"/>
                <w:szCs w:val="20"/>
                <w:lang w:val="ro-RO"/>
              </w:rPr>
              <w:t>1902 20 300</w:t>
            </w:r>
            <w:r w:rsidR="004F2ED0">
              <w:rPr>
                <w:sz w:val="20"/>
                <w:szCs w:val="20"/>
              </w:rPr>
              <w:t xml:space="preserve"> Care conţin cîrnaţi, cîrnăciori şi produse similare, carne şi organe de orice fel, inclusiv grăsimi de orice natură sau origine într-o proporţie de peste 20% din greutate</w:t>
            </w:r>
            <w:r w:rsidR="004F2ED0" w:rsidRPr="00BD6170">
              <w:rPr>
                <w:sz w:val="20"/>
                <w:szCs w:val="20"/>
                <w:lang w:val="ro-RO"/>
              </w:rPr>
              <w:t xml:space="preserve">; </w:t>
            </w:r>
          </w:p>
          <w:p w:rsidR="00CA478C" w:rsidRPr="00BD6170" w:rsidRDefault="00CA478C" w:rsidP="00E96D6A">
            <w:pPr>
              <w:tabs>
                <w:tab w:val="left" w:pos="-567"/>
                <w:tab w:val="left" w:pos="426"/>
              </w:tabs>
              <w:rPr>
                <w:b/>
                <w:sz w:val="20"/>
                <w:szCs w:val="20"/>
                <w:lang w:val="ro-RO"/>
              </w:rPr>
            </w:pPr>
          </w:p>
          <w:p w:rsidR="00CA478C" w:rsidRPr="00BD6170" w:rsidRDefault="00CA478C" w:rsidP="00E96D6A">
            <w:pPr>
              <w:tabs>
                <w:tab w:val="left" w:pos="-567"/>
              </w:tabs>
              <w:jc w:val="both"/>
              <w:rPr>
                <w:b/>
                <w:sz w:val="20"/>
                <w:szCs w:val="20"/>
                <w:lang w:val="ro-RO"/>
              </w:rPr>
            </w:pPr>
          </w:p>
          <w:p w:rsidR="00CA478C" w:rsidRPr="00BD6170" w:rsidRDefault="00CA478C" w:rsidP="00E96D6A">
            <w:pPr>
              <w:tabs>
                <w:tab w:val="left" w:pos="-567"/>
              </w:tabs>
              <w:jc w:val="both"/>
              <w:rPr>
                <w:b/>
                <w:sz w:val="20"/>
                <w:szCs w:val="20"/>
                <w:lang w:val="ro-RO"/>
              </w:rPr>
            </w:pPr>
            <w:r w:rsidRPr="00BD6170">
              <w:rPr>
                <w:b/>
                <w:sz w:val="20"/>
                <w:szCs w:val="20"/>
                <w:lang w:val="ro-RO"/>
              </w:rPr>
              <w:t xml:space="preserve">6) </w:t>
            </w:r>
            <w:r w:rsidRPr="00BD6170">
              <w:rPr>
                <w:b/>
                <w:bCs/>
                <w:sz w:val="20"/>
                <w:szCs w:val="20"/>
                <w:lang w:val="ro-RO"/>
              </w:rPr>
              <w:t>Altă carne şi organe comestibile</w:t>
            </w:r>
            <w:r w:rsidRPr="00BD6170">
              <w:rPr>
                <w:b/>
                <w:sz w:val="20"/>
                <w:szCs w:val="20"/>
                <w:lang w:val="ro-RO"/>
              </w:rPr>
              <w:t>:</w:t>
            </w:r>
          </w:p>
          <w:p w:rsidR="005B7196" w:rsidRDefault="00CA478C" w:rsidP="00E96D6A">
            <w:pPr>
              <w:tabs>
                <w:tab w:val="left" w:pos="-567"/>
                <w:tab w:val="left" w:pos="426"/>
              </w:tabs>
              <w:rPr>
                <w:sz w:val="20"/>
                <w:szCs w:val="20"/>
                <w:lang w:val="ro-RO"/>
              </w:rPr>
            </w:pPr>
            <w:r w:rsidRPr="00BD6170">
              <w:rPr>
                <w:sz w:val="20"/>
                <w:szCs w:val="20"/>
                <w:lang w:val="ro-RO"/>
              </w:rPr>
              <w:t>0208 10 100</w:t>
            </w:r>
            <w:r w:rsidR="00145F7C">
              <w:rPr>
                <w:sz w:val="20"/>
                <w:szCs w:val="20"/>
                <w:lang w:val="ro-RO"/>
              </w:rPr>
              <w:t xml:space="preserve"> </w:t>
            </w:r>
            <w:r w:rsidR="00145F7C">
              <w:rPr>
                <w:sz w:val="20"/>
                <w:szCs w:val="20"/>
              </w:rPr>
              <w:t xml:space="preserve"> De iepure domestic</w:t>
            </w:r>
            <w:r w:rsidRPr="00BD6170">
              <w:rPr>
                <w:sz w:val="20"/>
                <w:szCs w:val="20"/>
                <w:lang w:val="ro-RO"/>
              </w:rPr>
              <w:t xml:space="preserve">; </w:t>
            </w:r>
          </w:p>
          <w:p w:rsidR="005B7196" w:rsidRDefault="00CA478C" w:rsidP="00E96D6A">
            <w:pPr>
              <w:tabs>
                <w:tab w:val="left" w:pos="-567"/>
                <w:tab w:val="left" w:pos="426"/>
              </w:tabs>
              <w:rPr>
                <w:sz w:val="20"/>
                <w:szCs w:val="20"/>
                <w:lang w:val="ro-RO"/>
              </w:rPr>
            </w:pPr>
            <w:r w:rsidRPr="00BD6170">
              <w:rPr>
                <w:sz w:val="20"/>
                <w:szCs w:val="20"/>
                <w:lang w:val="ro-RO"/>
              </w:rPr>
              <w:t>0208 90 100</w:t>
            </w:r>
            <w:r w:rsidR="00145F7C">
              <w:rPr>
                <w:sz w:val="20"/>
                <w:szCs w:val="20"/>
                <w:lang w:val="ro-RO"/>
              </w:rPr>
              <w:t xml:space="preserve"> </w:t>
            </w:r>
            <w:r w:rsidR="00145F7C">
              <w:rPr>
                <w:sz w:val="20"/>
                <w:szCs w:val="20"/>
              </w:rPr>
              <w:t xml:space="preserve"> De porumbei domestici</w:t>
            </w:r>
            <w:r w:rsidRPr="00BD6170">
              <w:rPr>
                <w:sz w:val="20"/>
                <w:szCs w:val="20"/>
                <w:lang w:val="ro-RO"/>
              </w:rPr>
              <w:t xml:space="preserve">; </w:t>
            </w:r>
          </w:p>
          <w:p w:rsidR="005B7196" w:rsidRDefault="00CA478C" w:rsidP="00E96D6A">
            <w:pPr>
              <w:tabs>
                <w:tab w:val="left" w:pos="-567"/>
                <w:tab w:val="left" w:pos="426"/>
              </w:tabs>
              <w:rPr>
                <w:sz w:val="20"/>
                <w:szCs w:val="20"/>
                <w:lang w:val="ro-RO"/>
              </w:rPr>
            </w:pPr>
            <w:r w:rsidRPr="00BD6170">
              <w:rPr>
                <w:sz w:val="20"/>
                <w:szCs w:val="20"/>
                <w:lang w:val="ro-RO"/>
              </w:rPr>
              <w:t>0208 90 300</w:t>
            </w:r>
            <w:r w:rsidR="00145F7C">
              <w:rPr>
                <w:sz w:val="20"/>
                <w:szCs w:val="20"/>
                <w:lang w:val="ro-RO"/>
              </w:rPr>
              <w:t xml:space="preserve"> </w:t>
            </w:r>
            <w:r w:rsidR="00145F7C" w:rsidRPr="009A3E4B">
              <w:rPr>
                <w:sz w:val="20"/>
                <w:szCs w:val="20"/>
                <w:lang w:val="fr-FR"/>
              </w:rPr>
              <w:t xml:space="preserve"> De vînat, altul decît iepurii domestici sau iepurii de cîmp</w:t>
            </w:r>
            <w:r w:rsidRPr="00BD6170">
              <w:rPr>
                <w:sz w:val="20"/>
                <w:szCs w:val="20"/>
                <w:lang w:val="ro-RO"/>
              </w:rPr>
              <w:t xml:space="preserve">; </w:t>
            </w:r>
          </w:p>
          <w:p w:rsidR="005B7196" w:rsidRDefault="00CA478C" w:rsidP="00E96D6A">
            <w:pPr>
              <w:tabs>
                <w:tab w:val="left" w:pos="-567"/>
                <w:tab w:val="left" w:pos="426"/>
              </w:tabs>
              <w:rPr>
                <w:sz w:val="20"/>
                <w:szCs w:val="20"/>
                <w:lang w:val="ro-RO"/>
              </w:rPr>
            </w:pPr>
            <w:r w:rsidRPr="00BD6170">
              <w:rPr>
                <w:sz w:val="20"/>
                <w:szCs w:val="20"/>
                <w:lang w:val="ro-RO"/>
              </w:rPr>
              <w:t>0210 99 100</w:t>
            </w:r>
            <w:r w:rsidR="00145F7C">
              <w:rPr>
                <w:sz w:val="20"/>
                <w:szCs w:val="20"/>
              </w:rPr>
              <w:t xml:space="preserve"> De cal, sărată sau în saramură sau uscată</w:t>
            </w:r>
            <w:r w:rsidRPr="00BD6170">
              <w:rPr>
                <w:sz w:val="20"/>
                <w:szCs w:val="20"/>
                <w:lang w:val="ro-RO"/>
              </w:rPr>
              <w:t xml:space="preserve">; </w:t>
            </w:r>
          </w:p>
          <w:p w:rsidR="005B7196" w:rsidRDefault="00CA478C" w:rsidP="00E96D6A">
            <w:pPr>
              <w:tabs>
                <w:tab w:val="left" w:pos="-567"/>
                <w:tab w:val="left" w:pos="426"/>
              </w:tabs>
              <w:rPr>
                <w:sz w:val="20"/>
                <w:szCs w:val="20"/>
                <w:lang w:val="ro-RO"/>
              </w:rPr>
            </w:pPr>
            <w:r w:rsidRPr="00BD6170">
              <w:rPr>
                <w:sz w:val="20"/>
                <w:szCs w:val="20"/>
                <w:lang w:val="ro-RO"/>
              </w:rPr>
              <w:t>1601 00</w:t>
            </w:r>
            <w:r w:rsidR="00145F7C" w:rsidRPr="006A45AC">
              <w:rPr>
                <w:bCs/>
                <w:sz w:val="20"/>
                <w:szCs w:val="20"/>
                <w:lang w:val="it-IT"/>
              </w:rPr>
              <w:t xml:space="preserve"> Cîrnaţi, cîrnăciori, salamuri şi produse similare, din carne, din organe sau din sînge; preparate alimentare pe baza acestor produse</w:t>
            </w:r>
            <w:r w:rsidRPr="00BD6170">
              <w:rPr>
                <w:sz w:val="20"/>
                <w:szCs w:val="20"/>
                <w:lang w:val="ro-RO"/>
              </w:rPr>
              <w:t xml:space="preserve">; </w:t>
            </w:r>
          </w:p>
          <w:p w:rsidR="005B7196" w:rsidRDefault="00CA478C" w:rsidP="00E96D6A">
            <w:pPr>
              <w:tabs>
                <w:tab w:val="left" w:pos="-567"/>
                <w:tab w:val="left" w:pos="426"/>
              </w:tabs>
              <w:rPr>
                <w:sz w:val="20"/>
                <w:szCs w:val="20"/>
                <w:lang w:val="ro-RO"/>
              </w:rPr>
            </w:pPr>
            <w:r w:rsidRPr="00BD6170">
              <w:rPr>
                <w:sz w:val="20"/>
                <w:szCs w:val="20"/>
                <w:lang w:val="ro-RO"/>
              </w:rPr>
              <w:t>1602 10 009</w:t>
            </w:r>
            <w:r w:rsidR="00145F7C">
              <w:rPr>
                <w:sz w:val="20"/>
                <w:szCs w:val="20"/>
              </w:rPr>
              <w:t xml:space="preserve"> Altele</w:t>
            </w:r>
            <w:r w:rsidRPr="00BD6170">
              <w:rPr>
                <w:sz w:val="20"/>
                <w:szCs w:val="20"/>
                <w:lang w:val="ro-RO"/>
              </w:rPr>
              <w:t xml:space="preserve">; </w:t>
            </w:r>
          </w:p>
          <w:p w:rsidR="005B7196" w:rsidRDefault="00CA478C" w:rsidP="00E96D6A">
            <w:pPr>
              <w:tabs>
                <w:tab w:val="left" w:pos="-567"/>
                <w:tab w:val="left" w:pos="426"/>
              </w:tabs>
              <w:rPr>
                <w:sz w:val="20"/>
                <w:szCs w:val="20"/>
                <w:lang w:val="ro-RO"/>
              </w:rPr>
            </w:pPr>
            <w:r w:rsidRPr="00BD6170">
              <w:rPr>
                <w:sz w:val="20"/>
                <w:szCs w:val="20"/>
                <w:lang w:val="ro-RO"/>
              </w:rPr>
              <w:t>1602 20 900</w:t>
            </w:r>
            <w:r w:rsidR="00145F7C">
              <w:rPr>
                <w:sz w:val="20"/>
                <w:szCs w:val="20"/>
              </w:rPr>
              <w:t xml:space="preserve"> Altele</w:t>
            </w:r>
            <w:r w:rsidRPr="00BD6170">
              <w:rPr>
                <w:sz w:val="20"/>
                <w:szCs w:val="20"/>
                <w:lang w:val="ro-RO"/>
              </w:rPr>
              <w:t xml:space="preserve">; </w:t>
            </w:r>
          </w:p>
          <w:p w:rsidR="005B7196" w:rsidRDefault="00CA478C" w:rsidP="00E96D6A">
            <w:pPr>
              <w:tabs>
                <w:tab w:val="left" w:pos="-567"/>
                <w:tab w:val="left" w:pos="426"/>
              </w:tabs>
              <w:rPr>
                <w:sz w:val="20"/>
                <w:szCs w:val="20"/>
                <w:lang w:val="ro-RO"/>
              </w:rPr>
            </w:pPr>
            <w:r w:rsidRPr="00BD6170">
              <w:rPr>
                <w:sz w:val="20"/>
                <w:szCs w:val="20"/>
                <w:lang w:val="ro-RO"/>
              </w:rPr>
              <w:t>1602 90 100</w:t>
            </w:r>
            <w:r w:rsidR="00145F7C">
              <w:rPr>
                <w:sz w:val="20"/>
                <w:szCs w:val="20"/>
                <w:lang w:val="ro-RO"/>
              </w:rPr>
              <w:t xml:space="preserve"> </w:t>
            </w:r>
            <w:r w:rsidR="00145F7C">
              <w:rPr>
                <w:sz w:val="20"/>
                <w:szCs w:val="20"/>
              </w:rPr>
              <w:t xml:space="preserve"> Preparate din sînge de orice animal</w:t>
            </w:r>
            <w:r w:rsidRPr="00BD6170">
              <w:rPr>
                <w:sz w:val="20"/>
                <w:szCs w:val="20"/>
                <w:lang w:val="ro-RO"/>
              </w:rPr>
              <w:t xml:space="preserve">; </w:t>
            </w:r>
          </w:p>
          <w:p w:rsidR="005B7196" w:rsidRDefault="00CA478C" w:rsidP="00E96D6A">
            <w:pPr>
              <w:tabs>
                <w:tab w:val="left" w:pos="-567"/>
                <w:tab w:val="left" w:pos="426"/>
              </w:tabs>
              <w:rPr>
                <w:sz w:val="20"/>
                <w:szCs w:val="20"/>
                <w:lang w:val="ro-RO"/>
              </w:rPr>
            </w:pPr>
            <w:r w:rsidRPr="00BD6170">
              <w:rPr>
                <w:sz w:val="20"/>
                <w:szCs w:val="20"/>
                <w:lang w:val="ro-RO"/>
              </w:rPr>
              <w:t>1602 90 310</w:t>
            </w:r>
            <w:r w:rsidR="00145F7C">
              <w:rPr>
                <w:sz w:val="20"/>
                <w:szCs w:val="20"/>
                <w:lang w:val="ro-RO"/>
              </w:rPr>
              <w:t xml:space="preserve"> </w:t>
            </w:r>
            <w:r w:rsidR="00145F7C" w:rsidRPr="009A3E4B">
              <w:rPr>
                <w:sz w:val="20"/>
                <w:szCs w:val="20"/>
                <w:lang w:val="fr-FR"/>
              </w:rPr>
              <w:t xml:space="preserve"> De vînat sau de iepure</w:t>
            </w:r>
            <w:r w:rsidRPr="00BD6170">
              <w:rPr>
                <w:sz w:val="20"/>
                <w:szCs w:val="20"/>
                <w:lang w:val="ro-RO"/>
              </w:rPr>
              <w:t xml:space="preserve">; </w:t>
            </w:r>
          </w:p>
          <w:p w:rsidR="005B7196" w:rsidRDefault="00CA478C" w:rsidP="00E96D6A">
            <w:pPr>
              <w:tabs>
                <w:tab w:val="left" w:pos="-567"/>
                <w:tab w:val="left" w:pos="426"/>
              </w:tabs>
              <w:rPr>
                <w:sz w:val="20"/>
                <w:szCs w:val="20"/>
                <w:lang w:val="ro-RO"/>
              </w:rPr>
            </w:pPr>
            <w:r w:rsidRPr="00BD6170">
              <w:rPr>
                <w:sz w:val="20"/>
                <w:szCs w:val="20"/>
                <w:lang w:val="ro-RO"/>
              </w:rPr>
              <w:t>1602 90 990</w:t>
            </w:r>
            <w:r w:rsidR="00145F7C">
              <w:rPr>
                <w:sz w:val="20"/>
                <w:szCs w:val="20"/>
                <w:lang w:val="ro-RO"/>
              </w:rPr>
              <w:t xml:space="preserve"> </w:t>
            </w:r>
            <w:r w:rsidR="00145F7C">
              <w:rPr>
                <w:sz w:val="20"/>
                <w:szCs w:val="20"/>
              </w:rPr>
              <w:t xml:space="preserve"> Altele</w:t>
            </w:r>
            <w:r w:rsidRPr="00BD6170">
              <w:rPr>
                <w:sz w:val="20"/>
                <w:szCs w:val="20"/>
                <w:lang w:val="ro-RO"/>
              </w:rPr>
              <w:t xml:space="preserve">; </w:t>
            </w:r>
          </w:p>
          <w:p w:rsidR="004F2ED0" w:rsidRPr="00BD6170" w:rsidRDefault="00CA478C" w:rsidP="004F2ED0">
            <w:pPr>
              <w:tabs>
                <w:tab w:val="left" w:pos="-567"/>
              </w:tabs>
              <w:jc w:val="both"/>
              <w:rPr>
                <w:sz w:val="20"/>
                <w:szCs w:val="20"/>
                <w:lang w:val="ro-RO"/>
              </w:rPr>
            </w:pPr>
            <w:r w:rsidRPr="00BD6170">
              <w:rPr>
                <w:sz w:val="20"/>
                <w:szCs w:val="20"/>
                <w:lang w:val="ro-RO"/>
              </w:rPr>
              <w:t>1902 20 300</w:t>
            </w:r>
            <w:r w:rsidR="004F2ED0">
              <w:rPr>
                <w:sz w:val="20"/>
                <w:szCs w:val="20"/>
              </w:rPr>
              <w:t xml:space="preserve"> Care conţin cîrnaţi, cîrnăciori şi produse similare, carne şi organe de orice fel, inclusiv grăsimi de orice natură sau origine într-o proporţie de peste 20% din greutate</w:t>
            </w:r>
            <w:r w:rsidR="004F2ED0" w:rsidRPr="00BD6170">
              <w:rPr>
                <w:sz w:val="20"/>
                <w:szCs w:val="20"/>
                <w:lang w:val="ro-RO"/>
              </w:rPr>
              <w:t xml:space="preserve">; </w:t>
            </w:r>
          </w:p>
          <w:p w:rsidR="00CA478C" w:rsidRPr="00BD6170" w:rsidRDefault="00CA478C" w:rsidP="00E96D6A">
            <w:pPr>
              <w:tabs>
                <w:tab w:val="left" w:pos="-567"/>
                <w:tab w:val="left" w:pos="426"/>
              </w:tabs>
              <w:rPr>
                <w:sz w:val="20"/>
                <w:szCs w:val="20"/>
                <w:lang w:val="ro-RO"/>
              </w:rPr>
            </w:pPr>
          </w:p>
        </w:tc>
        <w:tc>
          <w:tcPr>
            <w:tcW w:w="1134" w:type="dxa"/>
          </w:tcPr>
          <w:p w:rsidR="00CA478C" w:rsidRPr="00BD6170" w:rsidRDefault="00CA478C" w:rsidP="00D25A53">
            <w:pPr>
              <w:jc w:val="center"/>
              <w:rPr>
                <w:b/>
                <w:sz w:val="20"/>
                <w:szCs w:val="20"/>
                <w:lang w:val="ro-RO"/>
              </w:rPr>
            </w:pPr>
          </w:p>
          <w:p w:rsidR="0044781E" w:rsidRDefault="0044781E" w:rsidP="00D25A53">
            <w:pPr>
              <w:jc w:val="center"/>
              <w:rPr>
                <w:sz w:val="20"/>
                <w:szCs w:val="20"/>
                <w:lang w:val="ro-RO"/>
              </w:rPr>
            </w:pPr>
          </w:p>
          <w:p w:rsidR="0044781E" w:rsidRDefault="0044781E" w:rsidP="00D25A53">
            <w:pPr>
              <w:jc w:val="center"/>
              <w:rPr>
                <w:sz w:val="20"/>
                <w:szCs w:val="20"/>
                <w:lang w:val="ro-RO"/>
              </w:rPr>
            </w:pPr>
          </w:p>
          <w:p w:rsidR="0044781E" w:rsidRDefault="00DF0C89" w:rsidP="00D25A53">
            <w:pPr>
              <w:jc w:val="center"/>
              <w:rPr>
                <w:sz w:val="20"/>
                <w:szCs w:val="20"/>
                <w:lang w:val="ro-RO"/>
              </w:rPr>
            </w:pPr>
            <w:r w:rsidRPr="00C94CC0">
              <w:rPr>
                <w:sz w:val="20"/>
                <w:szCs w:val="20"/>
                <w:lang w:val="ro-RO"/>
              </w:rPr>
              <w:t>Incompatibil</w:t>
            </w:r>
            <w:r w:rsidRPr="00C94CC0">
              <w:rPr>
                <w:sz w:val="20"/>
                <w:szCs w:val="20"/>
                <w:lang w:val="ro-RO"/>
              </w:rPr>
              <w:t xml:space="preserve"> </w:t>
            </w:r>
          </w:p>
          <w:p w:rsidR="0044781E" w:rsidRDefault="0044781E" w:rsidP="00D25A53">
            <w:pPr>
              <w:jc w:val="center"/>
              <w:rPr>
                <w:sz w:val="20"/>
                <w:szCs w:val="20"/>
                <w:lang w:val="ro-RO"/>
              </w:rPr>
            </w:pPr>
          </w:p>
          <w:p w:rsidR="0044781E" w:rsidRDefault="00DF0C89" w:rsidP="00D25A53">
            <w:pPr>
              <w:jc w:val="center"/>
              <w:rPr>
                <w:sz w:val="20"/>
                <w:szCs w:val="20"/>
                <w:lang w:val="ro-RO"/>
              </w:rPr>
            </w:pPr>
            <w:r w:rsidRPr="00C94CC0">
              <w:rPr>
                <w:sz w:val="20"/>
                <w:szCs w:val="20"/>
                <w:lang w:val="ro-RO"/>
              </w:rPr>
              <w:t>Incompatibil</w:t>
            </w:r>
            <w:r w:rsidRPr="00C94CC0">
              <w:rPr>
                <w:sz w:val="20"/>
                <w:szCs w:val="20"/>
                <w:lang w:val="ro-RO"/>
              </w:rPr>
              <w:t xml:space="preserve"> </w:t>
            </w:r>
          </w:p>
          <w:p w:rsidR="0044781E" w:rsidRDefault="0044781E" w:rsidP="00D25A53">
            <w:pPr>
              <w:jc w:val="center"/>
              <w:rPr>
                <w:sz w:val="20"/>
                <w:szCs w:val="20"/>
                <w:lang w:val="ro-RO"/>
              </w:rPr>
            </w:pPr>
          </w:p>
          <w:p w:rsidR="0044781E" w:rsidRDefault="00DF0C89" w:rsidP="00D25A53">
            <w:pPr>
              <w:jc w:val="center"/>
              <w:rPr>
                <w:sz w:val="20"/>
                <w:szCs w:val="20"/>
                <w:lang w:val="ro-RO"/>
              </w:rPr>
            </w:pPr>
            <w:r w:rsidRPr="00C94CC0">
              <w:rPr>
                <w:sz w:val="20"/>
                <w:szCs w:val="20"/>
                <w:lang w:val="ro-RO"/>
              </w:rPr>
              <w:t>Incompatibil</w:t>
            </w:r>
            <w:r w:rsidRPr="00C94CC0">
              <w:rPr>
                <w:sz w:val="20"/>
                <w:szCs w:val="20"/>
                <w:lang w:val="ro-RO"/>
              </w:rPr>
              <w:t xml:space="preserve"> </w:t>
            </w:r>
          </w:p>
          <w:p w:rsidR="0044781E" w:rsidRDefault="0044781E" w:rsidP="00D25A53">
            <w:pPr>
              <w:jc w:val="center"/>
              <w:rPr>
                <w:sz w:val="20"/>
                <w:szCs w:val="20"/>
                <w:lang w:val="ro-RO"/>
              </w:rPr>
            </w:pPr>
          </w:p>
          <w:p w:rsidR="0044781E" w:rsidRDefault="00DF0C89" w:rsidP="00D25A53">
            <w:pPr>
              <w:jc w:val="center"/>
              <w:rPr>
                <w:sz w:val="20"/>
                <w:szCs w:val="20"/>
                <w:lang w:val="ro-RO"/>
              </w:rPr>
            </w:pPr>
            <w:r w:rsidRPr="00C94CC0">
              <w:rPr>
                <w:sz w:val="20"/>
                <w:szCs w:val="20"/>
                <w:lang w:val="ro-RO"/>
              </w:rPr>
              <w:t>Incompatibil</w:t>
            </w:r>
            <w:r w:rsidRPr="00C94CC0">
              <w:rPr>
                <w:sz w:val="20"/>
                <w:szCs w:val="20"/>
                <w:lang w:val="ro-RO"/>
              </w:rPr>
              <w:t xml:space="preserve"> </w:t>
            </w:r>
          </w:p>
          <w:p w:rsidR="0044781E" w:rsidRDefault="0044781E" w:rsidP="00D25A53">
            <w:pPr>
              <w:jc w:val="center"/>
              <w:rPr>
                <w:sz w:val="20"/>
                <w:szCs w:val="20"/>
                <w:lang w:val="ro-RO"/>
              </w:rPr>
            </w:pPr>
          </w:p>
          <w:p w:rsidR="0044781E" w:rsidRDefault="00DF0C89" w:rsidP="00D25A53">
            <w:pPr>
              <w:jc w:val="center"/>
              <w:rPr>
                <w:sz w:val="20"/>
                <w:szCs w:val="20"/>
                <w:lang w:val="ro-RO"/>
              </w:rPr>
            </w:pPr>
            <w:r w:rsidRPr="00C94CC0">
              <w:rPr>
                <w:sz w:val="20"/>
                <w:szCs w:val="20"/>
                <w:lang w:val="ro-RO"/>
              </w:rPr>
              <w:t>Incompatibil</w:t>
            </w:r>
            <w:r w:rsidRPr="00C94CC0">
              <w:rPr>
                <w:sz w:val="20"/>
                <w:szCs w:val="20"/>
                <w:lang w:val="ro-RO"/>
              </w:rPr>
              <w:t xml:space="preserve"> </w:t>
            </w:r>
          </w:p>
          <w:p w:rsidR="0044781E" w:rsidRDefault="0044781E" w:rsidP="00D25A53">
            <w:pPr>
              <w:jc w:val="center"/>
              <w:rPr>
                <w:sz w:val="20"/>
                <w:szCs w:val="20"/>
                <w:lang w:val="ro-RO"/>
              </w:rPr>
            </w:pPr>
          </w:p>
          <w:p w:rsidR="0044781E" w:rsidRDefault="00DF0C89" w:rsidP="00D25A53">
            <w:pPr>
              <w:jc w:val="center"/>
              <w:rPr>
                <w:sz w:val="20"/>
                <w:szCs w:val="20"/>
                <w:lang w:val="ro-RO"/>
              </w:rPr>
            </w:pPr>
            <w:r w:rsidRPr="00C94CC0">
              <w:rPr>
                <w:sz w:val="20"/>
                <w:szCs w:val="20"/>
                <w:lang w:val="ro-RO"/>
              </w:rPr>
              <w:t>Incompatibil</w:t>
            </w:r>
            <w:r w:rsidRPr="00C94CC0">
              <w:rPr>
                <w:sz w:val="20"/>
                <w:szCs w:val="20"/>
                <w:lang w:val="ro-RO"/>
              </w:rPr>
              <w:t xml:space="preserve"> </w:t>
            </w:r>
          </w:p>
          <w:p w:rsidR="0044781E" w:rsidRDefault="0044781E" w:rsidP="00D25A53">
            <w:pPr>
              <w:jc w:val="center"/>
              <w:rPr>
                <w:sz w:val="20"/>
                <w:szCs w:val="20"/>
                <w:lang w:val="ro-RO"/>
              </w:rPr>
            </w:pPr>
          </w:p>
          <w:p w:rsidR="0044781E" w:rsidRDefault="00DF0C89" w:rsidP="00D25A53">
            <w:pPr>
              <w:jc w:val="center"/>
              <w:rPr>
                <w:sz w:val="20"/>
                <w:szCs w:val="20"/>
                <w:lang w:val="ro-RO"/>
              </w:rPr>
            </w:pPr>
            <w:r w:rsidRPr="00C94CC0">
              <w:rPr>
                <w:sz w:val="20"/>
                <w:szCs w:val="20"/>
                <w:lang w:val="ro-RO"/>
              </w:rPr>
              <w:t>Incompatibil</w:t>
            </w:r>
            <w:r w:rsidRPr="00C94CC0">
              <w:rPr>
                <w:sz w:val="20"/>
                <w:szCs w:val="20"/>
                <w:lang w:val="ro-RO"/>
              </w:rPr>
              <w:t xml:space="preserve"> </w:t>
            </w:r>
          </w:p>
          <w:p w:rsidR="0044781E" w:rsidRDefault="0044781E" w:rsidP="00D25A53">
            <w:pPr>
              <w:jc w:val="center"/>
              <w:rPr>
                <w:sz w:val="20"/>
                <w:szCs w:val="20"/>
                <w:lang w:val="ro-RO"/>
              </w:rPr>
            </w:pPr>
          </w:p>
          <w:p w:rsidR="00CA478C" w:rsidRDefault="00DF0C89" w:rsidP="00D25A53">
            <w:pPr>
              <w:jc w:val="center"/>
              <w:rPr>
                <w:sz w:val="20"/>
                <w:szCs w:val="20"/>
                <w:lang w:val="ro-RO"/>
              </w:rPr>
            </w:pPr>
            <w:r w:rsidRPr="00C94CC0">
              <w:rPr>
                <w:sz w:val="20"/>
                <w:szCs w:val="20"/>
                <w:lang w:val="ro-RO"/>
              </w:rPr>
              <w:t>Incompatibil</w:t>
            </w:r>
          </w:p>
          <w:p w:rsidR="0044781E" w:rsidRDefault="0044781E" w:rsidP="00D25A53">
            <w:pPr>
              <w:jc w:val="center"/>
              <w:rPr>
                <w:sz w:val="20"/>
                <w:szCs w:val="20"/>
                <w:lang w:val="ro-RO"/>
              </w:rPr>
            </w:pPr>
          </w:p>
          <w:p w:rsidR="0044781E" w:rsidRDefault="0044781E" w:rsidP="00D25A53">
            <w:pPr>
              <w:jc w:val="center"/>
              <w:rPr>
                <w:sz w:val="20"/>
                <w:szCs w:val="20"/>
                <w:lang w:val="ro-RO"/>
              </w:rPr>
            </w:pPr>
            <w:r w:rsidRPr="00C94CC0">
              <w:rPr>
                <w:sz w:val="20"/>
                <w:szCs w:val="20"/>
                <w:lang w:val="ro-RO"/>
              </w:rPr>
              <w:t>Incompatibil</w:t>
            </w:r>
            <w:r w:rsidRPr="00C94CC0">
              <w:rPr>
                <w:sz w:val="20"/>
                <w:szCs w:val="20"/>
                <w:lang w:val="ro-RO"/>
              </w:rPr>
              <w:t xml:space="preserve"> </w:t>
            </w:r>
          </w:p>
          <w:p w:rsidR="0044781E" w:rsidRDefault="0044781E" w:rsidP="00D25A53">
            <w:pPr>
              <w:jc w:val="center"/>
              <w:rPr>
                <w:sz w:val="20"/>
                <w:szCs w:val="20"/>
                <w:lang w:val="ro-RO"/>
              </w:rPr>
            </w:pPr>
          </w:p>
          <w:p w:rsidR="0044781E" w:rsidRDefault="0044781E" w:rsidP="00D25A53">
            <w:pPr>
              <w:jc w:val="center"/>
              <w:rPr>
                <w:sz w:val="20"/>
                <w:szCs w:val="20"/>
                <w:lang w:val="ro-RO"/>
              </w:rPr>
            </w:pPr>
            <w:r w:rsidRPr="00C94CC0">
              <w:rPr>
                <w:sz w:val="20"/>
                <w:szCs w:val="20"/>
                <w:lang w:val="ro-RO"/>
              </w:rPr>
              <w:t>Incompatibil</w:t>
            </w:r>
            <w:r w:rsidRPr="00C94CC0">
              <w:rPr>
                <w:sz w:val="20"/>
                <w:szCs w:val="20"/>
                <w:lang w:val="ro-RO"/>
              </w:rPr>
              <w:t xml:space="preserve"> </w:t>
            </w:r>
          </w:p>
          <w:p w:rsidR="0044781E" w:rsidRDefault="0044781E" w:rsidP="00D25A53">
            <w:pPr>
              <w:jc w:val="center"/>
              <w:rPr>
                <w:sz w:val="20"/>
                <w:szCs w:val="20"/>
                <w:lang w:val="ro-RO"/>
              </w:rPr>
            </w:pPr>
          </w:p>
          <w:p w:rsidR="0044781E" w:rsidRDefault="0044781E" w:rsidP="00D25A53">
            <w:pPr>
              <w:jc w:val="center"/>
              <w:rPr>
                <w:sz w:val="20"/>
                <w:szCs w:val="20"/>
                <w:lang w:val="ro-RO"/>
              </w:rPr>
            </w:pPr>
            <w:r w:rsidRPr="00C94CC0">
              <w:rPr>
                <w:sz w:val="20"/>
                <w:szCs w:val="20"/>
                <w:lang w:val="ro-RO"/>
              </w:rPr>
              <w:t>Incompatibil</w:t>
            </w:r>
            <w:r w:rsidRPr="00C94CC0">
              <w:rPr>
                <w:sz w:val="20"/>
                <w:szCs w:val="20"/>
                <w:lang w:val="ro-RO"/>
              </w:rPr>
              <w:t xml:space="preserve"> </w:t>
            </w:r>
          </w:p>
          <w:p w:rsidR="0044781E" w:rsidRDefault="0044781E" w:rsidP="00D25A53">
            <w:pPr>
              <w:jc w:val="center"/>
              <w:rPr>
                <w:sz w:val="20"/>
                <w:szCs w:val="20"/>
                <w:lang w:val="ro-RO"/>
              </w:rPr>
            </w:pPr>
          </w:p>
          <w:p w:rsidR="0044781E" w:rsidRDefault="0044781E" w:rsidP="00D25A53">
            <w:pPr>
              <w:jc w:val="center"/>
              <w:rPr>
                <w:sz w:val="20"/>
                <w:szCs w:val="20"/>
                <w:lang w:val="ro-RO"/>
              </w:rPr>
            </w:pPr>
            <w:r w:rsidRPr="00C94CC0">
              <w:rPr>
                <w:sz w:val="20"/>
                <w:szCs w:val="20"/>
                <w:lang w:val="ro-RO"/>
              </w:rPr>
              <w:t>Incompatibil</w:t>
            </w:r>
            <w:r w:rsidRPr="00C94CC0">
              <w:rPr>
                <w:sz w:val="20"/>
                <w:szCs w:val="20"/>
                <w:lang w:val="ro-RO"/>
              </w:rPr>
              <w:t xml:space="preserve"> </w:t>
            </w:r>
          </w:p>
          <w:p w:rsidR="0044781E" w:rsidRDefault="0044781E" w:rsidP="00D25A53">
            <w:pPr>
              <w:jc w:val="center"/>
              <w:rPr>
                <w:sz w:val="20"/>
                <w:szCs w:val="20"/>
                <w:lang w:val="ro-RO"/>
              </w:rPr>
            </w:pPr>
          </w:p>
          <w:p w:rsidR="0044781E" w:rsidRDefault="0044781E" w:rsidP="00D25A53">
            <w:pPr>
              <w:jc w:val="center"/>
              <w:rPr>
                <w:sz w:val="20"/>
                <w:szCs w:val="20"/>
                <w:lang w:val="ro-RO"/>
              </w:rPr>
            </w:pPr>
            <w:r w:rsidRPr="00C94CC0">
              <w:rPr>
                <w:sz w:val="20"/>
                <w:szCs w:val="20"/>
                <w:lang w:val="ro-RO"/>
              </w:rPr>
              <w:t>Incompatibil</w:t>
            </w:r>
            <w:r w:rsidRPr="00C94CC0">
              <w:rPr>
                <w:sz w:val="20"/>
                <w:szCs w:val="20"/>
                <w:lang w:val="ro-RO"/>
              </w:rPr>
              <w:t xml:space="preserve"> </w:t>
            </w:r>
          </w:p>
          <w:p w:rsidR="00F55DFE" w:rsidRDefault="0044781E" w:rsidP="00D25A53">
            <w:pPr>
              <w:jc w:val="center"/>
              <w:rPr>
                <w:sz w:val="20"/>
                <w:szCs w:val="20"/>
                <w:lang w:val="ro-RO"/>
              </w:rPr>
            </w:pPr>
            <w:r w:rsidRPr="00C94CC0">
              <w:rPr>
                <w:sz w:val="20"/>
                <w:szCs w:val="20"/>
                <w:lang w:val="ro-RO"/>
              </w:rPr>
              <w:lastRenderedPageBreak/>
              <w:t>Incompatibil</w:t>
            </w:r>
            <w:r w:rsidRPr="00C94CC0">
              <w:rPr>
                <w:sz w:val="20"/>
                <w:szCs w:val="20"/>
                <w:lang w:val="ro-RO"/>
              </w:rPr>
              <w:t xml:space="preserve"> </w:t>
            </w:r>
          </w:p>
          <w:p w:rsidR="0044781E" w:rsidRDefault="0044781E" w:rsidP="00D25A53">
            <w:pPr>
              <w:jc w:val="center"/>
              <w:rPr>
                <w:sz w:val="20"/>
                <w:szCs w:val="20"/>
                <w:lang w:val="ro-RO"/>
              </w:rPr>
            </w:pPr>
          </w:p>
          <w:p w:rsidR="0044781E" w:rsidRDefault="0044781E" w:rsidP="00D25A53">
            <w:pPr>
              <w:jc w:val="center"/>
              <w:rPr>
                <w:sz w:val="20"/>
                <w:szCs w:val="20"/>
                <w:lang w:val="ro-RO"/>
              </w:rPr>
            </w:pPr>
          </w:p>
          <w:p w:rsidR="0044781E" w:rsidRDefault="0044781E" w:rsidP="00D25A53">
            <w:pPr>
              <w:jc w:val="center"/>
              <w:rPr>
                <w:sz w:val="20"/>
                <w:szCs w:val="20"/>
                <w:lang w:val="ro-RO"/>
              </w:rPr>
            </w:pPr>
          </w:p>
          <w:p w:rsidR="0044781E" w:rsidRDefault="0044781E" w:rsidP="00D25A53">
            <w:pPr>
              <w:jc w:val="center"/>
              <w:rPr>
                <w:sz w:val="20"/>
                <w:szCs w:val="20"/>
                <w:lang w:val="ro-RO"/>
              </w:rPr>
            </w:pPr>
          </w:p>
          <w:p w:rsidR="0044781E" w:rsidRDefault="0044781E" w:rsidP="00D25A53">
            <w:pPr>
              <w:jc w:val="center"/>
              <w:rPr>
                <w:sz w:val="20"/>
                <w:szCs w:val="20"/>
                <w:lang w:val="ro-RO"/>
              </w:rPr>
            </w:pPr>
          </w:p>
          <w:p w:rsidR="0044781E" w:rsidRDefault="0044781E" w:rsidP="00D25A53">
            <w:pPr>
              <w:jc w:val="center"/>
              <w:rPr>
                <w:sz w:val="20"/>
                <w:szCs w:val="20"/>
                <w:lang w:val="ro-RO"/>
              </w:rPr>
            </w:pPr>
          </w:p>
          <w:p w:rsidR="0044781E" w:rsidRDefault="0044781E" w:rsidP="00D25A53">
            <w:pPr>
              <w:jc w:val="center"/>
              <w:rPr>
                <w:sz w:val="20"/>
                <w:szCs w:val="20"/>
                <w:lang w:val="ro-RO"/>
              </w:rPr>
            </w:pPr>
          </w:p>
          <w:p w:rsidR="0044781E" w:rsidRDefault="0044781E" w:rsidP="00D25A53">
            <w:pPr>
              <w:jc w:val="center"/>
              <w:rPr>
                <w:sz w:val="20"/>
                <w:szCs w:val="20"/>
                <w:lang w:val="ro-RO"/>
              </w:rPr>
            </w:pPr>
          </w:p>
          <w:p w:rsidR="0044781E" w:rsidRDefault="0044781E" w:rsidP="00D25A53">
            <w:pPr>
              <w:jc w:val="center"/>
              <w:rPr>
                <w:sz w:val="20"/>
                <w:szCs w:val="20"/>
                <w:lang w:val="ro-RO"/>
              </w:rPr>
            </w:pPr>
          </w:p>
          <w:p w:rsidR="0044781E" w:rsidRDefault="0044781E" w:rsidP="00D25A53">
            <w:pPr>
              <w:jc w:val="center"/>
              <w:rPr>
                <w:sz w:val="20"/>
                <w:szCs w:val="20"/>
                <w:lang w:val="ro-RO"/>
              </w:rPr>
            </w:pPr>
          </w:p>
          <w:p w:rsidR="0044781E" w:rsidRDefault="0044781E" w:rsidP="00D25A53">
            <w:pPr>
              <w:jc w:val="center"/>
              <w:rPr>
                <w:sz w:val="20"/>
                <w:szCs w:val="20"/>
                <w:lang w:val="ro-RO"/>
              </w:rPr>
            </w:pPr>
          </w:p>
          <w:p w:rsidR="0044781E" w:rsidRDefault="0044781E" w:rsidP="00D25A53">
            <w:pPr>
              <w:jc w:val="center"/>
              <w:rPr>
                <w:sz w:val="20"/>
                <w:szCs w:val="20"/>
                <w:lang w:val="ro-RO"/>
              </w:rPr>
            </w:pPr>
          </w:p>
          <w:p w:rsidR="0044781E" w:rsidRDefault="0044781E" w:rsidP="00D25A53">
            <w:pPr>
              <w:jc w:val="center"/>
              <w:rPr>
                <w:sz w:val="20"/>
                <w:szCs w:val="20"/>
                <w:lang w:val="ro-RO"/>
              </w:rPr>
            </w:pPr>
          </w:p>
          <w:p w:rsidR="0044781E" w:rsidRDefault="0044781E" w:rsidP="00D25A53">
            <w:pPr>
              <w:jc w:val="center"/>
              <w:rPr>
                <w:sz w:val="20"/>
                <w:szCs w:val="20"/>
                <w:lang w:val="ro-RO"/>
              </w:rPr>
            </w:pPr>
          </w:p>
          <w:p w:rsidR="0044781E" w:rsidRDefault="0044781E" w:rsidP="00D25A53">
            <w:pPr>
              <w:jc w:val="center"/>
              <w:rPr>
                <w:sz w:val="20"/>
                <w:szCs w:val="20"/>
                <w:lang w:val="ro-RO"/>
              </w:rPr>
            </w:pPr>
          </w:p>
          <w:p w:rsidR="0044781E" w:rsidRDefault="0044781E" w:rsidP="00D25A53">
            <w:pPr>
              <w:jc w:val="center"/>
              <w:rPr>
                <w:sz w:val="20"/>
                <w:szCs w:val="20"/>
                <w:lang w:val="ro-RO"/>
              </w:rPr>
            </w:pPr>
          </w:p>
          <w:p w:rsidR="0044781E" w:rsidRDefault="0044781E" w:rsidP="00D25A53">
            <w:pPr>
              <w:jc w:val="center"/>
              <w:rPr>
                <w:sz w:val="20"/>
                <w:szCs w:val="20"/>
                <w:lang w:val="ro-RO"/>
              </w:rPr>
            </w:pPr>
          </w:p>
          <w:p w:rsidR="0044781E" w:rsidRDefault="0044781E" w:rsidP="00D25A53">
            <w:pPr>
              <w:jc w:val="center"/>
              <w:rPr>
                <w:sz w:val="20"/>
                <w:szCs w:val="20"/>
                <w:lang w:val="ro-RO"/>
              </w:rPr>
            </w:pPr>
          </w:p>
          <w:p w:rsidR="0044781E" w:rsidRPr="00BD6170" w:rsidRDefault="0044781E" w:rsidP="00D25A53">
            <w:pPr>
              <w:jc w:val="center"/>
              <w:rPr>
                <w:b/>
                <w:sz w:val="20"/>
                <w:szCs w:val="20"/>
                <w:lang w:val="ro-RO"/>
              </w:rPr>
            </w:pPr>
          </w:p>
          <w:p w:rsidR="00CA478C" w:rsidRPr="00BD6170" w:rsidRDefault="00CA478C" w:rsidP="00D25A53">
            <w:pPr>
              <w:jc w:val="center"/>
              <w:rPr>
                <w:sz w:val="20"/>
                <w:szCs w:val="20"/>
                <w:lang w:val="ro-RO"/>
              </w:rPr>
            </w:pPr>
            <w:r w:rsidRPr="00BD6170">
              <w:rPr>
                <w:sz w:val="20"/>
                <w:szCs w:val="20"/>
                <w:lang w:val="ro-RO"/>
              </w:rPr>
              <w:t>Parțial compatibil</w:t>
            </w: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Default="00CA478C"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917C83" w:rsidRDefault="00917C83" w:rsidP="00917C83">
            <w:pPr>
              <w:rPr>
                <w:sz w:val="20"/>
                <w:szCs w:val="20"/>
                <w:lang w:val="ro-RO"/>
              </w:rPr>
            </w:pPr>
          </w:p>
          <w:p w:rsidR="00F55DFE" w:rsidRDefault="00F55DFE" w:rsidP="00D25A53">
            <w:pPr>
              <w:jc w:val="center"/>
              <w:rPr>
                <w:sz w:val="20"/>
                <w:szCs w:val="20"/>
                <w:lang w:val="ro-RO"/>
              </w:rPr>
            </w:pPr>
          </w:p>
          <w:p w:rsidR="00F55DFE" w:rsidRDefault="00917C83" w:rsidP="00D25A53">
            <w:pPr>
              <w:jc w:val="center"/>
              <w:rPr>
                <w:sz w:val="20"/>
                <w:szCs w:val="20"/>
                <w:lang w:val="ro-RO"/>
              </w:rPr>
            </w:pPr>
            <w:r>
              <w:rPr>
                <w:sz w:val="20"/>
                <w:szCs w:val="20"/>
                <w:lang w:val="ro-RO"/>
              </w:rPr>
              <w:t>Parțial compatibil</w:t>
            </w: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917C83" w:rsidRDefault="00917C83" w:rsidP="00D25A53">
            <w:pPr>
              <w:jc w:val="center"/>
              <w:rPr>
                <w:sz w:val="20"/>
                <w:szCs w:val="20"/>
                <w:lang w:val="ro-RO"/>
              </w:rPr>
            </w:pPr>
          </w:p>
          <w:p w:rsidR="00917C83" w:rsidRDefault="00917C83" w:rsidP="00D25A53">
            <w:pPr>
              <w:jc w:val="center"/>
              <w:rPr>
                <w:sz w:val="20"/>
                <w:szCs w:val="20"/>
                <w:lang w:val="ro-RO"/>
              </w:rPr>
            </w:pPr>
          </w:p>
          <w:p w:rsidR="00917C83" w:rsidRDefault="00917C83" w:rsidP="00D25A53">
            <w:pPr>
              <w:jc w:val="center"/>
              <w:rPr>
                <w:sz w:val="20"/>
                <w:szCs w:val="20"/>
                <w:lang w:val="ro-RO"/>
              </w:rPr>
            </w:pPr>
          </w:p>
          <w:p w:rsidR="00917C83" w:rsidRDefault="00917C83" w:rsidP="00D25A53">
            <w:pPr>
              <w:jc w:val="center"/>
              <w:rPr>
                <w:sz w:val="20"/>
                <w:szCs w:val="20"/>
                <w:lang w:val="ro-RO"/>
              </w:rPr>
            </w:pPr>
          </w:p>
          <w:p w:rsidR="00917C83" w:rsidRDefault="00917C83" w:rsidP="00D25A53">
            <w:pPr>
              <w:jc w:val="center"/>
              <w:rPr>
                <w:sz w:val="20"/>
                <w:szCs w:val="20"/>
                <w:lang w:val="ro-RO"/>
              </w:rPr>
            </w:pPr>
          </w:p>
          <w:p w:rsidR="00917C83" w:rsidRDefault="00917C83" w:rsidP="00D25A53">
            <w:pPr>
              <w:jc w:val="center"/>
              <w:rPr>
                <w:sz w:val="20"/>
                <w:szCs w:val="20"/>
                <w:lang w:val="ro-RO"/>
              </w:rPr>
            </w:pPr>
          </w:p>
          <w:p w:rsidR="00917C83" w:rsidRDefault="00917C83" w:rsidP="00D25A53">
            <w:pPr>
              <w:jc w:val="center"/>
              <w:rPr>
                <w:sz w:val="20"/>
                <w:szCs w:val="20"/>
                <w:lang w:val="ro-RO"/>
              </w:rPr>
            </w:pPr>
          </w:p>
          <w:p w:rsidR="00917C83" w:rsidRDefault="00917C83" w:rsidP="00D25A53">
            <w:pPr>
              <w:jc w:val="center"/>
              <w:rPr>
                <w:sz w:val="20"/>
                <w:szCs w:val="20"/>
                <w:lang w:val="ro-RO"/>
              </w:rPr>
            </w:pPr>
          </w:p>
          <w:p w:rsidR="00917C83" w:rsidRDefault="00917C83" w:rsidP="00D25A53">
            <w:pPr>
              <w:jc w:val="center"/>
              <w:rPr>
                <w:sz w:val="20"/>
                <w:szCs w:val="20"/>
                <w:lang w:val="ro-RO"/>
              </w:rPr>
            </w:pPr>
          </w:p>
          <w:p w:rsidR="00F55DFE" w:rsidRPr="00BD6170" w:rsidRDefault="00F55DFE"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r w:rsidRPr="00BD6170">
              <w:rPr>
                <w:sz w:val="20"/>
                <w:szCs w:val="20"/>
                <w:lang w:val="ro-RO"/>
              </w:rPr>
              <w:t>Parțial compatibil</w:t>
            </w: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Default="00CA478C"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Pr="00BD6170" w:rsidRDefault="00F55DFE"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r w:rsidRPr="00BD6170">
              <w:rPr>
                <w:sz w:val="20"/>
                <w:szCs w:val="20"/>
                <w:lang w:val="ro-RO"/>
              </w:rPr>
              <w:t>Parțial compatibil</w:t>
            </w: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Default="00CA478C"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917C83" w:rsidRDefault="00917C83" w:rsidP="00D25A53">
            <w:pPr>
              <w:jc w:val="center"/>
              <w:rPr>
                <w:sz w:val="20"/>
                <w:szCs w:val="20"/>
                <w:lang w:val="ro-RO"/>
              </w:rPr>
            </w:pPr>
          </w:p>
          <w:p w:rsidR="00917C83" w:rsidRDefault="00917C83" w:rsidP="00917C83">
            <w:pPr>
              <w:rPr>
                <w:sz w:val="20"/>
                <w:szCs w:val="20"/>
                <w:lang w:val="ro-RO"/>
              </w:rPr>
            </w:pPr>
          </w:p>
          <w:p w:rsidR="00F55DFE" w:rsidRDefault="00F55DFE" w:rsidP="00D25A53">
            <w:pPr>
              <w:jc w:val="center"/>
              <w:rPr>
                <w:sz w:val="20"/>
                <w:szCs w:val="20"/>
                <w:lang w:val="ro-RO"/>
              </w:rPr>
            </w:pPr>
          </w:p>
          <w:p w:rsidR="00F55DFE" w:rsidRDefault="00917C83" w:rsidP="00D25A53">
            <w:pPr>
              <w:jc w:val="center"/>
              <w:rPr>
                <w:sz w:val="20"/>
                <w:szCs w:val="20"/>
                <w:lang w:val="ro-RO"/>
              </w:rPr>
            </w:pPr>
            <w:r w:rsidRPr="00C94CC0">
              <w:rPr>
                <w:sz w:val="20"/>
                <w:szCs w:val="20"/>
                <w:lang w:val="ro-RO"/>
              </w:rPr>
              <w:t>Incompatibil</w:t>
            </w: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2F1866" w:rsidRDefault="002F1866" w:rsidP="00D25A53">
            <w:pPr>
              <w:jc w:val="center"/>
              <w:rPr>
                <w:sz w:val="20"/>
                <w:szCs w:val="20"/>
                <w:lang w:val="ro-RO"/>
              </w:rPr>
            </w:pPr>
          </w:p>
          <w:p w:rsidR="002F1866" w:rsidRDefault="002F1866" w:rsidP="00D25A53">
            <w:pPr>
              <w:jc w:val="center"/>
              <w:rPr>
                <w:sz w:val="20"/>
                <w:szCs w:val="20"/>
                <w:lang w:val="ro-RO"/>
              </w:rPr>
            </w:pPr>
          </w:p>
          <w:p w:rsidR="002F1866" w:rsidRDefault="002F1866"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917C83" w:rsidRDefault="00917C83" w:rsidP="00D25A53">
            <w:pPr>
              <w:jc w:val="center"/>
              <w:rPr>
                <w:sz w:val="20"/>
                <w:szCs w:val="20"/>
                <w:lang w:val="ro-RO"/>
              </w:rPr>
            </w:pPr>
          </w:p>
          <w:p w:rsidR="00917C83" w:rsidRDefault="00917C83" w:rsidP="00D25A53">
            <w:pPr>
              <w:jc w:val="center"/>
              <w:rPr>
                <w:sz w:val="20"/>
                <w:szCs w:val="20"/>
                <w:lang w:val="ro-RO"/>
              </w:rPr>
            </w:pPr>
          </w:p>
          <w:p w:rsidR="00917C83" w:rsidRDefault="00917C83" w:rsidP="00D25A53">
            <w:pPr>
              <w:jc w:val="center"/>
              <w:rPr>
                <w:sz w:val="20"/>
                <w:szCs w:val="20"/>
                <w:lang w:val="ro-RO"/>
              </w:rPr>
            </w:pPr>
          </w:p>
          <w:p w:rsidR="00917C83" w:rsidRDefault="00917C83" w:rsidP="00D25A53">
            <w:pPr>
              <w:jc w:val="center"/>
              <w:rPr>
                <w:sz w:val="20"/>
                <w:szCs w:val="20"/>
                <w:lang w:val="ro-RO"/>
              </w:rPr>
            </w:pPr>
          </w:p>
          <w:p w:rsidR="00917C83" w:rsidRDefault="00917C83" w:rsidP="00D25A53">
            <w:pPr>
              <w:jc w:val="center"/>
              <w:rPr>
                <w:sz w:val="20"/>
                <w:szCs w:val="20"/>
                <w:lang w:val="ro-RO"/>
              </w:rPr>
            </w:pPr>
          </w:p>
          <w:p w:rsidR="00917C83" w:rsidRPr="00BD6170" w:rsidRDefault="00917C83"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r w:rsidRPr="00BD6170">
              <w:rPr>
                <w:sz w:val="20"/>
                <w:szCs w:val="20"/>
                <w:lang w:val="ro-RO"/>
              </w:rPr>
              <w:t>Parțial compatibil</w:t>
            </w: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p>
          <w:p w:rsidR="00CA478C" w:rsidRDefault="00CA478C"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F55DFE" w:rsidRDefault="00F55DFE" w:rsidP="00D25A53">
            <w:pPr>
              <w:jc w:val="center"/>
              <w:rPr>
                <w:sz w:val="20"/>
                <w:szCs w:val="20"/>
                <w:lang w:val="ro-RO"/>
              </w:rPr>
            </w:pPr>
          </w:p>
          <w:p w:rsidR="005B7196" w:rsidRDefault="005B7196" w:rsidP="00D25A53">
            <w:pPr>
              <w:jc w:val="center"/>
              <w:rPr>
                <w:sz w:val="20"/>
                <w:szCs w:val="20"/>
                <w:lang w:val="ro-RO"/>
              </w:rPr>
            </w:pPr>
          </w:p>
          <w:p w:rsidR="00F73AD5" w:rsidRDefault="00F73AD5" w:rsidP="00D25A53">
            <w:pPr>
              <w:jc w:val="center"/>
              <w:rPr>
                <w:sz w:val="20"/>
                <w:szCs w:val="20"/>
                <w:lang w:val="ro-RO"/>
              </w:rPr>
            </w:pPr>
            <w:r w:rsidRPr="00C94CC0">
              <w:rPr>
                <w:sz w:val="20"/>
                <w:szCs w:val="20"/>
                <w:lang w:val="ro-RO"/>
              </w:rPr>
              <w:t>Incompatibil</w:t>
            </w:r>
            <w:r w:rsidRPr="00C94CC0">
              <w:rPr>
                <w:sz w:val="20"/>
                <w:szCs w:val="20"/>
                <w:lang w:val="ro-RO"/>
              </w:rPr>
              <w:t xml:space="preserve"> </w:t>
            </w:r>
          </w:p>
          <w:p w:rsidR="00F73AD5" w:rsidRDefault="00F73AD5" w:rsidP="00D25A53">
            <w:pPr>
              <w:jc w:val="center"/>
              <w:rPr>
                <w:sz w:val="20"/>
                <w:szCs w:val="20"/>
                <w:lang w:val="ro-RO"/>
              </w:rPr>
            </w:pPr>
          </w:p>
          <w:p w:rsidR="00F73AD5" w:rsidRDefault="00F73AD5" w:rsidP="00F73AD5">
            <w:pPr>
              <w:rPr>
                <w:sz w:val="20"/>
                <w:szCs w:val="20"/>
                <w:lang w:val="ro-RO"/>
              </w:rPr>
            </w:pPr>
          </w:p>
          <w:p w:rsidR="00F73AD5" w:rsidRDefault="00F73AD5" w:rsidP="00D25A53">
            <w:pPr>
              <w:jc w:val="center"/>
              <w:rPr>
                <w:sz w:val="20"/>
                <w:szCs w:val="20"/>
                <w:lang w:val="ro-RO"/>
              </w:rPr>
            </w:pPr>
            <w:r w:rsidRPr="00C94CC0">
              <w:rPr>
                <w:sz w:val="20"/>
                <w:szCs w:val="20"/>
                <w:lang w:val="ro-RO"/>
              </w:rPr>
              <w:t>Incompatibil</w:t>
            </w:r>
            <w:r w:rsidRPr="00C94CC0">
              <w:rPr>
                <w:sz w:val="20"/>
                <w:szCs w:val="20"/>
                <w:lang w:val="ro-RO"/>
              </w:rPr>
              <w:t xml:space="preserve"> </w:t>
            </w:r>
          </w:p>
          <w:p w:rsidR="00F73AD5" w:rsidRDefault="00F73AD5" w:rsidP="00D25A53">
            <w:pPr>
              <w:jc w:val="center"/>
              <w:rPr>
                <w:sz w:val="20"/>
                <w:szCs w:val="20"/>
                <w:lang w:val="ro-RO"/>
              </w:rPr>
            </w:pPr>
          </w:p>
          <w:p w:rsidR="00F73AD5" w:rsidRDefault="00F73AD5" w:rsidP="00D25A53">
            <w:pPr>
              <w:jc w:val="center"/>
              <w:rPr>
                <w:sz w:val="20"/>
                <w:szCs w:val="20"/>
                <w:lang w:val="ro-RO"/>
              </w:rPr>
            </w:pPr>
          </w:p>
          <w:p w:rsidR="00F73AD5" w:rsidRDefault="00F73AD5" w:rsidP="00D25A53">
            <w:pPr>
              <w:jc w:val="center"/>
              <w:rPr>
                <w:sz w:val="20"/>
                <w:szCs w:val="20"/>
                <w:lang w:val="ro-RO"/>
              </w:rPr>
            </w:pPr>
          </w:p>
          <w:p w:rsidR="00F73AD5" w:rsidRDefault="00F73AD5" w:rsidP="00D25A53">
            <w:pPr>
              <w:jc w:val="center"/>
              <w:rPr>
                <w:sz w:val="20"/>
                <w:szCs w:val="20"/>
                <w:lang w:val="ro-RO"/>
              </w:rPr>
            </w:pPr>
          </w:p>
          <w:p w:rsidR="00F73AD5" w:rsidRDefault="00F73AD5" w:rsidP="00D25A53">
            <w:pPr>
              <w:jc w:val="center"/>
              <w:rPr>
                <w:sz w:val="20"/>
                <w:szCs w:val="20"/>
                <w:lang w:val="ro-RO"/>
              </w:rPr>
            </w:pPr>
            <w:r w:rsidRPr="00C94CC0">
              <w:rPr>
                <w:sz w:val="20"/>
                <w:szCs w:val="20"/>
                <w:lang w:val="ro-RO"/>
              </w:rPr>
              <w:t>Incompatibil</w:t>
            </w:r>
            <w:r w:rsidRPr="00C94CC0">
              <w:rPr>
                <w:sz w:val="20"/>
                <w:szCs w:val="20"/>
                <w:lang w:val="ro-RO"/>
              </w:rPr>
              <w:t xml:space="preserve"> </w:t>
            </w:r>
          </w:p>
          <w:p w:rsidR="00F73AD5" w:rsidRDefault="00F73AD5" w:rsidP="00D25A53">
            <w:pPr>
              <w:jc w:val="center"/>
              <w:rPr>
                <w:sz w:val="20"/>
                <w:szCs w:val="20"/>
                <w:lang w:val="ro-RO"/>
              </w:rPr>
            </w:pPr>
          </w:p>
          <w:p w:rsidR="00F73AD5" w:rsidRDefault="00F73AD5" w:rsidP="00D25A53">
            <w:pPr>
              <w:jc w:val="center"/>
              <w:rPr>
                <w:sz w:val="20"/>
                <w:szCs w:val="20"/>
                <w:lang w:val="ro-RO"/>
              </w:rPr>
            </w:pPr>
          </w:p>
          <w:p w:rsidR="00F73AD5" w:rsidRDefault="00F73AD5" w:rsidP="00D25A53">
            <w:pPr>
              <w:jc w:val="center"/>
              <w:rPr>
                <w:sz w:val="20"/>
                <w:szCs w:val="20"/>
                <w:lang w:val="ro-RO"/>
              </w:rPr>
            </w:pPr>
          </w:p>
          <w:p w:rsidR="00F73AD5" w:rsidRDefault="00F73AD5" w:rsidP="00D25A53">
            <w:pPr>
              <w:jc w:val="center"/>
              <w:rPr>
                <w:sz w:val="20"/>
                <w:szCs w:val="20"/>
                <w:lang w:val="ro-RO"/>
              </w:rPr>
            </w:pPr>
          </w:p>
          <w:p w:rsidR="005B7196" w:rsidRDefault="005B7196" w:rsidP="00F73AD5">
            <w:pPr>
              <w:rPr>
                <w:sz w:val="20"/>
                <w:szCs w:val="20"/>
                <w:lang w:val="ro-RO"/>
              </w:rPr>
            </w:pPr>
          </w:p>
          <w:p w:rsidR="005B7196" w:rsidRDefault="005B7196" w:rsidP="00D25A53">
            <w:pPr>
              <w:jc w:val="center"/>
              <w:rPr>
                <w:sz w:val="20"/>
                <w:szCs w:val="20"/>
                <w:lang w:val="ro-RO"/>
              </w:rPr>
            </w:pPr>
          </w:p>
          <w:p w:rsidR="003818C3" w:rsidRDefault="003818C3" w:rsidP="00D25A53">
            <w:pPr>
              <w:jc w:val="center"/>
              <w:rPr>
                <w:sz w:val="20"/>
                <w:szCs w:val="20"/>
                <w:lang w:val="ro-RO"/>
              </w:rPr>
            </w:pPr>
          </w:p>
          <w:p w:rsidR="003818C3" w:rsidRDefault="003818C3" w:rsidP="00D25A53">
            <w:pPr>
              <w:jc w:val="center"/>
              <w:rPr>
                <w:sz w:val="20"/>
                <w:szCs w:val="20"/>
                <w:lang w:val="ro-RO"/>
              </w:rPr>
            </w:pPr>
          </w:p>
          <w:p w:rsidR="003818C3" w:rsidRDefault="003818C3" w:rsidP="00D25A53">
            <w:pPr>
              <w:jc w:val="center"/>
              <w:rPr>
                <w:sz w:val="20"/>
                <w:szCs w:val="20"/>
                <w:lang w:val="ro-RO"/>
              </w:rPr>
            </w:pPr>
          </w:p>
          <w:p w:rsidR="003818C3" w:rsidRDefault="003818C3" w:rsidP="00D25A53">
            <w:pPr>
              <w:jc w:val="center"/>
              <w:rPr>
                <w:sz w:val="20"/>
                <w:szCs w:val="20"/>
                <w:lang w:val="ro-RO"/>
              </w:rPr>
            </w:pPr>
          </w:p>
          <w:p w:rsidR="003818C3" w:rsidRDefault="003818C3" w:rsidP="00D25A53">
            <w:pPr>
              <w:jc w:val="center"/>
              <w:rPr>
                <w:sz w:val="20"/>
                <w:szCs w:val="20"/>
                <w:lang w:val="ro-RO"/>
              </w:rPr>
            </w:pPr>
          </w:p>
          <w:p w:rsidR="003818C3" w:rsidRDefault="003818C3" w:rsidP="00D25A53">
            <w:pPr>
              <w:jc w:val="center"/>
              <w:rPr>
                <w:sz w:val="20"/>
                <w:szCs w:val="20"/>
                <w:lang w:val="ro-RO"/>
              </w:rPr>
            </w:pPr>
          </w:p>
          <w:p w:rsidR="003818C3" w:rsidRDefault="003818C3" w:rsidP="00D25A53">
            <w:pPr>
              <w:jc w:val="center"/>
              <w:rPr>
                <w:sz w:val="20"/>
                <w:szCs w:val="20"/>
                <w:lang w:val="ro-RO"/>
              </w:rPr>
            </w:pPr>
          </w:p>
          <w:p w:rsidR="003818C3" w:rsidRDefault="003818C3" w:rsidP="00D25A53">
            <w:pPr>
              <w:jc w:val="center"/>
              <w:rPr>
                <w:sz w:val="20"/>
                <w:szCs w:val="20"/>
                <w:lang w:val="ro-RO"/>
              </w:rPr>
            </w:pPr>
          </w:p>
          <w:p w:rsidR="003818C3" w:rsidRDefault="003818C3" w:rsidP="00D25A53">
            <w:pPr>
              <w:jc w:val="center"/>
              <w:rPr>
                <w:sz w:val="20"/>
                <w:szCs w:val="20"/>
                <w:lang w:val="ro-RO"/>
              </w:rPr>
            </w:pPr>
          </w:p>
          <w:p w:rsidR="003818C3" w:rsidRDefault="003818C3" w:rsidP="00D25A53">
            <w:pPr>
              <w:jc w:val="center"/>
              <w:rPr>
                <w:sz w:val="20"/>
                <w:szCs w:val="20"/>
                <w:lang w:val="ro-RO"/>
              </w:rPr>
            </w:pPr>
          </w:p>
          <w:p w:rsidR="003818C3" w:rsidRDefault="003818C3" w:rsidP="00D25A53">
            <w:pPr>
              <w:jc w:val="center"/>
              <w:rPr>
                <w:sz w:val="20"/>
                <w:szCs w:val="20"/>
                <w:lang w:val="ro-RO"/>
              </w:rPr>
            </w:pPr>
          </w:p>
          <w:p w:rsidR="003818C3" w:rsidRDefault="003818C3" w:rsidP="00D25A53">
            <w:pPr>
              <w:jc w:val="center"/>
              <w:rPr>
                <w:sz w:val="20"/>
                <w:szCs w:val="20"/>
                <w:lang w:val="ro-RO"/>
              </w:rPr>
            </w:pPr>
          </w:p>
          <w:p w:rsidR="003818C3" w:rsidRDefault="003818C3" w:rsidP="00D25A53">
            <w:pPr>
              <w:jc w:val="center"/>
              <w:rPr>
                <w:sz w:val="20"/>
                <w:szCs w:val="20"/>
                <w:lang w:val="ro-RO"/>
              </w:rPr>
            </w:pPr>
          </w:p>
          <w:p w:rsidR="003818C3" w:rsidRDefault="003818C3" w:rsidP="00D25A53">
            <w:pPr>
              <w:jc w:val="center"/>
              <w:rPr>
                <w:sz w:val="20"/>
                <w:szCs w:val="20"/>
                <w:lang w:val="ro-RO"/>
              </w:rPr>
            </w:pPr>
          </w:p>
          <w:p w:rsidR="003818C3" w:rsidRDefault="003818C3" w:rsidP="00D25A53">
            <w:pPr>
              <w:jc w:val="center"/>
              <w:rPr>
                <w:sz w:val="20"/>
                <w:szCs w:val="20"/>
                <w:lang w:val="ro-RO"/>
              </w:rPr>
            </w:pPr>
          </w:p>
          <w:p w:rsidR="003818C3" w:rsidRDefault="003818C3" w:rsidP="00D25A53">
            <w:pPr>
              <w:jc w:val="center"/>
              <w:rPr>
                <w:sz w:val="20"/>
                <w:szCs w:val="20"/>
                <w:lang w:val="ro-RO"/>
              </w:rPr>
            </w:pPr>
          </w:p>
          <w:p w:rsidR="003818C3" w:rsidRDefault="003818C3" w:rsidP="00D25A53">
            <w:pPr>
              <w:jc w:val="center"/>
              <w:rPr>
                <w:sz w:val="20"/>
                <w:szCs w:val="20"/>
                <w:lang w:val="ro-RO"/>
              </w:rPr>
            </w:pPr>
          </w:p>
          <w:p w:rsidR="003818C3" w:rsidRPr="00BD6170" w:rsidRDefault="003818C3" w:rsidP="00D25A53">
            <w:pPr>
              <w:jc w:val="center"/>
              <w:rPr>
                <w:sz w:val="20"/>
                <w:szCs w:val="20"/>
                <w:lang w:val="ro-RO"/>
              </w:rPr>
            </w:pPr>
          </w:p>
          <w:p w:rsidR="00CA478C" w:rsidRPr="00BD6170" w:rsidRDefault="00CA478C" w:rsidP="00D25A53">
            <w:pPr>
              <w:jc w:val="center"/>
              <w:rPr>
                <w:sz w:val="20"/>
                <w:szCs w:val="20"/>
                <w:lang w:val="ro-RO"/>
              </w:rPr>
            </w:pPr>
          </w:p>
          <w:p w:rsidR="00CA478C" w:rsidRPr="00BD6170" w:rsidRDefault="00CA478C" w:rsidP="00D25A53">
            <w:pPr>
              <w:jc w:val="center"/>
              <w:rPr>
                <w:sz w:val="20"/>
                <w:szCs w:val="20"/>
                <w:lang w:val="ro-RO"/>
              </w:rPr>
            </w:pPr>
            <w:r w:rsidRPr="00BD6170">
              <w:rPr>
                <w:sz w:val="20"/>
                <w:szCs w:val="20"/>
                <w:lang w:val="ro-RO"/>
              </w:rPr>
              <w:t>Parțial compatibil</w:t>
            </w:r>
          </w:p>
          <w:p w:rsidR="00CA478C" w:rsidRPr="00BD6170" w:rsidRDefault="00CA478C" w:rsidP="00D25A53">
            <w:pPr>
              <w:jc w:val="center"/>
              <w:rPr>
                <w:sz w:val="20"/>
                <w:szCs w:val="20"/>
                <w:lang w:val="ro-RO"/>
              </w:rPr>
            </w:pPr>
          </w:p>
        </w:tc>
        <w:tc>
          <w:tcPr>
            <w:tcW w:w="1276" w:type="dxa"/>
            <w:vAlign w:val="center"/>
          </w:tcPr>
          <w:p w:rsidR="00CA478C" w:rsidRPr="00BD6170" w:rsidRDefault="00CA478C" w:rsidP="00E96D6A">
            <w:pPr>
              <w:rPr>
                <w:sz w:val="20"/>
                <w:szCs w:val="20"/>
              </w:rPr>
            </w:pPr>
          </w:p>
          <w:p w:rsidR="00574F43" w:rsidRDefault="00574F43" w:rsidP="00E96D6A">
            <w:pPr>
              <w:rPr>
                <w:sz w:val="20"/>
                <w:szCs w:val="20"/>
              </w:rPr>
            </w:pPr>
          </w:p>
          <w:p w:rsidR="00574F43" w:rsidRDefault="00574F43" w:rsidP="00E96D6A">
            <w:pPr>
              <w:rPr>
                <w:sz w:val="20"/>
                <w:szCs w:val="20"/>
              </w:rPr>
            </w:pPr>
          </w:p>
          <w:p w:rsidR="00574F43" w:rsidRDefault="00574F43" w:rsidP="00E96D6A">
            <w:pPr>
              <w:rPr>
                <w:sz w:val="20"/>
                <w:szCs w:val="20"/>
              </w:rPr>
            </w:pPr>
          </w:p>
          <w:p w:rsidR="00574F43" w:rsidRDefault="00574F43" w:rsidP="00E96D6A">
            <w:pPr>
              <w:rPr>
                <w:sz w:val="20"/>
                <w:szCs w:val="20"/>
              </w:rPr>
            </w:pPr>
          </w:p>
          <w:p w:rsidR="00574F43" w:rsidRDefault="00574F43" w:rsidP="00E96D6A">
            <w:pPr>
              <w:rPr>
                <w:sz w:val="20"/>
                <w:szCs w:val="20"/>
              </w:rPr>
            </w:pPr>
          </w:p>
          <w:p w:rsidR="00574F43" w:rsidRDefault="00574F43" w:rsidP="00E96D6A">
            <w:pPr>
              <w:rPr>
                <w:sz w:val="20"/>
                <w:szCs w:val="20"/>
              </w:rPr>
            </w:pPr>
          </w:p>
          <w:p w:rsidR="00574F43" w:rsidRDefault="00574F43" w:rsidP="00E96D6A">
            <w:pPr>
              <w:rPr>
                <w:sz w:val="20"/>
                <w:szCs w:val="20"/>
              </w:rPr>
            </w:pPr>
          </w:p>
          <w:p w:rsidR="00574F43" w:rsidRDefault="00574F43" w:rsidP="00E96D6A">
            <w:pPr>
              <w:rPr>
                <w:sz w:val="20"/>
                <w:szCs w:val="20"/>
              </w:rPr>
            </w:pPr>
          </w:p>
          <w:p w:rsidR="00574F43" w:rsidRDefault="00574F43" w:rsidP="00E96D6A">
            <w:pPr>
              <w:rPr>
                <w:sz w:val="20"/>
                <w:szCs w:val="20"/>
              </w:rPr>
            </w:pPr>
          </w:p>
          <w:p w:rsidR="00574F43" w:rsidRDefault="00574F43" w:rsidP="00E96D6A">
            <w:pPr>
              <w:rPr>
                <w:sz w:val="20"/>
                <w:szCs w:val="20"/>
              </w:rPr>
            </w:pPr>
          </w:p>
          <w:p w:rsidR="00574F43" w:rsidRDefault="00574F43" w:rsidP="00E96D6A">
            <w:pPr>
              <w:rPr>
                <w:sz w:val="20"/>
                <w:szCs w:val="20"/>
              </w:rPr>
            </w:pPr>
          </w:p>
          <w:p w:rsidR="00574F43" w:rsidRDefault="00574F43" w:rsidP="00E96D6A">
            <w:pPr>
              <w:rPr>
                <w:sz w:val="20"/>
                <w:szCs w:val="20"/>
              </w:rPr>
            </w:pPr>
          </w:p>
          <w:p w:rsidR="00574F43" w:rsidRDefault="00574F43" w:rsidP="00E96D6A">
            <w:pPr>
              <w:rPr>
                <w:sz w:val="20"/>
                <w:szCs w:val="20"/>
              </w:rPr>
            </w:pPr>
          </w:p>
          <w:p w:rsidR="00574F43" w:rsidRDefault="00574F43" w:rsidP="00E96D6A">
            <w:pPr>
              <w:rPr>
                <w:sz w:val="20"/>
                <w:szCs w:val="20"/>
              </w:rPr>
            </w:pPr>
          </w:p>
          <w:p w:rsidR="00574F43" w:rsidRDefault="00574F43" w:rsidP="00E96D6A">
            <w:pPr>
              <w:rPr>
                <w:sz w:val="20"/>
                <w:szCs w:val="20"/>
              </w:rPr>
            </w:pPr>
          </w:p>
          <w:p w:rsidR="00574F43" w:rsidRDefault="00574F43" w:rsidP="00E96D6A">
            <w:pPr>
              <w:rPr>
                <w:sz w:val="20"/>
                <w:szCs w:val="20"/>
              </w:rPr>
            </w:pPr>
          </w:p>
          <w:p w:rsidR="00CA478C" w:rsidRPr="003A13B6" w:rsidRDefault="003A13B6" w:rsidP="00E96D6A">
            <w:pPr>
              <w:rPr>
                <w:sz w:val="20"/>
                <w:szCs w:val="20"/>
                <w:lang w:val="ro-RO"/>
              </w:rPr>
            </w:pPr>
            <w:r>
              <w:rPr>
                <w:sz w:val="20"/>
                <w:szCs w:val="20"/>
              </w:rPr>
              <w:t>Nu se referă la produsele din carne</w:t>
            </w: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Default="00CA478C" w:rsidP="00E96D6A">
            <w:pPr>
              <w:rPr>
                <w:sz w:val="20"/>
                <w:szCs w:val="20"/>
              </w:rPr>
            </w:pPr>
          </w:p>
          <w:p w:rsidR="00F55DFE" w:rsidRDefault="00F55DFE" w:rsidP="00E96D6A">
            <w:pPr>
              <w:rPr>
                <w:sz w:val="20"/>
                <w:szCs w:val="20"/>
              </w:rPr>
            </w:pPr>
          </w:p>
          <w:p w:rsidR="006C0BE3" w:rsidRDefault="006C0BE3" w:rsidP="00E96D6A">
            <w:pPr>
              <w:rPr>
                <w:sz w:val="20"/>
                <w:szCs w:val="20"/>
              </w:rPr>
            </w:pPr>
          </w:p>
          <w:p w:rsidR="006C0BE3" w:rsidRDefault="006C0BE3" w:rsidP="00E96D6A">
            <w:pPr>
              <w:rPr>
                <w:sz w:val="20"/>
                <w:szCs w:val="20"/>
              </w:rPr>
            </w:pPr>
          </w:p>
          <w:p w:rsidR="006C0BE3" w:rsidRDefault="006C0BE3" w:rsidP="00E96D6A">
            <w:pPr>
              <w:rPr>
                <w:sz w:val="20"/>
                <w:szCs w:val="20"/>
              </w:rPr>
            </w:pPr>
          </w:p>
          <w:p w:rsidR="006C0BE3" w:rsidRDefault="006C0BE3" w:rsidP="00E96D6A">
            <w:pPr>
              <w:rPr>
                <w:sz w:val="20"/>
                <w:szCs w:val="20"/>
              </w:rPr>
            </w:pPr>
          </w:p>
          <w:p w:rsidR="006C0BE3" w:rsidRDefault="006C0BE3" w:rsidP="00E96D6A">
            <w:pPr>
              <w:rPr>
                <w:sz w:val="20"/>
                <w:szCs w:val="20"/>
              </w:rPr>
            </w:pPr>
          </w:p>
          <w:p w:rsidR="006C0BE3" w:rsidRDefault="006C0BE3" w:rsidP="00E96D6A">
            <w:pPr>
              <w:rPr>
                <w:sz w:val="20"/>
                <w:szCs w:val="20"/>
              </w:rPr>
            </w:pPr>
          </w:p>
          <w:p w:rsidR="006C0BE3" w:rsidRDefault="006C0BE3" w:rsidP="00E96D6A">
            <w:pPr>
              <w:rPr>
                <w:sz w:val="20"/>
                <w:szCs w:val="20"/>
              </w:rPr>
            </w:pPr>
          </w:p>
          <w:p w:rsidR="006C0BE3" w:rsidRDefault="006C0BE3" w:rsidP="00E96D6A">
            <w:pPr>
              <w:rPr>
                <w:sz w:val="20"/>
                <w:szCs w:val="20"/>
              </w:rPr>
            </w:pPr>
          </w:p>
          <w:p w:rsidR="006C0BE3" w:rsidRDefault="006C0BE3" w:rsidP="00E96D6A">
            <w:pPr>
              <w:rPr>
                <w:sz w:val="20"/>
                <w:szCs w:val="20"/>
              </w:rPr>
            </w:pPr>
          </w:p>
          <w:p w:rsidR="006C0BE3" w:rsidRDefault="006C0BE3" w:rsidP="00E96D6A">
            <w:pPr>
              <w:rPr>
                <w:sz w:val="20"/>
                <w:szCs w:val="20"/>
              </w:rPr>
            </w:pPr>
          </w:p>
          <w:p w:rsidR="006C0BE3" w:rsidRDefault="006C0BE3" w:rsidP="00E96D6A">
            <w:pPr>
              <w:rPr>
                <w:sz w:val="20"/>
                <w:szCs w:val="20"/>
              </w:rPr>
            </w:pPr>
          </w:p>
          <w:p w:rsidR="006C0BE3" w:rsidRDefault="006C0BE3" w:rsidP="00E96D6A">
            <w:pPr>
              <w:rPr>
                <w:sz w:val="20"/>
                <w:szCs w:val="20"/>
              </w:rPr>
            </w:pPr>
          </w:p>
          <w:p w:rsidR="006C0BE3" w:rsidRDefault="006C0BE3" w:rsidP="00E96D6A">
            <w:pPr>
              <w:rPr>
                <w:sz w:val="20"/>
                <w:szCs w:val="20"/>
              </w:rPr>
            </w:pPr>
          </w:p>
          <w:p w:rsidR="006C0BE3" w:rsidRDefault="006C0BE3" w:rsidP="00E96D6A">
            <w:pPr>
              <w:rPr>
                <w:sz w:val="20"/>
                <w:szCs w:val="20"/>
              </w:rPr>
            </w:pPr>
          </w:p>
          <w:p w:rsidR="006C0BE3" w:rsidRDefault="006C0BE3" w:rsidP="00E96D6A">
            <w:pPr>
              <w:rPr>
                <w:sz w:val="20"/>
                <w:szCs w:val="20"/>
              </w:rPr>
            </w:pPr>
          </w:p>
          <w:p w:rsidR="006C0BE3" w:rsidRDefault="006C0BE3" w:rsidP="00E96D6A">
            <w:pPr>
              <w:rPr>
                <w:sz w:val="20"/>
                <w:szCs w:val="20"/>
              </w:rPr>
            </w:pPr>
          </w:p>
          <w:p w:rsidR="006C0BE3" w:rsidRDefault="006C0BE3" w:rsidP="00E96D6A">
            <w:pPr>
              <w:rPr>
                <w:sz w:val="20"/>
                <w:szCs w:val="20"/>
              </w:rPr>
            </w:pPr>
          </w:p>
          <w:p w:rsidR="006C0BE3" w:rsidRPr="00BD6170" w:rsidRDefault="006C0BE3" w:rsidP="00E96D6A">
            <w:pPr>
              <w:rPr>
                <w:sz w:val="20"/>
                <w:szCs w:val="20"/>
              </w:rPr>
            </w:pPr>
          </w:p>
          <w:p w:rsidR="00CA478C" w:rsidRPr="00BD6170" w:rsidRDefault="00CA478C" w:rsidP="00E96D6A">
            <w:pPr>
              <w:jc w:val="both"/>
              <w:rPr>
                <w:sz w:val="20"/>
                <w:szCs w:val="20"/>
              </w:rPr>
            </w:pPr>
          </w:p>
          <w:p w:rsidR="00CA478C" w:rsidRPr="00BD6170" w:rsidRDefault="00CA478C" w:rsidP="00E96D6A">
            <w:pPr>
              <w:jc w:val="both"/>
              <w:rPr>
                <w:sz w:val="20"/>
                <w:szCs w:val="20"/>
              </w:rPr>
            </w:pPr>
          </w:p>
          <w:p w:rsidR="00CA478C" w:rsidRPr="00BD6170" w:rsidRDefault="00CA478C" w:rsidP="00E96D6A">
            <w:pPr>
              <w:jc w:val="both"/>
              <w:rPr>
                <w:sz w:val="20"/>
                <w:szCs w:val="20"/>
                <w:lang w:val="ro-RO"/>
              </w:rPr>
            </w:pPr>
            <w:r w:rsidRPr="00BD6170">
              <w:rPr>
                <w:sz w:val="20"/>
                <w:szCs w:val="20"/>
              </w:rPr>
              <w:t xml:space="preserve">Actul national transpune partial prevederile actului European </w:t>
            </w:r>
            <w:r w:rsidRPr="00BD6170">
              <w:rPr>
                <w:sz w:val="20"/>
                <w:szCs w:val="20"/>
                <w:lang w:val="ro-RO"/>
              </w:rPr>
              <w:t xml:space="preserve"> </w:t>
            </w:r>
          </w:p>
          <w:p w:rsidR="00CA478C" w:rsidRPr="00BD6170" w:rsidRDefault="00CA478C" w:rsidP="00E96D6A">
            <w:pPr>
              <w:rPr>
                <w:sz w:val="20"/>
                <w:szCs w:val="20"/>
                <w:lang w:val="ro-RO"/>
              </w:rPr>
            </w:pPr>
            <w:r w:rsidRPr="00BD6170">
              <w:rPr>
                <w:sz w:val="20"/>
                <w:szCs w:val="20"/>
              </w:rPr>
              <w:t xml:space="preserve"> </w:t>
            </w:r>
          </w:p>
          <w:p w:rsidR="00CA478C" w:rsidRPr="00BD6170" w:rsidRDefault="00CA478C" w:rsidP="00E96D6A">
            <w:pPr>
              <w:rPr>
                <w:sz w:val="20"/>
                <w:szCs w:val="20"/>
              </w:rPr>
            </w:pPr>
          </w:p>
          <w:p w:rsidR="00CA478C" w:rsidRPr="00BD6170" w:rsidRDefault="00CA478C" w:rsidP="00E96D6A">
            <w:pPr>
              <w:rPr>
                <w:sz w:val="20"/>
                <w:szCs w:val="20"/>
              </w:rPr>
            </w:pPr>
            <w:r w:rsidRPr="00BD6170">
              <w:rPr>
                <w:sz w:val="20"/>
                <w:szCs w:val="20"/>
              </w:rPr>
              <w:t>0102 29 05 până la</w:t>
            </w:r>
          </w:p>
          <w:p w:rsidR="00CA478C" w:rsidRPr="00BD6170" w:rsidRDefault="00CA478C" w:rsidP="00E96D6A">
            <w:pPr>
              <w:rPr>
                <w:sz w:val="20"/>
                <w:szCs w:val="20"/>
              </w:rPr>
            </w:pPr>
            <w:r w:rsidRPr="00BD6170">
              <w:rPr>
                <w:sz w:val="20"/>
                <w:szCs w:val="20"/>
              </w:rPr>
              <w:t>0102 29 99, 0102 39 10 și 0102 90 91</w:t>
            </w:r>
          </w:p>
          <w:p w:rsidR="00CA478C" w:rsidRPr="00BD6170" w:rsidRDefault="00CA478C" w:rsidP="00E96D6A">
            <w:pPr>
              <w:rPr>
                <w:sz w:val="20"/>
                <w:szCs w:val="20"/>
              </w:rPr>
            </w:pPr>
            <w:r w:rsidRPr="00BD6170">
              <w:rPr>
                <w:sz w:val="20"/>
                <w:szCs w:val="20"/>
              </w:rPr>
              <w:t>0102 21, 0102 31 00 și 0102 90 20 Prezentele cerințe reglementează cerințe de caliatate pentru preparate și produse din carne, animalele vii nu sunt reglementate în prezentele cerințe</w:t>
            </w: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Default="00CA478C" w:rsidP="00E96D6A">
            <w:pPr>
              <w:rPr>
                <w:sz w:val="20"/>
                <w:szCs w:val="20"/>
              </w:rPr>
            </w:pPr>
          </w:p>
          <w:p w:rsidR="00917C83" w:rsidRPr="00BD6170" w:rsidRDefault="00917C83"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Default="00CA478C" w:rsidP="00E96D6A">
            <w:pPr>
              <w:rPr>
                <w:sz w:val="20"/>
                <w:szCs w:val="20"/>
              </w:rPr>
            </w:pPr>
          </w:p>
          <w:p w:rsidR="00917C83" w:rsidRDefault="00917C83" w:rsidP="00E96D6A">
            <w:pPr>
              <w:rPr>
                <w:sz w:val="20"/>
                <w:szCs w:val="20"/>
              </w:rPr>
            </w:pPr>
          </w:p>
          <w:p w:rsidR="00917C83" w:rsidRDefault="00917C83" w:rsidP="00E96D6A">
            <w:pPr>
              <w:rPr>
                <w:sz w:val="20"/>
                <w:szCs w:val="20"/>
              </w:rPr>
            </w:pPr>
          </w:p>
          <w:p w:rsidR="00917C83" w:rsidRDefault="00917C83" w:rsidP="00E96D6A">
            <w:pPr>
              <w:rPr>
                <w:sz w:val="20"/>
                <w:szCs w:val="20"/>
              </w:rPr>
            </w:pPr>
          </w:p>
          <w:p w:rsidR="00917C83" w:rsidRDefault="00917C83" w:rsidP="00E96D6A">
            <w:pPr>
              <w:rPr>
                <w:sz w:val="20"/>
                <w:szCs w:val="20"/>
              </w:rPr>
            </w:pPr>
          </w:p>
          <w:p w:rsidR="00917C83" w:rsidRDefault="00917C83" w:rsidP="00E96D6A">
            <w:pPr>
              <w:rPr>
                <w:sz w:val="20"/>
                <w:szCs w:val="20"/>
              </w:rPr>
            </w:pPr>
          </w:p>
          <w:p w:rsidR="00917C83" w:rsidRDefault="00917C83" w:rsidP="00E96D6A">
            <w:pPr>
              <w:rPr>
                <w:sz w:val="20"/>
                <w:szCs w:val="20"/>
              </w:rPr>
            </w:pPr>
          </w:p>
          <w:p w:rsidR="00917C83" w:rsidRPr="00BD6170" w:rsidRDefault="00917C83" w:rsidP="00E96D6A">
            <w:pPr>
              <w:rPr>
                <w:sz w:val="20"/>
                <w:szCs w:val="20"/>
              </w:rPr>
            </w:pPr>
          </w:p>
          <w:p w:rsidR="00CA478C" w:rsidRPr="00BD6170" w:rsidRDefault="00917C83" w:rsidP="00917C83">
            <w:pPr>
              <w:jc w:val="both"/>
              <w:rPr>
                <w:sz w:val="20"/>
                <w:szCs w:val="20"/>
              </w:rPr>
            </w:pPr>
            <w:r>
              <w:rPr>
                <w:sz w:val="20"/>
                <w:szCs w:val="20"/>
              </w:rPr>
              <w:t>Este transpus partial în Hotărârea Guvernului 158 din 07.03.2019 cu privire la aprobarea cerințelor de calitate pentru lapte și produse lactate</w:t>
            </w:r>
          </w:p>
          <w:p w:rsidR="00CA478C" w:rsidRPr="00BD6170" w:rsidRDefault="00CA478C" w:rsidP="00E96D6A">
            <w:pPr>
              <w:rPr>
                <w:sz w:val="20"/>
                <w:szCs w:val="20"/>
              </w:rPr>
            </w:pPr>
          </w:p>
          <w:p w:rsidR="00D46A05" w:rsidRDefault="00D46A05" w:rsidP="00E96D6A">
            <w:pPr>
              <w:jc w:val="both"/>
              <w:rPr>
                <w:sz w:val="20"/>
                <w:szCs w:val="20"/>
              </w:rPr>
            </w:pPr>
          </w:p>
          <w:p w:rsidR="00A00696" w:rsidRDefault="00A00696" w:rsidP="00E96D6A">
            <w:pPr>
              <w:jc w:val="both"/>
              <w:rPr>
                <w:sz w:val="20"/>
                <w:szCs w:val="20"/>
              </w:rPr>
            </w:pPr>
          </w:p>
          <w:p w:rsidR="00A00696" w:rsidRDefault="00A00696" w:rsidP="00E96D6A">
            <w:pPr>
              <w:jc w:val="both"/>
              <w:rPr>
                <w:sz w:val="20"/>
                <w:szCs w:val="20"/>
              </w:rPr>
            </w:pPr>
          </w:p>
          <w:p w:rsidR="00A00696" w:rsidRDefault="00A00696" w:rsidP="00E96D6A">
            <w:pPr>
              <w:jc w:val="both"/>
              <w:rPr>
                <w:sz w:val="20"/>
                <w:szCs w:val="20"/>
              </w:rPr>
            </w:pPr>
          </w:p>
          <w:p w:rsidR="00917C83" w:rsidRDefault="00917C83" w:rsidP="00E96D6A">
            <w:pPr>
              <w:jc w:val="both"/>
              <w:rPr>
                <w:sz w:val="20"/>
                <w:szCs w:val="20"/>
              </w:rPr>
            </w:pPr>
          </w:p>
          <w:p w:rsidR="00917C83" w:rsidRDefault="00917C83" w:rsidP="00E96D6A">
            <w:pPr>
              <w:jc w:val="both"/>
              <w:rPr>
                <w:sz w:val="20"/>
                <w:szCs w:val="20"/>
              </w:rPr>
            </w:pPr>
          </w:p>
          <w:p w:rsidR="00917C83" w:rsidRDefault="00917C83" w:rsidP="00E96D6A">
            <w:pPr>
              <w:jc w:val="both"/>
              <w:rPr>
                <w:sz w:val="20"/>
                <w:szCs w:val="20"/>
              </w:rPr>
            </w:pPr>
          </w:p>
          <w:p w:rsidR="00A00696" w:rsidRPr="00BD6170" w:rsidRDefault="00A00696" w:rsidP="00E96D6A">
            <w:pPr>
              <w:jc w:val="both"/>
              <w:rPr>
                <w:sz w:val="20"/>
                <w:szCs w:val="20"/>
              </w:rPr>
            </w:pPr>
          </w:p>
          <w:p w:rsidR="00CA478C" w:rsidRPr="00BD6170" w:rsidRDefault="00CA478C" w:rsidP="00E96D6A">
            <w:pPr>
              <w:jc w:val="both"/>
              <w:rPr>
                <w:sz w:val="20"/>
                <w:szCs w:val="20"/>
              </w:rPr>
            </w:pPr>
          </w:p>
          <w:p w:rsidR="00CA478C" w:rsidRPr="00BD6170" w:rsidRDefault="00CA478C" w:rsidP="00E96D6A">
            <w:pPr>
              <w:jc w:val="both"/>
              <w:rPr>
                <w:sz w:val="20"/>
                <w:szCs w:val="20"/>
              </w:rPr>
            </w:pPr>
          </w:p>
          <w:p w:rsidR="00CA478C" w:rsidRPr="00BD6170" w:rsidRDefault="00CA478C" w:rsidP="00E96D6A">
            <w:pPr>
              <w:jc w:val="both"/>
              <w:rPr>
                <w:sz w:val="20"/>
                <w:szCs w:val="20"/>
              </w:rPr>
            </w:pPr>
            <w:r w:rsidRPr="00BD6170">
              <w:rPr>
                <w:sz w:val="20"/>
                <w:szCs w:val="20"/>
              </w:rPr>
              <w:t xml:space="preserve">Actul national transpune partial prevederile actului European </w:t>
            </w:r>
            <w:r w:rsidRPr="00BD6170">
              <w:rPr>
                <w:sz w:val="20"/>
                <w:szCs w:val="20"/>
                <w:lang w:val="ro-RO"/>
              </w:rPr>
              <w:t xml:space="preserve"> </w:t>
            </w: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pStyle w:val="title-gr-seq-level-21"/>
              <w:shd w:val="clear" w:color="auto" w:fill="FFFFFF"/>
              <w:spacing w:before="0" w:after="0" w:line="240" w:lineRule="auto"/>
              <w:jc w:val="left"/>
              <w:rPr>
                <w:rFonts w:eastAsia="Arial Unicode MS"/>
                <w:i w:val="0"/>
                <w:sz w:val="20"/>
                <w:szCs w:val="20"/>
                <w:lang w:val="en-US"/>
              </w:rPr>
            </w:pPr>
            <w:r w:rsidRPr="00BD6170">
              <w:rPr>
                <w:rFonts w:eastAsia="Arial Unicode MS"/>
                <w:i w:val="0"/>
                <w:sz w:val="20"/>
                <w:szCs w:val="20"/>
                <w:lang w:val="en-US"/>
              </w:rPr>
              <w:lastRenderedPageBreak/>
              <w:t>ex 0103 prezentele Cerințe reglementează preparatele și produsele din carne nu și animalele vii.</w:t>
            </w:r>
          </w:p>
          <w:p w:rsidR="00CA478C" w:rsidRPr="00BD6170" w:rsidRDefault="00CA478C" w:rsidP="00E96D6A">
            <w:pPr>
              <w:pStyle w:val="title-gr-seq-level-21"/>
              <w:shd w:val="clear" w:color="auto" w:fill="FFFFFF"/>
              <w:spacing w:before="0" w:after="0" w:line="240" w:lineRule="auto"/>
              <w:jc w:val="left"/>
              <w:rPr>
                <w:rFonts w:eastAsia="Arial Unicode MS"/>
                <w:i w:val="0"/>
                <w:sz w:val="20"/>
                <w:szCs w:val="20"/>
                <w:lang w:val="en-US"/>
              </w:rPr>
            </w:pPr>
          </w:p>
          <w:p w:rsidR="00CA478C" w:rsidRPr="00BD6170" w:rsidRDefault="00CA478C" w:rsidP="00E96D6A">
            <w:pPr>
              <w:pStyle w:val="title-gr-seq-level-21"/>
              <w:shd w:val="clear" w:color="auto" w:fill="FFFFFF"/>
              <w:spacing w:before="0" w:after="0" w:line="240" w:lineRule="auto"/>
              <w:jc w:val="left"/>
              <w:rPr>
                <w:rFonts w:eastAsia="Arial Unicode MS"/>
                <w:i w:val="0"/>
                <w:sz w:val="20"/>
                <w:szCs w:val="20"/>
                <w:lang w:val="en-US"/>
              </w:rPr>
            </w:pPr>
            <w:r w:rsidRPr="00BD6170">
              <w:rPr>
                <w:rFonts w:eastAsia="Arial Unicode MS"/>
                <w:i w:val="0"/>
                <w:sz w:val="20"/>
                <w:szCs w:val="20"/>
                <w:lang w:val="en-US"/>
              </w:rPr>
              <w:t>1501 10</w:t>
            </w:r>
          </w:p>
          <w:p w:rsidR="00CA478C" w:rsidRPr="00BD6170" w:rsidRDefault="00CA478C" w:rsidP="00E96D6A">
            <w:pPr>
              <w:pStyle w:val="title-gr-seq-level-21"/>
              <w:shd w:val="clear" w:color="auto" w:fill="FFFFFF"/>
              <w:spacing w:before="0" w:after="0" w:line="240" w:lineRule="auto"/>
              <w:jc w:val="left"/>
              <w:rPr>
                <w:rFonts w:eastAsia="Arial Unicode MS"/>
                <w:i w:val="0"/>
                <w:sz w:val="20"/>
                <w:szCs w:val="20"/>
                <w:lang w:val="en-US"/>
              </w:rPr>
            </w:pPr>
            <w:r w:rsidRPr="00BD6170">
              <w:rPr>
                <w:rFonts w:eastAsia="Arial Unicode MS"/>
                <w:i w:val="0"/>
                <w:sz w:val="20"/>
                <w:szCs w:val="20"/>
                <w:lang w:val="en-US"/>
              </w:rPr>
              <w:t>1501 20</w:t>
            </w:r>
          </w:p>
          <w:p w:rsidR="00CA478C" w:rsidRPr="00BD6170" w:rsidRDefault="00CA478C" w:rsidP="00E96D6A">
            <w:pPr>
              <w:rPr>
                <w:sz w:val="20"/>
                <w:szCs w:val="20"/>
              </w:rPr>
            </w:pPr>
            <w:r w:rsidRPr="00BD6170">
              <w:rPr>
                <w:sz w:val="20"/>
                <w:szCs w:val="20"/>
              </w:rPr>
              <w:t>Nu se folosesc ca materie primă pentru prepaaratele și produsele din carne</w:t>
            </w: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jc w:val="both"/>
              <w:rPr>
                <w:sz w:val="20"/>
                <w:szCs w:val="20"/>
              </w:rPr>
            </w:pPr>
          </w:p>
          <w:p w:rsidR="00CA478C" w:rsidRDefault="00CA478C" w:rsidP="00E96D6A">
            <w:pPr>
              <w:jc w:val="both"/>
              <w:rPr>
                <w:sz w:val="20"/>
                <w:szCs w:val="20"/>
              </w:rPr>
            </w:pPr>
          </w:p>
          <w:p w:rsidR="00F55DFE" w:rsidRDefault="00F55DFE" w:rsidP="00E96D6A">
            <w:pPr>
              <w:jc w:val="both"/>
              <w:rPr>
                <w:sz w:val="20"/>
                <w:szCs w:val="20"/>
              </w:rPr>
            </w:pPr>
          </w:p>
          <w:p w:rsidR="00F55DFE" w:rsidRPr="00BD6170" w:rsidRDefault="00F55DFE" w:rsidP="00E96D6A">
            <w:pPr>
              <w:jc w:val="both"/>
              <w:rPr>
                <w:sz w:val="20"/>
                <w:szCs w:val="20"/>
              </w:rPr>
            </w:pPr>
          </w:p>
          <w:p w:rsidR="00CA478C" w:rsidRPr="00BD6170" w:rsidRDefault="00CA478C" w:rsidP="00E96D6A">
            <w:pPr>
              <w:jc w:val="both"/>
              <w:rPr>
                <w:sz w:val="20"/>
                <w:szCs w:val="20"/>
              </w:rPr>
            </w:pPr>
          </w:p>
          <w:p w:rsidR="00CA478C" w:rsidRPr="00BD6170" w:rsidRDefault="00CA478C" w:rsidP="00E96D6A">
            <w:pPr>
              <w:jc w:val="both"/>
              <w:rPr>
                <w:sz w:val="20"/>
                <w:szCs w:val="20"/>
              </w:rPr>
            </w:pPr>
          </w:p>
          <w:p w:rsidR="00CA478C" w:rsidRPr="00BD6170" w:rsidRDefault="00CA478C" w:rsidP="00E96D6A">
            <w:pPr>
              <w:jc w:val="both"/>
              <w:rPr>
                <w:sz w:val="20"/>
                <w:szCs w:val="20"/>
                <w:lang w:val="ro-RO"/>
              </w:rPr>
            </w:pPr>
            <w:r w:rsidRPr="00BD6170">
              <w:rPr>
                <w:sz w:val="20"/>
                <w:szCs w:val="20"/>
              </w:rPr>
              <w:t xml:space="preserve">Actul national transpune partial prevederile actului European </w:t>
            </w:r>
            <w:r w:rsidRPr="00BD6170">
              <w:rPr>
                <w:sz w:val="20"/>
                <w:szCs w:val="20"/>
                <w:lang w:val="ro-RO"/>
              </w:rPr>
              <w:t xml:space="preserve"> </w:t>
            </w:r>
          </w:p>
          <w:p w:rsidR="00CA478C" w:rsidRPr="00BD6170" w:rsidRDefault="00CA478C" w:rsidP="00E96D6A">
            <w:pPr>
              <w:rPr>
                <w:sz w:val="20"/>
                <w:szCs w:val="20"/>
                <w:lang w:val="ro-RO"/>
              </w:rPr>
            </w:pPr>
          </w:p>
          <w:p w:rsidR="00CA478C" w:rsidRPr="00BD6170" w:rsidRDefault="00CA478C" w:rsidP="00E96D6A">
            <w:pPr>
              <w:rPr>
                <w:sz w:val="20"/>
                <w:szCs w:val="20"/>
              </w:rPr>
            </w:pPr>
            <w:r w:rsidRPr="00BD6170">
              <w:rPr>
                <w:sz w:val="20"/>
                <w:szCs w:val="20"/>
              </w:rPr>
              <w:t>0104 10 30</w:t>
            </w:r>
          </w:p>
          <w:p w:rsidR="00CA478C" w:rsidRPr="00BD6170" w:rsidRDefault="00CA478C" w:rsidP="00E96D6A">
            <w:pPr>
              <w:rPr>
                <w:sz w:val="20"/>
                <w:szCs w:val="20"/>
              </w:rPr>
            </w:pPr>
            <w:r w:rsidRPr="00BD6170">
              <w:rPr>
                <w:sz w:val="20"/>
                <w:szCs w:val="20"/>
              </w:rPr>
              <w:t>0104 10 80</w:t>
            </w:r>
          </w:p>
          <w:p w:rsidR="00CA478C" w:rsidRPr="00BD6170" w:rsidRDefault="00CA478C" w:rsidP="00E96D6A">
            <w:pPr>
              <w:rPr>
                <w:sz w:val="20"/>
                <w:szCs w:val="20"/>
              </w:rPr>
            </w:pPr>
            <w:r w:rsidRPr="00BD6170">
              <w:rPr>
                <w:sz w:val="20"/>
                <w:szCs w:val="20"/>
              </w:rPr>
              <w:t>0104 20 90 Actul normative naționl reglementează cerințe pentru preparate și produse din carne</w:t>
            </w:r>
          </w:p>
          <w:p w:rsidR="00CA478C" w:rsidRPr="00BD6170" w:rsidRDefault="00CA478C" w:rsidP="00E96D6A">
            <w:pPr>
              <w:rPr>
                <w:sz w:val="20"/>
                <w:szCs w:val="20"/>
                <w:lang w:val="ro-RO"/>
              </w:rPr>
            </w:pPr>
          </w:p>
          <w:p w:rsidR="00CA478C" w:rsidRPr="00BD6170" w:rsidRDefault="00CA478C" w:rsidP="00E96D6A">
            <w:pPr>
              <w:rPr>
                <w:sz w:val="20"/>
                <w:szCs w:val="20"/>
                <w:lang w:val="ro-RO"/>
              </w:rPr>
            </w:pPr>
            <w:r w:rsidRPr="00BD6170">
              <w:rPr>
                <w:sz w:val="20"/>
                <w:szCs w:val="20"/>
              </w:rPr>
              <w:t>ex 1502 90 90</w:t>
            </w:r>
          </w:p>
          <w:p w:rsidR="00CA478C" w:rsidRPr="00BD6170" w:rsidRDefault="00CA478C" w:rsidP="00E96D6A">
            <w:pPr>
              <w:rPr>
                <w:sz w:val="20"/>
                <w:szCs w:val="20"/>
                <w:lang w:val="ro-RO"/>
              </w:rPr>
            </w:pPr>
            <w:r w:rsidRPr="00BD6170">
              <w:rPr>
                <w:sz w:val="20"/>
                <w:szCs w:val="20"/>
                <w:lang w:val="ro-RO"/>
              </w:rPr>
              <w:t xml:space="preserve">Nu se folosește la fabricarea preparatelor și produselor din carne </w:t>
            </w:r>
          </w:p>
          <w:p w:rsidR="00CA478C" w:rsidRPr="00BD6170" w:rsidRDefault="00CA478C" w:rsidP="00E96D6A">
            <w:pPr>
              <w:rPr>
                <w:sz w:val="20"/>
                <w:szCs w:val="20"/>
                <w:lang w:val="ro-RO"/>
              </w:rPr>
            </w:pPr>
          </w:p>
          <w:p w:rsidR="00CA478C" w:rsidRPr="00BD6170" w:rsidRDefault="00CA478C" w:rsidP="00E96D6A">
            <w:pPr>
              <w:rPr>
                <w:sz w:val="20"/>
                <w:szCs w:val="20"/>
                <w:lang w:val="ro-RO"/>
              </w:rPr>
            </w:pPr>
          </w:p>
          <w:p w:rsidR="00CA478C" w:rsidRPr="00BD6170" w:rsidRDefault="00CA478C" w:rsidP="00E96D6A">
            <w:pPr>
              <w:rPr>
                <w:sz w:val="20"/>
                <w:szCs w:val="20"/>
                <w:lang w:val="ro-RO"/>
              </w:rPr>
            </w:pPr>
          </w:p>
          <w:p w:rsidR="00CA478C" w:rsidRPr="00BD6170" w:rsidRDefault="00CA478C" w:rsidP="00E96D6A">
            <w:pPr>
              <w:rPr>
                <w:sz w:val="20"/>
                <w:szCs w:val="20"/>
                <w:lang w:val="ro-RO"/>
              </w:rPr>
            </w:pPr>
          </w:p>
          <w:p w:rsidR="00CA478C" w:rsidRPr="00BD6170" w:rsidRDefault="00CA478C" w:rsidP="00E96D6A">
            <w:pPr>
              <w:rPr>
                <w:sz w:val="20"/>
                <w:szCs w:val="20"/>
                <w:lang w:val="ro-RO"/>
              </w:rPr>
            </w:pPr>
          </w:p>
          <w:p w:rsidR="00CA478C" w:rsidRPr="00BD6170" w:rsidRDefault="00CA478C" w:rsidP="00E96D6A">
            <w:pPr>
              <w:rPr>
                <w:sz w:val="20"/>
                <w:szCs w:val="20"/>
                <w:lang w:val="ro-RO"/>
              </w:rPr>
            </w:pPr>
          </w:p>
          <w:p w:rsidR="00CA478C" w:rsidRPr="00BD6170" w:rsidRDefault="00CA478C" w:rsidP="00E96D6A">
            <w:pPr>
              <w:rPr>
                <w:sz w:val="20"/>
                <w:szCs w:val="20"/>
                <w:lang w:val="ro-RO"/>
              </w:rPr>
            </w:pPr>
          </w:p>
          <w:p w:rsidR="00CA478C" w:rsidRPr="00BD6170" w:rsidRDefault="00CA478C" w:rsidP="00E96D6A">
            <w:pPr>
              <w:rPr>
                <w:sz w:val="20"/>
                <w:szCs w:val="20"/>
                <w:lang w:val="ro-RO"/>
              </w:rPr>
            </w:pPr>
          </w:p>
          <w:p w:rsidR="00CA478C" w:rsidRPr="00BD6170" w:rsidRDefault="00CA478C" w:rsidP="00E96D6A">
            <w:pPr>
              <w:rPr>
                <w:sz w:val="20"/>
                <w:szCs w:val="20"/>
                <w:lang w:val="ro-RO"/>
              </w:rPr>
            </w:pPr>
          </w:p>
          <w:p w:rsidR="00CA478C" w:rsidRPr="00BD6170" w:rsidRDefault="00CA478C" w:rsidP="00E96D6A">
            <w:pPr>
              <w:rPr>
                <w:sz w:val="20"/>
                <w:szCs w:val="20"/>
                <w:lang w:val="ro-RO"/>
              </w:rPr>
            </w:pPr>
          </w:p>
          <w:p w:rsidR="00CA478C" w:rsidRPr="00BD6170" w:rsidRDefault="00CA478C" w:rsidP="00E96D6A">
            <w:pPr>
              <w:rPr>
                <w:sz w:val="20"/>
                <w:szCs w:val="20"/>
                <w:lang w:val="ro-RO"/>
              </w:rPr>
            </w:pPr>
          </w:p>
          <w:p w:rsidR="00CA478C" w:rsidRPr="00BD6170" w:rsidRDefault="00CA478C" w:rsidP="00E96D6A">
            <w:pPr>
              <w:rPr>
                <w:sz w:val="20"/>
                <w:szCs w:val="20"/>
                <w:lang w:val="ro-RO"/>
              </w:rPr>
            </w:pPr>
          </w:p>
          <w:p w:rsidR="00CA478C" w:rsidRPr="00BD6170" w:rsidRDefault="00CA478C" w:rsidP="00E96D6A">
            <w:pPr>
              <w:rPr>
                <w:sz w:val="20"/>
                <w:szCs w:val="20"/>
                <w:lang w:val="ro-RO"/>
              </w:rPr>
            </w:pPr>
          </w:p>
          <w:p w:rsidR="00CA478C" w:rsidRPr="00BD6170" w:rsidRDefault="00CA478C" w:rsidP="00E96D6A">
            <w:pPr>
              <w:rPr>
                <w:sz w:val="20"/>
                <w:szCs w:val="20"/>
                <w:lang w:val="ro-RO"/>
              </w:rPr>
            </w:pPr>
          </w:p>
          <w:p w:rsidR="00CA478C" w:rsidRPr="00BD6170" w:rsidRDefault="00CA478C" w:rsidP="00E96D6A">
            <w:pPr>
              <w:rPr>
                <w:sz w:val="20"/>
                <w:szCs w:val="20"/>
                <w:lang w:val="ro-RO"/>
              </w:rPr>
            </w:pPr>
          </w:p>
          <w:p w:rsidR="00CA478C" w:rsidRPr="00BD6170" w:rsidRDefault="00CA478C" w:rsidP="00E96D6A">
            <w:pPr>
              <w:rPr>
                <w:sz w:val="20"/>
                <w:szCs w:val="20"/>
                <w:lang w:val="ro-RO"/>
              </w:rPr>
            </w:pPr>
          </w:p>
          <w:p w:rsidR="00CA478C" w:rsidRPr="00BD6170" w:rsidRDefault="00CA478C" w:rsidP="00E96D6A">
            <w:pPr>
              <w:rPr>
                <w:sz w:val="20"/>
                <w:szCs w:val="20"/>
                <w:lang w:val="ro-RO"/>
              </w:rPr>
            </w:pPr>
          </w:p>
          <w:p w:rsidR="00CA478C" w:rsidRPr="00BD6170" w:rsidRDefault="00CA478C" w:rsidP="00E96D6A">
            <w:pPr>
              <w:rPr>
                <w:sz w:val="20"/>
                <w:szCs w:val="20"/>
                <w:lang w:val="ro-RO"/>
              </w:rPr>
            </w:pPr>
          </w:p>
          <w:p w:rsidR="00CA478C" w:rsidRPr="00BD6170" w:rsidRDefault="00CA478C" w:rsidP="00E96D6A">
            <w:pPr>
              <w:rPr>
                <w:sz w:val="20"/>
                <w:szCs w:val="20"/>
                <w:lang w:val="ro-RO"/>
              </w:rPr>
            </w:pPr>
          </w:p>
          <w:p w:rsidR="00CA478C" w:rsidRPr="00BD6170" w:rsidRDefault="00CA478C" w:rsidP="00E96D6A">
            <w:pPr>
              <w:rPr>
                <w:sz w:val="20"/>
                <w:szCs w:val="20"/>
                <w:lang w:val="ro-RO"/>
              </w:rPr>
            </w:pPr>
          </w:p>
          <w:p w:rsidR="00CA478C" w:rsidRPr="00BD6170" w:rsidRDefault="00CA478C" w:rsidP="00E96D6A">
            <w:pPr>
              <w:rPr>
                <w:sz w:val="20"/>
                <w:szCs w:val="20"/>
                <w:lang w:val="ro-RO"/>
              </w:rPr>
            </w:pPr>
          </w:p>
          <w:p w:rsidR="00CA478C" w:rsidRPr="00BD6170" w:rsidRDefault="00CA478C" w:rsidP="00E96D6A">
            <w:pPr>
              <w:rPr>
                <w:sz w:val="20"/>
                <w:szCs w:val="20"/>
                <w:lang w:val="ro-RO"/>
              </w:rPr>
            </w:pPr>
          </w:p>
          <w:p w:rsidR="00CA478C" w:rsidRPr="00BD6170" w:rsidRDefault="00CA478C" w:rsidP="00E96D6A">
            <w:pPr>
              <w:rPr>
                <w:sz w:val="20"/>
                <w:szCs w:val="20"/>
                <w:lang w:val="ro-RO"/>
              </w:rPr>
            </w:pPr>
          </w:p>
          <w:p w:rsidR="00CA478C" w:rsidRPr="00BD6170" w:rsidRDefault="00CA478C" w:rsidP="00E96D6A">
            <w:pPr>
              <w:rPr>
                <w:sz w:val="20"/>
                <w:szCs w:val="20"/>
                <w:lang w:val="ro-RO"/>
              </w:rPr>
            </w:pPr>
          </w:p>
          <w:p w:rsidR="00CA478C" w:rsidRPr="00BD6170" w:rsidRDefault="00CA478C" w:rsidP="00E96D6A">
            <w:pPr>
              <w:rPr>
                <w:sz w:val="20"/>
                <w:szCs w:val="20"/>
                <w:lang w:val="ro-RO"/>
              </w:rPr>
            </w:pPr>
          </w:p>
          <w:p w:rsidR="00CA478C" w:rsidRPr="00BD6170" w:rsidRDefault="00CA478C" w:rsidP="00E96D6A">
            <w:pPr>
              <w:rPr>
                <w:sz w:val="20"/>
                <w:szCs w:val="20"/>
                <w:lang w:val="ro-RO"/>
              </w:rPr>
            </w:pPr>
          </w:p>
          <w:p w:rsidR="00CA478C" w:rsidRPr="00BD6170" w:rsidRDefault="00CA478C" w:rsidP="00E96D6A">
            <w:pPr>
              <w:rPr>
                <w:sz w:val="20"/>
                <w:szCs w:val="20"/>
                <w:lang w:val="ro-RO"/>
              </w:rPr>
            </w:pPr>
          </w:p>
          <w:p w:rsidR="00CA478C" w:rsidRPr="00BD6170" w:rsidRDefault="00CA478C" w:rsidP="00E96D6A">
            <w:pPr>
              <w:rPr>
                <w:sz w:val="20"/>
                <w:szCs w:val="20"/>
                <w:lang w:val="ro-RO"/>
              </w:rPr>
            </w:pPr>
          </w:p>
          <w:p w:rsidR="00CA478C" w:rsidRPr="00BD6170" w:rsidRDefault="00CA478C" w:rsidP="00E96D6A">
            <w:pPr>
              <w:rPr>
                <w:sz w:val="20"/>
                <w:szCs w:val="20"/>
                <w:lang w:val="ro-RO"/>
              </w:rPr>
            </w:pPr>
          </w:p>
          <w:p w:rsidR="00CA478C" w:rsidRPr="00BD6170" w:rsidRDefault="00CA478C" w:rsidP="00E96D6A">
            <w:pPr>
              <w:rPr>
                <w:sz w:val="20"/>
                <w:szCs w:val="20"/>
                <w:lang w:val="ro-RO"/>
              </w:rPr>
            </w:pPr>
          </w:p>
          <w:p w:rsidR="00CA478C" w:rsidRPr="00BD6170" w:rsidRDefault="00CA478C" w:rsidP="00E96D6A">
            <w:pPr>
              <w:rPr>
                <w:sz w:val="20"/>
                <w:szCs w:val="20"/>
                <w:lang w:val="ro-RO"/>
              </w:rPr>
            </w:pPr>
          </w:p>
          <w:p w:rsidR="00CA478C" w:rsidRPr="00BD6170" w:rsidRDefault="00CA478C" w:rsidP="00E96D6A">
            <w:pPr>
              <w:rPr>
                <w:sz w:val="20"/>
                <w:szCs w:val="20"/>
                <w:lang w:val="ro-RO"/>
              </w:rPr>
            </w:pPr>
          </w:p>
          <w:p w:rsidR="00CA478C" w:rsidRPr="00BD6170" w:rsidRDefault="00CA478C" w:rsidP="00E96D6A">
            <w:pPr>
              <w:rPr>
                <w:sz w:val="20"/>
                <w:szCs w:val="20"/>
                <w:lang w:val="ro-RO"/>
              </w:rPr>
            </w:pPr>
          </w:p>
          <w:p w:rsidR="00CA478C" w:rsidRPr="00BD6170" w:rsidRDefault="00CA478C" w:rsidP="00E96D6A">
            <w:pPr>
              <w:rPr>
                <w:sz w:val="20"/>
                <w:szCs w:val="20"/>
                <w:lang w:val="ro-RO"/>
              </w:rPr>
            </w:pPr>
          </w:p>
          <w:p w:rsidR="00CA478C" w:rsidRDefault="00CA478C" w:rsidP="00E96D6A">
            <w:pPr>
              <w:rPr>
                <w:sz w:val="20"/>
                <w:szCs w:val="20"/>
                <w:lang w:val="ro-RO"/>
              </w:rPr>
            </w:pPr>
          </w:p>
          <w:p w:rsidR="00917C83" w:rsidRDefault="00917C83" w:rsidP="00E96D6A">
            <w:pPr>
              <w:rPr>
                <w:sz w:val="20"/>
                <w:szCs w:val="20"/>
                <w:lang w:val="ro-RO"/>
              </w:rPr>
            </w:pPr>
          </w:p>
          <w:p w:rsidR="00917C83" w:rsidRPr="00BD6170" w:rsidRDefault="00917C83" w:rsidP="00E96D6A">
            <w:pPr>
              <w:rPr>
                <w:sz w:val="20"/>
                <w:szCs w:val="20"/>
                <w:lang w:val="ro-RO"/>
              </w:rPr>
            </w:pPr>
          </w:p>
          <w:p w:rsidR="00CA478C" w:rsidRPr="00BD6170" w:rsidRDefault="00917C83" w:rsidP="00E96D6A">
            <w:pPr>
              <w:rPr>
                <w:sz w:val="20"/>
                <w:szCs w:val="20"/>
                <w:lang w:val="ro-RO"/>
              </w:rPr>
            </w:pPr>
            <w:r>
              <w:rPr>
                <w:sz w:val="20"/>
                <w:szCs w:val="20"/>
                <w:lang w:val="ro-RO"/>
              </w:rPr>
              <w:t>Nu se referă la produsele din carne</w:t>
            </w:r>
          </w:p>
          <w:p w:rsidR="00CA478C" w:rsidRPr="00BD6170" w:rsidRDefault="00CA478C" w:rsidP="00E96D6A">
            <w:pPr>
              <w:rPr>
                <w:sz w:val="20"/>
                <w:szCs w:val="20"/>
                <w:lang w:val="ro-RO"/>
              </w:rPr>
            </w:pPr>
          </w:p>
          <w:p w:rsidR="00CA478C" w:rsidRDefault="00CA478C" w:rsidP="00E96D6A">
            <w:pPr>
              <w:rPr>
                <w:sz w:val="20"/>
                <w:szCs w:val="20"/>
                <w:lang w:val="ro-RO"/>
              </w:rPr>
            </w:pPr>
          </w:p>
          <w:p w:rsidR="002F1866" w:rsidRDefault="002F1866" w:rsidP="00E96D6A">
            <w:pPr>
              <w:rPr>
                <w:sz w:val="20"/>
                <w:szCs w:val="20"/>
                <w:lang w:val="ro-RO"/>
              </w:rPr>
            </w:pPr>
          </w:p>
          <w:p w:rsidR="002F1866" w:rsidRDefault="002F1866" w:rsidP="00E96D6A">
            <w:pPr>
              <w:rPr>
                <w:sz w:val="20"/>
                <w:szCs w:val="20"/>
                <w:lang w:val="ro-RO"/>
              </w:rPr>
            </w:pPr>
          </w:p>
          <w:p w:rsidR="002F1866" w:rsidRDefault="002F1866" w:rsidP="00E96D6A">
            <w:pPr>
              <w:rPr>
                <w:sz w:val="20"/>
                <w:szCs w:val="20"/>
                <w:lang w:val="ro-RO"/>
              </w:rPr>
            </w:pPr>
          </w:p>
          <w:p w:rsidR="002F1866" w:rsidRDefault="002F1866" w:rsidP="00E96D6A">
            <w:pPr>
              <w:rPr>
                <w:sz w:val="20"/>
                <w:szCs w:val="20"/>
                <w:lang w:val="ro-RO"/>
              </w:rPr>
            </w:pPr>
          </w:p>
          <w:p w:rsidR="002F1866" w:rsidRDefault="002F1866" w:rsidP="00E96D6A">
            <w:pPr>
              <w:rPr>
                <w:sz w:val="20"/>
                <w:szCs w:val="20"/>
                <w:lang w:val="ro-RO"/>
              </w:rPr>
            </w:pPr>
          </w:p>
          <w:p w:rsidR="002F1866" w:rsidRPr="00BD6170" w:rsidRDefault="002F1866" w:rsidP="00E96D6A">
            <w:pPr>
              <w:rPr>
                <w:sz w:val="20"/>
                <w:szCs w:val="20"/>
                <w:lang w:val="ro-RO"/>
              </w:rPr>
            </w:pPr>
          </w:p>
          <w:p w:rsidR="00CA478C" w:rsidRPr="00BD6170" w:rsidRDefault="00CA478C" w:rsidP="00E96D6A">
            <w:pPr>
              <w:rPr>
                <w:sz w:val="20"/>
                <w:szCs w:val="20"/>
                <w:lang w:val="ro-RO"/>
              </w:rPr>
            </w:pPr>
          </w:p>
          <w:p w:rsidR="00CA478C" w:rsidRPr="00BD6170" w:rsidRDefault="00CA478C" w:rsidP="00E96D6A">
            <w:pPr>
              <w:jc w:val="both"/>
              <w:rPr>
                <w:sz w:val="20"/>
                <w:szCs w:val="20"/>
                <w:lang w:val="ro-RO"/>
              </w:rPr>
            </w:pPr>
            <w:r w:rsidRPr="00BD6170">
              <w:rPr>
                <w:sz w:val="20"/>
                <w:szCs w:val="20"/>
              </w:rPr>
              <w:t xml:space="preserve">Actul national transpune partial prevederile actului European </w:t>
            </w:r>
            <w:r w:rsidRPr="00BD6170">
              <w:rPr>
                <w:sz w:val="20"/>
                <w:szCs w:val="20"/>
                <w:lang w:val="ro-RO"/>
              </w:rPr>
              <w:t xml:space="preserve"> </w:t>
            </w:r>
          </w:p>
          <w:p w:rsidR="00CA478C" w:rsidRPr="00BD6170" w:rsidRDefault="00CA478C" w:rsidP="00E96D6A">
            <w:pPr>
              <w:jc w:val="both"/>
              <w:rPr>
                <w:sz w:val="20"/>
                <w:szCs w:val="20"/>
              </w:rPr>
            </w:pPr>
          </w:p>
          <w:p w:rsidR="00CA478C" w:rsidRPr="00BD6170" w:rsidRDefault="00CA478C" w:rsidP="00E96D6A">
            <w:pPr>
              <w:rPr>
                <w:sz w:val="20"/>
                <w:szCs w:val="20"/>
              </w:rPr>
            </w:pPr>
            <w:r w:rsidRPr="00BD6170">
              <w:rPr>
                <w:sz w:val="20"/>
                <w:szCs w:val="20"/>
              </w:rPr>
              <w:t>0105 Proiectul actului normative reglementează cerințe pentru preparate și produse din carne</w:t>
            </w:r>
          </w:p>
          <w:p w:rsidR="00CA478C" w:rsidRPr="00BD6170" w:rsidRDefault="00CA478C" w:rsidP="00E96D6A">
            <w:pPr>
              <w:rPr>
                <w:sz w:val="20"/>
                <w:szCs w:val="20"/>
              </w:rPr>
            </w:pPr>
          </w:p>
          <w:p w:rsidR="00CA478C" w:rsidRPr="00BD6170" w:rsidRDefault="00CA478C" w:rsidP="00E96D6A">
            <w:pPr>
              <w:rPr>
                <w:sz w:val="20"/>
                <w:szCs w:val="20"/>
              </w:rPr>
            </w:pPr>
            <w:r w:rsidRPr="00BD6170">
              <w:rPr>
                <w:sz w:val="20"/>
                <w:szCs w:val="20"/>
              </w:rPr>
              <w:t>1501 90 00</w:t>
            </w:r>
          </w:p>
          <w:p w:rsidR="00CA478C" w:rsidRPr="00BD6170" w:rsidRDefault="00CA478C" w:rsidP="00E96D6A">
            <w:pPr>
              <w:rPr>
                <w:sz w:val="20"/>
                <w:szCs w:val="20"/>
              </w:rPr>
            </w:pPr>
            <w:r w:rsidRPr="00BD6170">
              <w:rPr>
                <w:sz w:val="20"/>
                <w:szCs w:val="20"/>
              </w:rPr>
              <w:t>Nu este folosit ca materie primă la fabricarea preparatelor și produselor din carne</w:t>
            </w: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Default="00CA478C" w:rsidP="00E96D6A">
            <w:pPr>
              <w:rPr>
                <w:sz w:val="20"/>
                <w:szCs w:val="20"/>
              </w:rPr>
            </w:pPr>
          </w:p>
          <w:p w:rsidR="00F55DFE" w:rsidRDefault="00F55DFE" w:rsidP="00E96D6A">
            <w:pPr>
              <w:rPr>
                <w:sz w:val="20"/>
                <w:szCs w:val="20"/>
              </w:rPr>
            </w:pPr>
          </w:p>
          <w:p w:rsidR="00F55DFE" w:rsidRDefault="00F55DFE" w:rsidP="00E96D6A">
            <w:pPr>
              <w:rPr>
                <w:sz w:val="20"/>
                <w:szCs w:val="20"/>
              </w:rPr>
            </w:pPr>
          </w:p>
          <w:p w:rsidR="00F55DFE" w:rsidRDefault="00F55DFE" w:rsidP="00E96D6A">
            <w:pPr>
              <w:rPr>
                <w:sz w:val="20"/>
                <w:szCs w:val="20"/>
              </w:rPr>
            </w:pPr>
          </w:p>
          <w:p w:rsidR="00F55DFE" w:rsidRPr="00BD6170" w:rsidRDefault="00F55DFE"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Pr="00BD6170" w:rsidRDefault="00CA478C" w:rsidP="00E96D6A">
            <w:pPr>
              <w:rPr>
                <w:sz w:val="20"/>
                <w:szCs w:val="20"/>
              </w:rPr>
            </w:pPr>
          </w:p>
          <w:p w:rsidR="00CA478C" w:rsidRDefault="00CA478C" w:rsidP="00E96D6A">
            <w:pPr>
              <w:rPr>
                <w:sz w:val="20"/>
                <w:szCs w:val="20"/>
              </w:rPr>
            </w:pPr>
          </w:p>
          <w:p w:rsidR="005B7196" w:rsidRDefault="005B7196" w:rsidP="00E96D6A">
            <w:pPr>
              <w:rPr>
                <w:sz w:val="20"/>
                <w:szCs w:val="20"/>
              </w:rPr>
            </w:pPr>
          </w:p>
          <w:p w:rsidR="005B7196" w:rsidRDefault="005B7196" w:rsidP="00E96D6A">
            <w:pPr>
              <w:rPr>
                <w:sz w:val="20"/>
                <w:szCs w:val="20"/>
              </w:rPr>
            </w:pPr>
          </w:p>
          <w:p w:rsidR="005B7196" w:rsidRDefault="005B7196" w:rsidP="00E96D6A">
            <w:pPr>
              <w:rPr>
                <w:sz w:val="20"/>
                <w:szCs w:val="20"/>
              </w:rPr>
            </w:pPr>
          </w:p>
          <w:p w:rsidR="005B7196" w:rsidRDefault="005B7196" w:rsidP="00E96D6A">
            <w:pPr>
              <w:rPr>
                <w:sz w:val="20"/>
                <w:szCs w:val="20"/>
              </w:rPr>
            </w:pPr>
          </w:p>
          <w:p w:rsidR="005B7196" w:rsidRDefault="005B7196" w:rsidP="00E96D6A">
            <w:pPr>
              <w:rPr>
                <w:sz w:val="20"/>
                <w:szCs w:val="20"/>
              </w:rPr>
            </w:pPr>
          </w:p>
          <w:p w:rsidR="005B7196" w:rsidRDefault="005B7196" w:rsidP="00E96D6A">
            <w:pPr>
              <w:rPr>
                <w:sz w:val="20"/>
                <w:szCs w:val="20"/>
              </w:rPr>
            </w:pPr>
          </w:p>
          <w:p w:rsidR="005B7196" w:rsidRDefault="005B7196" w:rsidP="00E96D6A">
            <w:pPr>
              <w:rPr>
                <w:sz w:val="20"/>
                <w:szCs w:val="20"/>
              </w:rPr>
            </w:pPr>
          </w:p>
          <w:p w:rsidR="005B7196" w:rsidRDefault="005B7196" w:rsidP="00E96D6A">
            <w:pPr>
              <w:rPr>
                <w:sz w:val="20"/>
                <w:szCs w:val="20"/>
              </w:rPr>
            </w:pPr>
          </w:p>
          <w:p w:rsidR="005B7196" w:rsidRDefault="00F73AD5" w:rsidP="00E96D6A">
            <w:pPr>
              <w:rPr>
                <w:sz w:val="20"/>
                <w:szCs w:val="20"/>
              </w:rPr>
            </w:pPr>
            <w:r>
              <w:rPr>
                <w:sz w:val="20"/>
                <w:szCs w:val="20"/>
              </w:rPr>
              <w:t>Nu se referă la produsele din carne</w:t>
            </w:r>
          </w:p>
          <w:p w:rsidR="005B7196" w:rsidRPr="00BD6170" w:rsidRDefault="005B7196" w:rsidP="00E96D6A">
            <w:pPr>
              <w:rPr>
                <w:sz w:val="20"/>
                <w:szCs w:val="20"/>
              </w:rPr>
            </w:pPr>
          </w:p>
          <w:p w:rsidR="003818C3" w:rsidRDefault="003818C3" w:rsidP="00E96D6A">
            <w:pPr>
              <w:rPr>
                <w:sz w:val="20"/>
                <w:szCs w:val="20"/>
              </w:rPr>
            </w:pPr>
          </w:p>
          <w:p w:rsidR="003818C3" w:rsidRDefault="003818C3" w:rsidP="00E96D6A">
            <w:pPr>
              <w:rPr>
                <w:sz w:val="20"/>
                <w:szCs w:val="20"/>
              </w:rPr>
            </w:pPr>
          </w:p>
          <w:p w:rsidR="003818C3" w:rsidRDefault="003818C3" w:rsidP="00E96D6A">
            <w:pPr>
              <w:rPr>
                <w:sz w:val="20"/>
                <w:szCs w:val="20"/>
              </w:rPr>
            </w:pPr>
          </w:p>
          <w:p w:rsidR="003818C3" w:rsidRDefault="003818C3" w:rsidP="00E96D6A">
            <w:pPr>
              <w:rPr>
                <w:sz w:val="20"/>
                <w:szCs w:val="20"/>
              </w:rPr>
            </w:pPr>
          </w:p>
          <w:p w:rsidR="003818C3" w:rsidRDefault="003818C3" w:rsidP="00E96D6A">
            <w:pPr>
              <w:rPr>
                <w:sz w:val="20"/>
                <w:szCs w:val="20"/>
              </w:rPr>
            </w:pPr>
          </w:p>
          <w:p w:rsidR="003818C3" w:rsidRDefault="003818C3" w:rsidP="00E96D6A">
            <w:pPr>
              <w:rPr>
                <w:sz w:val="20"/>
                <w:szCs w:val="20"/>
              </w:rPr>
            </w:pPr>
          </w:p>
          <w:p w:rsidR="003818C3" w:rsidRDefault="003818C3" w:rsidP="00E96D6A">
            <w:pPr>
              <w:rPr>
                <w:sz w:val="20"/>
                <w:szCs w:val="20"/>
              </w:rPr>
            </w:pPr>
          </w:p>
          <w:p w:rsidR="003818C3" w:rsidRDefault="003818C3" w:rsidP="00E96D6A">
            <w:pPr>
              <w:rPr>
                <w:sz w:val="20"/>
                <w:szCs w:val="20"/>
              </w:rPr>
            </w:pPr>
          </w:p>
          <w:p w:rsidR="003818C3" w:rsidRDefault="003818C3" w:rsidP="00E96D6A">
            <w:pPr>
              <w:rPr>
                <w:sz w:val="20"/>
                <w:szCs w:val="20"/>
              </w:rPr>
            </w:pPr>
          </w:p>
          <w:p w:rsidR="003818C3" w:rsidRDefault="003818C3" w:rsidP="00E96D6A">
            <w:pPr>
              <w:rPr>
                <w:sz w:val="20"/>
                <w:szCs w:val="20"/>
              </w:rPr>
            </w:pPr>
          </w:p>
          <w:p w:rsidR="003818C3" w:rsidRDefault="003818C3" w:rsidP="00E96D6A">
            <w:pPr>
              <w:rPr>
                <w:sz w:val="20"/>
                <w:szCs w:val="20"/>
              </w:rPr>
            </w:pPr>
          </w:p>
          <w:p w:rsidR="003818C3" w:rsidRDefault="003818C3" w:rsidP="00E96D6A">
            <w:pPr>
              <w:rPr>
                <w:sz w:val="20"/>
                <w:szCs w:val="20"/>
              </w:rPr>
            </w:pPr>
          </w:p>
          <w:p w:rsidR="003818C3" w:rsidRDefault="003818C3" w:rsidP="00E96D6A">
            <w:pPr>
              <w:rPr>
                <w:sz w:val="20"/>
                <w:szCs w:val="20"/>
              </w:rPr>
            </w:pPr>
          </w:p>
          <w:p w:rsidR="003818C3" w:rsidRDefault="003818C3" w:rsidP="00E96D6A">
            <w:pPr>
              <w:rPr>
                <w:sz w:val="20"/>
                <w:szCs w:val="20"/>
              </w:rPr>
            </w:pPr>
          </w:p>
          <w:p w:rsidR="00CA478C" w:rsidRPr="00BD6170" w:rsidRDefault="00CA478C" w:rsidP="00E96D6A">
            <w:pPr>
              <w:rPr>
                <w:sz w:val="20"/>
                <w:szCs w:val="20"/>
                <w:lang w:val="ro-RO"/>
              </w:rPr>
            </w:pPr>
            <w:r w:rsidRPr="00BD6170">
              <w:rPr>
                <w:sz w:val="20"/>
                <w:szCs w:val="20"/>
              </w:rPr>
              <w:t xml:space="preserve">Actul national transpune partial prevederile actului European </w:t>
            </w:r>
            <w:r w:rsidRPr="00BD6170">
              <w:rPr>
                <w:sz w:val="20"/>
                <w:szCs w:val="20"/>
                <w:lang w:val="ro-RO"/>
              </w:rPr>
              <w:t xml:space="preserve"> </w:t>
            </w:r>
          </w:p>
          <w:p w:rsidR="00CA478C" w:rsidRPr="00BD6170" w:rsidRDefault="00CA478C" w:rsidP="00E96D6A">
            <w:pPr>
              <w:rPr>
                <w:sz w:val="20"/>
                <w:szCs w:val="20"/>
              </w:rPr>
            </w:pPr>
          </w:p>
          <w:p w:rsidR="00CA478C" w:rsidRPr="00BD6170" w:rsidRDefault="00CA478C" w:rsidP="00E96D6A">
            <w:pPr>
              <w:pStyle w:val="tbl-cod"/>
              <w:spacing w:before="0" w:beforeAutospacing="0" w:after="0" w:afterAutospacing="0"/>
              <w:rPr>
                <w:sz w:val="20"/>
                <w:szCs w:val="20"/>
              </w:rPr>
            </w:pPr>
            <w:r w:rsidRPr="00BD6170">
              <w:rPr>
                <w:sz w:val="20"/>
                <w:szCs w:val="20"/>
              </w:rPr>
              <w:t>ex 0101</w:t>
            </w:r>
          </w:p>
          <w:p w:rsidR="00CA478C" w:rsidRPr="00BD6170" w:rsidRDefault="00CA478C" w:rsidP="00E96D6A">
            <w:pPr>
              <w:pStyle w:val="tbl-cod"/>
              <w:spacing w:before="0" w:beforeAutospacing="0" w:after="0" w:afterAutospacing="0"/>
              <w:rPr>
                <w:sz w:val="20"/>
                <w:szCs w:val="20"/>
              </w:rPr>
            </w:pPr>
            <w:r w:rsidRPr="00BD6170">
              <w:rPr>
                <w:sz w:val="20"/>
                <w:szCs w:val="20"/>
              </w:rPr>
              <w:lastRenderedPageBreak/>
              <w:t>0101 21 00</w:t>
            </w:r>
          </w:p>
          <w:p w:rsidR="00CA478C" w:rsidRPr="00BD6170" w:rsidRDefault="00CA478C" w:rsidP="00E96D6A">
            <w:pPr>
              <w:pStyle w:val="tbl-cod"/>
              <w:spacing w:before="0" w:beforeAutospacing="0" w:after="0" w:afterAutospacing="0"/>
              <w:rPr>
                <w:sz w:val="20"/>
                <w:szCs w:val="20"/>
              </w:rPr>
            </w:pPr>
            <w:r w:rsidRPr="00BD6170">
              <w:rPr>
                <w:sz w:val="20"/>
                <w:szCs w:val="20"/>
              </w:rPr>
              <w:t>0101 29</w:t>
            </w:r>
          </w:p>
          <w:p w:rsidR="00CA478C" w:rsidRPr="00BD6170" w:rsidRDefault="00CA478C" w:rsidP="00E96D6A">
            <w:pPr>
              <w:pStyle w:val="tbl-cod"/>
              <w:spacing w:before="0" w:beforeAutospacing="0" w:after="0" w:afterAutospacing="0"/>
              <w:rPr>
                <w:sz w:val="20"/>
                <w:szCs w:val="20"/>
              </w:rPr>
            </w:pPr>
            <w:r w:rsidRPr="00BD6170">
              <w:rPr>
                <w:sz w:val="20"/>
                <w:szCs w:val="20"/>
              </w:rPr>
              <w:t>0101 29 90</w:t>
            </w:r>
          </w:p>
          <w:p w:rsidR="00CA478C" w:rsidRPr="00BD6170" w:rsidRDefault="00CA478C" w:rsidP="00E96D6A">
            <w:pPr>
              <w:pStyle w:val="tbl-cod"/>
              <w:spacing w:before="0" w:beforeAutospacing="0" w:after="0" w:afterAutospacing="0"/>
              <w:rPr>
                <w:sz w:val="20"/>
                <w:szCs w:val="20"/>
              </w:rPr>
            </w:pPr>
            <w:r w:rsidRPr="00BD6170">
              <w:rPr>
                <w:sz w:val="20"/>
                <w:szCs w:val="20"/>
              </w:rPr>
              <w:t>0101 30 00</w:t>
            </w:r>
          </w:p>
          <w:p w:rsidR="00CA478C" w:rsidRPr="00BD6170" w:rsidRDefault="00CA478C" w:rsidP="00E96D6A">
            <w:pPr>
              <w:pStyle w:val="tbl-cod"/>
              <w:spacing w:before="0" w:beforeAutospacing="0" w:after="0" w:afterAutospacing="0"/>
              <w:rPr>
                <w:sz w:val="20"/>
                <w:szCs w:val="20"/>
              </w:rPr>
            </w:pPr>
            <w:r w:rsidRPr="00BD6170">
              <w:rPr>
                <w:sz w:val="20"/>
                <w:szCs w:val="20"/>
              </w:rPr>
              <w:t>0101 90 00</w:t>
            </w:r>
          </w:p>
          <w:p w:rsidR="00CA478C" w:rsidRPr="00BD6170" w:rsidRDefault="00CA478C" w:rsidP="00E96D6A">
            <w:pPr>
              <w:pStyle w:val="tbl-cod"/>
              <w:spacing w:before="0" w:beforeAutospacing="0" w:after="0" w:afterAutospacing="0"/>
              <w:rPr>
                <w:sz w:val="20"/>
                <w:szCs w:val="20"/>
              </w:rPr>
            </w:pPr>
            <w:r w:rsidRPr="00BD6170">
              <w:rPr>
                <w:sz w:val="20"/>
                <w:szCs w:val="20"/>
              </w:rPr>
              <w:t>ex 0102</w:t>
            </w:r>
          </w:p>
          <w:p w:rsidR="00CA478C" w:rsidRPr="00BD6170" w:rsidRDefault="00CA478C" w:rsidP="00E96D6A">
            <w:pPr>
              <w:pStyle w:val="tbl-txt"/>
              <w:spacing w:before="0" w:beforeAutospacing="0" w:after="0" w:afterAutospacing="0"/>
              <w:rPr>
                <w:sz w:val="20"/>
                <w:szCs w:val="20"/>
              </w:rPr>
            </w:pPr>
            <w:r w:rsidRPr="00BD6170">
              <w:rPr>
                <w:sz w:val="20"/>
                <w:szCs w:val="20"/>
              </w:rPr>
              <w:t>0102 39 90,</w:t>
            </w:r>
          </w:p>
          <w:p w:rsidR="00CA478C" w:rsidRPr="00BD6170" w:rsidRDefault="00CA478C" w:rsidP="00E96D6A">
            <w:pPr>
              <w:pStyle w:val="tbl-txt"/>
              <w:spacing w:before="0" w:beforeAutospacing="0" w:after="0" w:afterAutospacing="0"/>
              <w:rPr>
                <w:sz w:val="20"/>
                <w:szCs w:val="20"/>
              </w:rPr>
            </w:pPr>
            <w:r w:rsidRPr="00BD6170">
              <w:rPr>
                <w:sz w:val="20"/>
                <w:szCs w:val="20"/>
              </w:rPr>
              <w:t>0102 90 99</w:t>
            </w:r>
          </w:p>
          <w:p w:rsidR="00CA478C" w:rsidRPr="00BD6170" w:rsidRDefault="00CA478C" w:rsidP="00E96D6A">
            <w:pPr>
              <w:pStyle w:val="tbl-cod"/>
              <w:spacing w:before="0" w:beforeAutospacing="0" w:after="0" w:afterAutospacing="0"/>
              <w:rPr>
                <w:sz w:val="20"/>
                <w:szCs w:val="20"/>
              </w:rPr>
            </w:pPr>
            <w:r w:rsidRPr="00BD6170">
              <w:rPr>
                <w:sz w:val="20"/>
                <w:szCs w:val="20"/>
              </w:rPr>
              <w:t>ex 0103</w:t>
            </w:r>
          </w:p>
          <w:p w:rsidR="00CA478C" w:rsidRPr="00BD6170" w:rsidRDefault="00CA478C" w:rsidP="00E96D6A">
            <w:pPr>
              <w:pStyle w:val="tbl-cod"/>
              <w:spacing w:before="0" w:beforeAutospacing="0" w:after="0" w:afterAutospacing="0"/>
              <w:rPr>
                <w:sz w:val="20"/>
                <w:szCs w:val="20"/>
              </w:rPr>
            </w:pPr>
            <w:r w:rsidRPr="00BD6170">
              <w:rPr>
                <w:sz w:val="20"/>
                <w:szCs w:val="20"/>
              </w:rPr>
              <w:t>0103 10 00</w:t>
            </w:r>
          </w:p>
          <w:p w:rsidR="00CA478C" w:rsidRPr="00BD6170" w:rsidRDefault="00CA478C" w:rsidP="00E96D6A">
            <w:pPr>
              <w:pStyle w:val="tbl-cod"/>
              <w:spacing w:before="0" w:beforeAutospacing="0" w:after="0" w:afterAutospacing="0"/>
              <w:rPr>
                <w:sz w:val="20"/>
                <w:szCs w:val="20"/>
              </w:rPr>
            </w:pPr>
            <w:r w:rsidRPr="00BD6170">
              <w:rPr>
                <w:sz w:val="20"/>
                <w:szCs w:val="20"/>
              </w:rPr>
              <w:t>ex 0103 91</w:t>
            </w:r>
          </w:p>
          <w:p w:rsidR="00CA478C" w:rsidRPr="00BD6170" w:rsidRDefault="00CA478C" w:rsidP="00E96D6A">
            <w:pPr>
              <w:pStyle w:val="tbl-cod"/>
              <w:spacing w:before="0" w:beforeAutospacing="0" w:after="0" w:afterAutospacing="0"/>
              <w:rPr>
                <w:sz w:val="20"/>
                <w:szCs w:val="20"/>
              </w:rPr>
            </w:pPr>
            <w:r w:rsidRPr="00BD6170">
              <w:rPr>
                <w:sz w:val="20"/>
                <w:szCs w:val="20"/>
              </w:rPr>
              <w:t>0103 91 90</w:t>
            </w:r>
          </w:p>
          <w:p w:rsidR="00CA478C" w:rsidRPr="00BD6170" w:rsidRDefault="00CA478C" w:rsidP="00E96D6A">
            <w:pPr>
              <w:pStyle w:val="tbl-cod"/>
              <w:spacing w:before="0" w:beforeAutospacing="0" w:after="0" w:afterAutospacing="0"/>
              <w:rPr>
                <w:sz w:val="20"/>
                <w:szCs w:val="20"/>
              </w:rPr>
            </w:pPr>
            <w:r w:rsidRPr="00BD6170">
              <w:rPr>
                <w:sz w:val="20"/>
                <w:szCs w:val="20"/>
              </w:rPr>
              <w:t>ex 0103 92</w:t>
            </w:r>
          </w:p>
          <w:p w:rsidR="00CA478C" w:rsidRPr="00BD6170" w:rsidRDefault="00CA478C" w:rsidP="00E96D6A">
            <w:pPr>
              <w:pStyle w:val="tbl-cod"/>
              <w:spacing w:before="0" w:beforeAutospacing="0" w:after="0" w:afterAutospacing="0"/>
              <w:rPr>
                <w:sz w:val="20"/>
                <w:szCs w:val="20"/>
              </w:rPr>
            </w:pPr>
            <w:r w:rsidRPr="00BD6170">
              <w:rPr>
                <w:sz w:val="20"/>
                <w:szCs w:val="20"/>
              </w:rPr>
              <w:t>0103 92 90</w:t>
            </w:r>
          </w:p>
          <w:p w:rsidR="00CA478C" w:rsidRPr="00BD6170" w:rsidRDefault="00CA478C" w:rsidP="00E96D6A">
            <w:pPr>
              <w:pStyle w:val="tbl-cod"/>
              <w:spacing w:before="0" w:beforeAutospacing="0" w:after="0" w:afterAutospacing="0"/>
              <w:rPr>
                <w:sz w:val="20"/>
                <w:szCs w:val="20"/>
              </w:rPr>
            </w:pPr>
            <w:r w:rsidRPr="00BD6170">
              <w:rPr>
                <w:sz w:val="20"/>
                <w:szCs w:val="20"/>
              </w:rPr>
              <w:t>0106</w:t>
            </w:r>
          </w:p>
          <w:p w:rsidR="00CA478C" w:rsidRPr="00BD6170" w:rsidRDefault="00CA478C" w:rsidP="00E96D6A">
            <w:pPr>
              <w:pStyle w:val="tbl-cod"/>
              <w:spacing w:before="0" w:beforeAutospacing="0" w:after="0" w:afterAutospacing="0"/>
              <w:rPr>
                <w:sz w:val="20"/>
                <w:szCs w:val="20"/>
              </w:rPr>
            </w:pPr>
            <w:r w:rsidRPr="00BD6170">
              <w:rPr>
                <w:sz w:val="20"/>
                <w:szCs w:val="20"/>
              </w:rPr>
              <w:t>In prezentul act sunt reglementate preparatele și produsele din carne. Codurile tarifare de mai sus se referă la animale vii.</w:t>
            </w:r>
          </w:p>
          <w:p w:rsidR="00CA478C" w:rsidRPr="00BD6170" w:rsidRDefault="00CA478C" w:rsidP="00E96D6A">
            <w:pPr>
              <w:pStyle w:val="tbl-cod"/>
              <w:spacing w:before="0" w:beforeAutospacing="0" w:after="0" w:afterAutospacing="0"/>
              <w:rPr>
                <w:sz w:val="20"/>
                <w:szCs w:val="20"/>
              </w:rPr>
            </w:pPr>
          </w:p>
          <w:p w:rsidR="00CA478C" w:rsidRPr="00BD6170" w:rsidRDefault="00CA478C" w:rsidP="00E96D6A">
            <w:pPr>
              <w:pStyle w:val="tbl-cod"/>
              <w:spacing w:before="0" w:beforeAutospacing="0" w:after="0" w:afterAutospacing="0"/>
              <w:rPr>
                <w:sz w:val="20"/>
                <w:szCs w:val="20"/>
              </w:rPr>
            </w:pPr>
            <w:r w:rsidRPr="00BD6170">
              <w:rPr>
                <w:sz w:val="20"/>
                <w:szCs w:val="20"/>
              </w:rPr>
              <w:t>ex 0205 00</w:t>
            </w:r>
          </w:p>
          <w:p w:rsidR="00CA478C" w:rsidRPr="00BD6170" w:rsidRDefault="00CA478C" w:rsidP="00E96D6A">
            <w:pPr>
              <w:pStyle w:val="tbl-cod"/>
              <w:spacing w:before="0" w:beforeAutospacing="0" w:after="0" w:afterAutospacing="0"/>
              <w:rPr>
                <w:sz w:val="20"/>
                <w:szCs w:val="20"/>
              </w:rPr>
            </w:pPr>
            <w:r w:rsidRPr="00BD6170">
              <w:rPr>
                <w:sz w:val="20"/>
                <w:szCs w:val="20"/>
              </w:rPr>
              <w:t>ex 0206</w:t>
            </w:r>
          </w:p>
          <w:p w:rsidR="00CA478C" w:rsidRPr="00BD6170" w:rsidRDefault="00CA478C" w:rsidP="00E96D6A">
            <w:pPr>
              <w:pStyle w:val="tbl-cod"/>
              <w:spacing w:before="0" w:beforeAutospacing="0" w:after="0" w:afterAutospacing="0"/>
              <w:rPr>
                <w:b/>
                <w:sz w:val="20"/>
                <w:szCs w:val="20"/>
              </w:rPr>
            </w:pPr>
            <w:r w:rsidRPr="00BD6170">
              <w:rPr>
                <w:sz w:val="20"/>
                <w:szCs w:val="20"/>
              </w:rPr>
              <w:t>Carnea materie primă este reglementată in HG 696/2010</w:t>
            </w:r>
            <w:r w:rsidRPr="00BD6170">
              <w:rPr>
                <w:b/>
                <w:sz w:val="20"/>
                <w:szCs w:val="20"/>
              </w:rPr>
              <w:t xml:space="preserve">  </w:t>
            </w:r>
            <w:r w:rsidRPr="00BD6170">
              <w:rPr>
                <w:rStyle w:val="af0"/>
                <w:rFonts w:eastAsiaTheme="majorEastAsia"/>
                <w:b w:val="0"/>
                <w:sz w:val="20"/>
                <w:szCs w:val="20"/>
                <w:shd w:val="clear" w:color="auto" w:fill="FFFFFF"/>
              </w:rPr>
              <w:t>pentru aprobarea Cerințelor privind producerea, importul şi plasarea pe piață a cărnii - materie primă</w:t>
            </w:r>
          </w:p>
          <w:p w:rsidR="00CA478C" w:rsidRPr="00BD6170" w:rsidRDefault="00CA478C" w:rsidP="00E96D6A">
            <w:pPr>
              <w:pStyle w:val="tbl-cod"/>
              <w:spacing w:before="0" w:beforeAutospacing="0" w:after="0" w:afterAutospacing="0"/>
              <w:rPr>
                <w:b/>
                <w:sz w:val="20"/>
                <w:szCs w:val="20"/>
              </w:rPr>
            </w:pPr>
          </w:p>
          <w:p w:rsidR="00CA478C" w:rsidRPr="00BD6170" w:rsidRDefault="00CA478C" w:rsidP="00E96D6A">
            <w:pPr>
              <w:pStyle w:val="tbl-cod"/>
              <w:spacing w:before="0" w:beforeAutospacing="0" w:after="0" w:afterAutospacing="0"/>
              <w:rPr>
                <w:sz w:val="20"/>
                <w:szCs w:val="20"/>
              </w:rPr>
            </w:pPr>
          </w:p>
          <w:p w:rsidR="00CA478C" w:rsidRPr="00BD6170" w:rsidRDefault="00CA478C" w:rsidP="00E96D6A">
            <w:pPr>
              <w:pStyle w:val="tbl-cod"/>
              <w:spacing w:before="0" w:beforeAutospacing="0" w:after="0" w:afterAutospacing="0"/>
              <w:rPr>
                <w:sz w:val="20"/>
                <w:szCs w:val="20"/>
              </w:rPr>
            </w:pPr>
            <w:r w:rsidRPr="00BD6170">
              <w:rPr>
                <w:sz w:val="20"/>
                <w:szCs w:val="20"/>
              </w:rPr>
              <w:t>ex 0407</w:t>
            </w:r>
          </w:p>
          <w:p w:rsidR="00CA478C" w:rsidRPr="00BD6170" w:rsidRDefault="00CA478C" w:rsidP="00E96D6A">
            <w:pPr>
              <w:pStyle w:val="tbl-txt"/>
              <w:spacing w:before="0" w:beforeAutospacing="0" w:after="0" w:afterAutospacing="0"/>
              <w:rPr>
                <w:sz w:val="20"/>
                <w:szCs w:val="20"/>
              </w:rPr>
            </w:pPr>
            <w:r w:rsidRPr="00BD6170">
              <w:rPr>
                <w:sz w:val="20"/>
                <w:szCs w:val="20"/>
              </w:rPr>
              <w:t>0407 19 90</w:t>
            </w:r>
          </w:p>
          <w:p w:rsidR="00CA478C" w:rsidRPr="00BD6170" w:rsidRDefault="00CA478C" w:rsidP="00E96D6A">
            <w:pPr>
              <w:pStyle w:val="tbl-txt"/>
              <w:spacing w:before="0" w:beforeAutospacing="0" w:after="0" w:afterAutospacing="0"/>
              <w:rPr>
                <w:sz w:val="20"/>
                <w:szCs w:val="20"/>
              </w:rPr>
            </w:pPr>
            <w:r w:rsidRPr="00BD6170">
              <w:rPr>
                <w:sz w:val="20"/>
                <w:szCs w:val="20"/>
              </w:rPr>
              <w:t>0407 29 90 și</w:t>
            </w:r>
          </w:p>
          <w:p w:rsidR="00CA478C" w:rsidRPr="00BD6170" w:rsidRDefault="00CA478C" w:rsidP="00E96D6A">
            <w:pPr>
              <w:pStyle w:val="tbl-txt"/>
              <w:spacing w:before="0" w:beforeAutospacing="0" w:after="0" w:afterAutospacing="0"/>
              <w:rPr>
                <w:sz w:val="20"/>
                <w:szCs w:val="20"/>
              </w:rPr>
            </w:pPr>
            <w:r w:rsidRPr="00BD6170">
              <w:rPr>
                <w:sz w:val="20"/>
                <w:szCs w:val="20"/>
              </w:rPr>
              <w:t>0407 90 90</w:t>
            </w:r>
          </w:p>
          <w:p w:rsidR="00CA478C" w:rsidRPr="00BD6170" w:rsidRDefault="00CA478C" w:rsidP="00E96D6A">
            <w:pPr>
              <w:pStyle w:val="tbl-cod"/>
              <w:spacing w:before="0" w:beforeAutospacing="0" w:after="0" w:afterAutospacing="0"/>
              <w:rPr>
                <w:sz w:val="20"/>
                <w:szCs w:val="20"/>
              </w:rPr>
            </w:pPr>
            <w:r w:rsidRPr="00BD6170">
              <w:rPr>
                <w:sz w:val="20"/>
                <w:szCs w:val="20"/>
              </w:rPr>
              <w:t>ex 0408</w:t>
            </w:r>
          </w:p>
          <w:p w:rsidR="00CA478C" w:rsidRPr="00BD6170" w:rsidRDefault="00CA478C" w:rsidP="00E96D6A">
            <w:pPr>
              <w:pStyle w:val="tbl-cod"/>
              <w:spacing w:before="0" w:beforeAutospacing="0" w:after="0" w:afterAutospacing="0"/>
              <w:rPr>
                <w:sz w:val="20"/>
                <w:szCs w:val="20"/>
              </w:rPr>
            </w:pPr>
            <w:r w:rsidRPr="00BD6170">
              <w:rPr>
                <w:sz w:val="20"/>
                <w:szCs w:val="20"/>
              </w:rPr>
              <w:t>ex 0408 11</w:t>
            </w:r>
          </w:p>
          <w:p w:rsidR="00CA478C" w:rsidRPr="00BD6170" w:rsidRDefault="00CA478C" w:rsidP="00E96D6A">
            <w:pPr>
              <w:pStyle w:val="tbl-cod"/>
              <w:spacing w:before="0" w:beforeAutospacing="0" w:after="0" w:afterAutospacing="0"/>
              <w:rPr>
                <w:sz w:val="20"/>
                <w:szCs w:val="20"/>
              </w:rPr>
            </w:pPr>
            <w:r w:rsidRPr="00BD6170">
              <w:rPr>
                <w:sz w:val="20"/>
                <w:szCs w:val="20"/>
              </w:rPr>
              <w:t>0408 11 20</w:t>
            </w:r>
          </w:p>
          <w:p w:rsidR="00CA478C" w:rsidRPr="00BD6170" w:rsidRDefault="00CA478C" w:rsidP="00E96D6A">
            <w:pPr>
              <w:pStyle w:val="tbl-cod"/>
              <w:spacing w:before="0" w:beforeAutospacing="0" w:after="0" w:afterAutospacing="0"/>
              <w:rPr>
                <w:sz w:val="20"/>
                <w:szCs w:val="20"/>
              </w:rPr>
            </w:pPr>
            <w:r w:rsidRPr="00BD6170">
              <w:rPr>
                <w:sz w:val="20"/>
                <w:szCs w:val="20"/>
              </w:rPr>
              <w:t>ex 0408 19</w:t>
            </w:r>
          </w:p>
          <w:p w:rsidR="00CA478C" w:rsidRPr="00BD6170" w:rsidRDefault="00CA478C" w:rsidP="00E96D6A">
            <w:pPr>
              <w:pStyle w:val="tbl-cod"/>
              <w:spacing w:before="0" w:beforeAutospacing="0" w:after="0" w:afterAutospacing="0"/>
              <w:rPr>
                <w:sz w:val="20"/>
                <w:szCs w:val="20"/>
              </w:rPr>
            </w:pPr>
            <w:r w:rsidRPr="00BD6170">
              <w:rPr>
                <w:sz w:val="20"/>
                <w:szCs w:val="20"/>
              </w:rPr>
              <w:t>0408 19 20</w:t>
            </w:r>
          </w:p>
          <w:p w:rsidR="00CA478C" w:rsidRPr="00BD6170" w:rsidRDefault="00CA478C" w:rsidP="00E96D6A">
            <w:pPr>
              <w:pStyle w:val="tbl-cod"/>
              <w:spacing w:before="0" w:beforeAutospacing="0" w:after="0" w:afterAutospacing="0"/>
              <w:rPr>
                <w:sz w:val="20"/>
                <w:szCs w:val="20"/>
              </w:rPr>
            </w:pPr>
            <w:r w:rsidRPr="00BD6170">
              <w:rPr>
                <w:sz w:val="20"/>
                <w:szCs w:val="20"/>
              </w:rPr>
              <w:t>ex 0408 91</w:t>
            </w:r>
          </w:p>
          <w:p w:rsidR="00CA478C" w:rsidRPr="00BD6170" w:rsidRDefault="00CA478C" w:rsidP="00E96D6A">
            <w:pPr>
              <w:pStyle w:val="tbl-cod"/>
              <w:spacing w:before="0" w:beforeAutospacing="0" w:after="0" w:afterAutospacing="0"/>
              <w:rPr>
                <w:sz w:val="20"/>
                <w:szCs w:val="20"/>
              </w:rPr>
            </w:pPr>
            <w:r w:rsidRPr="00BD6170">
              <w:rPr>
                <w:sz w:val="20"/>
                <w:szCs w:val="20"/>
              </w:rPr>
              <w:t>0408 91 20</w:t>
            </w:r>
          </w:p>
          <w:p w:rsidR="00CA478C" w:rsidRPr="00BD6170" w:rsidRDefault="00CA478C" w:rsidP="00E96D6A">
            <w:pPr>
              <w:pStyle w:val="tbl-cod"/>
              <w:spacing w:before="0" w:beforeAutospacing="0" w:after="0" w:afterAutospacing="0"/>
              <w:rPr>
                <w:sz w:val="20"/>
                <w:szCs w:val="20"/>
              </w:rPr>
            </w:pPr>
            <w:r w:rsidRPr="00BD6170">
              <w:rPr>
                <w:sz w:val="20"/>
                <w:szCs w:val="20"/>
              </w:rPr>
              <w:t>ex 0408 99</w:t>
            </w:r>
          </w:p>
          <w:p w:rsidR="00CA478C" w:rsidRPr="00BD6170" w:rsidRDefault="00CA478C" w:rsidP="00E96D6A">
            <w:pPr>
              <w:pStyle w:val="tbl-cod"/>
              <w:spacing w:before="0" w:beforeAutospacing="0" w:after="0" w:afterAutospacing="0"/>
              <w:rPr>
                <w:sz w:val="20"/>
                <w:szCs w:val="20"/>
              </w:rPr>
            </w:pPr>
            <w:r w:rsidRPr="00BD6170">
              <w:rPr>
                <w:sz w:val="20"/>
                <w:szCs w:val="20"/>
              </w:rPr>
              <w:t>0408 99 20</w:t>
            </w:r>
          </w:p>
          <w:p w:rsidR="00CA478C" w:rsidRPr="00BD6170" w:rsidRDefault="00CA478C" w:rsidP="00E96D6A">
            <w:pPr>
              <w:pStyle w:val="tbl-cod"/>
              <w:spacing w:before="0" w:beforeAutospacing="0" w:after="0" w:afterAutospacing="0"/>
              <w:rPr>
                <w:sz w:val="20"/>
                <w:szCs w:val="20"/>
              </w:rPr>
            </w:pPr>
            <w:r w:rsidRPr="00BD6170">
              <w:rPr>
                <w:sz w:val="20"/>
                <w:szCs w:val="20"/>
              </w:rPr>
              <w:t>0410 00 00</w:t>
            </w:r>
          </w:p>
          <w:p w:rsidR="00CA478C" w:rsidRPr="00BD6170" w:rsidRDefault="00CA478C" w:rsidP="00E96D6A">
            <w:pPr>
              <w:pStyle w:val="tbl-cod"/>
              <w:spacing w:before="0" w:beforeAutospacing="0" w:after="0" w:afterAutospacing="0"/>
              <w:rPr>
                <w:sz w:val="20"/>
                <w:szCs w:val="20"/>
              </w:rPr>
            </w:pPr>
            <w:r w:rsidRPr="00BD6170">
              <w:rPr>
                <w:sz w:val="20"/>
                <w:szCs w:val="20"/>
              </w:rPr>
              <w:t>0504 00 00</w:t>
            </w:r>
          </w:p>
          <w:p w:rsidR="00CA478C" w:rsidRPr="00BD6170" w:rsidRDefault="00CA478C" w:rsidP="00E96D6A">
            <w:pPr>
              <w:pStyle w:val="tbl-cod"/>
              <w:spacing w:before="0" w:beforeAutospacing="0" w:after="0" w:afterAutospacing="0"/>
              <w:rPr>
                <w:sz w:val="20"/>
                <w:szCs w:val="20"/>
              </w:rPr>
            </w:pPr>
            <w:r w:rsidRPr="00BD6170">
              <w:rPr>
                <w:sz w:val="20"/>
                <w:szCs w:val="20"/>
              </w:rPr>
              <w:t>ex 0511</w:t>
            </w:r>
          </w:p>
          <w:p w:rsidR="00CA478C" w:rsidRPr="00BD6170" w:rsidRDefault="00CA478C" w:rsidP="00E96D6A">
            <w:pPr>
              <w:pStyle w:val="tbl-cod"/>
              <w:spacing w:before="0" w:beforeAutospacing="0" w:after="0" w:afterAutospacing="0"/>
              <w:rPr>
                <w:sz w:val="20"/>
                <w:szCs w:val="20"/>
              </w:rPr>
            </w:pPr>
            <w:r w:rsidRPr="00BD6170">
              <w:rPr>
                <w:sz w:val="20"/>
                <w:szCs w:val="20"/>
              </w:rPr>
              <w:t>0511 10 00</w:t>
            </w:r>
          </w:p>
          <w:p w:rsidR="00CA478C" w:rsidRPr="00BD6170" w:rsidRDefault="00CA478C" w:rsidP="00E96D6A">
            <w:pPr>
              <w:pStyle w:val="tbl-cod"/>
              <w:spacing w:before="0" w:beforeAutospacing="0" w:after="0" w:afterAutospacing="0"/>
              <w:rPr>
                <w:sz w:val="20"/>
                <w:szCs w:val="20"/>
              </w:rPr>
            </w:pPr>
            <w:r w:rsidRPr="00BD6170">
              <w:rPr>
                <w:sz w:val="20"/>
                <w:szCs w:val="20"/>
              </w:rPr>
              <w:t>ex 0511 99</w:t>
            </w:r>
          </w:p>
          <w:p w:rsidR="00CA478C" w:rsidRPr="00BD6170" w:rsidRDefault="00CA478C" w:rsidP="00E96D6A">
            <w:pPr>
              <w:pStyle w:val="tbl-cod"/>
              <w:spacing w:before="0" w:beforeAutospacing="0" w:after="0" w:afterAutospacing="0"/>
              <w:rPr>
                <w:sz w:val="20"/>
                <w:szCs w:val="20"/>
              </w:rPr>
            </w:pPr>
            <w:r w:rsidRPr="00BD6170">
              <w:rPr>
                <w:sz w:val="20"/>
                <w:szCs w:val="20"/>
              </w:rPr>
              <w:t>0511 99 85</w:t>
            </w:r>
          </w:p>
          <w:p w:rsidR="00CA478C" w:rsidRPr="00BD6170" w:rsidRDefault="00CA478C" w:rsidP="00E96D6A">
            <w:pPr>
              <w:pStyle w:val="tbl-cod"/>
              <w:spacing w:before="0" w:beforeAutospacing="0" w:after="0" w:afterAutospacing="0"/>
              <w:rPr>
                <w:sz w:val="20"/>
                <w:szCs w:val="20"/>
              </w:rPr>
            </w:pPr>
            <w:r w:rsidRPr="00BD6170">
              <w:rPr>
                <w:sz w:val="20"/>
                <w:szCs w:val="20"/>
              </w:rPr>
              <w:t>ex 0709</w:t>
            </w:r>
          </w:p>
          <w:p w:rsidR="00CA478C" w:rsidRPr="00BD6170" w:rsidRDefault="00CA478C" w:rsidP="00E96D6A">
            <w:pPr>
              <w:pStyle w:val="tbl-cod"/>
              <w:spacing w:before="0" w:beforeAutospacing="0" w:after="0" w:afterAutospacing="0"/>
              <w:rPr>
                <w:sz w:val="20"/>
                <w:szCs w:val="20"/>
              </w:rPr>
            </w:pPr>
            <w:r w:rsidRPr="00BD6170">
              <w:rPr>
                <w:sz w:val="20"/>
                <w:szCs w:val="20"/>
              </w:rPr>
              <w:t>ex 0709 60</w:t>
            </w:r>
          </w:p>
          <w:p w:rsidR="00CA478C" w:rsidRPr="00BD6170" w:rsidRDefault="00CA478C" w:rsidP="00E96D6A">
            <w:pPr>
              <w:pStyle w:val="tbl-cod"/>
              <w:spacing w:before="0" w:beforeAutospacing="0" w:after="0" w:afterAutospacing="0"/>
              <w:rPr>
                <w:sz w:val="20"/>
                <w:szCs w:val="20"/>
              </w:rPr>
            </w:pPr>
            <w:r w:rsidRPr="00BD6170">
              <w:rPr>
                <w:sz w:val="20"/>
                <w:szCs w:val="20"/>
              </w:rPr>
              <w:t>0709 60 91</w:t>
            </w:r>
          </w:p>
          <w:p w:rsidR="00CA478C" w:rsidRPr="00BD6170" w:rsidRDefault="00CA478C" w:rsidP="00E96D6A">
            <w:pPr>
              <w:pStyle w:val="tbl-cod"/>
              <w:spacing w:before="0" w:beforeAutospacing="0" w:after="0" w:afterAutospacing="0"/>
              <w:rPr>
                <w:sz w:val="20"/>
                <w:szCs w:val="20"/>
              </w:rPr>
            </w:pPr>
            <w:r w:rsidRPr="00BD6170">
              <w:rPr>
                <w:sz w:val="20"/>
                <w:szCs w:val="20"/>
              </w:rPr>
              <w:t>0709 60 95</w:t>
            </w:r>
          </w:p>
          <w:p w:rsidR="00CA478C" w:rsidRPr="00BD6170" w:rsidRDefault="00CA478C" w:rsidP="00E96D6A">
            <w:pPr>
              <w:pStyle w:val="tbl-cod"/>
              <w:spacing w:before="0" w:beforeAutospacing="0" w:after="0" w:afterAutospacing="0"/>
              <w:rPr>
                <w:sz w:val="20"/>
                <w:szCs w:val="20"/>
              </w:rPr>
            </w:pPr>
            <w:r w:rsidRPr="00BD6170">
              <w:rPr>
                <w:sz w:val="20"/>
                <w:szCs w:val="20"/>
              </w:rPr>
              <w:t>0709 60 99</w:t>
            </w:r>
          </w:p>
          <w:p w:rsidR="00CA478C" w:rsidRPr="00BD6170" w:rsidRDefault="00CA478C" w:rsidP="00E96D6A">
            <w:pPr>
              <w:pStyle w:val="tbl-cod"/>
              <w:spacing w:before="0" w:beforeAutospacing="0" w:after="0" w:afterAutospacing="0"/>
              <w:rPr>
                <w:sz w:val="20"/>
                <w:szCs w:val="20"/>
              </w:rPr>
            </w:pPr>
            <w:r w:rsidRPr="00BD6170">
              <w:rPr>
                <w:sz w:val="20"/>
                <w:szCs w:val="20"/>
              </w:rPr>
              <w:t>ex 0710</w:t>
            </w:r>
          </w:p>
          <w:p w:rsidR="00CA478C" w:rsidRPr="00BD6170" w:rsidRDefault="00CA478C" w:rsidP="00E96D6A">
            <w:pPr>
              <w:pStyle w:val="tbl-cod"/>
              <w:spacing w:before="0" w:beforeAutospacing="0" w:after="0" w:afterAutospacing="0"/>
              <w:rPr>
                <w:sz w:val="20"/>
                <w:szCs w:val="20"/>
              </w:rPr>
            </w:pPr>
            <w:r w:rsidRPr="00BD6170">
              <w:rPr>
                <w:sz w:val="20"/>
                <w:szCs w:val="20"/>
              </w:rPr>
              <w:t>ex 0710 80</w:t>
            </w:r>
          </w:p>
          <w:p w:rsidR="00CA478C" w:rsidRPr="00BD6170" w:rsidRDefault="00CA478C" w:rsidP="00E96D6A">
            <w:pPr>
              <w:pStyle w:val="tbl-cod"/>
              <w:spacing w:before="0" w:beforeAutospacing="0" w:after="0" w:afterAutospacing="0"/>
              <w:rPr>
                <w:sz w:val="20"/>
                <w:szCs w:val="20"/>
              </w:rPr>
            </w:pPr>
            <w:r w:rsidRPr="00BD6170">
              <w:rPr>
                <w:sz w:val="20"/>
                <w:szCs w:val="20"/>
              </w:rPr>
              <w:t>0710 80 59</w:t>
            </w:r>
          </w:p>
          <w:p w:rsidR="00CA478C" w:rsidRPr="00BD6170" w:rsidRDefault="00CA478C" w:rsidP="00E96D6A">
            <w:pPr>
              <w:pStyle w:val="tbl-cod"/>
              <w:spacing w:before="0" w:beforeAutospacing="0" w:after="0" w:afterAutospacing="0"/>
              <w:rPr>
                <w:sz w:val="20"/>
                <w:szCs w:val="20"/>
              </w:rPr>
            </w:pPr>
            <w:r w:rsidRPr="00BD6170">
              <w:rPr>
                <w:sz w:val="20"/>
                <w:szCs w:val="20"/>
              </w:rPr>
              <w:t>ex 0711</w:t>
            </w:r>
          </w:p>
          <w:p w:rsidR="00CA478C" w:rsidRPr="00BD6170" w:rsidRDefault="00CA478C" w:rsidP="00E96D6A">
            <w:pPr>
              <w:pStyle w:val="tbl-cod"/>
              <w:spacing w:before="0" w:beforeAutospacing="0" w:after="0" w:afterAutospacing="0"/>
              <w:rPr>
                <w:sz w:val="20"/>
                <w:szCs w:val="20"/>
              </w:rPr>
            </w:pPr>
            <w:r w:rsidRPr="00BD6170">
              <w:rPr>
                <w:sz w:val="20"/>
                <w:szCs w:val="20"/>
              </w:rPr>
              <w:t>ex 0711 90</w:t>
            </w:r>
          </w:p>
          <w:p w:rsidR="00CA478C" w:rsidRPr="00BD6170" w:rsidRDefault="00CA478C" w:rsidP="00E96D6A">
            <w:pPr>
              <w:pStyle w:val="tbl-cod"/>
              <w:spacing w:before="0" w:beforeAutospacing="0" w:after="0" w:afterAutospacing="0"/>
              <w:rPr>
                <w:sz w:val="20"/>
                <w:szCs w:val="20"/>
              </w:rPr>
            </w:pPr>
            <w:r w:rsidRPr="00BD6170">
              <w:rPr>
                <w:sz w:val="20"/>
                <w:szCs w:val="20"/>
              </w:rPr>
              <w:t>0711 90 10</w:t>
            </w:r>
          </w:p>
          <w:p w:rsidR="00CA478C" w:rsidRPr="00BD6170" w:rsidRDefault="00CA478C" w:rsidP="00E96D6A">
            <w:pPr>
              <w:pStyle w:val="tbl-cod"/>
              <w:spacing w:before="0" w:beforeAutospacing="0" w:after="0" w:afterAutospacing="0"/>
              <w:rPr>
                <w:sz w:val="20"/>
                <w:szCs w:val="20"/>
              </w:rPr>
            </w:pPr>
            <w:r w:rsidRPr="00BD6170">
              <w:rPr>
                <w:sz w:val="20"/>
                <w:szCs w:val="20"/>
              </w:rPr>
              <w:t>ex 0713</w:t>
            </w:r>
          </w:p>
          <w:p w:rsidR="00CA478C" w:rsidRPr="00BD6170" w:rsidRDefault="00CA478C" w:rsidP="00E96D6A">
            <w:pPr>
              <w:pStyle w:val="tbl-cod"/>
              <w:spacing w:before="0" w:beforeAutospacing="0" w:after="0" w:afterAutospacing="0"/>
              <w:rPr>
                <w:sz w:val="20"/>
                <w:szCs w:val="20"/>
              </w:rPr>
            </w:pPr>
            <w:r w:rsidRPr="00BD6170">
              <w:rPr>
                <w:sz w:val="20"/>
                <w:szCs w:val="20"/>
              </w:rPr>
              <w:t>ex 0713 10</w:t>
            </w:r>
          </w:p>
          <w:p w:rsidR="00CA478C" w:rsidRPr="00BD6170" w:rsidRDefault="00CA478C" w:rsidP="00E96D6A">
            <w:pPr>
              <w:pStyle w:val="tbl-cod"/>
              <w:spacing w:before="0" w:beforeAutospacing="0" w:after="0" w:afterAutospacing="0"/>
              <w:rPr>
                <w:sz w:val="20"/>
                <w:szCs w:val="20"/>
              </w:rPr>
            </w:pPr>
            <w:r w:rsidRPr="00BD6170">
              <w:rPr>
                <w:sz w:val="20"/>
                <w:szCs w:val="20"/>
              </w:rPr>
              <w:t>0713 10 90</w:t>
            </w:r>
          </w:p>
          <w:p w:rsidR="00CA478C" w:rsidRPr="00BD6170" w:rsidRDefault="00CA478C" w:rsidP="00E96D6A">
            <w:pPr>
              <w:pStyle w:val="tbl-cod"/>
              <w:spacing w:before="0" w:beforeAutospacing="0" w:after="0" w:afterAutospacing="0"/>
              <w:rPr>
                <w:sz w:val="20"/>
                <w:szCs w:val="20"/>
              </w:rPr>
            </w:pPr>
            <w:r w:rsidRPr="00BD6170">
              <w:rPr>
                <w:sz w:val="20"/>
                <w:szCs w:val="20"/>
              </w:rPr>
              <w:t>ex 0713 20 00</w:t>
            </w:r>
          </w:p>
          <w:p w:rsidR="00CA478C" w:rsidRPr="00BD6170" w:rsidRDefault="00CA478C" w:rsidP="00E96D6A">
            <w:pPr>
              <w:pStyle w:val="tbl-cod"/>
              <w:spacing w:before="0" w:beforeAutospacing="0" w:after="0" w:afterAutospacing="0"/>
              <w:rPr>
                <w:sz w:val="20"/>
                <w:szCs w:val="20"/>
              </w:rPr>
            </w:pPr>
            <w:r w:rsidRPr="00BD6170">
              <w:rPr>
                <w:sz w:val="20"/>
                <w:szCs w:val="20"/>
              </w:rPr>
              <w:t>ex 0713 31 00</w:t>
            </w:r>
          </w:p>
          <w:p w:rsidR="00CA478C" w:rsidRPr="00BD6170" w:rsidRDefault="00CA478C" w:rsidP="00E96D6A">
            <w:pPr>
              <w:pStyle w:val="tbl-cod"/>
              <w:spacing w:before="0" w:beforeAutospacing="0" w:after="0" w:afterAutospacing="0"/>
              <w:rPr>
                <w:sz w:val="20"/>
                <w:szCs w:val="20"/>
              </w:rPr>
            </w:pPr>
            <w:r w:rsidRPr="00BD6170">
              <w:rPr>
                <w:sz w:val="20"/>
                <w:szCs w:val="20"/>
              </w:rPr>
              <w:t>ex 0713 32 00</w:t>
            </w:r>
          </w:p>
          <w:p w:rsidR="00CA478C" w:rsidRPr="00BD6170" w:rsidRDefault="00CA478C" w:rsidP="00E96D6A">
            <w:pPr>
              <w:pStyle w:val="tbl-cod"/>
              <w:spacing w:before="0" w:beforeAutospacing="0" w:after="0" w:afterAutospacing="0"/>
              <w:rPr>
                <w:sz w:val="20"/>
                <w:szCs w:val="20"/>
              </w:rPr>
            </w:pPr>
            <w:r w:rsidRPr="00BD6170">
              <w:rPr>
                <w:sz w:val="20"/>
                <w:szCs w:val="20"/>
              </w:rPr>
              <w:t>ex 0713 33</w:t>
            </w:r>
          </w:p>
          <w:p w:rsidR="00CA478C" w:rsidRPr="00BD6170" w:rsidRDefault="00CA478C" w:rsidP="00E96D6A">
            <w:pPr>
              <w:pStyle w:val="tbl-cod"/>
              <w:spacing w:before="0" w:beforeAutospacing="0" w:after="0" w:afterAutospacing="0"/>
              <w:rPr>
                <w:sz w:val="20"/>
                <w:szCs w:val="20"/>
              </w:rPr>
            </w:pPr>
            <w:r w:rsidRPr="00BD6170">
              <w:rPr>
                <w:sz w:val="20"/>
                <w:szCs w:val="20"/>
              </w:rPr>
              <w:t>0713 33 90</w:t>
            </w:r>
          </w:p>
          <w:p w:rsidR="00CA478C" w:rsidRPr="00BD6170" w:rsidRDefault="00CA478C" w:rsidP="00E96D6A">
            <w:pPr>
              <w:pStyle w:val="tbl-cod"/>
              <w:spacing w:before="0" w:beforeAutospacing="0" w:after="0" w:afterAutospacing="0"/>
              <w:rPr>
                <w:sz w:val="20"/>
                <w:szCs w:val="20"/>
              </w:rPr>
            </w:pPr>
            <w:r w:rsidRPr="00BD6170">
              <w:rPr>
                <w:sz w:val="20"/>
                <w:szCs w:val="20"/>
              </w:rPr>
              <w:lastRenderedPageBreak/>
              <w:t>ex 0713 34 00</w:t>
            </w:r>
          </w:p>
          <w:p w:rsidR="00CA478C" w:rsidRPr="00BD6170" w:rsidRDefault="00CA478C" w:rsidP="00E96D6A">
            <w:pPr>
              <w:pStyle w:val="tbl-cod"/>
              <w:spacing w:before="0" w:beforeAutospacing="0" w:after="0" w:afterAutospacing="0"/>
              <w:rPr>
                <w:sz w:val="20"/>
                <w:szCs w:val="20"/>
              </w:rPr>
            </w:pPr>
            <w:r w:rsidRPr="00BD6170">
              <w:rPr>
                <w:sz w:val="20"/>
                <w:szCs w:val="20"/>
              </w:rPr>
              <w:t>ex 0713 35 00</w:t>
            </w:r>
          </w:p>
          <w:p w:rsidR="00CA478C" w:rsidRPr="00BD6170" w:rsidRDefault="00CA478C" w:rsidP="00E96D6A">
            <w:pPr>
              <w:pStyle w:val="tbl-cod"/>
              <w:spacing w:before="0" w:beforeAutospacing="0" w:after="0" w:afterAutospacing="0"/>
              <w:rPr>
                <w:sz w:val="20"/>
                <w:szCs w:val="20"/>
              </w:rPr>
            </w:pPr>
            <w:r w:rsidRPr="00BD6170">
              <w:rPr>
                <w:sz w:val="20"/>
                <w:szCs w:val="20"/>
              </w:rPr>
              <w:t>ex 0713 39 00</w:t>
            </w:r>
          </w:p>
          <w:p w:rsidR="00CA478C" w:rsidRPr="00BD6170" w:rsidRDefault="00CA478C" w:rsidP="00E96D6A">
            <w:pPr>
              <w:pStyle w:val="tbl-cod"/>
              <w:spacing w:before="0" w:beforeAutospacing="0" w:after="0" w:afterAutospacing="0"/>
              <w:rPr>
                <w:sz w:val="20"/>
                <w:szCs w:val="20"/>
              </w:rPr>
            </w:pPr>
            <w:r w:rsidRPr="00BD6170">
              <w:rPr>
                <w:sz w:val="20"/>
                <w:szCs w:val="20"/>
              </w:rPr>
              <w:t>ex 0713 40 00</w:t>
            </w:r>
          </w:p>
          <w:p w:rsidR="00CA478C" w:rsidRPr="00BD6170" w:rsidRDefault="00CA478C" w:rsidP="00E96D6A">
            <w:pPr>
              <w:pStyle w:val="tbl-cod"/>
              <w:spacing w:before="0" w:beforeAutospacing="0" w:after="0" w:afterAutospacing="0"/>
              <w:rPr>
                <w:sz w:val="20"/>
                <w:szCs w:val="20"/>
              </w:rPr>
            </w:pPr>
            <w:r w:rsidRPr="00BD6170">
              <w:rPr>
                <w:sz w:val="20"/>
                <w:szCs w:val="20"/>
              </w:rPr>
              <w:t>ex 0713 50 00</w:t>
            </w:r>
          </w:p>
          <w:p w:rsidR="00CA478C" w:rsidRPr="00BD6170" w:rsidRDefault="00CA478C" w:rsidP="00E96D6A">
            <w:pPr>
              <w:pStyle w:val="tbl-cod"/>
              <w:spacing w:before="0" w:beforeAutospacing="0" w:after="0" w:afterAutospacing="0"/>
              <w:rPr>
                <w:sz w:val="20"/>
                <w:szCs w:val="20"/>
              </w:rPr>
            </w:pPr>
            <w:r w:rsidRPr="00BD6170">
              <w:rPr>
                <w:sz w:val="20"/>
                <w:szCs w:val="20"/>
              </w:rPr>
              <w:t>ex 0713 60 00</w:t>
            </w:r>
          </w:p>
          <w:p w:rsidR="00CA478C" w:rsidRPr="00BD6170" w:rsidRDefault="00CA478C" w:rsidP="00E96D6A">
            <w:pPr>
              <w:pStyle w:val="tbl-cod"/>
              <w:spacing w:before="0" w:beforeAutospacing="0" w:after="0" w:afterAutospacing="0"/>
              <w:rPr>
                <w:sz w:val="20"/>
                <w:szCs w:val="20"/>
              </w:rPr>
            </w:pPr>
            <w:r w:rsidRPr="00BD6170">
              <w:rPr>
                <w:sz w:val="20"/>
                <w:szCs w:val="20"/>
              </w:rPr>
              <w:t>ex 0713 90 00</w:t>
            </w:r>
          </w:p>
          <w:p w:rsidR="00CA478C" w:rsidRPr="00BD6170" w:rsidRDefault="00CA478C" w:rsidP="00E96D6A">
            <w:pPr>
              <w:pStyle w:val="tbl-cod"/>
              <w:spacing w:before="0" w:beforeAutospacing="0" w:after="0" w:afterAutospacing="0"/>
              <w:rPr>
                <w:sz w:val="20"/>
                <w:szCs w:val="20"/>
              </w:rPr>
            </w:pPr>
            <w:r w:rsidRPr="00BD6170">
              <w:rPr>
                <w:sz w:val="20"/>
                <w:szCs w:val="20"/>
              </w:rPr>
              <w:t>0801</w:t>
            </w:r>
          </w:p>
          <w:p w:rsidR="00CA478C" w:rsidRPr="00BD6170" w:rsidRDefault="00CA478C" w:rsidP="00E96D6A">
            <w:pPr>
              <w:pStyle w:val="tbl-cod"/>
              <w:spacing w:before="0" w:beforeAutospacing="0" w:after="0" w:afterAutospacing="0"/>
              <w:rPr>
                <w:sz w:val="20"/>
                <w:szCs w:val="20"/>
              </w:rPr>
            </w:pPr>
            <w:r w:rsidRPr="00BD6170">
              <w:rPr>
                <w:sz w:val="20"/>
                <w:szCs w:val="20"/>
              </w:rPr>
              <w:t>ex 0802</w:t>
            </w:r>
          </w:p>
          <w:p w:rsidR="00CA478C" w:rsidRPr="00BD6170" w:rsidRDefault="00CA478C" w:rsidP="00E96D6A">
            <w:pPr>
              <w:pStyle w:val="tbl-cod"/>
              <w:spacing w:before="0" w:beforeAutospacing="0" w:after="0" w:afterAutospacing="0"/>
              <w:rPr>
                <w:sz w:val="20"/>
                <w:szCs w:val="20"/>
              </w:rPr>
            </w:pPr>
            <w:r w:rsidRPr="00BD6170">
              <w:rPr>
                <w:sz w:val="20"/>
                <w:szCs w:val="20"/>
              </w:rPr>
              <w:t>0802 70 00</w:t>
            </w:r>
          </w:p>
          <w:p w:rsidR="00CA478C" w:rsidRPr="00BD6170" w:rsidRDefault="00CA478C" w:rsidP="00E96D6A">
            <w:pPr>
              <w:pStyle w:val="tbl-cod"/>
              <w:spacing w:before="0" w:beforeAutospacing="0" w:after="0" w:afterAutospacing="0"/>
              <w:rPr>
                <w:sz w:val="20"/>
                <w:szCs w:val="20"/>
              </w:rPr>
            </w:pPr>
            <w:r w:rsidRPr="00BD6170">
              <w:rPr>
                <w:sz w:val="20"/>
                <w:szCs w:val="20"/>
              </w:rPr>
              <w:t>0802 80 00</w:t>
            </w:r>
          </w:p>
          <w:p w:rsidR="00CA478C" w:rsidRPr="00BD6170" w:rsidRDefault="00CA478C" w:rsidP="00E96D6A">
            <w:pPr>
              <w:pStyle w:val="tbl-cod"/>
              <w:spacing w:before="0" w:beforeAutospacing="0" w:after="0" w:afterAutospacing="0"/>
              <w:rPr>
                <w:sz w:val="20"/>
                <w:szCs w:val="20"/>
              </w:rPr>
            </w:pPr>
            <w:r w:rsidRPr="00BD6170">
              <w:rPr>
                <w:sz w:val="20"/>
                <w:szCs w:val="20"/>
              </w:rPr>
              <w:t>ex 0804</w:t>
            </w:r>
          </w:p>
          <w:p w:rsidR="00CA478C" w:rsidRPr="00BD6170" w:rsidRDefault="00CA478C" w:rsidP="00E96D6A">
            <w:pPr>
              <w:pStyle w:val="tbl-cod"/>
              <w:spacing w:before="0" w:beforeAutospacing="0" w:after="0" w:afterAutospacing="0"/>
              <w:rPr>
                <w:sz w:val="20"/>
                <w:szCs w:val="20"/>
              </w:rPr>
            </w:pPr>
            <w:r w:rsidRPr="00BD6170">
              <w:rPr>
                <w:sz w:val="20"/>
                <w:szCs w:val="20"/>
              </w:rPr>
              <w:t>0804 10 00</w:t>
            </w:r>
          </w:p>
          <w:p w:rsidR="00CA478C" w:rsidRPr="00BD6170" w:rsidRDefault="00CA478C" w:rsidP="00E96D6A">
            <w:pPr>
              <w:pStyle w:val="tbl-cod"/>
              <w:spacing w:before="0" w:beforeAutospacing="0" w:after="0" w:afterAutospacing="0"/>
              <w:rPr>
                <w:sz w:val="20"/>
                <w:szCs w:val="20"/>
              </w:rPr>
            </w:pPr>
            <w:r w:rsidRPr="00BD6170">
              <w:rPr>
                <w:sz w:val="20"/>
                <w:szCs w:val="20"/>
              </w:rPr>
              <w:t>0902</w:t>
            </w:r>
          </w:p>
          <w:p w:rsidR="00CA478C" w:rsidRPr="00BD6170" w:rsidRDefault="00CA478C" w:rsidP="00E96D6A">
            <w:pPr>
              <w:pStyle w:val="tbl-cod"/>
              <w:spacing w:before="0" w:beforeAutospacing="0" w:after="0" w:afterAutospacing="0"/>
              <w:rPr>
                <w:sz w:val="20"/>
                <w:szCs w:val="20"/>
              </w:rPr>
            </w:pPr>
            <w:r w:rsidRPr="00BD6170">
              <w:rPr>
                <w:sz w:val="20"/>
                <w:szCs w:val="20"/>
              </w:rPr>
              <w:t>ex 0904</w:t>
            </w:r>
          </w:p>
          <w:p w:rsidR="00CA478C" w:rsidRPr="00BD6170" w:rsidRDefault="00CA478C" w:rsidP="00E96D6A">
            <w:pPr>
              <w:pStyle w:val="tbl-cod"/>
              <w:spacing w:before="0" w:beforeAutospacing="0" w:after="0" w:afterAutospacing="0"/>
              <w:rPr>
                <w:sz w:val="20"/>
                <w:szCs w:val="20"/>
              </w:rPr>
            </w:pPr>
            <w:r w:rsidRPr="00BD6170">
              <w:rPr>
                <w:sz w:val="20"/>
                <w:szCs w:val="20"/>
              </w:rPr>
              <w:t>0905</w:t>
            </w:r>
          </w:p>
          <w:p w:rsidR="00CA478C" w:rsidRPr="00BD6170" w:rsidRDefault="00CA478C" w:rsidP="00E96D6A">
            <w:pPr>
              <w:pStyle w:val="tbl-cod"/>
              <w:spacing w:before="0" w:beforeAutospacing="0" w:after="0" w:afterAutospacing="0"/>
              <w:rPr>
                <w:sz w:val="20"/>
                <w:szCs w:val="20"/>
              </w:rPr>
            </w:pPr>
            <w:r w:rsidRPr="00BD6170">
              <w:rPr>
                <w:sz w:val="20"/>
                <w:szCs w:val="20"/>
              </w:rPr>
              <w:t>0906</w:t>
            </w:r>
          </w:p>
          <w:p w:rsidR="00CA478C" w:rsidRPr="00BD6170" w:rsidRDefault="00CA478C" w:rsidP="00E96D6A">
            <w:pPr>
              <w:pStyle w:val="tbl-cod"/>
              <w:spacing w:before="0" w:beforeAutospacing="0" w:after="0" w:afterAutospacing="0"/>
              <w:rPr>
                <w:sz w:val="20"/>
                <w:szCs w:val="20"/>
              </w:rPr>
            </w:pPr>
            <w:r w:rsidRPr="00BD6170">
              <w:rPr>
                <w:sz w:val="20"/>
                <w:szCs w:val="20"/>
              </w:rPr>
              <w:t>0907</w:t>
            </w:r>
          </w:p>
          <w:p w:rsidR="00CA478C" w:rsidRPr="00BD6170" w:rsidRDefault="00CA478C" w:rsidP="00E96D6A">
            <w:pPr>
              <w:pStyle w:val="tbl-cod"/>
              <w:spacing w:before="0" w:beforeAutospacing="0" w:after="0" w:afterAutospacing="0"/>
              <w:rPr>
                <w:sz w:val="20"/>
                <w:szCs w:val="20"/>
              </w:rPr>
            </w:pPr>
            <w:r w:rsidRPr="00BD6170">
              <w:rPr>
                <w:sz w:val="20"/>
                <w:szCs w:val="20"/>
              </w:rPr>
              <w:t>0908</w:t>
            </w:r>
          </w:p>
          <w:p w:rsidR="00CA478C" w:rsidRPr="00BD6170" w:rsidRDefault="00CA478C" w:rsidP="00E96D6A">
            <w:pPr>
              <w:pStyle w:val="tbl-cod"/>
              <w:spacing w:before="0" w:beforeAutospacing="0" w:after="0" w:afterAutospacing="0"/>
              <w:rPr>
                <w:sz w:val="20"/>
                <w:szCs w:val="20"/>
              </w:rPr>
            </w:pPr>
            <w:r w:rsidRPr="00BD6170">
              <w:rPr>
                <w:sz w:val="20"/>
                <w:szCs w:val="20"/>
              </w:rPr>
              <w:t>0909</w:t>
            </w:r>
          </w:p>
          <w:p w:rsidR="00CA478C" w:rsidRPr="00BD6170" w:rsidRDefault="00CA478C" w:rsidP="00E96D6A">
            <w:pPr>
              <w:pStyle w:val="tbl-cod"/>
              <w:spacing w:before="0" w:beforeAutospacing="0" w:after="0" w:afterAutospacing="0"/>
              <w:rPr>
                <w:sz w:val="20"/>
                <w:szCs w:val="20"/>
              </w:rPr>
            </w:pPr>
            <w:r w:rsidRPr="00BD6170">
              <w:rPr>
                <w:sz w:val="20"/>
                <w:szCs w:val="20"/>
              </w:rPr>
              <w:t>ex 0910</w:t>
            </w:r>
          </w:p>
          <w:p w:rsidR="00CA478C" w:rsidRPr="00BD6170" w:rsidRDefault="00CA478C" w:rsidP="00E96D6A">
            <w:pPr>
              <w:pStyle w:val="tbl-cod"/>
              <w:spacing w:before="0" w:beforeAutospacing="0" w:after="0" w:afterAutospacing="0"/>
              <w:rPr>
                <w:sz w:val="20"/>
                <w:szCs w:val="20"/>
              </w:rPr>
            </w:pPr>
            <w:r w:rsidRPr="00BD6170">
              <w:rPr>
                <w:sz w:val="20"/>
                <w:szCs w:val="20"/>
              </w:rPr>
              <w:t>ex 1106</w:t>
            </w:r>
          </w:p>
          <w:p w:rsidR="00CA478C" w:rsidRPr="00BD6170" w:rsidRDefault="00CA478C" w:rsidP="00E96D6A">
            <w:pPr>
              <w:pStyle w:val="tbl-cod"/>
              <w:spacing w:before="0" w:beforeAutospacing="0" w:after="0" w:afterAutospacing="0"/>
              <w:rPr>
                <w:sz w:val="20"/>
                <w:szCs w:val="20"/>
              </w:rPr>
            </w:pPr>
            <w:r w:rsidRPr="00BD6170">
              <w:rPr>
                <w:sz w:val="20"/>
                <w:szCs w:val="20"/>
              </w:rPr>
              <w:t>1106 10 00</w:t>
            </w:r>
          </w:p>
          <w:p w:rsidR="00CA478C" w:rsidRPr="00BD6170" w:rsidRDefault="00CA478C" w:rsidP="00E96D6A">
            <w:pPr>
              <w:pStyle w:val="tbl-cod"/>
              <w:spacing w:before="0" w:beforeAutospacing="0" w:after="0" w:afterAutospacing="0"/>
              <w:rPr>
                <w:sz w:val="20"/>
                <w:szCs w:val="20"/>
              </w:rPr>
            </w:pPr>
            <w:r w:rsidRPr="00BD6170">
              <w:rPr>
                <w:sz w:val="20"/>
                <w:szCs w:val="20"/>
              </w:rPr>
              <w:t>ex 1106 30</w:t>
            </w:r>
          </w:p>
          <w:p w:rsidR="00CA478C" w:rsidRPr="00BD6170" w:rsidRDefault="00CA478C" w:rsidP="00E96D6A">
            <w:pPr>
              <w:pStyle w:val="tbl-cod"/>
              <w:spacing w:before="0" w:beforeAutospacing="0" w:after="0" w:afterAutospacing="0"/>
              <w:rPr>
                <w:sz w:val="20"/>
                <w:szCs w:val="20"/>
              </w:rPr>
            </w:pPr>
            <w:r w:rsidRPr="00BD6170">
              <w:rPr>
                <w:sz w:val="20"/>
                <w:szCs w:val="20"/>
              </w:rPr>
              <w:t>1106 30 90</w:t>
            </w:r>
          </w:p>
          <w:p w:rsidR="00CA478C" w:rsidRPr="00BD6170" w:rsidRDefault="00CA478C" w:rsidP="00E96D6A">
            <w:pPr>
              <w:pStyle w:val="tbl-cod"/>
              <w:spacing w:before="0" w:beforeAutospacing="0" w:after="0" w:afterAutospacing="0"/>
              <w:rPr>
                <w:sz w:val="20"/>
                <w:szCs w:val="20"/>
              </w:rPr>
            </w:pPr>
            <w:r w:rsidRPr="00BD6170">
              <w:rPr>
                <w:sz w:val="20"/>
                <w:szCs w:val="20"/>
              </w:rPr>
              <w:t>ex 1108</w:t>
            </w:r>
          </w:p>
          <w:p w:rsidR="00CA478C" w:rsidRPr="00BD6170" w:rsidRDefault="00CA478C" w:rsidP="00E96D6A">
            <w:pPr>
              <w:pStyle w:val="tbl-cod"/>
              <w:spacing w:before="0" w:beforeAutospacing="0" w:after="0" w:afterAutospacing="0"/>
              <w:rPr>
                <w:sz w:val="20"/>
                <w:szCs w:val="20"/>
              </w:rPr>
            </w:pPr>
            <w:r w:rsidRPr="00BD6170">
              <w:rPr>
                <w:sz w:val="20"/>
                <w:szCs w:val="20"/>
              </w:rPr>
              <w:t>1108 20 00</w:t>
            </w:r>
          </w:p>
          <w:p w:rsidR="00CA478C" w:rsidRPr="00BD6170" w:rsidRDefault="00CA478C" w:rsidP="00E96D6A">
            <w:pPr>
              <w:pStyle w:val="tbl-cod"/>
              <w:spacing w:before="0" w:beforeAutospacing="0" w:after="0" w:afterAutospacing="0"/>
              <w:rPr>
                <w:sz w:val="20"/>
                <w:szCs w:val="20"/>
              </w:rPr>
            </w:pPr>
            <w:r w:rsidRPr="00BD6170">
              <w:rPr>
                <w:sz w:val="20"/>
                <w:szCs w:val="20"/>
              </w:rPr>
              <w:t>1201 90 00</w:t>
            </w:r>
          </w:p>
          <w:p w:rsidR="00CA478C" w:rsidRPr="00BD6170" w:rsidRDefault="00CA478C" w:rsidP="00E96D6A">
            <w:pPr>
              <w:pStyle w:val="tbl-cod"/>
              <w:spacing w:before="0" w:beforeAutospacing="0" w:after="0" w:afterAutospacing="0"/>
              <w:rPr>
                <w:sz w:val="20"/>
                <w:szCs w:val="20"/>
              </w:rPr>
            </w:pPr>
            <w:r w:rsidRPr="00BD6170">
              <w:rPr>
                <w:sz w:val="20"/>
                <w:szCs w:val="20"/>
              </w:rPr>
              <w:t>1202 41 00</w:t>
            </w:r>
          </w:p>
          <w:p w:rsidR="00CA478C" w:rsidRPr="00BD6170" w:rsidRDefault="00CA478C" w:rsidP="00E96D6A">
            <w:pPr>
              <w:pStyle w:val="tbl-cod"/>
              <w:spacing w:before="0" w:beforeAutospacing="0" w:after="0" w:afterAutospacing="0"/>
              <w:rPr>
                <w:sz w:val="20"/>
                <w:szCs w:val="20"/>
              </w:rPr>
            </w:pPr>
            <w:r w:rsidRPr="00BD6170">
              <w:rPr>
                <w:sz w:val="20"/>
                <w:szCs w:val="20"/>
              </w:rPr>
              <w:t>1202 42 00</w:t>
            </w:r>
          </w:p>
          <w:p w:rsidR="00CA478C" w:rsidRPr="00BD6170" w:rsidRDefault="00CA478C" w:rsidP="00E96D6A">
            <w:pPr>
              <w:pStyle w:val="tbl-cod"/>
              <w:spacing w:before="0" w:beforeAutospacing="0" w:after="0" w:afterAutospacing="0"/>
              <w:rPr>
                <w:sz w:val="20"/>
                <w:szCs w:val="20"/>
              </w:rPr>
            </w:pPr>
            <w:r w:rsidRPr="00BD6170">
              <w:rPr>
                <w:sz w:val="20"/>
                <w:szCs w:val="20"/>
              </w:rPr>
              <w:t>1203 00 00</w:t>
            </w:r>
          </w:p>
          <w:p w:rsidR="00CA478C" w:rsidRPr="00BD6170" w:rsidRDefault="00CA478C" w:rsidP="00E96D6A">
            <w:pPr>
              <w:pStyle w:val="tbl-cod"/>
              <w:spacing w:before="0" w:beforeAutospacing="0" w:after="0" w:afterAutospacing="0"/>
              <w:rPr>
                <w:sz w:val="20"/>
                <w:szCs w:val="20"/>
              </w:rPr>
            </w:pPr>
            <w:r w:rsidRPr="00BD6170">
              <w:rPr>
                <w:sz w:val="20"/>
                <w:szCs w:val="20"/>
              </w:rPr>
              <w:t>1204 00 90</w:t>
            </w:r>
          </w:p>
          <w:p w:rsidR="00CA478C" w:rsidRPr="00BD6170" w:rsidRDefault="00CA478C" w:rsidP="00E96D6A">
            <w:pPr>
              <w:pStyle w:val="tbl-cod"/>
              <w:spacing w:before="0" w:beforeAutospacing="0" w:after="0" w:afterAutospacing="0"/>
              <w:rPr>
                <w:sz w:val="20"/>
                <w:szCs w:val="20"/>
              </w:rPr>
            </w:pPr>
            <w:r w:rsidRPr="00BD6170">
              <w:rPr>
                <w:sz w:val="20"/>
                <w:szCs w:val="20"/>
              </w:rPr>
              <w:t>1205 10 90 și ex 1205 90 00</w:t>
            </w:r>
          </w:p>
          <w:p w:rsidR="00CA478C" w:rsidRPr="00BD6170" w:rsidRDefault="00CA478C" w:rsidP="00E96D6A">
            <w:pPr>
              <w:pStyle w:val="tbl-cod"/>
              <w:spacing w:before="0" w:beforeAutospacing="0" w:after="0" w:afterAutospacing="0"/>
              <w:rPr>
                <w:sz w:val="20"/>
                <w:szCs w:val="20"/>
              </w:rPr>
            </w:pPr>
            <w:r w:rsidRPr="00BD6170">
              <w:rPr>
                <w:sz w:val="20"/>
                <w:szCs w:val="20"/>
              </w:rPr>
              <w:t>1206 00 91</w:t>
            </w:r>
          </w:p>
          <w:p w:rsidR="00CA478C" w:rsidRPr="00BD6170" w:rsidRDefault="00CA478C" w:rsidP="00E96D6A">
            <w:pPr>
              <w:pStyle w:val="tbl-cod"/>
              <w:spacing w:before="0" w:beforeAutospacing="0" w:after="0" w:afterAutospacing="0"/>
              <w:rPr>
                <w:sz w:val="20"/>
                <w:szCs w:val="20"/>
              </w:rPr>
            </w:pPr>
            <w:r w:rsidRPr="00BD6170">
              <w:rPr>
                <w:sz w:val="20"/>
                <w:szCs w:val="20"/>
              </w:rPr>
              <w:t>1206 00 99</w:t>
            </w:r>
          </w:p>
          <w:p w:rsidR="00CA478C" w:rsidRPr="00BD6170" w:rsidRDefault="00CA478C" w:rsidP="00E96D6A">
            <w:pPr>
              <w:pStyle w:val="tbl-cod"/>
              <w:spacing w:before="0" w:beforeAutospacing="0" w:after="0" w:afterAutospacing="0"/>
              <w:rPr>
                <w:sz w:val="20"/>
                <w:szCs w:val="20"/>
              </w:rPr>
            </w:pPr>
            <w:r w:rsidRPr="00BD6170">
              <w:rPr>
                <w:sz w:val="20"/>
                <w:szCs w:val="20"/>
              </w:rPr>
              <w:lastRenderedPageBreak/>
              <w:t>1207 29 00</w:t>
            </w:r>
          </w:p>
          <w:p w:rsidR="00CA478C" w:rsidRPr="00BD6170" w:rsidRDefault="00CA478C" w:rsidP="00E96D6A">
            <w:pPr>
              <w:pStyle w:val="tbl-cod"/>
              <w:spacing w:before="0" w:beforeAutospacing="0" w:after="0" w:afterAutospacing="0"/>
              <w:rPr>
                <w:sz w:val="20"/>
                <w:szCs w:val="20"/>
              </w:rPr>
            </w:pPr>
            <w:r w:rsidRPr="00BD6170">
              <w:rPr>
                <w:sz w:val="20"/>
                <w:szCs w:val="20"/>
              </w:rPr>
              <w:t>1207 40 90</w:t>
            </w:r>
          </w:p>
          <w:p w:rsidR="00CA478C" w:rsidRPr="00BD6170" w:rsidRDefault="00CA478C" w:rsidP="00E96D6A">
            <w:pPr>
              <w:pStyle w:val="tbl-cod"/>
              <w:spacing w:before="0" w:beforeAutospacing="0" w:after="0" w:afterAutospacing="0"/>
              <w:rPr>
                <w:sz w:val="20"/>
                <w:szCs w:val="20"/>
              </w:rPr>
            </w:pPr>
            <w:r w:rsidRPr="00BD6170">
              <w:rPr>
                <w:sz w:val="20"/>
                <w:szCs w:val="20"/>
              </w:rPr>
              <w:t>1207 50 90</w:t>
            </w:r>
          </w:p>
          <w:p w:rsidR="00CA478C" w:rsidRPr="00BD6170" w:rsidRDefault="00CA478C" w:rsidP="00E96D6A">
            <w:pPr>
              <w:pStyle w:val="tbl-cod"/>
              <w:spacing w:before="0" w:beforeAutospacing="0" w:after="0" w:afterAutospacing="0"/>
              <w:rPr>
                <w:sz w:val="20"/>
                <w:szCs w:val="20"/>
              </w:rPr>
            </w:pPr>
            <w:r w:rsidRPr="00BD6170">
              <w:rPr>
                <w:sz w:val="20"/>
                <w:szCs w:val="20"/>
              </w:rPr>
              <w:t>1207 91 90</w:t>
            </w:r>
          </w:p>
          <w:p w:rsidR="00CA478C" w:rsidRPr="00BD6170" w:rsidRDefault="00CA478C" w:rsidP="00E96D6A">
            <w:pPr>
              <w:pStyle w:val="tbl-cod"/>
              <w:spacing w:before="0" w:beforeAutospacing="0" w:after="0" w:afterAutospacing="0"/>
              <w:rPr>
                <w:sz w:val="20"/>
                <w:szCs w:val="20"/>
              </w:rPr>
            </w:pPr>
            <w:r w:rsidRPr="00BD6170">
              <w:rPr>
                <w:sz w:val="20"/>
                <w:szCs w:val="20"/>
              </w:rPr>
              <w:t>1207 99 91</w:t>
            </w:r>
          </w:p>
          <w:p w:rsidR="00CA478C" w:rsidRPr="00BD6170" w:rsidRDefault="00CA478C" w:rsidP="00E96D6A">
            <w:pPr>
              <w:pStyle w:val="tbl-cod"/>
              <w:spacing w:before="0" w:beforeAutospacing="0" w:after="0" w:afterAutospacing="0"/>
              <w:rPr>
                <w:sz w:val="20"/>
                <w:szCs w:val="20"/>
              </w:rPr>
            </w:pPr>
            <w:r w:rsidRPr="00BD6170">
              <w:rPr>
                <w:sz w:val="20"/>
                <w:szCs w:val="20"/>
              </w:rPr>
              <w:t>ex 1207 99 96</w:t>
            </w:r>
          </w:p>
          <w:p w:rsidR="00CA478C" w:rsidRPr="00BD6170" w:rsidRDefault="00CA478C" w:rsidP="00E96D6A">
            <w:pPr>
              <w:pStyle w:val="tbl-cod"/>
              <w:spacing w:before="0" w:beforeAutospacing="0" w:after="0" w:afterAutospacing="0"/>
              <w:rPr>
                <w:sz w:val="20"/>
                <w:szCs w:val="20"/>
              </w:rPr>
            </w:pPr>
            <w:r w:rsidRPr="00BD6170">
              <w:rPr>
                <w:sz w:val="20"/>
                <w:szCs w:val="20"/>
              </w:rPr>
              <w:t>1208</w:t>
            </w:r>
          </w:p>
          <w:p w:rsidR="00CA478C" w:rsidRPr="00BD6170" w:rsidRDefault="00CA478C" w:rsidP="00E96D6A">
            <w:pPr>
              <w:pStyle w:val="tbl-cod"/>
              <w:spacing w:before="0" w:beforeAutospacing="0" w:after="0" w:afterAutospacing="0"/>
              <w:rPr>
                <w:sz w:val="20"/>
                <w:szCs w:val="20"/>
              </w:rPr>
            </w:pPr>
            <w:r w:rsidRPr="00BD6170">
              <w:rPr>
                <w:sz w:val="20"/>
                <w:szCs w:val="20"/>
              </w:rPr>
              <w:t>ex 1211</w:t>
            </w:r>
          </w:p>
          <w:p w:rsidR="00CA478C" w:rsidRPr="00BD6170" w:rsidRDefault="00CA478C" w:rsidP="00E96D6A">
            <w:pPr>
              <w:pStyle w:val="tbl-cod"/>
              <w:spacing w:before="0" w:beforeAutospacing="0" w:after="0" w:afterAutospacing="0"/>
              <w:rPr>
                <w:sz w:val="20"/>
                <w:szCs w:val="20"/>
              </w:rPr>
            </w:pPr>
            <w:r w:rsidRPr="00BD6170">
              <w:rPr>
                <w:sz w:val="20"/>
                <w:szCs w:val="20"/>
              </w:rPr>
              <w:t>ex 1212</w:t>
            </w:r>
          </w:p>
          <w:p w:rsidR="00CA478C" w:rsidRPr="00BD6170" w:rsidRDefault="00CA478C" w:rsidP="00E96D6A">
            <w:pPr>
              <w:pStyle w:val="tbl-cod"/>
              <w:spacing w:before="0" w:beforeAutospacing="0" w:after="0" w:afterAutospacing="0"/>
              <w:rPr>
                <w:sz w:val="20"/>
                <w:szCs w:val="20"/>
              </w:rPr>
            </w:pPr>
            <w:r w:rsidRPr="00BD6170">
              <w:rPr>
                <w:sz w:val="20"/>
                <w:szCs w:val="20"/>
              </w:rPr>
              <w:t>ex 1212 99</w:t>
            </w:r>
          </w:p>
          <w:p w:rsidR="00CA478C" w:rsidRPr="00BD6170" w:rsidRDefault="00CA478C" w:rsidP="00E96D6A">
            <w:pPr>
              <w:pStyle w:val="tbl-cod"/>
              <w:spacing w:before="0" w:beforeAutospacing="0" w:after="0" w:afterAutospacing="0"/>
              <w:rPr>
                <w:sz w:val="20"/>
                <w:szCs w:val="20"/>
              </w:rPr>
            </w:pPr>
            <w:r w:rsidRPr="00BD6170">
              <w:rPr>
                <w:sz w:val="20"/>
                <w:szCs w:val="20"/>
              </w:rPr>
              <w:t>1212 99 41 și 1212 99 49</w:t>
            </w:r>
          </w:p>
          <w:p w:rsidR="00CA478C" w:rsidRPr="00BD6170" w:rsidRDefault="00CA478C" w:rsidP="00E96D6A">
            <w:pPr>
              <w:pStyle w:val="tbl-cod"/>
              <w:spacing w:before="0" w:beforeAutospacing="0" w:after="0" w:afterAutospacing="0"/>
              <w:rPr>
                <w:sz w:val="20"/>
                <w:szCs w:val="20"/>
              </w:rPr>
            </w:pPr>
            <w:r w:rsidRPr="00BD6170">
              <w:rPr>
                <w:sz w:val="20"/>
                <w:szCs w:val="20"/>
              </w:rPr>
              <w:t>ex 1212 99 95</w:t>
            </w:r>
          </w:p>
          <w:p w:rsidR="00CA478C" w:rsidRPr="00BD6170" w:rsidRDefault="00CA478C" w:rsidP="00E96D6A">
            <w:pPr>
              <w:pStyle w:val="tbl-cod"/>
              <w:spacing w:before="0" w:beforeAutospacing="0" w:after="0" w:afterAutospacing="0"/>
              <w:rPr>
                <w:sz w:val="20"/>
                <w:szCs w:val="20"/>
              </w:rPr>
            </w:pPr>
            <w:r w:rsidRPr="00BD6170">
              <w:rPr>
                <w:sz w:val="20"/>
                <w:szCs w:val="20"/>
              </w:rPr>
              <w:t>1213 00 00</w:t>
            </w:r>
          </w:p>
          <w:p w:rsidR="00CA478C" w:rsidRPr="00BD6170" w:rsidRDefault="00CA478C" w:rsidP="00E96D6A">
            <w:pPr>
              <w:pStyle w:val="tbl-cod"/>
              <w:spacing w:before="0" w:beforeAutospacing="0" w:after="0" w:afterAutospacing="0"/>
              <w:rPr>
                <w:sz w:val="20"/>
                <w:szCs w:val="20"/>
              </w:rPr>
            </w:pPr>
            <w:r w:rsidRPr="00BD6170">
              <w:rPr>
                <w:sz w:val="20"/>
                <w:szCs w:val="20"/>
              </w:rPr>
              <w:t>ex 1214</w:t>
            </w:r>
          </w:p>
          <w:p w:rsidR="00CA478C" w:rsidRPr="00BD6170" w:rsidRDefault="00CA478C" w:rsidP="00E96D6A">
            <w:pPr>
              <w:pStyle w:val="tbl-cod"/>
              <w:spacing w:before="0" w:beforeAutospacing="0" w:after="0" w:afterAutospacing="0"/>
              <w:rPr>
                <w:sz w:val="20"/>
                <w:szCs w:val="20"/>
              </w:rPr>
            </w:pPr>
            <w:r w:rsidRPr="00BD6170">
              <w:rPr>
                <w:sz w:val="20"/>
                <w:szCs w:val="20"/>
              </w:rPr>
              <w:t>ex 1214 10 00</w:t>
            </w:r>
          </w:p>
          <w:p w:rsidR="00CA478C" w:rsidRPr="00BD6170" w:rsidRDefault="00CA478C" w:rsidP="00E96D6A">
            <w:pPr>
              <w:pStyle w:val="tbl-cod"/>
              <w:spacing w:before="0" w:beforeAutospacing="0" w:after="0" w:afterAutospacing="0"/>
              <w:rPr>
                <w:sz w:val="20"/>
                <w:szCs w:val="20"/>
              </w:rPr>
            </w:pPr>
            <w:r w:rsidRPr="00BD6170">
              <w:rPr>
                <w:sz w:val="20"/>
                <w:szCs w:val="20"/>
              </w:rPr>
              <w:t>ex 1214 90</w:t>
            </w:r>
          </w:p>
          <w:p w:rsidR="00CA478C" w:rsidRPr="00BD6170" w:rsidRDefault="00CA478C" w:rsidP="00E96D6A">
            <w:pPr>
              <w:pStyle w:val="tbl-cod"/>
              <w:spacing w:before="0" w:beforeAutospacing="0" w:after="0" w:afterAutospacing="0"/>
              <w:rPr>
                <w:sz w:val="20"/>
                <w:szCs w:val="20"/>
              </w:rPr>
            </w:pPr>
            <w:r w:rsidRPr="00BD6170">
              <w:rPr>
                <w:sz w:val="20"/>
                <w:szCs w:val="20"/>
              </w:rPr>
              <w:t>1214 90 10</w:t>
            </w:r>
          </w:p>
          <w:p w:rsidR="00CA478C" w:rsidRPr="00BD6170" w:rsidRDefault="00CA478C" w:rsidP="00E96D6A">
            <w:pPr>
              <w:pStyle w:val="tbl-cod"/>
              <w:spacing w:before="0" w:beforeAutospacing="0" w:after="0" w:afterAutospacing="0"/>
              <w:rPr>
                <w:sz w:val="20"/>
                <w:szCs w:val="20"/>
              </w:rPr>
            </w:pPr>
            <w:r w:rsidRPr="00BD6170">
              <w:rPr>
                <w:sz w:val="20"/>
                <w:szCs w:val="20"/>
              </w:rPr>
              <w:t>ex 1214 90 90</w:t>
            </w:r>
          </w:p>
          <w:p w:rsidR="00CA478C" w:rsidRPr="00BD6170" w:rsidRDefault="00CA478C" w:rsidP="00E96D6A">
            <w:pPr>
              <w:pStyle w:val="tbl-cod"/>
              <w:spacing w:before="0" w:beforeAutospacing="0" w:after="0" w:afterAutospacing="0"/>
              <w:rPr>
                <w:sz w:val="20"/>
                <w:szCs w:val="20"/>
              </w:rPr>
            </w:pPr>
            <w:r w:rsidRPr="00BD6170">
              <w:rPr>
                <w:sz w:val="20"/>
                <w:szCs w:val="20"/>
              </w:rPr>
              <w:t>ex 1502</w:t>
            </w:r>
          </w:p>
          <w:p w:rsidR="00CA478C" w:rsidRPr="00BD6170" w:rsidRDefault="00CA478C" w:rsidP="00E96D6A">
            <w:pPr>
              <w:pStyle w:val="tbl-txt"/>
              <w:spacing w:before="0" w:beforeAutospacing="0" w:after="0" w:afterAutospacing="0"/>
              <w:rPr>
                <w:sz w:val="20"/>
                <w:szCs w:val="20"/>
              </w:rPr>
            </w:pPr>
            <w:r w:rsidRPr="00BD6170">
              <w:rPr>
                <w:sz w:val="20"/>
                <w:szCs w:val="20"/>
              </w:rPr>
              <w:t>ex 1502 10 10</w:t>
            </w:r>
          </w:p>
          <w:p w:rsidR="00CA478C" w:rsidRPr="00BD6170" w:rsidRDefault="00CA478C" w:rsidP="00E96D6A">
            <w:pPr>
              <w:pStyle w:val="tbl-txt"/>
              <w:spacing w:before="0" w:beforeAutospacing="0" w:after="0" w:afterAutospacing="0"/>
              <w:rPr>
                <w:sz w:val="20"/>
                <w:szCs w:val="20"/>
              </w:rPr>
            </w:pPr>
            <w:r w:rsidRPr="00BD6170">
              <w:rPr>
                <w:sz w:val="20"/>
                <w:szCs w:val="20"/>
              </w:rPr>
              <w:t>ex 1502 90 10</w:t>
            </w:r>
          </w:p>
          <w:p w:rsidR="00CA478C" w:rsidRPr="00BD6170" w:rsidRDefault="00CA478C" w:rsidP="00E96D6A">
            <w:pPr>
              <w:pStyle w:val="tbl-cod"/>
              <w:spacing w:before="0" w:beforeAutospacing="0" w:after="0" w:afterAutospacing="0"/>
              <w:rPr>
                <w:sz w:val="20"/>
                <w:szCs w:val="20"/>
              </w:rPr>
            </w:pPr>
            <w:r w:rsidRPr="00BD6170">
              <w:rPr>
                <w:sz w:val="20"/>
                <w:szCs w:val="20"/>
              </w:rPr>
              <w:t>1503 00</w:t>
            </w:r>
          </w:p>
          <w:p w:rsidR="00CA478C" w:rsidRPr="00BD6170" w:rsidRDefault="00CA478C" w:rsidP="00E96D6A">
            <w:pPr>
              <w:pStyle w:val="tbl-cod"/>
              <w:spacing w:before="0" w:beforeAutospacing="0" w:after="0" w:afterAutospacing="0"/>
              <w:rPr>
                <w:sz w:val="20"/>
                <w:szCs w:val="20"/>
              </w:rPr>
            </w:pPr>
            <w:r w:rsidRPr="00BD6170">
              <w:rPr>
                <w:sz w:val="20"/>
                <w:szCs w:val="20"/>
              </w:rPr>
              <w:t>ex 1504</w:t>
            </w:r>
          </w:p>
          <w:p w:rsidR="00CA478C" w:rsidRPr="00BD6170" w:rsidRDefault="00CA478C" w:rsidP="00E96D6A">
            <w:pPr>
              <w:pStyle w:val="tbl-cod"/>
              <w:spacing w:before="0" w:beforeAutospacing="0" w:after="0" w:afterAutospacing="0"/>
              <w:rPr>
                <w:sz w:val="20"/>
                <w:szCs w:val="20"/>
              </w:rPr>
            </w:pPr>
            <w:r w:rsidRPr="00BD6170">
              <w:rPr>
                <w:sz w:val="20"/>
                <w:szCs w:val="20"/>
              </w:rPr>
              <w:t>1507</w:t>
            </w:r>
          </w:p>
          <w:p w:rsidR="00CA478C" w:rsidRPr="00BD6170" w:rsidRDefault="00CA478C" w:rsidP="00E96D6A">
            <w:pPr>
              <w:pStyle w:val="tbl-cod"/>
              <w:spacing w:before="0" w:beforeAutospacing="0" w:after="0" w:afterAutospacing="0"/>
              <w:rPr>
                <w:sz w:val="20"/>
                <w:szCs w:val="20"/>
              </w:rPr>
            </w:pPr>
            <w:r w:rsidRPr="00BD6170">
              <w:rPr>
                <w:sz w:val="20"/>
                <w:szCs w:val="20"/>
              </w:rPr>
              <w:t>1508</w:t>
            </w:r>
          </w:p>
          <w:p w:rsidR="00CA478C" w:rsidRPr="00BD6170" w:rsidRDefault="00CA478C" w:rsidP="00E96D6A">
            <w:pPr>
              <w:pStyle w:val="tbl-cod"/>
              <w:spacing w:before="0" w:beforeAutospacing="0" w:after="0" w:afterAutospacing="0"/>
              <w:rPr>
                <w:sz w:val="20"/>
                <w:szCs w:val="20"/>
              </w:rPr>
            </w:pPr>
            <w:r w:rsidRPr="00BD6170">
              <w:rPr>
                <w:sz w:val="20"/>
                <w:szCs w:val="20"/>
              </w:rPr>
              <w:t>1511</w:t>
            </w:r>
          </w:p>
          <w:p w:rsidR="00CA478C" w:rsidRPr="00BD6170" w:rsidRDefault="00CA478C" w:rsidP="00E96D6A">
            <w:pPr>
              <w:pStyle w:val="tbl-cod"/>
              <w:spacing w:before="0" w:beforeAutospacing="0" w:after="0" w:afterAutospacing="0"/>
              <w:rPr>
                <w:sz w:val="20"/>
                <w:szCs w:val="20"/>
              </w:rPr>
            </w:pPr>
            <w:r w:rsidRPr="00BD6170">
              <w:rPr>
                <w:sz w:val="20"/>
                <w:szCs w:val="20"/>
              </w:rPr>
              <w:t>1512</w:t>
            </w:r>
          </w:p>
          <w:p w:rsidR="00CA478C" w:rsidRPr="00BD6170" w:rsidRDefault="00CA478C" w:rsidP="00E96D6A">
            <w:pPr>
              <w:pStyle w:val="tbl-cod"/>
              <w:spacing w:before="0" w:beforeAutospacing="0" w:after="0" w:afterAutospacing="0"/>
              <w:rPr>
                <w:sz w:val="20"/>
                <w:szCs w:val="20"/>
              </w:rPr>
            </w:pPr>
            <w:r w:rsidRPr="00BD6170">
              <w:rPr>
                <w:sz w:val="20"/>
                <w:szCs w:val="20"/>
              </w:rPr>
              <w:t>1513</w:t>
            </w:r>
          </w:p>
          <w:p w:rsidR="00CA478C" w:rsidRPr="00BD6170" w:rsidRDefault="00CA478C" w:rsidP="00E96D6A">
            <w:pPr>
              <w:pStyle w:val="tbl-cod"/>
              <w:spacing w:before="0" w:beforeAutospacing="0" w:after="0" w:afterAutospacing="0"/>
              <w:rPr>
                <w:sz w:val="20"/>
                <w:szCs w:val="20"/>
              </w:rPr>
            </w:pPr>
            <w:r w:rsidRPr="00BD6170">
              <w:rPr>
                <w:sz w:val="20"/>
                <w:szCs w:val="20"/>
              </w:rPr>
              <w:t>1514</w:t>
            </w:r>
          </w:p>
          <w:p w:rsidR="00CA478C" w:rsidRPr="00BD6170" w:rsidRDefault="00CA478C" w:rsidP="00E96D6A">
            <w:pPr>
              <w:pStyle w:val="tbl-cod"/>
              <w:spacing w:before="0" w:beforeAutospacing="0" w:after="0" w:afterAutospacing="0"/>
              <w:rPr>
                <w:sz w:val="20"/>
                <w:szCs w:val="20"/>
              </w:rPr>
            </w:pPr>
            <w:r w:rsidRPr="00BD6170">
              <w:rPr>
                <w:sz w:val="20"/>
                <w:szCs w:val="20"/>
              </w:rPr>
              <w:t>ex 1515</w:t>
            </w:r>
          </w:p>
          <w:p w:rsidR="00CA478C" w:rsidRPr="00BD6170" w:rsidRDefault="00CA478C" w:rsidP="00E96D6A">
            <w:pPr>
              <w:pStyle w:val="tbl-cod"/>
              <w:spacing w:before="0" w:beforeAutospacing="0" w:after="0" w:afterAutospacing="0"/>
              <w:rPr>
                <w:sz w:val="20"/>
                <w:szCs w:val="20"/>
              </w:rPr>
            </w:pPr>
            <w:r w:rsidRPr="00BD6170">
              <w:rPr>
                <w:sz w:val="20"/>
                <w:szCs w:val="20"/>
              </w:rPr>
              <w:t>ex 1516</w:t>
            </w:r>
          </w:p>
          <w:p w:rsidR="00CA478C" w:rsidRPr="00BD6170" w:rsidRDefault="00CA478C" w:rsidP="00E96D6A">
            <w:pPr>
              <w:pStyle w:val="tbl-cod"/>
              <w:spacing w:before="0" w:beforeAutospacing="0" w:after="0" w:afterAutospacing="0"/>
              <w:rPr>
                <w:sz w:val="20"/>
                <w:szCs w:val="20"/>
              </w:rPr>
            </w:pPr>
            <w:r w:rsidRPr="00BD6170">
              <w:rPr>
                <w:sz w:val="20"/>
                <w:szCs w:val="20"/>
              </w:rPr>
              <w:t>ex 1517</w:t>
            </w:r>
          </w:p>
          <w:p w:rsidR="00CA478C" w:rsidRPr="00BD6170" w:rsidRDefault="00CA478C" w:rsidP="00E96D6A">
            <w:pPr>
              <w:pStyle w:val="tbl-txt"/>
              <w:spacing w:before="0" w:beforeAutospacing="0" w:after="0" w:afterAutospacing="0"/>
              <w:rPr>
                <w:sz w:val="20"/>
                <w:szCs w:val="20"/>
              </w:rPr>
            </w:pPr>
            <w:r w:rsidRPr="00BD6170">
              <w:rPr>
                <w:sz w:val="20"/>
                <w:szCs w:val="20"/>
              </w:rPr>
              <w:t>1518 00 31 și</w:t>
            </w:r>
          </w:p>
          <w:p w:rsidR="00CA478C" w:rsidRPr="00BD6170" w:rsidRDefault="00CA478C" w:rsidP="00E96D6A">
            <w:pPr>
              <w:pStyle w:val="tbl-txt"/>
              <w:spacing w:before="0" w:beforeAutospacing="0" w:after="0" w:afterAutospacing="0"/>
              <w:rPr>
                <w:sz w:val="20"/>
                <w:szCs w:val="20"/>
              </w:rPr>
            </w:pPr>
            <w:r w:rsidRPr="00BD6170">
              <w:rPr>
                <w:sz w:val="20"/>
                <w:szCs w:val="20"/>
              </w:rPr>
              <w:t>1518 00 39</w:t>
            </w:r>
          </w:p>
          <w:p w:rsidR="00CA478C" w:rsidRPr="00BD6170" w:rsidRDefault="00CA478C" w:rsidP="00E96D6A">
            <w:pPr>
              <w:pStyle w:val="tbl-cod"/>
              <w:spacing w:before="0" w:beforeAutospacing="0" w:after="0" w:afterAutospacing="0"/>
              <w:rPr>
                <w:sz w:val="20"/>
                <w:szCs w:val="20"/>
              </w:rPr>
            </w:pPr>
            <w:r w:rsidRPr="00BD6170">
              <w:rPr>
                <w:sz w:val="20"/>
                <w:szCs w:val="20"/>
              </w:rPr>
              <w:t>1522 00 91</w:t>
            </w:r>
          </w:p>
          <w:p w:rsidR="00CA478C" w:rsidRPr="00BD6170" w:rsidRDefault="00CA478C" w:rsidP="00E96D6A">
            <w:pPr>
              <w:pStyle w:val="tbl-cod"/>
              <w:spacing w:before="0" w:beforeAutospacing="0" w:after="0" w:afterAutospacing="0"/>
              <w:rPr>
                <w:sz w:val="20"/>
                <w:szCs w:val="20"/>
              </w:rPr>
            </w:pPr>
            <w:r w:rsidRPr="00BD6170">
              <w:rPr>
                <w:sz w:val="20"/>
                <w:szCs w:val="20"/>
              </w:rPr>
              <w:t>1522 00 99</w:t>
            </w:r>
          </w:p>
          <w:p w:rsidR="00CA478C" w:rsidRPr="00BD6170" w:rsidRDefault="00CA478C" w:rsidP="00E96D6A">
            <w:pPr>
              <w:pStyle w:val="tbl-cod"/>
              <w:spacing w:before="0" w:beforeAutospacing="0" w:after="0" w:afterAutospacing="0"/>
              <w:rPr>
                <w:sz w:val="20"/>
                <w:szCs w:val="20"/>
              </w:rPr>
            </w:pPr>
            <w:r w:rsidRPr="00BD6170">
              <w:rPr>
                <w:sz w:val="20"/>
                <w:szCs w:val="20"/>
              </w:rPr>
              <w:lastRenderedPageBreak/>
              <w:t>1801 00 00</w:t>
            </w:r>
          </w:p>
          <w:p w:rsidR="00CA478C" w:rsidRPr="00BD6170" w:rsidRDefault="00CA478C" w:rsidP="00E96D6A">
            <w:pPr>
              <w:pStyle w:val="tbl-cod"/>
              <w:spacing w:before="0" w:beforeAutospacing="0" w:after="0" w:afterAutospacing="0"/>
              <w:rPr>
                <w:sz w:val="20"/>
                <w:szCs w:val="20"/>
              </w:rPr>
            </w:pPr>
            <w:r w:rsidRPr="00BD6170">
              <w:rPr>
                <w:sz w:val="20"/>
                <w:szCs w:val="20"/>
              </w:rPr>
              <w:t>1802 00 00</w:t>
            </w:r>
          </w:p>
          <w:p w:rsidR="00CA478C" w:rsidRPr="00BD6170" w:rsidRDefault="00CA478C" w:rsidP="00E96D6A">
            <w:pPr>
              <w:pStyle w:val="tbl-cod"/>
              <w:spacing w:before="0" w:beforeAutospacing="0" w:after="0" w:afterAutospacing="0"/>
              <w:rPr>
                <w:sz w:val="20"/>
                <w:szCs w:val="20"/>
              </w:rPr>
            </w:pPr>
            <w:r w:rsidRPr="00BD6170">
              <w:rPr>
                <w:sz w:val="20"/>
                <w:szCs w:val="20"/>
              </w:rPr>
              <w:t>ex 2001</w:t>
            </w:r>
          </w:p>
          <w:p w:rsidR="00CA478C" w:rsidRPr="00BD6170" w:rsidRDefault="00CA478C" w:rsidP="00E96D6A">
            <w:pPr>
              <w:pStyle w:val="tbl-cod"/>
              <w:spacing w:before="0" w:beforeAutospacing="0" w:after="0" w:afterAutospacing="0"/>
              <w:rPr>
                <w:sz w:val="20"/>
                <w:szCs w:val="20"/>
              </w:rPr>
            </w:pPr>
            <w:r w:rsidRPr="00BD6170">
              <w:rPr>
                <w:sz w:val="20"/>
                <w:szCs w:val="20"/>
              </w:rPr>
              <w:t>ex 2001 90</w:t>
            </w:r>
          </w:p>
          <w:p w:rsidR="00CA478C" w:rsidRPr="00BD6170" w:rsidRDefault="00CA478C" w:rsidP="00E96D6A">
            <w:pPr>
              <w:pStyle w:val="tbl-cod"/>
              <w:spacing w:before="0" w:beforeAutospacing="0" w:after="0" w:afterAutospacing="0"/>
              <w:rPr>
                <w:sz w:val="20"/>
                <w:szCs w:val="20"/>
              </w:rPr>
            </w:pPr>
            <w:r w:rsidRPr="00BD6170">
              <w:rPr>
                <w:sz w:val="20"/>
                <w:szCs w:val="20"/>
              </w:rPr>
              <w:t>2001 90 20</w:t>
            </w:r>
          </w:p>
          <w:p w:rsidR="00CA478C" w:rsidRPr="00BD6170" w:rsidRDefault="00CA478C" w:rsidP="00E96D6A">
            <w:pPr>
              <w:pStyle w:val="tbl-cod"/>
              <w:spacing w:before="0" w:beforeAutospacing="0" w:after="0" w:afterAutospacing="0"/>
              <w:rPr>
                <w:sz w:val="20"/>
                <w:szCs w:val="20"/>
              </w:rPr>
            </w:pPr>
            <w:r w:rsidRPr="00BD6170">
              <w:rPr>
                <w:sz w:val="20"/>
                <w:szCs w:val="20"/>
              </w:rPr>
              <w:t>ex 2005</w:t>
            </w:r>
          </w:p>
          <w:p w:rsidR="00CA478C" w:rsidRPr="00BD6170" w:rsidRDefault="00CA478C" w:rsidP="00E96D6A">
            <w:pPr>
              <w:pStyle w:val="tbl-cod"/>
              <w:spacing w:before="0" w:beforeAutospacing="0" w:after="0" w:afterAutospacing="0"/>
              <w:rPr>
                <w:sz w:val="20"/>
                <w:szCs w:val="20"/>
              </w:rPr>
            </w:pPr>
            <w:r w:rsidRPr="00BD6170">
              <w:rPr>
                <w:sz w:val="20"/>
                <w:szCs w:val="20"/>
              </w:rPr>
              <w:t>ex 2005 99</w:t>
            </w:r>
          </w:p>
          <w:p w:rsidR="00CA478C" w:rsidRPr="00BD6170" w:rsidRDefault="00CA478C" w:rsidP="00E96D6A">
            <w:pPr>
              <w:pStyle w:val="tbl-cod"/>
              <w:spacing w:before="0" w:beforeAutospacing="0" w:after="0" w:afterAutospacing="0"/>
              <w:rPr>
                <w:sz w:val="20"/>
                <w:szCs w:val="20"/>
              </w:rPr>
            </w:pPr>
            <w:r w:rsidRPr="00BD6170">
              <w:rPr>
                <w:sz w:val="20"/>
                <w:szCs w:val="20"/>
              </w:rPr>
              <w:t>2005 99 10</w:t>
            </w:r>
          </w:p>
          <w:p w:rsidR="00CA478C" w:rsidRPr="00BD6170" w:rsidRDefault="00CA478C" w:rsidP="00E96D6A">
            <w:pPr>
              <w:pStyle w:val="tbl-cod"/>
              <w:spacing w:before="0" w:beforeAutospacing="0" w:after="0" w:afterAutospacing="0"/>
              <w:rPr>
                <w:sz w:val="20"/>
                <w:szCs w:val="20"/>
              </w:rPr>
            </w:pPr>
            <w:r w:rsidRPr="00BD6170">
              <w:rPr>
                <w:sz w:val="20"/>
                <w:szCs w:val="20"/>
              </w:rPr>
              <w:t>ex 2206</w:t>
            </w:r>
          </w:p>
          <w:p w:rsidR="00CA478C" w:rsidRPr="00BD6170" w:rsidRDefault="00CA478C" w:rsidP="00E96D6A">
            <w:pPr>
              <w:pStyle w:val="tbl-txt"/>
              <w:spacing w:before="0" w:beforeAutospacing="0" w:after="0" w:afterAutospacing="0"/>
              <w:rPr>
                <w:sz w:val="20"/>
                <w:szCs w:val="20"/>
              </w:rPr>
            </w:pPr>
            <w:r w:rsidRPr="00BD6170">
              <w:rPr>
                <w:sz w:val="20"/>
                <w:szCs w:val="20"/>
              </w:rPr>
              <w:t>2206 00 31 până la</w:t>
            </w:r>
          </w:p>
          <w:p w:rsidR="00CA478C" w:rsidRPr="00BD6170" w:rsidRDefault="00CA478C" w:rsidP="00E96D6A">
            <w:pPr>
              <w:pStyle w:val="tbl-txt"/>
              <w:spacing w:before="0" w:beforeAutospacing="0" w:after="0" w:afterAutospacing="0"/>
              <w:rPr>
                <w:sz w:val="20"/>
                <w:szCs w:val="20"/>
              </w:rPr>
            </w:pPr>
            <w:r w:rsidRPr="00BD6170">
              <w:rPr>
                <w:sz w:val="20"/>
                <w:szCs w:val="20"/>
              </w:rPr>
              <w:t>2206 00 89</w:t>
            </w:r>
          </w:p>
          <w:p w:rsidR="00CA478C" w:rsidRPr="00BD6170" w:rsidRDefault="00CA478C" w:rsidP="00E96D6A">
            <w:pPr>
              <w:pStyle w:val="tbl-cod"/>
              <w:spacing w:before="0" w:beforeAutospacing="0" w:after="0" w:afterAutospacing="0"/>
              <w:rPr>
                <w:sz w:val="20"/>
                <w:szCs w:val="20"/>
              </w:rPr>
            </w:pPr>
            <w:r w:rsidRPr="00BD6170">
              <w:rPr>
                <w:sz w:val="20"/>
                <w:szCs w:val="20"/>
              </w:rPr>
              <w:t>ex 2301</w:t>
            </w:r>
          </w:p>
          <w:p w:rsidR="00CA478C" w:rsidRPr="00BD6170" w:rsidRDefault="00CA478C" w:rsidP="00E96D6A">
            <w:pPr>
              <w:pStyle w:val="tbl-cod"/>
              <w:spacing w:before="0" w:beforeAutospacing="0" w:after="0" w:afterAutospacing="0"/>
              <w:rPr>
                <w:sz w:val="20"/>
                <w:szCs w:val="20"/>
              </w:rPr>
            </w:pPr>
            <w:r w:rsidRPr="00BD6170">
              <w:rPr>
                <w:sz w:val="20"/>
                <w:szCs w:val="20"/>
              </w:rPr>
              <w:t>2301 10 00</w:t>
            </w:r>
          </w:p>
          <w:p w:rsidR="00CA478C" w:rsidRPr="00BD6170" w:rsidRDefault="00CA478C" w:rsidP="00E96D6A">
            <w:pPr>
              <w:pStyle w:val="tbl-cod"/>
              <w:spacing w:before="0" w:beforeAutospacing="0" w:after="0" w:afterAutospacing="0"/>
              <w:rPr>
                <w:sz w:val="20"/>
                <w:szCs w:val="20"/>
              </w:rPr>
            </w:pPr>
            <w:r w:rsidRPr="00BD6170">
              <w:rPr>
                <w:sz w:val="20"/>
                <w:szCs w:val="20"/>
              </w:rPr>
              <w:t>ex 2302</w:t>
            </w:r>
          </w:p>
          <w:p w:rsidR="00CA478C" w:rsidRPr="00BD6170" w:rsidRDefault="00CA478C" w:rsidP="00E96D6A">
            <w:pPr>
              <w:pStyle w:val="tbl-cod"/>
              <w:spacing w:before="0" w:beforeAutospacing="0" w:after="0" w:afterAutospacing="0"/>
              <w:rPr>
                <w:sz w:val="20"/>
                <w:szCs w:val="20"/>
              </w:rPr>
            </w:pPr>
            <w:r w:rsidRPr="00BD6170">
              <w:rPr>
                <w:sz w:val="20"/>
                <w:szCs w:val="20"/>
              </w:rPr>
              <w:t>2302 50 00</w:t>
            </w:r>
          </w:p>
          <w:p w:rsidR="00CA478C" w:rsidRPr="00BD6170" w:rsidRDefault="00CA478C" w:rsidP="00E96D6A">
            <w:pPr>
              <w:pStyle w:val="tbl-cod"/>
              <w:spacing w:before="0" w:beforeAutospacing="0" w:after="0" w:afterAutospacing="0"/>
              <w:rPr>
                <w:sz w:val="20"/>
                <w:szCs w:val="20"/>
              </w:rPr>
            </w:pPr>
            <w:r w:rsidRPr="00BD6170">
              <w:rPr>
                <w:sz w:val="20"/>
                <w:szCs w:val="20"/>
              </w:rPr>
              <w:t>2304 00 00</w:t>
            </w:r>
          </w:p>
          <w:p w:rsidR="00CA478C" w:rsidRPr="00BD6170" w:rsidRDefault="00CA478C" w:rsidP="00E96D6A">
            <w:pPr>
              <w:pStyle w:val="tbl-cod"/>
              <w:spacing w:before="0" w:beforeAutospacing="0" w:after="0" w:afterAutospacing="0"/>
              <w:rPr>
                <w:sz w:val="20"/>
                <w:szCs w:val="20"/>
              </w:rPr>
            </w:pPr>
            <w:r w:rsidRPr="00BD6170">
              <w:rPr>
                <w:sz w:val="20"/>
                <w:szCs w:val="20"/>
              </w:rPr>
              <w:t>2305 00 00</w:t>
            </w:r>
          </w:p>
          <w:p w:rsidR="00CA478C" w:rsidRPr="00BD6170" w:rsidRDefault="00CA478C" w:rsidP="00E96D6A">
            <w:pPr>
              <w:pStyle w:val="tbl-cod"/>
              <w:spacing w:before="0" w:beforeAutospacing="0" w:after="0" w:afterAutospacing="0"/>
              <w:rPr>
                <w:sz w:val="20"/>
                <w:szCs w:val="20"/>
              </w:rPr>
            </w:pPr>
            <w:r w:rsidRPr="00BD6170">
              <w:rPr>
                <w:sz w:val="20"/>
                <w:szCs w:val="20"/>
              </w:rPr>
              <w:t>ex 2306</w:t>
            </w:r>
          </w:p>
          <w:p w:rsidR="00CA478C" w:rsidRPr="00BD6170" w:rsidRDefault="00CA478C" w:rsidP="00E96D6A">
            <w:pPr>
              <w:pStyle w:val="tbl-cod"/>
              <w:spacing w:before="0" w:beforeAutospacing="0" w:after="0" w:afterAutospacing="0"/>
              <w:rPr>
                <w:sz w:val="20"/>
                <w:szCs w:val="20"/>
              </w:rPr>
            </w:pPr>
            <w:r w:rsidRPr="00BD6170">
              <w:rPr>
                <w:sz w:val="20"/>
                <w:szCs w:val="20"/>
              </w:rPr>
              <w:t>ex 2307 00</w:t>
            </w:r>
          </w:p>
          <w:p w:rsidR="00CA478C" w:rsidRPr="00BD6170" w:rsidRDefault="00CA478C" w:rsidP="00E96D6A">
            <w:pPr>
              <w:pStyle w:val="tbl-cod"/>
              <w:spacing w:before="0" w:beforeAutospacing="0" w:after="0" w:afterAutospacing="0"/>
              <w:rPr>
                <w:sz w:val="20"/>
                <w:szCs w:val="20"/>
              </w:rPr>
            </w:pPr>
            <w:r w:rsidRPr="00BD6170">
              <w:rPr>
                <w:sz w:val="20"/>
                <w:szCs w:val="20"/>
              </w:rPr>
              <w:t>2307 00 90</w:t>
            </w:r>
          </w:p>
          <w:p w:rsidR="00CA478C" w:rsidRPr="00BD6170" w:rsidRDefault="00CA478C" w:rsidP="00E96D6A">
            <w:pPr>
              <w:pStyle w:val="tbl-cod"/>
              <w:spacing w:before="0" w:beforeAutospacing="0" w:after="0" w:afterAutospacing="0"/>
              <w:rPr>
                <w:sz w:val="20"/>
                <w:szCs w:val="20"/>
              </w:rPr>
            </w:pPr>
            <w:r w:rsidRPr="00BD6170">
              <w:rPr>
                <w:sz w:val="20"/>
                <w:szCs w:val="20"/>
              </w:rPr>
              <w:t>ex 2308 00</w:t>
            </w:r>
          </w:p>
          <w:p w:rsidR="00CA478C" w:rsidRPr="00BD6170" w:rsidRDefault="00CA478C" w:rsidP="00E96D6A">
            <w:pPr>
              <w:pStyle w:val="tbl-cod"/>
              <w:spacing w:before="0" w:beforeAutospacing="0" w:after="0" w:afterAutospacing="0"/>
              <w:rPr>
                <w:sz w:val="20"/>
                <w:szCs w:val="20"/>
              </w:rPr>
            </w:pPr>
            <w:r w:rsidRPr="00BD6170">
              <w:rPr>
                <w:sz w:val="20"/>
                <w:szCs w:val="20"/>
              </w:rPr>
              <w:t>2308 00 90</w:t>
            </w:r>
          </w:p>
          <w:p w:rsidR="00CA478C" w:rsidRPr="00BD6170" w:rsidRDefault="00CA478C" w:rsidP="00E96D6A">
            <w:pPr>
              <w:pStyle w:val="tbl-cod"/>
              <w:spacing w:before="0" w:beforeAutospacing="0" w:after="0" w:afterAutospacing="0"/>
              <w:rPr>
                <w:sz w:val="20"/>
                <w:szCs w:val="20"/>
              </w:rPr>
            </w:pPr>
            <w:r w:rsidRPr="00BD6170">
              <w:rPr>
                <w:sz w:val="20"/>
                <w:szCs w:val="20"/>
              </w:rPr>
              <w:t>ex 2309</w:t>
            </w:r>
          </w:p>
          <w:p w:rsidR="00CA478C" w:rsidRPr="00BD6170" w:rsidRDefault="00CA478C" w:rsidP="00E96D6A">
            <w:pPr>
              <w:pStyle w:val="tbl-cod"/>
              <w:spacing w:before="0" w:beforeAutospacing="0" w:after="0" w:afterAutospacing="0"/>
              <w:rPr>
                <w:sz w:val="20"/>
                <w:szCs w:val="20"/>
              </w:rPr>
            </w:pPr>
            <w:r w:rsidRPr="00BD6170">
              <w:rPr>
                <w:sz w:val="20"/>
                <w:szCs w:val="20"/>
              </w:rPr>
              <w:t>ex 2309 10</w:t>
            </w:r>
          </w:p>
          <w:p w:rsidR="00CA478C" w:rsidRPr="00BD6170" w:rsidRDefault="00CA478C" w:rsidP="00E96D6A">
            <w:pPr>
              <w:pStyle w:val="tbl-cod"/>
              <w:spacing w:before="0" w:beforeAutospacing="0" w:after="0" w:afterAutospacing="0"/>
              <w:rPr>
                <w:sz w:val="20"/>
                <w:szCs w:val="20"/>
              </w:rPr>
            </w:pPr>
            <w:r w:rsidRPr="00BD6170">
              <w:rPr>
                <w:sz w:val="20"/>
                <w:szCs w:val="20"/>
              </w:rPr>
              <w:t>2309 10 90</w:t>
            </w:r>
          </w:p>
          <w:p w:rsidR="00CA478C" w:rsidRPr="00BD6170" w:rsidRDefault="00CA478C" w:rsidP="00E96D6A">
            <w:pPr>
              <w:pStyle w:val="tbl-cod"/>
              <w:spacing w:before="0" w:beforeAutospacing="0" w:after="0" w:afterAutospacing="0"/>
              <w:rPr>
                <w:sz w:val="20"/>
                <w:szCs w:val="20"/>
              </w:rPr>
            </w:pPr>
            <w:r w:rsidRPr="00BD6170">
              <w:rPr>
                <w:sz w:val="20"/>
                <w:szCs w:val="20"/>
              </w:rPr>
              <w:t>ex 2309 90</w:t>
            </w:r>
          </w:p>
          <w:p w:rsidR="00CA478C" w:rsidRPr="00BD6170" w:rsidRDefault="00CA478C" w:rsidP="00E96D6A">
            <w:pPr>
              <w:pStyle w:val="tbl-cod"/>
              <w:spacing w:before="0" w:beforeAutospacing="0" w:after="0" w:afterAutospacing="0"/>
              <w:rPr>
                <w:sz w:val="20"/>
                <w:szCs w:val="20"/>
              </w:rPr>
            </w:pPr>
            <w:r w:rsidRPr="00BD6170">
              <w:rPr>
                <w:sz w:val="20"/>
                <w:szCs w:val="20"/>
              </w:rPr>
              <w:t>ex 2309 90 10</w:t>
            </w:r>
          </w:p>
          <w:p w:rsidR="00CA478C" w:rsidRPr="00BD6170" w:rsidRDefault="00CA478C" w:rsidP="00E96D6A">
            <w:pPr>
              <w:pStyle w:val="tbl-txt"/>
              <w:spacing w:before="0" w:beforeAutospacing="0" w:after="0" w:afterAutospacing="0"/>
              <w:rPr>
                <w:sz w:val="20"/>
                <w:szCs w:val="20"/>
              </w:rPr>
            </w:pPr>
            <w:r w:rsidRPr="00BD6170">
              <w:rPr>
                <w:sz w:val="20"/>
                <w:szCs w:val="20"/>
              </w:rPr>
              <w:t>ex 2309 90 91 până la</w:t>
            </w:r>
          </w:p>
          <w:p w:rsidR="00CA478C" w:rsidRPr="00BD6170" w:rsidRDefault="00CA478C" w:rsidP="00E96D6A">
            <w:pPr>
              <w:pStyle w:val="tbl-txt"/>
              <w:spacing w:before="0" w:beforeAutospacing="0" w:after="0" w:afterAutospacing="0"/>
              <w:rPr>
                <w:sz w:val="20"/>
                <w:szCs w:val="20"/>
              </w:rPr>
            </w:pPr>
            <w:r w:rsidRPr="00BD6170">
              <w:rPr>
                <w:sz w:val="20"/>
                <w:szCs w:val="20"/>
              </w:rPr>
              <w:t>2309 90 96</w:t>
            </w:r>
          </w:p>
          <w:p w:rsidR="00CA478C" w:rsidRPr="00BD6170" w:rsidRDefault="00CA478C" w:rsidP="00E96D6A">
            <w:pPr>
              <w:pStyle w:val="tbl-cod"/>
              <w:spacing w:before="0" w:beforeAutospacing="0" w:after="0" w:afterAutospacing="0"/>
              <w:rPr>
                <w:sz w:val="20"/>
                <w:szCs w:val="20"/>
              </w:rPr>
            </w:pPr>
            <w:r w:rsidRPr="00BD6170">
              <w:rPr>
                <w:sz w:val="20"/>
                <w:szCs w:val="20"/>
              </w:rPr>
              <w:t>0511 99 10</w:t>
            </w:r>
          </w:p>
          <w:p w:rsidR="00CA478C" w:rsidRPr="00BD6170" w:rsidRDefault="00CA478C" w:rsidP="00E96D6A">
            <w:pPr>
              <w:pStyle w:val="tbl-cod"/>
              <w:spacing w:before="0" w:beforeAutospacing="0" w:after="0" w:afterAutospacing="0"/>
              <w:rPr>
                <w:sz w:val="20"/>
                <w:szCs w:val="20"/>
              </w:rPr>
            </w:pPr>
            <w:r w:rsidRPr="00BD6170">
              <w:rPr>
                <w:sz w:val="20"/>
                <w:szCs w:val="20"/>
              </w:rPr>
              <w:t>0701</w:t>
            </w:r>
          </w:p>
          <w:p w:rsidR="00CA478C" w:rsidRPr="00BD6170" w:rsidRDefault="00CA478C" w:rsidP="00E96D6A">
            <w:pPr>
              <w:pStyle w:val="tbl-cod"/>
              <w:spacing w:before="0" w:beforeAutospacing="0" w:after="0" w:afterAutospacing="0"/>
              <w:rPr>
                <w:sz w:val="20"/>
                <w:szCs w:val="20"/>
              </w:rPr>
            </w:pPr>
            <w:r w:rsidRPr="00BD6170">
              <w:rPr>
                <w:sz w:val="20"/>
                <w:szCs w:val="20"/>
              </w:rPr>
              <w:t>0901</w:t>
            </w:r>
          </w:p>
          <w:p w:rsidR="00CA478C" w:rsidRPr="00BD6170" w:rsidRDefault="00CA478C" w:rsidP="00E96D6A">
            <w:pPr>
              <w:pStyle w:val="tbl-cod"/>
              <w:spacing w:before="0" w:beforeAutospacing="0" w:after="0" w:afterAutospacing="0"/>
              <w:rPr>
                <w:sz w:val="20"/>
                <w:szCs w:val="20"/>
              </w:rPr>
            </w:pPr>
            <w:r w:rsidRPr="00BD6170">
              <w:rPr>
                <w:sz w:val="20"/>
                <w:szCs w:val="20"/>
              </w:rPr>
              <w:t>1105</w:t>
            </w:r>
          </w:p>
          <w:p w:rsidR="00CA478C" w:rsidRPr="00BD6170" w:rsidRDefault="00CA478C" w:rsidP="00E96D6A">
            <w:pPr>
              <w:pStyle w:val="tbl-cod"/>
              <w:spacing w:before="0" w:beforeAutospacing="0" w:after="0" w:afterAutospacing="0"/>
              <w:rPr>
                <w:sz w:val="20"/>
                <w:szCs w:val="20"/>
              </w:rPr>
            </w:pPr>
            <w:r w:rsidRPr="00BD6170">
              <w:rPr>
                <w:sz w:val="20"/>
                <w:szCs w:val="20"/>
              </w:rPr>
              <w:t>ex 1212 99 95</w:t>
            </w:r>
          </w:p>
          <w:p w:rsidR="00CA478C" w:rsidRPr="00BD6170" w:rsidRDefault="00CA478C" w:rsidP="00E96D6A">
            <w:pPr>
              <w:pStyle w:val="tbl-cod"/>
              <w:spacing w:before="0" w:beforeAutospacing="0" w:after="0" w:afterAutospacing="0"/>
              <w:rPr>
                <w:sz w:val="20"/>
                <w:szCs w:val="20"/>
              </w:rPr>
            </w:pPr>
            <w:r w:rsidRPr="00BD6170">
              <w:rPr>
                <w:sz w:val="20"/>
                <w:szCs w:val="20"/>
              </w:rPr>
              <w:t>2209 00 91 și 2209 00 99</w:t>
            </w:r>
          </w:p>
          <w:p w:rsidR="00CA478C" w:rsidRPr="00BD6170" w:rsidRDefault="00CA478C" w:rsidP="00E96D6A">
            <w:pPr>
              <w:pStyle w:val="tbl-cod"/>
              <w:spacing w:before="0" w:beforeAutospacing="0" w:after="0" w:afterAutospacing="0"/>
              <w:rPr>
                <w:sz w:val="20"/>
                <w:szCs w:val="20"/>
              </w:rPr>
            </w:pPr>
            <w:r w:rsidRPr="00BD6170">
              <w:rPr>
                <w:sz w:val="20"/>
                <w:szCs w:val="20"/>
              </w:rPr>
              <w:t>4501</w:t>
            </w:r>
          </w:p>
          <w:p w:rsidR="00CA478C" w:rsidRPr="00BD6170" w:rsidRDefault="00CA478C" w:rsidP="00E96D6A">
            <w:pPr>
              <w:pStyle w:val="tbl-cod"/>
              <w:spacing w:before="0" w:beforeAutospacing="0" w:after="0" w:afterAutospacing="0"/>
              <w:rPr>
                <w:sz w:val="20"/>
                <w:szCs w:val="20"/>
              </w:rPr>
            </w:pPr>
            <w:r w:rsidRPr="00BD6170">
              <w:rPr>
                <w:sz w:val="20"/>
                <w:szCs w:val="20"/>
              </w:rPr>
              <w:t xml:space="preserve">Maerii prime și ingredient de origine </w:t>
            </w:r>
            <w:r w:rsidRPr="00BD6170">
              <w:rPr>
                <w:sz w:val="20"/>
                <w:szCs w:val="20"/>
              </w:rPr>
              <w:lastRenderedPageBreak/>
              <w:t xml:space="preserve">vegetală care nu se reglementează in actul normativ present. </w:t>
            </w:r>
          </w:p>
        </w:tc>
        <w:tc>
          <w:tcPr>
            <w:tcW w:w="1275" w:type="dxa"/>
          </w:tcPr>
          <w:p w:rsidR="00CA478C" w:rsidRPr="00BD6170" w:rsidRDefault="00CA478C" w:rsidP="00E96D6A">
            <w:pPr>
              <w:jc w:val="center"/>
              <w:rPr>
                <w:b/>
                <w:sz w:val="20"/>
                <w:szCs w:val="20"/>
                <w:lang w:val="ro-RO"/>
              </w:rPr>
            </w:pPr>
          </w:p>
        </w:tc>
        <w:tc>
          <w:tcPr>
            <w:tcW w:w="1276" w:type="dxa"/>
          </w:tcPr>
          <w:p w:rsidR="00CA478C" w:rsidRPr="00BD6170" w:rsidRDefault="00CA478C" w:rsidP="00E96D6A">
            <w:pPr>
              <w:jc w:val="center"/>
              <w:rPr>
                <w:b/>
                <w:sz w:val="20"/>
                <w:szCs w:val="20"/>
                <w:lang w:val="ro-RO"/>
              </w:rPr>
            </w:pPr>
          </w:p>
        </w:tc>
      </w:tr>
      <w:tr w:rsidR="0029799C" w:rsidRPr="00BD6170" w:rsidTr="0029799C">
        <w:trPr>
          <w:trHeight w:val="370"/>
        </w:trPr>
        <w:tc>
          <w:tcPr>
            <w:tcW w:w="5949" w:type="dxa"/>
          </w:tcPr>
          <w:p w:rsidR="00E01636" w:rsidRPr="00926DE2" w:rsidRDefault="00E01636" w:rsidP="00E01636">
            <w:pPr>
              <w:jc w:val="center"/>
              <w:rPr>
                <w:bCs/>
                <w:sz w:val="20"/>
                <w:szCs w:val="20"/>
              </w:rPr>
            </w:pPr>
            <w:r w:rsidRPr="00926DE2">
              <w:rPr>
                <w:bCs/>
                <w:sz w:val="20"/>
                <w:szCs w:val="20"/>
              </w:rPr>
              <w:lastRenderedPageBreak/>
              <w:t>ANEXA II</w:t>
            </w:r>
          </w:p>
          <w:p w:rsidR="00E01636" w:rsidRPr="00926DE2" w:rsidRDefault="00E01636" w:rsidP="00E01636">
            <w:pPr>
              <w:jc w:val="center"/>
              <w:rPr>
                <w:bCs/>
                <w:sz w:val="20"/>
                <w:szCs w:val="20"/>
              </w:rPr>
            </w:pPr>
            <w:r w:rsidRPr="00926DE2">
              <w:rPr>
                <w:bCs/>
                <w:sz w:val="20"/>
                <w:szCs w:val="20"/>
              </w:rPr>
              <w:t>DEFINIȚII MENȚIONATE LA ARTICOLUL 3 ALINEATUL (1)</w:t>
            </w:r>
          </w:p>
          <w:p w:rsidR="00B90297" w:rsidRDefault="00B90297" w:rsidP="00E01636">
            <w:pPr>
              <w:jc w:val="center"/>
              <w:rPr>
                <w:bCs/>
                <w:sz w:val="20"/>
                <w:szCs w:val="20"/>
              </w:rPr>
            </w:pPr>
          </w:p>
          <w:p w:rsidR="00E01636" w:rsidRPr="00B90297" w:rsidRDefault="00E01636" w:rsidP="00E01636">
            <w:pPr>
              <w:jc w:val="center"/>
              <w:rPr>
                <w:b/>
                <w:bCs/>
                <w:i/>
                <w:sz w:val="20"/>
                <w:szCs w:val="20"/>
              </w:rPr>
            </w:pPr>
            <w:r w:rsidRPr="00B90297">
              <w:rPr>
                <w:b/>
                <w:bCs/>
                <w:i/>
                <w:sz w:val="20"/>
                <w:szCs w:val="20"/>
              </w:rPr>
              <w:t>PARTEA I</w:t>
            </w:r>
          </w:p>
          <w:p w:rsidR="00E01636" w:rsidRPr="00926DE2" w:rsidRDefault="00E01636" w:rsidP="00E01636">
            <w:pPr>
              <w:jc w:val="center"/>
              <w:rPr>
                <w:bCs/>
                <w:sz w:val="20"/>
                <w:szCs w:val="20"/>
              </w:rPr>
            </w:pPr>
            <w:r w:rsidRPr="00926DE2">
              <w:rPr>
                <w:bCs/>
                <w:sz w:val="20"/>
                <w:szCs w:val="20"/>
              </w:rPr>
              <w:t>Definiții privind sectorul orezului</w:t>
            </w:r>
          </w:p>
          <w:p w:rsidR="0029799C" w:rsidRPr="00926DE2" w:rsidRDefault="0029799C" w:rsidP="006C0BE3">
            <w:pPr>
              <w:jc w:val="center"/>
              <w:rPr>
                <w:sz w:val="20"/>
                <w:szCs w:val="20"/>
              </w:rPr>
            </w:pPr>
          </w:p>
          <w:p w:rsidR="00E01636" w:rsidRPr="00B90297" w:rsidRDefault="00E01636" w:rsidP="00E01636">
            <w:pPr>
              <w:jc w:val="center"/>
              <w:rPr>
                <w:b/>
                <w:bCs/>
                <w:i/>
                <w:sz w:val="20"/>
                <w:szCs w:val="20"/>
              </w:rPr>
            </w:pPr>
            <w:r w:rsidRPr="00B90297">
              <w:rPr>
                <w:b/>
                <w:bCs/>
                <w:i/>
                <w:sz w:val="20"/>
                <w:szCs w:val="20"/>
              </w:rPr>
              <w:t>PARTEA II</w:t>
            </w:r>
          </w:p>
          <w:p w:rsidR="00E01636" w:rsidRPr="00926DE2" w:rsidRDefault="00E01636" w:rsidP="00E01636">
            <w:pPr>
              <w:jc w:val="center"/>
              <w:rPr>
                <w:bCs/>
                <w:sz w:val="20"/>
                <w:szCs w:val="20"/>
              </w:rPr>
            </w:pPr>
            <w:r w:rsidRPr="00926DE2">
              <w:rPr>
                <w:bCs/>
                <w:sz w:val="20"/>
                <w:szCs w:val="20"/>
              </w:rPr>
              <w:t>Definiții tehnice privind sectorul zahărului</w:t>
            </w:r>
          </w:p>
          <w:p w:rsidR="00E01636" w:rsidRDefault="00E01636" w:rsidP="00E01636">
            <w:pPr>
              <w:jc w:val="center"/>
              <w:rPr>
                <w:bCs/>
                <w:sz w:val="20"/>
                <w:szCs w:val="20"/>
              </w:rPr>
            </w:pPr>
            <w:r w:rsidRPr="00926DE2">
              <w:rPr>
                <w:bCs/>
                <w:sz w:val="20"/>
                <w:szCs w:val="20"/>
              </w:rPr>
              <w:t>Secțiunea A</w:t>
            </w:r>
          </w:p>
          <w:p w:rsidR="00E01636" w:rsidRPr="00926DE2" w:rsidRDefault="00E01636" w:rsidP="00E01636">
            <w:pPr>
              <w:jc w:val="center"/>
              <w:rPr>
                <w:bCs/>
                <w:sz w:val="20"/>
                <w:szCs w:val="20"/>
              </w:rPr>
            </w:pPr>
            <w:r w:rsidRPr="00926DE2">
              <w:rPr>
                <w:bCs/>
                <w:sz w:val="20"/>
                <w:szCs w:val="20"/>
              </w:rPr>
              <w:t>Definiții generale</w:t>
            </w:r>
          </w:p>
          <w:p w:rsidR="00E01636" w:rsidRPr="00926DE2" w:rsidRDefault="00E01636" w:rsidP="006C0BE3">
            <w:pPr>
              <w:jc w:val="center"/>
              <w:rPr>
                <w:sz w:val="20"/>
                <w:szCs w:val="20"/>
              </w:rPr>
            </w:pPr>
          </w:p>
          <w:p w:rsidR="00E01636" w:rsidRPr="00926DE2" w:rsidRDefault="00E01636" w:rsidP="00E01636">
            <w:pPr>
              <w:jc w:val="center"/>
              <w:rPr>
                <w:bCs/>
                <w:sz w:val="20"/>
                <w:szCs w:val="20"/>
              </w:rPr>
            </w:pPr>
            <w:r w:rsidRPr="00926DE2">
              <w:rPr>
                <w:bCs/>
                <w:sz w:val="20"/>
                <w:szCs w:val="20"/>
              </w:rPr>
              <w:t>Secțiunea B</w:t>
            </w:r>
          </w:p>
          <w:p w:rsidR="00E01636" w:rsidRPr="00926DE2" w:rsidRDefault="00E01636" w:rsidP="00E01636">
            <w:pPr>
              <w:jc w:val="center"/>
              <w:rPr>
                <w:bCs/>
                <w:sz w:val="20"/>
                <w:szCs w:val="20"/>
              </w:rPr>
            </w:pPr>
            <w:r w:rsidRPr="00926DE2">
              <w:rPr>
                <w:bCs/>
                <w:sz w:val="20"/>
                <w:szCs w:val="20"/>
              </w:rPr>
              <w:t>Definițiile care se aplică în perioada menționată la articolul 124</w:t>
            </w:r>
          </w:p>
          <w:p w:rsidR="00E01636" w:rsidRPr="00926DE2" w:rsidRDefault="00E01636" w:rsidP="006C0BE3">
            <w:pPr>
              <w:jc w:val="center"/>
              <w:rPr>
                <w:sz w:val="20"/>
                <w:szCs w:val="20"/>
              </w:rPr>
            </w:pPr>
          </w:p>
          <w:p w:rsidR="00E01636" w:rsidRPr="00B90297" w:rsidRDefault="00E01636" w:rsidP="008704C5">
            <w:pPr>
              <w:jc w:val="center"/>
              <w:rPr>
                <w:b/>
                <w:bCs/>
                <w:i/>
                <w:sz w:val="20"/>
                <w:szCs w:val="20"/>
              </w:rPr>
            </w:pPr>
            <w:r w:rsidRPr="00B90297">
              <w:rPr>
                <w:b/>
                <w:bCs/>
                <w:i/>
                <w:sz w:val="20"/>
                <w:szCs w:val="20"/>
              </w:rPr>
              <w:t>PARTEA III</w:t>
            </w:r>
          </w:p>
          <w:p w:rsidR="00E01636" w:rsidRPr="00926DE2" w:rsidRDefault="00E01636" w:rsidP="008704C5">
            <w:pPr>
              <w:jc w:val="center"/>
              <w:rPr>
                <w:bCs/>
                <w:sz w:val="20"/>
                <w:szCs w:val="20"/>
              </w:rPr>
            </w:pPr>
            <w:r w:rsidRPr="00926DE2">
              <w:rPr>
                <w:bCs/>
                <w:sz w:val="20"/>
                <w:szCs w:val="20"/>
              </w:rPr>
              <w:t>Definiții privind sectorul hameiului</w:t>
            </w:r>
          </w:p>
          <w:p w:rsidR="0029799C" w:rsidRPr="00926DE2" w:rsidRDefault="0029799C" w:rsidP="008704C5">
            <w:pPr>
              <w:jc w:val="center"/>
              <w:rPr>
                <w:sz w:val="20"/>
                <w:szCs w:val="20"/>
              </w:rPr>
            </w:pPr>
          </w:p>
          <w:p w:rsidR="00E01636" w:rsidRPr="00B90297" w:rsidRDefault="00E01636" w:rsidP="008704C5">
            <w:pPr>
              <w:pStyle w:val="ti-grseq-1"/>
              <w:shd w:val="clear" w:color="auto" w:fill="FFFFFF"/>
              <w:spacing w:before="0" w:beforeAutospacing="0" w:after="0" w:afterAutospacing="0"/>
              <w:jc w:val="center"/>
              <w:rPr>
                <w:b/>
                <w:bCs/>
                <w:i/>
                <w:sz w:val="20"/>
                <w:szCs w:val="20"/>
              </w:rPr>
            </w:pPr>
            <w:r w:rsidRPr="00B90297">
              <w:rPr>
                <w:b/>
                <w:bCs/>
                <w:i/>
                <w:sz w:val="20"/>
                <w:szCs w:val="20"/>
              </w:rPr>
              <w:t>PARTEA IV</w:t>
            </w:r>
          </w:p>
          <w:p w:rsidR="00E01636" w:rsidRDefault="00E01636" w:rsidP="008704C5">
            <w:pPr>
              <w:pStyle w:val="ti-grseq-1"/>
              <w:shd w:val="clear" w:color="auto" w:fill="FFFFFF"/>
              <w:spacing w:before="0" w:beforeAutospacing="0" w:after="0" w:afterAutospacing="0"/>
              <w:jc w:val="center"/>
              <w:rPr>
                <w:rStyle w:val="bold"/>
                <w:bCs/>
                <w:sz w:val="20"/>
                <w:szCs w:val="20"/>
              </w:rPr>
            </w:pPr>
            <w:r w:rsidRPr="00926DE2">
              <w:rPr>
                <w:rStyle w:val="bold"/>
                <w:bCs/>
                <w:sz w:val="20"/>
                <w:szCs w:val="20"/>
              </w:rPr>
              <w:t>Definiții privind sectorul vitivinicol</w:t>
            </w:r>
          </w:p>
          <w:p w:rsidR="00B90297" w:rsidRPr="00926DE2" w:rsidRDefault="00B90297" w:rsidP="008704C5">
            <w:pPr>
              <w:pStyle w:val="ti-grseq-1"/>
              <w:shd w:val="clear" w:color="auto" w:fill="FFFFFF"/>
              <w:spacing w:before="0" w:beforeAutospacing="0" w:after="0" w:afterAutospacing="0"/>
              <w:jc w:val="center"/>
              <w:rPr>
                <w:bCs/>
                <w:sz w:val="20"/>
                <w:szCs w:val="20"/>
              </w:rPr>
            </w:pPr>
          </w:p>
          <w:p w:rsidR="00E01636" w:rsidRPr="00926DE2" w:rsidRDefault="00E01636" w:rsidP="008704C5">
            <w:pPr>
              <w:pStyle w:val="ti-grseq-1"/>
              <w:shd w:val="clear" w:color="auto" w:fill="FFFFFF"/>
              <w:spacing w:before="0" w:beforeAutospacing="0" w:after="0" w:afterAutospacing="0"/>
              <w:jc w:val="center"/>
              <w:rPr>
                <w:bCs/>
                <w:sz w:val="20"/>
                <w:szCs w:val="20"/>
              </w:rPr>
            </w:pPr>
            <w:r w:rsidRPr="00926DE2">
              <w:rPr>
                <w:bCs/>
                <w:sz w:val="20"/>
                <w:szCs w:val="20"/>
              </w:rPr>
              <w:t>Termeni legați de vița-de-vie</w:t>
            </w:r>
          </w:p>
          <w:p w:rsidR="00E01636" w:rsidRPr="00926DE2" w:rsidRDefault="00E01636" w:rsidP="008704C5">
            <w:pPr>
              <w:pStyle w:val="ti-grseq-1"/>
              <w:shd w:val="clear" w:color="auto" w:fill="FFFFFF"/>
              <w:spacing w:before="0" w:beforeAutospacing="0" w:after="0" w:afterAutospacing="0"/>
              <w:jc w:val="center"/>
              <w:rPr>
                <w:bCs/>
                <w:sz w:val="20"/>
                <w:szCs w:val="20"/>
              </w:rPr>
            </w:pPr>
          </w:p>
          <w:p w:rsidR="0029799C" w:rsidRPr="00926DE2" w:rsidRDefault="00E01636" w:rsidP="008704C5">
            <w:pPr>
              <w:jc w:val="center"/>
              <w:rPr>
                <w:bCs/>
                <w:sz w:val="20"/>
                <w:szCs w:val="20"/>
                <w:shd w:val="clear" w:color="auto" w:fill="FFFFFF"/>
              </w:rPr>
            </w:pPr>
            <w:r w:rsidRPr="00926DE2">
              <w:rPr>
                <w:bCs/>
                <w:sz w:val="20"/>
                <w:szCs w:val="20"/>
                <w:shd w:val="clear" w:color="auto" w:fill="FFFFFF"/>
              </w:rPr>
              <w:t>Termeni legați de produse</w:t>
            </w:r>
          </w:p>
          <w:p w:rsidR="00E01636" w:rsidRPr="00926DE2" w:rsidRDefault="00E01636" w:rsidP="008704C5">
            <w:pPr>
              <w:jc w:val="center"/>
              <w:rPr>
                <w:bCs/>
                <w:sz w:val="20"/>
                <w:szCs w:val="20"/>
                <w:shd w:val="clear" w:color="auto" w:fill="FFFFFF"/>
              </w:rPr>
            </w:pPr>
          </w:p>
          <w:p w:rsidR="00E01636" w:rsidRDefault="00E01636" w:rsidP="008704C5">
            <w:pPr>
              <w:jc w:val="center"/>
              <w:rPr>
                <w:bCs/>
                <w:sz w:val="20"/>
                <w:szCs w:val="20"/>
                <w:shd w:val="clear" w:color="auto" w:fill="FFFFFF"/>
              </w:rPr>
            </w:pPr>
            <w:r w:rsidRPr="00926DE2">
              <w:rPr>
                <w:bCs/>
                <w:sz w:val="20"/>
                <w:szCs w:val="20"/>
                <w:shd w:val="clear" w:color="auto" w:fill="FFFFFF"/>
              </w:rPr>
              <w:t xml:space="preserve">Titrul </w:t>
            </w:r>
            <w:r w:rsidR="00B90297">
              <w:rPr>
                <w:bCs/>
                <w:sz w:val="20"/>
                <w:szCs w:val="20"/>
                <w:shd w:val="clear" w:color="auto" w:fill="FFFFFF"/>
              </w:rPr>
              <w:t>alcoholic</w:t>
            </w:r>
          </w:p>
          <w:p w:rsidR="00B90297" w:rsidRPr="00926DE2" w:rsidRDefault="00B90297" w:rsidP="008704C5">
            <w:pPr>
              <w:jc w:val="center"/>
              <w:rPr>
                <w:bCs/>
                <w:sz w:val="20"/>
                <w:szCs w:val="20"/>
                <w:shd w:val="clear" w:color="auto" w:fill="FFFFFF"/>
              </w:rPr>
            </w:pPr>
          </w:p>
          <w:p w:rsidR="00E01636" w:rsidRPr="00B90297" w:rsidRDefault="00E01636" w:rsidP="008704C5">
            <w:pPr>
              <w:pStyle w:val="ti-grseq-1"/>
              <w:shd w:val="clear" w:color="auto" w:fill="FFFFFF"/>
              <w:spacing w:before="0" w:beforeAutospacing="0" w:after="0" w:afterAutospacing="0"/>
              <w:jc w:val="center"/>
              <w:rPr>
                <w:b/>
                <w:bCs/>
                <w:i/>
                <w:sz w:val="20"/>
                <w:szCs w:val="20"/>
              </w:rPr>
            </w:pPr>
            <w:r w:rsidRPr="00B90297">
              <w:rPr>
                <w:b/>
                <w:bCs/>
                <w:i/>
                <w:sz w:val="20"/>
                <w:szCs w:val="20"/>
              </w:rPr>
              <w:t>PARTEA V</w:t>
            </w:r>
          </w:p>
          <w:p w:rsidR="00E01636" w:rsidRPr="00926DE2" w:rsidRDefault="00E01636" w:rsidP="008704C5">
            <w:pPr>
              <w:pStyle w:val="ti-grseq-1"/>
              <w:shd w:val="clear" w:color="auto" w:fill="FFFFFF"/>
              <w:spacing w:before="0" w:beforeAutospacing="0" w:after="0" w:afterAutospacing="0"/>
              <w:jc w:val="center"/>
              <w:rPr>
                <w:bCs/>
                <w:sz w:val="20"/>
                <w:szCs w:val="20"/>
              </w:rPr>
            </w:pPr>
            <w:r w:rsidRPr="00926DE2">
              <w:rPr>
                <w:rStyle w:val="bold"/>
                <w:bCs/>
                <w:sz w:val="20"/>
                <w:szCs w:val="20"/>
              </w:rPr>
              <w:t>Definiții privind sectorul cărnii de vită și mânzat</w:t>
            </w:r>
          </w:p>
          <w:p w:rsidR="00B90297" w:rsidRDefault="00B90297" w:rsidP="008704C5">
            <w:pPr>
              <w:pStyle w:val="ti-grseq-1"/>
              <w:shd w:val="clear" w:color="auto" w:fill="FFFFFF"/>
              <w:spacing w:before="0" w:beforeAutospacing="0" w:after="0" w:afterAutospacing="0"/>
              <w:jc w:val="center"/>
              <w:rPr>
                <w:bCs/>
                <w:sz w:val="20"/>
                <w:szCs w:val="20"/>
              </w:rPr>
            </w:pPr>
          </w:p>
          <w:p w:rsidR="00E01636" w:rsidRPr="00B90297" w:rsidRDefault="00E01636" w:rsidP="008704C5">
            <w:pPr>
              <w:pStyle w:val="ti-grseq-1"/>
              <w:shd w:val="clear" w:color="auto" w:fill="FFFFFF"/>
              <w:spacing w:before="0" w:beforeAutospacing="0" w:after="0" w:afterAutospacing="0"/>
              <w:jc w:val="center"/>
              <w:rPr>
                <w:b/>
                <w:bCs/>
                <w:i/>
                <w:sz w:val="20"/>
                <w:szCs w:val="20"/>
              </w:rPr>
            </w:pPr>
            <w:r w:rsidRPr="00B90297">
              <w:rPr>
                <w:b/>
                <w:bCs/>
                <w:i/>
                <w:sz w:val="20"/>
                <w:szCs w:val="20"/>
              </w:rPr>
              <w:t>PARTEA VI</w:t>
            </w:r>
          </w:p>
          <w:p w:rsidR="00E01636" w:rsidRPr="00926DE2" w:rsidRDefault="00E01636" w:rsidP="008704C5">
            <w:pPr>
              <w:pStyle w:val="ti-grseq-1"/>
              <w:shd w:val="clear" w:color="auto" w:fill="FFFFFF"/>
              <w:spacing w:before="0" w:beforeAutospacing="0" w:after="0" w:afterAutospacing="0"/>
              <w:jc w:val="center"/>
              <w:rPr>
                <w:bCs/>
                <w:sz w:val="20"/>
                <w:szCs w:val="20"/>
              </w:rPr>
            </w:pPr>
            <w:r w:rsidRPr="00926DE2">
              <w:rPr>
                <w:rStyle w:val="bold"/>
                <w:bCs/>
                <w:sz w:val="20"/>
                <w:szCs w:val="20"/>
              </w:rPr>
              <w:t>Definiții privind sectorul laptelui și produselor lactate</w:t>
            </w:r>
          </w:p>
          <w:p w:rsidR="00B90297" w:rsidRDefault="00B90297" w:rsidP="008704C5">
            <w:pPr>
              <w:pStyle w:val="ti-grseq-1"/>
              <w:shd w:val="clear" w:color="auto" w:fill="FFFFFF"/>
              <w:spacing w:before="0" w:beforeAutospacing="0" w:after="0" w:afterAutospacing="0"/>
              <w:jc w:val="center"/>
              <w:rPr>
                <w:bCs/>
                <w:sz w:val="20"/>
                <w:szCs w:val="20"/>
              </w:rPr>
            </w:pPr>
          </w:p>
          <w:p w:rsidR="00E01636" w:rsidRPr="00B90297" w:rsidRDefault="00E01636" w:rsidP="008704C5">
            <w:pPr>
              <w:pStyle w:val="ti-grseq-1"/>
              <w:shd w:val="clear" w:color="auto" w:fill="FFFFFF"/>
              <w:spacing w:before="0" w:beforeAutospacing="0" w:after="0" w:afterAutospacing="0"/>
              <w:jc w:val="center"/>
              <w:rPr>
                <w:b/>
                <w:bCs/>
                <w:i/>
                <w:sz w:val="20"/>
                <w:szCs w:val="20"/>
              </w:rPr>
            </w:pPr>
            <w:r w:rsidRPr="00B90297">
              <w:rPr>
                <w:b/>
                <w:bCs/>
                <w:i/>
                <w:sz w:val="20"/>
                <w:szCs w:val="20"/>
              </w:rPr>
              <w:t>PARTEA VII</w:t>
            </w:r>
          </w:p>
          <w:p w:rsidR="00E01636" w:rsidRPr="00926DE2" w:rsidRDefault="00E01636" w:rsidP="008704C5">
            <w:pPr>
              <w:pStyle w:val="ti-grseq-1"/>
              <w:shd w:val="clear" w:color="auto" w:fill="FFFFFF"/>
              <w:spacing w:before="0" w:beforeAutospacing="0" w:after="0" w:afterAutospacing="0"/>
              <w:jc w:val="center"/>
              <w:rPr>
                <w:bCs/>
                <w:sz w:val="20"/>
                <w:szCs w:val="20"/>
              </w:rPr>
            </w:pPr>
            <w:r w:rsidRPr="00926DE2">
              <w:rPr>
                <w:rStyle w:val="bold"/>
                <w:bCs/>
                <w:sz w:val="20"/>
                <w:szCs w:val="20"/>
              </w:rPr>
              <w:t>Definiții privind sectorul ouălor</w:t>
            </w:r>
          </w:p>
          <w:p w:rsidR="00E01636" w:rsidRPr="00926DE2" w:rsidRDefault="00E01636" w:rsidP="008704C5">
            <w:pPr>
              <w:jc w:val="center"/>
              <w:rPr>
                <w:bCs/>
                <w:sz w:val="20"/>
                <w:szCs w:val="20"/>
                <w:shd w:val="clear" w:color="auto" w:fill="FFFFFF"/>
              </w:rPr>
            </w:pPr>
          </w:p>
          <w:p w:rsidR="00E01636" w:rsidRPr="00B90297" w:rsidRDefault="00E01636" w:rsidP="008704C5">
            <w:pPr>
              <w:pStyle w:val="ti-grseq-1"/>
              <w:shd w:val="clear" w:color="auto" w:fill="FFFFFF"/>
              <w:spacing w:before="0" w:beforeAutospacing="0" w:after="0" w:afterAutospacing="0"/>
              <w:jc w:val="center"/>
              <w:rPr>
                <w:b/>
                <w:bCs/>
                <w:i/>
                <w:sz w:val="20"/>
                <w:szCs w:val="20"/>
              </w:rPr>
            </w:pPr>
            <w:r w:rsidRPr="00B90297">
              <w:rPr>
                <w:b/>
                <w:bCs/>
                <w:i/>
                <w:sz w:val="20"/>
                <w:szCs w:val="20"/>
              </w:rPr>
              <w:t>PARTEA VIII</w:t>
            </w:r>
          </w:p>
          <w:p w:rsidR="00E01636" w:rsidRPr="00926DE2" w:rsidRDefault="00E01636" w:rsidP="008704C5">
            <w:pPr>
              <w:pStyle w:val="ti-grseq-1"/>
              <w:shd w:val="clear" w:color="auto" w:fill="FFFFFF"/>
              <w:spacing w:before="0" w:beforeAutospacing="0" w:after="0" w:afterAutospacing="0"/>
              <w:jc w:val="center"/>
              <w:rPr>
                <w:bCs/>
                <w:sz w:val="20"/>
                <w:szCs w:val="20"/>
              </w:rPr>
            </w:pPr>
            <w:r w:rsidRPr="00926DE2">
              <w:rPr>
                <w:rStyle w:val="bold"/>
                <w:bCs/>
                <w:sz w:val="20"/>
                <w:szCs w:val="20"/>
              </w:rPr>
              <w:t>Definiții privind sectorul cărnii de pasăre</w:t>
            </w:r>
          </w:p>
          <w:p w:rsidR="00E01636" w:rsidRPr="00926DE2" w:rsidRDefault="00E01636" w:rsidP="008704C5">
            <w:pPr>
              <w:jc w:val="center"/>
              <w:rPr>
                <w:bCs/>
                <w:sz w:val="20"/>
                <w:szCs w:val="20"/>
                <w:shd w:val="clear" w:color="auto" w:fill="FFFFFF"/>
              </w:rPr>
            </w:pPr>
          </w:p>
          <w:p w:rsidR="00E01636" w:rsidRPr="00B90297" w:rsidRDefault="00E01636" w:rsidP="008704C5">
            <w:pPr>
              <w:pStyle w:val="ti-grseq-1"/>
              <w:shd w:val="clear" w:color="auto" w:fill="FFFFFF"/>
              <w:spacing w:before="0" w:beforeAutospacing="0" w:after="0" w:afterAutospacing="0"/>
              <w:jc w:val="center"/>
              <w:rPr>
                <w:b/>
                <w:bCs/>
                <w:i/>
                <w:sz w:val="20"/>
                <w:szCs w:val="20"/>
              </w:rPr>
            </w:pPr>
            <w:r w:rsidRPr="00B90297">
              <w:rPr>
                <w:b/>
                <w:bCs/>
                <w:i/>
                <w:sz w:val="20"/>
                <w:szCs w:val="20"/>
              </w:rPr>
              <w:t>PARTEA IX</w:t>
            </w:r>
          </w:p>
          <w:p w:rsidR="00E01636" w:rsidRPr="00926DE2" w:rsidRDefault="00E01636" w:rsidP="008704C5">
            <w:pPr>
              <w:pStyle w:val="ti-grseq-1"/>
              <w:shd w:val="clear" w:color="auto" w:fill="FFFFFF"/>
              <w:spacing w:before="0" w:beforeAutospacing="0" w:after="0" w:afterAutospacing="0"/>
              <w:jc w:val="center"/>
              <w:rPr>
                <w:bCs/>
                <w:sz w:val="20"/>
                <w:szCs w:val="20"/>
              </w:rPr>
            </w:pPr>
            <w:r w:rsidRPr="00926DE2">
              <w:rPr>
                <w:rStyle w:val="bold"/>
                <w:bCs/>
                <w:sz w:val="20"/>
                <w:szCs w:val="20"/>
              </w:rPr>
              <w:t>Definiții privind sectorul apicol</w:t>
            </w:r>
          </w:p>
          <w:p w:rsidR="00E01636" w:rsidRPr="00926DE2" w:rsidRDefault="00E01636" w:rsidP="008704C5">
            <w:pPr>
              <w:jc w:val="center"/>
              <w:rPr>
                <w:bCs/>
                <w:sz w:val="20"/>
                <w:szCs w:val="20"/>
                <w:shd w:val="clear" w:color="auto" w:fill="FFFFFF"/>
              </w:rPr>
            </w:pPr>
          </w:p>
          <w:p w:rsidR="008C3192" w:rsidRPr="00926DE2" w:rsidRDefault="008C3192" w:rsidP="008704C5">
            <w:pPr>
              <w:pStyle w:val="doc-ti"/>
              <w:shd w:val="clear" w:color="auto" w:fill="FFFFFF"/>
              <w:spacing w:before="0" w:beforeAutospacing="0" w:after="0" w:afterAutospacing="0"/>
              <w:jc w:val="center"/>
              <w:rPr>
                <w:bCs/>
                <w:sz w:val="20"/>
                <w:szCs w:val="20"/>
              </w:rPr>
            </w:pPr>
            <w:r w:rsidRPr="00926DE2">
              <w:rPr>
                <w:bCs/>
                <w:sz w:val="20"/>
                <w:szCs w:val="20"/>
              </w:rPr>
              <w:t>ANEXA III</w:t>
            </w:r>
          </w:p>
          <w:p w:rsidR="008C3192" w:rsidRPr="00926DE2" w:rsidRDefault="008C3192" w:rsidP="008704C5">
            <w:pPr>
              <w:pStyle w:val="ti-grseq-1"/>
              <w:shd w:val="clear" w:color="auto" w:fill="FFFFFF"/>
              <w:spacing w:before="0" w:beforeAutospacing="0" w:after="0" w:afterAutospacing="0"/>
              <w:jc w:val="center"/>
              <w:rPr>
                <w:bCs/>
                <w:sz w:val="20"/>
                <w:szCs w:val="20"/>
              </w:rPr>
            </w:pPr>
            <w:r w:rsidRPr="00926DE2">
              <w:rPr>
                <w:rStyle w:val="bold"/>
                <w:rFonts w:eastAsiaTheme="majorEastAsia"/>
                <w:bCs/>
                <w:sz w:val="20"/>
                <w:szCs w:val="20"/>
              </w:rPr>
              <w:t>CALITATEA STANDARD PENTRU OREZ ȘI ZAHĂR MENȚIONATĂ LA ARTICOLELE 7 ȘI 135</w:t>
            </w:r>
          </w:p>
          <w:p w:rsidR="00B90297" w:rsidRDefault="00B90297" w:rsidP="008704C5">
            <w:pPr>
              <w:pStyle w:val="doc-ti"/>
              <w:shd w:val="clear" w:color="auto" w:fill="FFFFFF"/>
              <w:spacing w:before="0" w:beforeAutospacing="0" w:after="0" w:afterAutospacing="0"/>
              <w:jc w:val="center"/>
              <w:rPr>
                <w:bCs/>
                <w:sz w:val="20"/>
                <w:szCs w:val="20"/>
              </w:rPr>
            </w:pPr>
          </w:p>
          <w:p w:rsidR="00AB6B92" w:rsidRDefault="00AB6B92" w:rsidP="008704C5">
            <w:pPr>
              <w:pStyle w:val="doc-ti"/>
              <w:shd w:val="clear" w:color="auto" w:fill="FFFFFF"/>
              <w:spacing w:before="0" w:beforeAutospacing="0" w:after="0" w:afterAutospacing="0"/>
              <w:jc w:val="center"/>
              <w:rPr>
                <w:bCs/>
                <w:sz w:val="20"/>
                <w:szCs w:val="20"/>
              </w:rPr>
            </w:pPr>
          </w:p>
          <w:p w:rsidR="00AB6B92" w:rsidRDefault="00AB6B92" w:rsidP="008704C5">
            <w:pPr>
              <w:pStyle w:val="doc-ti"/>
              <w:shd w:val="clear" w:color="auto" w:fill="FFFFFF"/>
              <w:spacing w:before="0" w:beforeAutospacing="0" w:after="0" w:afterAutospacing="0"/>
              <w:jc w:val="center"/>
              <w:rPr>
                <w:bCs/>
                <w:sz w:val="20"/>
                <w:szCs w:val="20"/>
              </w:rPr>
            </w:pPr>
          </w:p>
          <w:p w:rsidR="008C3192" w:rsidRPr="00926DE2" w:rsidRDefault="008C3192" w:rsidP="008704C5">
            <w:pPr>
              <w:pStyle w:val="doc-ti"/>
              <w:shd w:val="clear" w:color="auto" w:fill="FFFFFF"/>
              <w:spacing w:before="0" w:beforeAutospacing="0" w:after="0" w:afterAutospacing="0"/>
              <w:jc w:val="center"/>
              <w:rPr>
                <w:bCs/>
                <w:sz w:val="20"/>
                <w:szCs w:val="20"/>
              </w:rPr>
            </w:pPr>
            <w:r w:rsidRPr="00926DE2">
              <w:rPr>
                <w:bCs/>
                <w:sz w:val="20"/>
                <w:szCs w:val="20"/>
              </w:rPr>
              <w:lastRenderedPageBreak/>
              <w:t>ANEXA IV</w:t>
            </w:r>
          </w:p>
          <w:p w:rsidR="008C3192" w:rsidRPr="00926DE2" w:rsidRDefault="008C3192" w:rsidP="008704C5">
            <w:pPr>
              <w:pStyle w:val="ti-grseq-1"/>
              <w:shd w:val="clear" w:color="auto" w:fill="FFFFFF"/>
              <w:spacing w:before="0" w:beforeAutospacing="0" w:after="0" w:afterAutospacing="0"/>
              <w:jc w:val="center"/>
              <w:rPr>
                <w:bCs/>
                <w:sz w:val="20"/>
                <w:szCs w:val="20"/>
              </w:rPr>
            </w:pPr>
            <w:r w:rsidRPr="00926DE2">
              <w:rPr>
                <w:rStyle w:val="bold"/>
                <w:rFonts w:eastAsiaTheme="majorEastAsia"/>
                <w:bCs/>
                <w:sz w:val="20"/>
                <w:szCs w:val="20"/>
              </w:rPr>
              <w:t>GRILELE UTILIZATE ÎN UNIUNE PENTRU CLASIFICAREA CARCASELOR PREVĂZUTE LA ARTICOLUL 10</w:t>
            </w:r>
          </w:p>
          <w:p w:rsidR="00E01636" w:rsidRPr="00926DE2" w:rsidRDefault="00E01636" w:rsidP="008704C5">
            <w:pPr>
              <w:jc w:val="center"/>
              <w:rPr>
                <w:bCs/>
                <w:sz w:val="20"/>
                <w:szCs w:val="20"/>
                <w:shd w:val="clear" w:color="auto" w:fill="FFFFFF"/>
              </w:rPr>
            </w:pPr>
          </w:p>
          <w:p w:rsidR="008C3192" w:rsidRPr="00926DE2" w:rsidRDefault="008C3192" w:rsidP="008704C5">
            <w:pPr>
              <w:pStyle w:val="doc-ti"/>
              <w:shd w:val="clear" w:color="auto" w:fill="FFFFFF"/>
              <w:spacing w:before="0" w:beforeAutospacing="0" w:after="0" w:afterAutospacing="0"/>
              <w:jc w:val="center"/>
              <w:rPr>
                <w:bCs/>
                <w:sz w:val="20"/>
                <w:szCs w:val="20"/>
              </w:rPr>
            </w:pPr>
            <w:r w:rsidRPr="00926DE2">
              <w:rPr>
                <w:bCs/>
                <w:sz w:val="20"/>
                <w:szCs w:val="20"/>
              </w:rPr>
              <w:t>ANEXA V</w:t>
            </w:r>
          </w:p>
          <w:p w:rsidR="008C3192" w:rsidRPr="00926DE2" w:rsidRDefault="008C3192" w:rsidP="008704C5">
            <w:pPr>
              <w:pStyle w:val="ti-grseq-1"/>
              <w:shd w:val="clear" w:color="auto" w:fill="FFFFFF"/>
              <w:spacing w:before="0" w:beforeAutospacing="0" w:after="0" w:afterAutospacing="0"/>
              <w:jc w:val="center"/>
              <w:rPr>
                <w:bCs/>
                <w:sz w:val="20"/>
                <w:szCs w:val="20"/>
              </w:rPr>
            </w:pPr>
            <w:r w:rsidRPr="00926DE2">
              <w:rPr>
                <w:rStyle w:val="bold"/>
                <w:rFonts w:eastAsiaTheme="majorEastAsia"/>
                <w:bCs/>
                <w:sz w:val="20"/>
                <w:szCs w:val="20"/>
              </w:rPr>
              <w:t>LISTA PRODUSELOR EXCLUSE DIN PROGRAMELE DE ÎNCURAJARE A CONSUMULUI DE FRUCTE ȘI LEGUME ÎN ȘCOLI, COFINANȚATE PRIN AJUTOR DIN PARTEA UNIUNII, ÎN CONFORMITATE CU ARTICOLUL 23 ALINEATUL (3)</w:t>
            </w:r>
          </w:p>
          <w:p w:rsidR="00B90297" w:rsidRDefault="00B90297" w:rsidP="008704C5">
            <w:pPr>
              <w:pStyle w:val="doc-ti"/>
              <w:shd w:val="clear" w:color="auto" w:fill="FFFFFF"/>
              <w:spacing w:before="0" w:beforeAutospacing="0" w:after="0" w:afterAutospacing="0"/>
              <w:jc w:val="center"/>
              <w:rPr>
                <w:bCs/>
                <w:sz w:val="20"/>
                <w:szCs w:val="20"/>
              </w:rPr>
            </w:pPr>
          </w:p>
          <w:p w:rsidR="008C3192" w:rsidRPr="00926DE2" w:rsidRDefault="008C3192" w:rsidP="008704C5">
            <w:pPr>
              <w:pStyle w:val="doc-ti"/>
              <w:shd w:val="clear" w:color="auto" w:fill="FFFFFF"/>
              <w:spacing w:before="0" w:beforeAutospacing="0" w:after="0" w:afterAutospacing="0"/>
              <w:jc w:val="center"/>
              <w:rPr>
                <w:bCs/>
                <w:sz w:val="20"/>
                <w:szCs w:val="20"/>
              </w:rPr>
            </w:pPr>
            <w:r w:rsidRPr="00926DE2">
              <w:rPr>
                <w:bCs/>
                <w:sz w:val="20"/>
                <w:szCs w:val="20"/>
              </w:rPr>
              <w:t>ANEXA VI</w:t>
            </w:r>
          </w:p>
          <w:p w:rsidR="008C3192" w:rsidRPr="00926DE2" w:rsidRDefault="008C3192" w:rsidP="008704C5">
            <w:pPr>
              <w:pStyle w:val="ti-tbl"/>
              <w:shd w:val="clear" w:color="auto" w:fill="FFFFFF"/>
              <w:spacing w:before="0" w:beforeAutospacing="0" w:after="0" w:afterAutospacing="0"/>
              <w:jc w:val="center"/>
              <w:rPr>
                <w:sz w:val="20"/>
                <w:szCs w:val="20"/>
              </w:rPr>
            </w:pPr>
            <w:r w:rsidRPr="00926DE2">
              <w:rPr>
                <w:rStyle w:val="bold"/>
                <w:rFonts w:eastAsiaTheme="majorEastAsia"/>
                <w:bCs/>
                <w:sz w:val="20"/>
                <w:szCs w:val="20"/>
              </w:rPr>
              <w:t>LIMITE BUGETARE PENTRU PROGRAMELE DE SPRIJIN MENȚIONAT LA ARTICOLUL 44 ALINEATUL (1)</w:t>
            </w:r>
          </w:p>
          <w:p w:rsidR="00B90297" w:rsidRDefault="00B90297" w:rsidP="008704C5">
            <w:pPr>
              <w:pStyle w:val="doc-ti"/>
              <w:shd w:val="clear" w:color="auto" w:fill="FFFFFF"/>
              <w:spacing w:before="0" w:beforeAutospacing="0" w:after="0" w:afterAutospacing="0"/>
              <w:jc w:val="center"/>
              <w:rPr>
                <w:bCs/>
                <w:sz w:val="20"/>
                <w:szCs w:val="20"/>
              </w:rPr>
            </w:pPr>
          </w:p>
          <w:p w:rsidR="008C3192" w:rsidRPr="00926DE2" w:rsidRDefault="008C3192" w:rsidP="008704C5">
            <w:pPr>
              <w:pStyle w:val="doc-ti"/>
              <w:shd w:val="clear" w:color="auto" w:fill="FFFFFF"/>
              <w:spacing w:before="0" w:beforeAutospacing="0" w:after="0" w:afterAutospacing="0"/>
              <w:jc w:val="center"/>
              <w:rPr>
                <w:bCs/>
                <w:sz w:val="20"/>
                <w:szCs w:val="20"/>
              </w:rPr>
            </w:pPr>
            <w:r w:rsidRPr="00926DE2">
              <w:rPr>
                <w:bCs/>
                <w:sz w:val="20"/>
                <w:szCs w:val="20"/>
              </w:rPr>
              <w:t>ANEXA VII</w:t>
            </w:r>
          </w:p>
          <w:p w:rsidR="008C3192" w:rsidRPr="00926DE2" w:rsidRDefault="008C3192" w:rsidP="008704C5">
            <w:pPr>
              <w:pStyle w:val="ti-grseq-1"/>
              <w:shd w:val="clear" w:color="auto" w:fill="FFFFFF"/>
              <w:spacing w:before="0" w:beforeAutospacing="0" w:after="0" w:afterAutospacing="0"/>
              <w:jc w:val="center"/>
              <w:rPr>
                <w:bCs/>
                <w:sz w:val="20"/>
                <w:szCs w:val="20"/>
              </w:rPr>
            </w:pPr>
            <w:r w:rsidRPr="00926DE2">
              <w:rPr>
                <w:rStyle w:val="bold"/>
                <w:rFonts w:eastAsiaTheme="majorEastAsia"/>
                <w:bCs/>
                <w:sz w:val="20"/>
                <w:szCs w:val="20"/>
              </w:rPr>
              <w:t>DEFINIȚIILE, DENUMIRILE ȘI DENUMIRILE COMERCIALE ALE PRODUSELOR MENȚIONATE LA ARTICOLUL 78</w:t>
            </w:r>
          </w:p>
          <w:p w:rsidR="00B90297" w:rsidRDefault="00B90297" w:rsidP="008704C5">
            <w:pPr>
              <w:pStyle w:val="ti-grseq-1"/>
              <w:shd w:val="clear" w:color="auto" w:fill="FFFFFF"/>
              <w:spacing w:before="0" w:beforeAutospacing="0" w:after="0" w:afterAutospacing="0"/>
              <w:jc w:val="center"/>
              <w:rPr>
                <w:b/>
                <w:bCs/>
                <w:i/>
                <w:sz w:val="20"/>
                <w:szCs w:val="20"/>
              </w:rPr>
            </w:pPr>
          </w:p>
          <w:p w:rsidR="008C3192" w:rsidRPr="00B90297" w:rsidRDefault="008C3192" w:rsidP="008704C5">
            <w:pPr>
              <w:pStyle w:val="ti-grseq-1"/>
              <w:shd w:val="clear" w:color="auto" w:fill="FFFFFF"/>
              <w:spacing w:before="0" w:beforeAutospacing="0" w:after="0" w:afterAutospacing="0"/>
              <w:jc w:val="center"/>
              <w:rPr>
                <w:b/>
                <w:bCs/>
                <w:i/>
                <w:sz w:val="20"/>
                <w:szCs w:val="20"/>
              </w:rPr>
            </w:pPr>
            <w:r w:rsidRPr="00B90297">
              <w:rPr>
                <w:b/>
                <w:bCs/>
                <w:i/>
                <w:sz w:val="20"/>
                <w:szCs w:val="20"/>
              </w:rPr>
              <w:t>PARTEA I</w:t>
            </w:r>
          </w:p>
          <w:p w:rsidR="008C3192" w:rsidRPr="00926DE2" w:rsidRDefault="008C3192" w:rsidP="008704C5">
            <w:pPr>
              <w:pStyle w:val="ti-grseq-1"/>
              <w:shd w:val="clear" w:color="auto" w:fill="FFFFFF"/>
              <w:spacing w:before="0" w:beforeAutospacing="0" w:after="0" w:afterAutospacing="0"/>
              <w:jc w:val="center"/>
              <w:rPr>
                <w:bCs/>
                <w:sz w:val="20"/>
                <w:szCs w:val="20"/>
              </w:rPr>
            </w:pPr>
            <w:r w:rsidRPr="00926DE2">
              <w:rPr>
                <w:rStyle w:val="bold"/>
                <w:bCs/>
                <w:sz w:val="20"/>
                <w:szCs w:val="20"/>
              </w:rPr>
              <w:t>Carne provenind de la bovine cu vârsta mai mică de 12 luni</w:t>
            </w:r>
          </w:p>
          <w:p w:rsidR="00B90297" w:rsidRDefault="00B90297" w:rsidP="008704C5">
            <w:pPr>
              <w:pStyle w:val="ti-grseq-1"/>
              <w:shd w:val="clear" w:color="auto" w:fill="FFFFFF"/>
              <w:spacing w:before="0" w:beforeAutospacing="0" w:after="0" w:afterAutospacing="0"/>
              <w:jc w:val="center"/>
              <w:rPr>
                <w:bCs/>
                <w:sz w:val="20"/>
                <w:szCs w:val="20"/>
              </w:rPr>
            </w:pPr>
          </w:p>
          <w:p w:rsidR="00AB417E" w:rsidRPr="00B90297" w:rsidRDefault="00AB417E" w:rsidP="008704C5">
            <w:pPr>
              <w:pStyle w:val="ti-grseq-1"/>
              <w:shd w:val="clear" w:color="auto" w:fill="FFFFFF"/>
              <w:spacing w:before="0" w:beforeAutospacing="0" w:after="0" w:afterAutospacing="0"/>
              <w:jc w:val="center"/>
              <w:rPr>
                <w:b/>
                <w:bCs/>
                <w:i/>
                <w:sz w:val="20"/>
                <w:szCs w:val="20"/>
              </w:rPr>
            </w:pPr>
            <w:r w:rsidRPr="00B90297">
              <w:rPr>
                <w:b/>
                <w:bCs/>
                <w:i/>
                <w:sz w:val="20"/>
                <w:szCs w:val="20"/>
              </w:rPr>
              <w:t>PARTEA II</w:t>
            </w:r>
          </w:p>
          <w:p w:rsidR="00AB417E" w:rsidRPr="00926DE2" w:rsidRDefault="00AB417E" w:rsidP="008704C5">
            <w:pPr>
              <w:pStyle w:val="ti-grseq-1"/>
              <w:shd w:val="clear" w:color="auto" w:fill="FFFFFF"/>
              <w:spacing w:before="0" w:beforeAutospacing="0" w:after="0" w:afterAutospacing="0"/>
              <w:jc w:val="center"/>
              <w:rPr>
                <w:bCs/>
                <w:sz w:val="20"/>
                <w:szCs w:val="20"/>
              </w:rPr>
            </w:pPr>
            <w:r w:rsidRPr="00926DE2">
              <w:rPr>
                <w:rStyle w:val="bold"/>
                <w:bCs/>
                <w:sz w:val="20"/>
                <w:szCs w:val="20"/>
              </w:rPr>
              <w:t>Categorii de produse viticole</w:t>
            </w:r>
          </w:p>
          <w:p w:rsidR="00B90297" w:rsidRDefault="00B90297" w:rsidP="008704C5">
            <w:pPr>
              <w:pStyle w:val="ti-grseq-1"/>
              <w:shd w:val="clear" w:color="auto" w:fill="FFFFFF"/>
              <w:spacing w:before="0" w:beforeAutospacing="0" w:after="0" w:afterAutospacing="0"/>
              <w:jc w:val="center"/>
              <w:rPr>
                <w:bCs/>
                <w:sz w:val="20"/>
                <w:szCs w:val="20"/>
              </w:rPr>
            </w:pPr>
          </w:p>
          <w:p w:rsidR="008E73C2" w:rsidRDefault="008E73C2" w:rsidP="008704C5">
            <w:pPr>
              <w:pStyle w:val="ti-grseq-1"/>
              <w:shd w:val="clear" w:color="auto" w:fill="FFFFFF"/>
              <w:spacing w:before="0" w:beforeAutospacing="0" w:after="0" w:afterAutospacing="0"/>
              <w:jc w:val="center"/>
              <w:rPr>
                <w:bCs/>
                <w:sz w:val="20"/>
                <w:szCs w:val="20"/>
              </w:rPr>
            </w:pPr>
          </w:p>
          <w:p w:rsidR="008E73C2" w:rsidRDefault="008E73C2" w:rsidP="008704C5">
            <w:pPr>
              <w:pStyle w:val="ti-grseq-1"/>
              <w:shd w:val="clear" w:color="auto" w:fill="FFFFFF"/>
              <w:spacing w:before="0" w:beforeAutospacing="0" w:after="0" w:afterAutospacing="0"/>
              <w:jc w:val="center"/>
              <w:rPr>
                <w:bCs/>
                <w:sz w:val="20"/>
                <w:szCs w:val="20"/>
              </w:rPr>
            </w:pPr>
          </w:p>
          <w:p w:rsidR="00AB417E" w:rsidRPr="00B90297" w:rsidRDefault="00AB417E" w:rsidP="008704C5">
            <w:pPr>
              <w:pStyle w:val="ti-grseq-1"/>
              <w:shd w:val="clear" w:color="auto" w:fill="FFFFFF"/>
              <w:spacing w:before="0" w:beforeAutospacing="0" w:after="0" w:afterAutospacing="0"/>
              <w:jc w:val="center"/>
              <w:rPr>
                <w:b/>
                <w:bCs/>
                <w:i/>
                <w:sz w:val="20"/>
                <w:szCs w:val="20"/>
              </w:rPr>
            </w:pPr>
            <w:r w:rsidRPr="00B90297">
              <w:rPr>
                <w:b/>
                <w:bCs/>
                <w:i/>
                <w:sz w:val="20"/>
                <w:szCs w:val="20"/>
              </w:rPr>
              <w:t>PARTEA III</w:t>
            </w:r>
          </w:p>
          <w:p w:rsidR="00AB417E" w:rsidRPr="00926DE2" w:rsidRDefault="00AB417E" w:rsidP="008704C5">
            <w:pPr>
              <w:pStyle w:val="ti-grseq-1"/>
              <w:shd w:val="clear" w:color="auto" w:fill="FFFFFF"/>
              <w:spacing w:before="0" w:beforeAutospacing="0" w:after="0" w:afterAutospacing="0"/>
              <w:jc w:val="center"/>
              <w:rPr>
                <w:bCs/>
                <w:sz w:val="20"/>
                <w:szCs w:val="20"/>
              </w:rPr>
            </w:pPr>
            <w:r w:rsidRPr="00926DE2">
              <w:rPr>
                <w:rStyle w:val="bold"/>
                <w:bCs/>
                <w:sz w:val="20"/>
                <w:szCs w:val="20"/>
              </w:rPr>
              <w:t>Lapte și produse lactate</w:t>
            </w:r>
          </w:p>
          <w:p w:rsidR="00E01636" w:rsidRPr="00926DE2" w:rsidRDefault="00E01636" w:rsidP="008704C5">
            <w:pPr>
              <w:jc w:val="center"/>
              <w:rPr>
                <w:bCs/>
                <w:sz w:val="20"/>
                <w:szCs w:val="20"/>
                <w:shd w:val="clear" w:color="auto" w:fill="FFFFFF"/>
              </w:rPr>
            </w:pPr>
          </w:p>
          <w:p w:rsidR="00AB417E" w:rsidRPr="00B90297" w:rsidRDefault="00AB417E" w:rsidP="008704C5">
            <w:pPr>
              <w:pStyle w:val="ti-grseq-1"/>
              <w:shd w:val="clear" w:color="auto" w:fill="FFFFFF"/>
              <w:spacing w:before="0" w:beforeAutospacing="0" w:after="0" w:afterAutospacing="0"/>
              <w:jc w:val="center"/>
              <w:rPr>
                <w:b/>
                <w:bCs/>
                <w:i/>
                <w:sz w:val="20"/>
                <w:szCs w:val="20"/>
              </w:rPr>
            </w:pPr>
            <w:r w:rsidRPr="00B90297">
              <w:rPr>
                <w:b/>
                <w:bCs/>
                <w:i/>
                <w:sz w:val="20"/>
                <w:szCs w:val="20"/>
              </w:rPr>
              <w:t>PARTEA IV</w:t>
            </w:r>
          </w:p>
          <w:p w:rsidR="00AB417E" w:rsidRPr="00926DE2" w:rsidRDefault="00AB417E" w:rsidP="008704C5">
            <w:pPr>
              <w:pStyle w:val="ti-grseq-1"/>
              <w:shd w:val="clear" w:color="auto" w:fill="FFFFFF"/>
              <w:spacing w:before="0" w:beforeAutospacing="0" w:after="0" w:afterAutospacing="0"/>
              <w:jc w:val="center"/>
              <w:rPr>
                <w:rStyle w:val="bold"/>
                <w:bCs/>
                <w:sz w:val="20"/>
                <w:szCs w:val="20"/>
              </w:rPr>
            </w:pPr>
            <w:r w:rsidRPr="00926DE2">
              <w:rPr>
                <w:rStyle w:val="bold"/>
                <w:bCs/>
                <w:sz w:val="20"/>
                <w:szCs w:val="20"/>
              </w:rPr>
              <w:t>Laptele destinat consumului uman încadrat la codul NC 0401</w:t>
            </w:r>
          </w:p>
          <w:p w:rsidR="00B90297" w:rsidRDefault="00B90297" w:rsidP="008704C5">
            <w:pPr>
              <w:pStyle w:val="ti-grseq-1"/>
              <w:shd w:val="clear" w:color="auto" w:fill="FFFFFF"/>
              <w:spacing w:before="0" w:beforeAutospacing="0" w:after="0" w:afterAutospacing="0"/>
              <w:jc w:val="center"/>
              <w:rPr>
                <w:bCs/>
                <w:sz w:val="20"/>
                <w:szCs w:val="20"/>
              </w:rPr>
            </w:pPr>
          </w:p>
          <w:p w:rsidR="008E73C2" w:rsidRDefault="008E73C2" w:rsidP="008704C5">
            <w:pPr>
              <w:pStyle w:val="ti-grseq-1"/>
              <w:shd w:val="clear" w:color="auto" w:fill="FFFFFF"/>
              <w:spacing w:before="0" w:beforeAutospacing="0" w:after="0" w:afterAutospacing="0"/>
              <w:jc w:val="center"/>
              <w:rPr>
                <w:bCs/>
                <w:sz w:val="20"/>
                <w:szCs w:val="20"/>
              </w:rPr>
            </w:pPr>
          </w:p>
          <w:p w:rsidR="008E73C2" w:rsidRDefault="008E73C2" w:rsidP="008704C5">
            <w:pPr>
              <w:pStyle w:val="ti-grseq-1"/>
              <w:shd w:val="clear" w:color="auto" w:fill="FFFFFF"/>
              <w:spacing w:before="0" w:beforeAutospacing="0" w:after="0" w:afterAutospacing="0"/>
              <w:jc w:val="center"/>
              <w:rPr>
                <w:bCs/>
                <w:sz w:val="20"/>
                <w:szCs w:val="20"/>
              </w:rPr>
            </w:pPr>
          </w:p>
          <w:p w:rsidR="008E73C2" w:rsidRDefault="008E73C2" w:rsidP="008704C5">
            <w:pPr>
              <w:pStyle w:val="ti-grseq-1"/>
              <w:shd w:val="clear" w:color="auto" w:fill="FFFFFF"/>
              <w:spacing w:before="0" w:beforeAutospacing="0" w:after="0" w:afterAutospacing="0"/>
              <w:jc w:val="center"/>
              <w:rPr>
                <w:bCs/>
                <w:sz w:val="20"/>
                <w:szCs w:val="20"/>
              </w:rPr>
            </w:pPr>
          </w:p>
          <w:p w:rsidR="008E73C2" w:rsidRDefault="008E73C2" w:rsidP="008704C5">
            <w:pPr>
              <w:pStyle w:val="ti-grseq-1"/>
              <w:shd w:val="clear" w:color="auto" w:fill="FFFFFF"/>
              <w:spacing w:before="0" w:beforeAutospacing="0" w:after="0" w:afterAutospacing="0"/>
              <w:jc w:val="center"/>
              <w:rPr>
                <w:bCs/>
                <w:sz w:val="20"/>
                <w:szCs w:val="20"/>
              </w:rPr>
            </w:pPr>
          </w:p>
          <w:p w:rsidR="008E73C2" w:rsidRDefault="008E73C2" w:rsidP="008704C5">
            <w:pPr>
              <w:pStyle w:val="ti-grseq-1"/>
              <w:shd w:val="clear" w:color="auto" w:fill="FFFFFF"/>
              <w:spacing w:before="0" w:beforeAutospacing="0" w:after="0" w:afterAutospacing="0"/>
              <w:jc w:val="center"/>
              <w:rPr>
                <w:bCs/>
                <w:sz w:val="20"/>
                <w:szCs w:val="20"/>
              </w:rPr>
            </w:pPr>
          </w:p>
          <w:p w:rsidR="008E73C2" w:rsidRDefault="008E73C2" w:rsidP="008704C5">
            <w:pPr>
              <w:pStyle w:val="ti-grseq-1"/>
              <w:shd w:val="clear" w:color="auto" w:fill="FFFFFF"/>
              <w:spacing w:before="0" w:beforeAutospacing="0" w:after="0" w:afterAutospacing="0"/>
              <w:jc w:val="center"/>
              <w:rPr>
                <w:bCs/>
                <w:sz w:val="20"/>
                <w:szCs w:val="20"/>
              </w:rPr>
            </w:pPr>
          </w:p>
          <w:p w:rsidR="008E73C2" w:rsidRDefault="008E73C2" w:rsidP="008704C5">
            <w:pPr>
              <w:pStyle w:val="ti-grseq-1"/>
              <w:shd w:val="clear" w:color="auto" w:fill="FFFFFF"/>
              <w:spacing w:before="0" w:beforeAutospacing="0" w:after="0" w:afterAutospacing="0"/>
              <w:jc w:val="center"/>
              <w:rPr>
                <w:bCs/>
                <w:sz w:val="20"/>
                <w:szCs w:val="20"/>
              </w:rPr>
            </w:pPr>
          </w:p>
          <w:p w:rsidR="008E73C2" w:rsidRDefault="008E73C2" w:rsidP="008704C5">
            <w:pPr>
              <w:pStyle w:val="ti-grseq-1"/>
              <w:shd w:val="clear" w:color="auto" w:fill="FFFFFF"/>
              <w:spacing w:before="0" w:beforeAutospacing="0" w:after="0" w:afterAutospacing="0"/>
              <w:jc w:val="center"/>
              <w:rPr>
                <w:bCs/>
                <w:sz w:val="20"/>
                <w:szCs w:val="20"/>
              </w:rPr>
            </w:pPr>
          </w:p>
          <w:p w:rsidR="008E73C2" w:rsidRDefault="008E73C2" w:rsidP="008704C5">
            <w:pPr>
              <w:pStyle w:val="ti-grseq-1"/>
              <w:shd w:val="clear" w:color="auto" w:fill="FFFFFF"/>
              <w:spacing w:before="0" w:beforeAutospacing="0" w:after="0" w:afterAutospacing="0"/>
              <w:jc w:val="center"/>
              <w:rPr>
                <w:bCs/>
                <w:sz w:val="20"/>
                <w:szCs w:val="20"/>
              </w:rPr>
            </w:pPr>
          </w:p>
          <w:p w:rsidR="008E73C2" w:rsidRDefault="008E73C2" w:rsidP="008704C5">
            <w:pPr>
              <w:pStyle w:val="ti-grseq-1"/>
              <w:shd w:val="clear" w:color="auto" w:fill="FFFFFF"/>
              <w:spacing w:before="0" w:beforeAutospacing="0" w:after="0" w:afterAutospacing="0"/>
              <w:jc w:val="center"/>
              <w:rPr>
                <w:bCs/>
                <w:sz w:val="20"/>
                <w:szCs w:val="20"/>
              </w:rPr>
            </w:pPr>
          </w:p>
          <w:p w:rsidR="008E73C2" w:rsidRDefault="008E73C2" w:rsidP="008704C5">
            <w:pPr>
              <w:pStyle w:val="ti-grseq-1"/>
              <w:shd w:val="clear" w:color="auto" w:fill="FFFFFF"/>
              <w:spacing w:before="0" w:beforeAutospacing="0" w:after="0" w:afterAutospacing="0"/>
              <w:jc w:val="center"/>
              <w:rPr>
                <w:bCs/>
                <w:sz w:val="20"/>
                <w:szCs w:val="20"/>
              </w:rPr>
            </w:pPr>
          </w:p>
          <w:p w:rsidR="00AB417E" w:rsidRPr="00B90297" w:rsidRDefault="00AB417E" w:rsidP="008704C5">
            <w:pPr>
              <w:pStyle w:val="ti-grseq-1"/>
              <w:shd w:val="clear" w:color="auto" w:fill="FFFFFF"/>
              <w:spacing w:before="0" w:beforeAutospacing="0" w:after="0" w:afterAutospacing="0"/>
              <w:jc w:val="center"/>
              <w:rPr>
                <w:b/>
                <w:bCs/>
                <w:i/>
                <w:sz w:val="20"/>
                <w:szCs w:val="20"/>
              </w:rPr>
            </w:pPr>
            <w:r w:rsidRPr="00B90297">
              <w:rPr>
                <w:b/>
                <w:bCs/>
                <w:i/>
                <w:sz w:val="20"/>
                <w:szCs w:val="20"/>
              </w:rPr>
              <w:t>PARTEA V</w:t>
            </w:r>
          </w:p>
          <w:p w:rsidR="00AB417E" w:rsidRPr="00926DE2" w:rsidRDefault="00AB417E" w:rsidP="008704C5">
            <w:pPr>
              <w:pStyle w:val="ti-grseq-1"/>
              <w:shd w:val="clear" w:color="auto" w:fill="FFFFFF"/>
              <w:spacing w:before="0" w:beforeAutospacing="0" w:after="0" w:afterAutospacing="0"/>
              <w:jc w:val="center"/>
              <w:rPr>
                <w:bCs/>
                <w:sz w:val="20"/>
                <w:szCs w:val="20"/>
              </w:rPr>
            </w:pPr>
            <w:r w:rsidRPr="00926DE2">
              <w:rPr>
                <w:rStyle w:val="bold"/>
                <w:bCs/>
                <w:sz w:val="20"/>
                <w:szCs w:val="20"/>
              </w:rPr>
              <w:t>Produse din sectorul cărnii de pasăre</w:t>
            </w:r>
          </w:p>
          <w:p w:rsidR="00AB417E" w:rsidRPr="00926DE2" w:rsidRDefault="00AB417E" w:rsidP="008704C5">
            <w:pPr>
              <w:pStyle w:val="ti-grseq-1"/>
              <w:shd w:val="clear" w:color="auto" w:fill="FFFFFF"/>
              <w:spacing w:before="0" w:beforeAutospacing="0" w:after="0" w:afterAutospacing="0"/>
              <w:jc w:val="center"/>
              <w:rPr>
                <w:bCs/>
                <w:sz w:val="20"/>
                <w:szCs w:val="20"/>
              </w:rPr>
            </w:pPr>
          </w:p>
          <w:p w:rsidR="00AB417E" w:rsidRPr="00B90297" w:rsidRDefault="00AB417E" w:rsidP="008704C5">
            <w:pPr>
              <w:pStyle w:val="ti-grseq-1"/>
              <w:shd w:val="clear" w:color="auto" w:fill="FFFFFF"/>
              <w:spacing w:before="0" w:beforeAutospacing="0" w:after="0" w:afterAutospacing="0"/>
              <w:jc w:val="center"/>
              <w:rPr>
                <w:b/>
                <w:bCs/>
                <w:i/>
                <w:sz w:val="20"/>
                <w:szCs w:val="20"/>
              </w:rPr>
            </w:pPr>
            <w:r w:rsidRPr="00B90297">
              <w:rPr>
                <w:b/>
                <w:bCs/>
                <w:i/>
                <w:sz w:val="20"/>
                <w:szCs w:val="20"/>
              </w:rPr>
              <w:t>PARTEA VI</w:t>
            </w:r>
          </w:p>
          <w:p w:rsidR="00AB417E" w:rsidRPr="00926DE2" w:rsidRDefault="00AB417E" w:rsidP="008704C5">
            <w:pPr>
              <w:pStyle w:val="ti-grseq-1"/>
              <w:shd w:val="clear" w:color="auto" w:fill="FFFFFF"/>
              <w:spacing w:before="0" w:beforeAutospacing="0" w:after="0" w:afterAutospacing="0"/>
              <w:jc w:val="center"/>
              <w:rPr>
                <w:bCs/>
                <w:sz w:val="20"/>
                <w:szCs w:val="20"/>
              </w:rPr>
            </w:pPr>
            <w:r w:rsidRPr="00926DE2">
              <w:rPr>
                <w:rStyle w:val="bold"/>
                <w:bCs/>
                <w:sz w:val="20"/>
                <w:szCs w:val="20"/>
              </w:rPr>
              <w:t>Ouă de găină din specia Gallus gallus</w:t>
            </w:r>
          </w:p>
          <w:p w:rsidR="00B90297" w:rsidRDefault="00B90297" w:rsidP="008704C5">
            <w:pPr>
              <w:pStyle w:val="ti-grseq-1"/>
              <w:shd w:val="clear" w:color="auto" w:fill="FFFFFF"/>
              <w:spacing w:before="0" w:beforeAutospacing="0" w:after="0" w:afterAutospacing="0"/>
              <w:jc w:val="center"/>
              <w:rPr>
                <w:b/>
                <w:bCs/>
                <w:i/>
                <w:sz w:val="20"/>
                <w:szCs w:val="20"/>
              </w:rPr>
            </w:pPr>
          </w:p>
          <w:p w:rsidR="00AB6A9B" w:rsidRDefault="00AB6A9B" w:rsidP="008704C5">
            <w:pPr>
              <w:pStyle w:val="ti-grseq-1"/>
              <w:shd w:val="clear" w:color="auto" w:fill="FFFFFF"/>
              <w:spacing w:before="0" w:beforeAutospacing="0" w:after="0" w:afterAutospacing="0"/>
              <w:jc w:val="center"/>
              <w:rPr>
                <w:b/>
                <w:bCs/>
                <w:i/>
                <w:sz w:val="20"/>
                <w:szCs w:val="20"/>
              </w:rPr>
            </w:pPr>
          </w:p>
          <w:p w:rsidR="00AB6A9B" w:rsidRDefault="00AB6A9B" w:rsidP="008704C5">
            <w:pPr>
              <w:pStyle w:val="ti-grseq-1"/>
              <w:shd w:val="clear" w:color="auto" w:fill="FFFFFF"/>
              <w:spacing w:before="0" w:beforeAutospacing="0" w:after="0" w:afterAutospacing="0"/>
              <w:jc w:val="center"/>
              <w:rPr>
                <w:b/>
                <w:bCs/>
                <w:i/>
                <w:sz w:val="20"/>
                <w:szCs w:val="20"/>
              </w:rPr>
            </w:pPr>
          </w:p>
          <w:p w:rsidR="00AB6A9B" w:rsidRDefault="00AB6A9B" w:rsidP="008704C5">
            <w:pPr>
              <w:pStyle w:val="ti-grseq-1"/>
              <w:shd w:val="clear" w:color="auto" w:fill="FFFFFF"/>
              <w:spacing w:before="0" w:beforeAutospacing="0" w:after="0" w:afterAutospacing="0"/>
              <w:jc w:val="center"/>
              <w:rPr>
                <w:b/>
                <w:bCs/>
                <w:i/>
                <w:sz w:val="20"/>
                <w:szCs w:val="20"/>
              </w:rPr>
            </w:pPr>
          </w:p>
          <w:p w:rsidR="00AB6A9B" w:rsidRDefault="00AB6A9B" w:rsidP="008704C5">
            <w:pPr>
              <w:pStyle w:val="ti-grseq-1"/>
              <w:shd w:val="clear" w:color="auto" w:fill="FFFFFF"/>
              <w:spacing w:before="0" w:beforeAutospacing="0" w:after="0" w:afterAutospacing="0"/>
              <w:jc w:val="center"/>
              <w:rPr>
                <w:b/>
                <w:bCs/>
                <w:i/>
                <w:sz w:val="20"/>
                <w:szCs w:val="20"/>
              </w:rPr>
            </w:pPr>
          </w:p>
          <w:p w:rsidR="00AB6A9B" w:rsidRDefault="00AB6A9B" w:rsidP="008704C5">
            <w:pPr>
              <w:pStyle w:val="ti-grseq-1"/>
              <w:shd w:val="clear" w:color="auto" w:fill="FFFFFF"/>
              <w:spacing w:before="0" w:beforeAutospacing="0" w:after="0" w:afterAutospacing="0"/>
              <w:jc w:val="center"/>
              <w:rPr>
                <w:b/>
                <w:bCs/>
                <w:i/>
                <w:sz w:val="20"/>
                <w:szCs w:val="20"/>
              </w:rPr>
            </w:pPr>
          </w:p>
          <w:p w:rsidR="00AB6A9B" w:rsidRDefault="00AB6A9B" w:rsidP="008704C5">
            <w:pPr>
              <w:pStyle w:val="ti-grseq-1"/>
              <w:shd w:val="clear" w:color="auto" w:fill="FFFFFF"/>
              <w:spacing w:before="0" w:beforeAutospacing="0" w:after="0" w:afterAutospacing="0"/>
              <w:jc w:val="center"/>
              <w:rPr>
                <w:b/>
                <w:bCs/>
                <w:i/>
                <w:sz w:val="20"/>
                <w:szCs w:val="20"/>
              </w:rPr>
            </w:pPr>
          </w:p>
          <w:p w:rsidR="00AB417E" w:rsidRPr="00B90297" w:rsidRDefault="00AB417E" w:rsidP="008704C5">
            <w:pPr>
              <w:pStyle w:val="ti-grseq-1"/>
              <w:shd w:val="clear" w:color="auto" w:fill="FFFFFF"/>
              <w:spacing w:before="0" w:beforeAutospacing="0" w:after="0" w:afterAutospacing="0"/>
              <w:jc w:val="center"/>
              <w:rPr>
                <w:b/>
                <w:bCs/>
                <w:i/>
                <w:sz w:val="20"/>
                <w:szCs w:val="20"/>
              </w:rPr>
            </w:pPr>
            <w:r w:rsidRPr="00B90297">
              <w:rPr>
                <w:b/>
                <w:bCs/>
                <w:i/>
                <w:sz w:val="20"/>
                <w:szCs w:val="20"/>
              </w:rPr>
              <w:t>PARTEA VII</w:t>
            </w:r>
          </w:p>
          <w:p w:rsidR="00AB417E" w:rsidRPr="00926DE2" w:rsidRDefault="00AB417E" w:rsidP="008704C5">
            <w:pPr>
              <w:pStyle w:val="ti-grseq-1"/>
              <w:shd w:val="clear" w:color="auto" w:fill="FFFFFF"/>
              <w:spacing w:before="0" w:beforeAutospacing="0" w:after="0" w:afterAutospacing="0"/>
              <w:jc w:val="center"/>
              <w:rPr>
                <w:bCs/>
                <w:sz w:val="20"/>
                <w:szCs w:val="20"/>
              </w:rPr>
            </w:pPr>
            <w:r w:rsidRPr="00926DE2">
              <w:rPr>
                <w:rStyle w:val="bold"/>
                <w:bCs/>
                <w:sz w:val="20"/>
                <w:szCs w:val="20"/>
              </w:rPr>
              <w:t>Materii grase tartinabile</w:t>
            </w:r>
          </w:p>
          <w:p w:rsidR="00B90297" w:rsidRDefault="00B90297" w:rsidP="008704C5">
            <w:pPr>
              <w:pStyle w:val="ti-grseq-1"/>
              <w:shd w:val="clear" w:color="auto" w:fill="FFFFFF"/>
              <w:spacing w:before="0" w:beforeAutospacing="0" w:after="0" w:afterAutospacing="0"/>
              <w:jc w:val="center"/>
              <w:rPr>
                <w:b/>
                <w:bCs/>
                <w:i/>
                <w:sz w:val="20"/>
                <w:szCs w:val="20"/>
              </w:rPr>
            </w:pPr>
          </w:p>
          <w:p w:rsidR="00AB6A9B" w:rsidRDefault="00AB6A9B" w:rsidP="008704C5">
            <w:pPr>
              <w:pStyle w:val="ti-grseq-1"/>
              <w:shd w:val="clear" w:color="auto" w:fill="FFFFFF"/>
              <w:spacing w:before="0" w:beforeAutospacing="0" w:after="0" w:afterAutospacing="0"/>
              <w:jc w:val="center"/>
              <w:rPr>
                <w:b/>
                <w:bCs/>
                <w:i/>
                <w:sz w:val="20"/>
                <w:szCs w:val="20"/>
              </w:rPr>
            </w:pPr>
          </w:p>
          <w:p w:rsidR="00AB6A9B" w:rsidRDefault="00AB6A9B" w:rsidP="008704C5">
            <w:pPr>
              <w:pStyle w:val="ti-grseq-1"/>
              <w:shd w:val="clear" w:color="auto" w:fill="FFFFFF"/>
              <w:spacing w:before="0" w:beforeAutospacing="0" w:after="0" w:afterAutospacing="0"/>
              <w:jc w:val="center"/>
              <w:rPr>
                <w:b/>
                <w:bCs/>
                <w:i/>
                <w:sz w:val="20"/>
                <w:szCs w:val="20"/>
              </w:rPr>
            </w:pPr>
          </w:p>
          <w:p w:rsidR="00AB6A9B" w:rsidRDefault="00AB6A9B" w:rsidP="008704C5">
            <w:pPr>
              <w:pStyle w:val="ti-grseq-1"/>
              <w:shd w:val="clear" w:color="auto" w:fill="FFFFFF"/>
              <w:spacing w:before="0" w:beforeAutospacing="0" w:after="0" w:afterAutospacing="0"/>
              <w:jc w:val="center"/>
              <w:rPr>
                <w:b/>
                <w:bCs/>
                <w:i/>
                <w:sz w:val="20"/>
                <w:szCs w:val="20"/>
              </w:rPr>
            </w:pPr>
          </w:p>
          <w:p w:rsidR="00AB6A9B" w:rsidRDefault="00AB6A9B" w:rsidP="008704C5">
            <w:pPr>
              <w:pStyle w:val="ti-grseq-1"/>
              <w:shd w:val="clear" w:color="auto" w:fill="FFFFFF"/>
              <w:spacing w:before="0" w:beforeAutospacing="0" w:after="0" w:afterAutospacing="0"/>
              <w:jc w:val="center"/>
              <w:rPr>
                <w:b/>
                <w:bCs/>
                <w:i/>
                <w:sz w:val="20"/>
                <w:szCs w:val="20"/>
              </w:rPr>
            </w:pPr>
          </w:p>
          <w:p w:rsidR="00AB6A9B" w:rsidRDefault="00AB6A9B" w:rsidP="008704C5">
            <w:pPr>
              <w:pStyle w:val="ti-grseq-1"/>
              <w:shd w:val="clear" w:color="auto" w:fill="FFFFFF"/>
              <w:spacing w:before="0" w:beforeAutospacing="0" w:after="0" w:afterAutospacing="0"/>
              <w:jc w:val="center"/>
              <w:rPr>
                <w:b/>
                <w:bCs/>
                <w:i/>
                <w:sz w:val="20"/>
                <w:szCs w:val="20"/>
              </w:rPr>
            </w:pPr>
          </w:p>
          <w:p w:rsidR="00AB6A9B" w:rsidRDefault="00AB6A9B" w:rsidP="008704C5">
            <w:pPr>
              <w:pStyle w:val="ti-grseq-1"/>
              <w:shd w:val="clear" w:color="auto" w:fill="FFFFFF"/>
              <w:spacing w:before="0" w:beforeAutospacing="0" w:after="0" w:afterAutospacing="0"/>
              <w:jc w:val="center"/>
              <w:rPr>
                <w:b/>
                <w:bCs/>
                <w:i/>
                <w:sz w:val="20"/>
                <w:szCs w:val="20"/>
              </w:rPr>
            </w:pPr>
          </w:p>
          <w:p w:rsidR="00AB6A9B" w:rsidRDefault="00AB6A9B" w:rsidP="008704C5">
            <w:pPr>
              <w:pStyle w:val="ti-grseq-1"/>
              <w:shd w:val="clear" w:color="auto" w:fill="FFFFFF"/>
              <w:spacing w:before="0" w:beforeAutospacing="0" w:after="0" w:afterAutospacing="0"/>
              <w:jc w:val="center"/>
              <w:rPr>
                <w:b/>
                <w:bCs/>
                <w:i/>
                <w:sz w:val="20"/>
                <w:szCs w:val="20"/>
              </w:rPr>
            </w:pPr>
          </w:p>
          <w:p w:rsidR="00AB6A9B" w:rsidRDefault="00AB6A9B" w:rsidP="008704C5">
            <w:pPr>
              <w:pStyle w:val="ti-grseq-1"/>
              <w:shd w:val="clear" w:color="auto" w:fill="FFFFFF"/>
              <w:spacing w:before="0" w:beforeAutospacing="0" w:after="0" w:afterAutospacing="0"/>
              <w:jc w:val="center"/>
              <w:rPr>
                <w:b/>
                <w:bCs/>
                <w:i/>
                <w:sz w:val="20"/>
                <w:szCs w:val="20"/>
              </w:rPr>
            </w:pPr>
          </w:p>
          <w:p w:rsidR="00AB6A9B" w:rsidRDefault="00AB6A9B" w:rsidP="008704C5">
            <w:pPr>
              <w:pStyle w:val="ti-grseq-1"/>
              <w:shd w:val="clear" w:color="auto" w:fill="FFFFFF"/>
              <w:spacing w:before="0" w:beforeAutospacing="0" w:after="0" w:afterAutospacing="0"/>
              <w:jc w:val="center"/>
              <w:rPr>
                <w:b/>
                <w:bCs/>
                <w:i/>
                <w:sz w:val="20"/>
                <w:szCs w:val="20"/>
              </w:rPr>
            </w:pPr>
          </w:p>
          <w:p w:rsidR="00AB6A9B" w:rsidRDefault="00AB6A9B" w:rsidP="008704C5">
            <w:pPr>
              <w:pStyle w:val="ti-grseq-1"/>
              <w:shd w:val="clear" w:color="auto" w:fill="FFFFFF"/>
              <w:spacing w:before="0" w:beforeAutospacing="0" w:after="0" w:afterAutospacing="0"/>
              <w:jc w:val="center"/>
              <w:rPr>
                <w:b/>
                <w:bCs/>
                <w:i/>
                <w:sz w:val="20"/>
                <w:szCs w:val="20"/>
              </w:rPr>
            </w:pPr>
          </w:p>
          <w:p w:rsidR="00AB6A9B" w:rsidRDefault="00AB6A9B" w:rsidP="008704C5">
            <w:pPr>
              <w:pStyle w:val="ti-grseq-1"/>
              <w:shd w:val="clear" w:color="auto" w:fill="FFFFFF"/>
              <w:spacing w:before="0" w:beforeAutospacing="0" w:after="0" w:afterAutospacing="0"/>
              <w:jc w:val="center"/>
              <w:rPr>
                <w:b/>
                <w:bCs/>
                <w:i/>
                <w:sz w:val="20"/>
                <w:szCs w:val="20"/>
              </w:rPr>
            </w:pPr>
          </w:p>
          <w:p w:rsidR="00AB417E" w:rsidRPr="00B90297" w:rsidRDefault="00AB417E" w:rsidP="008704C5">
            <w:pPr>
              <w:pStyle w:val="ti-grseq-1"/>
              <w:shd w:val="clear" w:color="auto" w:fill="FFFFFF"/>
              <w:spacing w:before="0" w:beforeAutospacing="0" w:after="0" w:afterAutospacing="0"/>
              <w:jc w:val="center"/>
              <w:rPr>
                <w:b/>
                <w:bCs/>
                <w:i/>
                <w:sz w:val="20"/>
                <w:szCs w:val="20"/>
              </w:rPr>
            </w:pPr>
            <w:r w:rsidRPr="00B90297">
              <w:rPr>
                <w:b/>
                <w:bCs/>
                <w:i/>
                <w:sz w:val="20"/>
                <w:szCs w:val="20"/>
              </w:rPr>
              <w:t>PARTEA VIII</w:t>
            </w:r>
          </w:p>
          <w:p w:rsidR="00AB417E" w:rsidRPr="00926DE2" w:rsidRDefault="00AB417E" w:rsidP="008704C5">
            <w:pPr>
              <w:pStyle w:val="ti-grseq-1"/>
              <w:shd w:val="clear" w:color="auto" w:fill="FFFFFF"/>
              <w:spacing w:before="0" w:beforeAutospacing="0" w:after="0" w:afterAutospacing="0"/>
              <w:jc w:val="center"/>
              <w:rPr>
                <w:bCs/>
                <w:sz w:val="20"/>
                <w:szCs w:val="20"/>
              </w:rPr>
            </w:pPr>
            <w:r w:rsidRPr="00926DE2">
              <w:rPr>
                <w:rStyle w:val="bold"/>
                <w:bCs/>
                <w:sz w:val="20"/>
                <w:szCs w:val="20"/>
              </w:rPr>
              <w:t>Denumirile și definițiile uleiurilor de măsline și ale uleiurilor din turte de măsline</w:t>
            </w:r>
          </w:p>
          <w:p w:rsidR="00B90297" w:rsidRDefault="00B90297" w:rsidP="008704C5">
            <w:pPr>
              <w:pStyle w:val="doc-ti"/>
              <w:shd w:val="clear" w:color="auto" w:fill="FFFFFF"/>
              <w:spacing w:before="0" w:beforeAutospacing="0" w:after="0" w:afterAutospacing="0"/>
              <w:jc w:val="center"/>
              <w:rPr>
                <w:bCs/>
                <w:sz w:val="20"/>
                <w:szCs w:val="20"/>
              </w:rPr>
            </w:pPr>
          </w:p>
          <w:p w:rsidR="00B90297" w:rsidRDefault="00B90297" w:rsidP="008704C5">
            <w:pPr>
              <w:pStyle w:val="doc-ti"/>
              <w:shd w:val="clear" w:color="auto" w:fill="FFFFFF"/>
              <w:spacing w:before="0" w:beforeAutospacing="0" w:after="0" w:afterAutospacing="0"/>
              <w:jc w:val="center"/>
              <w:rPr>
                <w:bCs/>
                <w:sz w:val="20"/>
                <w:szCs w:val="20"/>
              </w:rPr>
            </w:pPr>
          </w:p>
          <w:p w:rsidR="00AB417E" w:rsidRPr="00926DE2" w:rsidRDefault="00AB417E" w:rsidP="008704C5">
            <w:pPr>
              <w:pStyle w:val="doc-ti"/>
              <w:shd w:val="clear" w:color="auto" w:fill="FFFFFF"/>
              <w:spacing w:before="0" w:beforeAutospacing="0" w:after="0" w:afterAutospacing="0"/>
              <w:jc w:val="center"/>
              <w:rPr>
                <w:bCs/>
                <w:sz w:val="20"/>
                <w:szCs w:val="20"/>
              </w:rPr>
            </w:pPr>
            <w:r w:rsidRPr="00926DE2">
              <w:rPr>
                <w:bCs/>
                <w:sz w:val="20"/>
                <w:szCs w:val="20"/>
              </w:rPr>
              <w:t>ANEXA VIII</w:t>
            </w:r>
          </w:p>
          <w:p w:rsidR="00AB417E" w:rsidRPr="00926DE2" w:rsidRDefault="00AB417E" w:rsidP="008704C5">
            <w:pPr>
              <w:pStyle w:val="ti-grseq-1"/>
              <w:shd w:val="clear" w:color="auto" w:fill="FFFFFF"/>
              <w:spacing w:before="0" w:beforeAutospacing="0" w:after="0" w:afterAutospacing="0"/>
              <w:jc w:val="center"/>
              <w:rPr>
                <w:bCs/>
                <w:sz w:val="20"/>
                <w:szCs w:val="20"/>
              </w:rPr>
            </w:pPr>
            <w:r w:rsidRPr="00926DE2">
              <w:rPr>
                <w:rStyle w:val="bold"/>
                <w:rFonts w:eastAsiaTheme="majorEastAsia"/>
                <w:bCs/>
                <w:sz w:val="20"/>
                <w:szCs w:val="20"/>
              </w:rPr>
              <w:t>PRACTICILE OENOLOGICE MENȚIONATE LA ARTICOLUL 80</w:t>
            </w:r>
          </w:p>
          <w:p w:rsidR="00AB417E" w:rsidRPr="00B90297" w:rsidRDefault="00AB417E" w:rsidP="008704C5">
            <w:pPr>
              <w:pStyle w:val="ti-grseq-1"/>
              <w:shd w:val="clear" w:color="auto" w:fill="FFFFFF"/>
              <w:spacing w:before="0" w:beforeAutospacing="0" w:after="0" w:afterAutospacing="0"/>
              <w:jc w:val="center"/>
              <w:rPr>
                <w:b/>
                <w:bCs/>
                <w:i/>
                <w:sz w:val="20"/>
                <w:szCs w:val="20"/>
              </w:rPr>
            </w:pPr>
            <w:r w:rsidRPr="00B90297">
              <w:rPr>
                <w:b/>
                <w:bCs/>
                <w:i/>
                <w:sz w:val="20"/>
                <w:szCs w:val="20"/>
              </w:rPr>
              <w:t>PARTEA I</w:t>
            </w:r>
          </w:p>
          <w:p w:rsidR="00AB417E" w:rsidRPr="00926DE2" w:rsidRDefault="00AB417E" w:rsidP="008704C5">
            <w:pPr>
              <w:pStyle w:val="ti-grseq-1"/>
              <w:shd w:val="clear" w:color="auto" w:fill="FFFFFF"/>
              <w:spacing w:before="0" w:beforeAutospacing="0" w:after="0" w:afterAutospacing="0"/>
              <w:jc w:val="center"/>
              <w:rPr>
                <w:rStyle w:val="bold"/>
                <w:rFonts w:eastAsiaTheme="majorEastAsia"/>
                <w:bCs/>
                <w:sz w:val="20"/>
                <w:szCs w:val="20"/>
              </w:rPr>
            </w:pPr>
            <w:r w:rsidRPr="00926DE2">
              <w:rPr>
                <w:rStyle w:val="bold"/>
                <w:rFonts w:eastAsiaTheme="majorEastAsia"/>
                <w:bCs/>
                <w:sz w:val="20"/>
                <w:szCs w:val="20"/>
              </w:rPr>
              <w:t>Îmbogățirea, acidifierea și dezacidifierea în anumite zone vitivinicole</w:t>
            </w:r>
          </w:p>
          <w:p w:rsidR="00B90297" w:rsidRDefault="00B90297" w:rsidP="008704C5">
            <w:pPr>
              <w:pStyle w:val="ti-grseq-1"/>
              <w:shd w:val="clear" w:color="auto" w:fill="FFFFFF"/>
              <w:spacing w:before="0" w:beforeAutospacing="0" w:after="0" w:afterAutospacing="0"/>
              <w:jc w:val="center"/>
              <w:rPr>
                <w:bCs/>
                <w:sz w:val="20"/>
                <w:szCs w:val="20"/>
              </w:rPr>
            </w:pPr>
          </w:p>
          <w:p w:rsidR="00096C62" w:rsidRPr="00B90297" w:rsidRDefault="00096C62" w:rsidP="008704C5">
            <w:pPr>
              <w:pStyle w:val="ti-grseq-1"/>
              <w:shd w:val="clear" w:color="auto" w:fill="FFFFFF"/>
              <w:spacing w:before="0" w:beforeAutospacing="0" w:after="0" w:afterAutospacing="0"/>
              <w:jc w:val="center"/>
              <w:rPr>
                <w:b/>
                <w:bCs/>
                <w:i/>
                <w:sz w:val="20"/>
                <w:szCs w:val="20"/>
              </w:rPr>
            </w:pPr>
            <w:r w:rsidRPr="00B90297">
              <w:rPr>
                <w:b/>
                <w:bCs/>
                <w:i/>
                <w:sz w:val="20"/>
                <w:szCs w:val="20"/>
              </w:rPr>
              <w:t>PARTEA II</w:t>
            </w:r>
          </w:p>
          <w:p w:rsidR="00096C62" w:rsidRPr="00926DE2" w:rsidRDefault="00096C62" w:rsidP="008704C5">
            <w:pPr>
              <w:pStyle w:val="ti-grseq-1"/>
              <w:shd w:val="clear" w:color="auto" w:fill="FFFFFF"/>
              <w:spacing w:before="0" w:beforeAutospacing="0" w:after="0" w:afterAutospacing="0"/>
              <w:jc w:val="center"/>
              <w:rPr>
                <w:bCs/>
                <w:sz w:val="20"/>
                <w:szCs w:val="20"/>
              </w:rPr>
            </w:pPr>
            <w:r w:rsidRPr="00926DE2">
              <w:rPr>
                <w:rStyle w:val="bold"/>
                <w:bCs/>
                <w:sz w:val="20"/>
                <w:szCs w:val="20"/>
              </w:rPr>
              <w:t>Restricții</w:t>
            </w:r>
          </w:p>
          <w:p w:rsidR="00B90297" w:rsidRDefault="00B90297" w:rsidP="008704C5">
            <w:pPr>
              <w:pStyle w:val="doc-ti"/>
              <w:shd w:val="clear" w:color="auto" w:fill="FFFFFF"/>
              <w:spacing w:before="0" w:beforeAutospacing="0" w:after="0" w:afterAutospacing="0"/>
              <w:jc w:val="center"/>
              <w:rPr>
                <w:bCs/>
                <w:sz w:val="20"/>
                <w:szCs w:val="20"/>
              </w:rPr>
            </w:pPr>
          </w:p>
          <w:p w:rsidR="00B90297" w:rsidRDefault="00B90297" w:rsidP="008704C5">
            <w:pPr>
              <w:pStyle w:val="doc-ti"/>
              <w:shd w:val="clear" w:color="auto" w:fill="FFFFFF"/>
              <w:spacing w:before="0" w:beforeAutospacing="0" w:after="0" w:afterAutospacing="0"/>
              <w:jc w:val="center"/>
              <w:rPr>
                <w:bCs/>
                <w:sz w:val="20"/>
                <w:szCs w:val="20"/>
              </w:rPr>
            </w:pPr>
          </w:p>
          <w:p w:rsidR="00096C62" w:rsidRPr="00926DE2" w:rsidRDefault="00096C62" w:rsidP="008704C5">
            <w:pPr>
              <w:pStyle w:val="doc-ti"/>
              <w:shd w:val="clear" w:color="auto" w:fill="FFFFFF"/>
              <w:spacing w:before="0" w:beforeAutospacing="0" w:after="0" w:afterAutospacing="0"/>
              <w:jc w:val="center"/>
              <w:rPr>
                <w:bCs/>
                <w:sz w:val="20"/>
                <w:szCs w:val="20"/>
              </w:rPr>
            </w:pPr>
            <w:r w:rsidRPr="00926DE2">
              <w:rPr>
                <w:bCs/>
                <w:sz w:val="20"/>
                <w:szCs w:val="20"/>
              </w:rPr>
              <w:t>ANEXA IX</w:t>
            </w:r>
          </w:p>
          <w:p w:rsidR="00096C62" w:rsidRPr="00926DE2" w:rsidRDefault="00096C62" w:rsidP="008704C5">
            <w:pPr>
              <w:pStyle w:val="ti-tbl"/>
              <w:shd w:val="clear" w:color="auto" w:fill="FFFFFF"/>
              <w:spacing w:before="0" w:beforeAutospacing="0" w:after="0" w:afterAutospacing="0"/>
              <w:jc w:val="center"/>
              <w:rPr>
                <w:sz w:val="20"/>
                <w:szCs w:val="20"/>
              </w:rPr>
            </w:pPr>
            <w:r w:rsidRPr="00926DE2">
              <w:rPr>
                <w:rStyle w:val="bold"/>
                <w:rFonts w:eastAsiaTheme="majorEastAsia"/>
                <w:bCs/>
                <w:sz w:val="20"/>
                <w:szCs w:val="20"/>
              </w:rPr>
              <w:t>MENȚIUNI REZERVATE FACULTATIVE</w:t>
            </w:r>
          </w:p>
          <w:p w:rsidR="00527D9A" w:rsidRDefault="00527D9A" w:rsidP="008704C5">
            <w:pPr>
              <w:pStyle w:val="doc-ti"/>
              <w:shd w:val="clear" w:color="auto" w:fill="FFFFFF"/>
              <w:spacing w:before="0" w:beforeAutospacing="0" w:after="0" w:afterAutospacing="0"/>
              <w:jc w:val="center"/>
              <w:rPr>
                <w:bCs/>
                <w:sz w:val="20"/>
                <w:szCs w:val="20"/>
              </w:rPr>
            </w:pPr>
          </w:p>
          <w:p w:rsidR="00527D9A" w:rsidRDefault="00527D9A" w:rsidP="008704C5">
            <w:pPr>
              <w:pStyle w:val="doc-ti"/>
              <w:shd w:val="clear" w:color="auto" w:fill="FFFFFF"/>
              <w:spacing w:before="0" w:beforeAutospacing="0" w:after="0" w:afterAutospacing="0"/>
              <w:jc w:val="center"/>
              <w:rPr>
                <w:bCs/>
                <w:sz w:val="20"/>
                <w:szCs w:val="20"/>
              </w:rPr>
            </w:pPr>
          </w:p>
          <w:p w:rsidR="00096C62" w:rsidRPr="00926DE2" w:rsidRDefault="00096C62" w:rsidP="008704C5">
            <w:pPr>
              <w:pStyle w:val="doc-ti"/>
              <w:shd w:val="clear" w:color="auto" w:fill="FFFFFF"/>
              <w:spacing w:before="0" w:beforeAutospacing="0" w:after="0" w:afterAutospacing="0"/>
              <w:jc w:val="center"/>
              <w:rPr>
                <w:bCs/>
                <w:sz w:val="20"/>
                <w:szCs w:val="20"/>
              </w:rPr>
            </w:pPr>
            <w:r w:rsidRPr="00926DE2">
              <w:rPr>
                <w:bCs/>
                <w:sz w:val="20"/>
                <w:szCs w:val="20"/>
              </w:rPr>
              <w:t>ANEXA X</w:t>
            </w:r>
          </w:p>
          <w:p w:rsidR="00096C62" w:rsidRPr="00926DE2" w:rsidRDefault="00096C62" w:rsidP="008704C5">
            <w:pPr>
              <w:pStyle w:val="ti-grseq-1"/>
              <w:shd w:val="clear" w:color="auto" w:fill="FFFFFF"/>
              <w:spacing w:before="0" w:beforeAutospacing="0" w:after="0" w:afterAutospacing="0"/>
              <w:jc w:val="center"/>
              <w:rPr>
                <w:bCs/>
                <w:sz w:val="20"/>
                <w:szCs w:val="20"/>
              </w:rPr>
            </w:pPr>
            <w:r w:rsidRPr="00926DE2">
              <w:rPr>
                <w:rStyle w:val="bold"/>
                <w:rFonts w:eastAsiaTheme="majorEastAsia"/>
                <w:bCs/>
                <w:sz w:val="20"/>
                <w:szCs w:val="20"/>
              </w:rPr>
              <w:t>CONDIȚII DE ACHIZIȚIONARE A SFECLEI ÎN PERIOADA PREVĂZUTĂ LA ARTICOLUL 125 ALINEATUL (3)</w:t>
            </w:r>
          </w:p>
          <w:p w:rsidR="00527D9A" w:rsidRDefault="00527D9A" w:rsidP="008704C5">
            <w:pPr>
              <w:pStyle w:val="doc-ti"/>
              <w:shd w:val="clear" w:color="auto" w:fill="FFFFFF"/>
              <w:spacing w:before="0" w:beforeAutospacing="0" w:after="0" w:afterAutospacing="0"/>
              <w:jc w:val="center"/>
              <w:rPr>
                <w:bCs/>
                <w:sz w:val="20"/>
                <w:szCs w:val="20"/>
              </w:rPr>
            </w:pPr>
          </w:p>
          <w:p w:rsidR="00527D9A" w:rsidRDefault="00527D9A" w:rsidP="008704C5">
            <w:pPr>
              <w:pStyle w:val="doc-ti"/>
              <w:shd w:val="clear" w:color="auto" w:fill="FFFFFF"/>
              <w:spacing w:before="0" w:beforeAutospacing="0" w:after="0" w:afterAutospacing="0"/>
              <w:jc w:val="center"/>
              <w:rPr>
                <w:bCs/>
                <w:sz w:val="20"/>
                <w:szCs w:val="20"/>
              </w:rPr>
            </w:pPr>
          </w:p>
          <w:p w:rsidR="00096C62" w:rsidRPr="00926DE2" w:rsidRDefault="00096C62" w:rsidP="008704C5">
            <w:pPr>
              <w:pStyle w:val="doc-ti"/>
              <w:shd w:val="clear" w:color="auto" w:fill="FFFFFF"/>
              <w:spacing w:before="0" w:beforeAutospacing="0" w:after="0" w:afterAutospacing="0"/>
              <w:jc w:val="center"/>
              <w:rPr>
                <w:bCs/>
                <w:sz w:val="20"/>
                <w:szCs w:val="20"/>
              </w:rPr>
            </w:pPr>
            <w:r w:rsidRPr="00926DE2">
              <w:rPr>
                <w:bCs/>
                <w:sz w:val="20"/>
                <w:szCs w:val="20"/>
              </w:rPr>
              <w:t>ANEXA XI</w:t>
            </w:r>
          </w:p>
          <w:p w:rsidR="00096C62" w:rsidRPr="00926DE2" w:rsidRDefault="00096C62" w:rsidP="008704C5">
            <w:pPr>
              <w:pStyle w:val="ti-grseq-1"/>
              <w:shd w:val="clear" w:color="auto" w:fill="FFFFFF"/>
              <w:spacing w:before="0" w:beforeAutospacing="0" w:after="0" w:afterAutospacing="0"/>
              <w:jc w:val="center"/>
              <w:rPr>
                <w:bCs/>
                <w:sz w:val="20"/>
                <w:szCs w:val="20"/>
              </w:rPr>
            </w:pPr>
            <w:r w:rsidRPr="00926DE2">
              <w:rPr>
                <w:rStyle w:val="bold"/>
                <w:rFonts w:eastAsiaTheme="majorEastAsia"/>
                <w:bCs/>
                <w:sz w:val="20"/>
                <w:szCs w:val="20"/>
              </w:rPr>
              <w:t>CONDIȚII DE ACHIZIȚIONARE A SFECLEI ÎN PERIOADA PREVĂZUTĂ LA ARTICOLUL 124</w:t>
            </w:r>
          </w:p>
          <w:p w:rsidR="00527D9A" w:rsidRDefault="00527D9A" w:rsidP="008704C5">
            <w:pPr>
              <w:pStyle w:val="doc-ti"/>
              <w:shd w:val="clear" w:color="auto" w:fill="FFFFFF"/>
              <w:spacing w:before="0" w:beforeAutospacing="0" w:after="0" w:afterAutospacing="0"/>
              <w:jc w:val="center"/>
              <w:rPr>
                <w:bCs/>
                <w:sz w:val="20"/>
                <w:szCs w:val="20"/>
              </w:rPr>
            </w:pPr>
          </w:p>
          <w:p w:rsidR="00527D9A" w:rsidRDefault="00527D9A" w:rsidP="008704C5">
            <w:pPr>
              <w:pStyle w:val="doc-ti"/>
              <w:shd w:val="clear" w:color="auto" w:fill="FFFFFF"/>
              <w:spacing w:before="0" w:beforeAutospacing="0" w:after="0" w:afterAutospacing="0"/>
              <w:jc w:val="center"/>
              <w:rPr>
                <w:bCs/>
                <w:sz w:val="20"/>
                <w:szCs w:val="20"/>
              </w:rPr>
            </w:pPr>
          </w:p>
          <w:p w:rsidR="008704C5" w:rsidRPr="00926DE2" w:rsidRDefault="008704C5" w:rsidP="008704C5">
            <w:pPr>
              <w:pStyle w:val="doc-ti"/>
              <w:shd w:val="clear" w:color="auto" w:fill="FFFFFF"/>
              <w:spacing w:before="0" w:beforeAutospacing="0" w:after="0" w:afterAutospacing="0"/>
              <w:jc w:val="center"/>
              <w:rPr>
                <w:bCs/>
                <w:sz w:val="20"/>
                <w:szCs w:val="20"/>
              </w:rPr>
            </w:pPr>
            <w:r w:rsidRPr="00926DE2">
              <w:rPr>
                <w:bCs/>
                <w:sz w:val="20"/>
                <w:szCs w:val="20"/>
              </w:rPr>
              <w:t>ANEXA XII</w:t>
            </w:r>
          </w:p>
          <w:p w:rsidR="008704C5" w:rsidRPr="00926DE2" w:rsidRDefault="008704C5" w:rsidP="008704C5">
            <w:pPr>
              <w:pStyle w:val="ti-tbl"/>
              <w:shd w:val="clear" w:color="auto" w:fill="FFFFFF"/>
              <w:spacing w:before="0" w:beforeAutospacing="0" w:after="0" w:afterAutospacing="0"/>
              <w:jc w:val="center"/>
              <w:rPr>
                <w:sz w:val="20"/>
                <w:szCs w:val="20"/>
              </w:rPr>
            </w:pPr>
            <w:r w:rsidRPr="00926DE2">
              <w:rPr>
                <w:rStyle w:val="bold"/>
                <w:rFonts w:eastAsiaTheme="majorEastAsia"/>
                <w:bCs/>
                <w:sz w:val="20"/>
                <w:szCs w:val="20"/>
              </w:rPr>
              <w:t>COTE NAȚIONALE ȘI REGIONALE DE PRODUCȚIE A ZAHĂRULUI, A IZOGLUCOZEI ȘI A SIROPULUI DE INULINĂ MENȚIONATE LA ARTICOLUL 136</w:t>
            </w:r>
          </w:p>
          <w:p w:rsidR="00527D9A" w:rsidRDefault="00527D9A" w:rsidP="008704C5">
            <w:pPr>
              <w:pStyle w:val="doc-ti"/>
              <w:shd w:val="clear" w:color="auto" w:fill="FFFFFF"/>
              <w:spacing w:before="0" w:beforeAutospacing="0" w:after="0" w:afterAutospacing="0"/>
              <w:jc w:val="center"/>
              <w:rPr>
                <w:bCs/>
                <w:sz w:val="20"/>
                <w:szCs w:val="20"/>
              </w:rPr>
            </w:pPr>
          </w:p>
          <w:p w:rsidR="00527D9A" w:rsidRDefault="00527D9A" w:rsidP="008704C5">
            <w:pPr>
              <w:pStyle w:val="doc-ti"/>
              <w:shd w:val="clear" w:color="auto" w:fill="FFFFFF"/>
              <w:spacing w:before="0" w:beforeAutospacing="0" w:after="0" w:afterAutospacing="0"/>
              <w:jc w:val="center"/>
              <w:rPr>
                <w:bCs/>
                <w:sz w:val="20"/>
                <w:szCs w:val="20"/>
              </w:rPr>
            </w:pPr>
          </w:p>
          <w:p w:rsidR="008704C5" w:rsidRPr="00926DE2" w:rsidRDefault="008704C5" w:rsidP="008704C5">
            <w:pPr>
              <w:pStyle w:val="doc-ti"/>
              <w:shd w:val="clear" w:color="auto" w:fill="FFFFFF"/>
              <w:spacing w:before="0" w:beforeAutospacing="0" w:after="0" w:afterAutospacing="0"/>
              <w:jc w:val="center"/>
              <w:rPr>
                <w:bCs/>
                <w:sz w:val="20"/>
                <w:szCs w:val="20"/>
              </w:rPr>
            </w:pPr>
            <w:r w:rsidRPr="00926DE2">
              <w:rPr>
                <w:bCs/>
                <w:sz w:val="20"/>
                <w:szCs w:val="20"/>
              </w:rPr>
              <w:t>ANEXA XIII</w:t>
            </w:r>
          </w:p>
          <w:p w:rsidR="008704C5" w:rsidRPr="00926DE2" w:rsidRDefault="008704C5" w:rsidP="008704C5">
            <w:pPr>
              <w:pStyle w:val="ti-grseq-1"/>
              <w:shd w:val="clear" w:color="auto" w:fill="FFFFFF"/>
              <w:spacing w:before="0" w:beforeAutospacing="0" w:after="0" w:afterAutospacing="0"/>
              <w:jc w:val="center"/>
              <w:rPr>
                <w:bCs/>
                <w:sz w:val="20"/>
                <w:szCs w:val="20"/>
              </w:rPr>
            </w:pPr>
            <w:r w:rsidRPr="00926DE2">
              <w:rPr>
                <w:rStyle w:val="bold"/>
                <w:rFonts w:eastAsiaTheme="majorEastAsia"/>
                <w:bCs/>
                <w:sz w:val="20"/>
                <w:szCs w:val="20"/>
              </w:rPr>
              <w:t>NORME DETALIATE PRIVIND TRANSFERUL DE COTE DE ZAHĂR SAU DE IZOGLUCOZĂ ÎN CONFORMITATE CU ARTICOLUL 138</w:t>
            </w:r>
          </w:p>
          <w:p w:rsidR="00527D9A" w:rsidRDefault="00527D9A" w:rsidP="008704C5">
            <w:pPr>
              <w:pStyle w:val="doc-ti"/>
              <w:shd w:val="clear" w:color="auto" w:fill="FFFFFF"/>
              <w:spacing w:before="0" w:beforeAutospacing="0" w:after="0" w:afterAutospacing="0"/>
              <w:jc w:val="center"/>
              <w:rPr>
                <w:bCs/>
                <w:sz w:val="20"/>
                <w:szCs w:val="20"/>
              </w:rPr>
            </w:pPr>
          </w:p>
          <w:p w:rsidR="008704C5" w:rsidRPr="00926DE2" w:rsidRDefault="008704C5" w:rsidP="008704C5">
            <w:pPr>
              <w:pStyle w:val="doc-ti"/>
              <w:shd w:val="clear" w:color="auto" w:fill="FFFFFF"/>
              <w:spacing w:before="0" w:beforeAutospacing="0" w:after="0" w:afterAutospacing="0"/>
              <w:jc w:val="center"/>
              <w:rPr>
                <w:bCs/>
                <w:sz w:val="20"/>
                <w:szCs w:val="20"/>
              </w:rPr>
            </w:pPr>
            <w:r w:rsidRPr="00926DE2">
              <w:rPr>
                <w:bCs/>
                <w:sz w:val="20"/>
                <w:szCs w:val="20"/>
              </w:rPr>
              <w:t>ANEXA XIV</w:t>
            </w:r>
          </w:p>
          <w:p w:rsidR="00E01636" w:rsidRPr="00527D9A" w:rsidRDefault="008704C5" w:rsidP="00527D9A">
            <w:pPr>
              <w:pStyle w:val="ti-tbl"/>
              <w:shd w:val="clear" w:color="auto" w:fill="FFFFFF"/>
              <w:spacing w:before="0" w:beforeAutospacing="0" w:after="0" w:afterAutospacing="0"/>
              <w:jc w:val="center"/>
              <w:rPr>
                <w:sz w:val="20"/>
                <w:szCs w:val="20"/>
              </w:rPr>
            </w:pPr>
            <w:r w:rsidRPr="00926DE2">
              <w:rPr>
                <w:rStyle w:val="bold"/>
                <w:rFonts w:eastAsiaTheme="majorEastAsia"/>
                <w:bCs/>
                <w:sz w:val="20"/>
                <w:szCs w:val="20"/>
              </w:rPr>
              <w:t>TABEL DE CORESPONDENȚĂ MENȚIONAT LA ARTICOLUL 230</w:t>
            </w:r>
          </w:p>
        </w:tc>
        <w:tc>
          <w:tcPr>
            <w:tcW w:w="4394" w:type="dxa"/>
          </w:tcPr>
          <w:p w:rsidR="0029799C" w:rsidRPr="00BD6170" w:rsidRDefault="0029799C" w:rsidP="00E96D6A">
            <w:pPr>
              <w:autoSpaceDE w:val="0"/>
              <w:autoSpaceDN w:val="0"/>
              <w:adjustRightInd w:val="0"/>
              <w:rPr>
                <w:b/>
                <w:sz w:val="20"/>
                <w:szCs w:val="20"/>
                <w:lang w:val="ro-RO"/>
              </w:rPr>
            </w:pPr>
          </w:p>
        </w:tc>
        <w:tc>
          <w:tcPr>
            <w:tcW w:w="1134" w:type="dxa"/>
          </w:tcPr>
          <w:p w:rsidR="00C30AD1" w:rsidRDefault="00C30AD1" w:rsidP="00D25A53">
            <w:pPr>
              <w:jc w:val="center"/>
              <w:rPr>
                <w:sz w:val="20"/>
                <w:szCs w:val="20"/>
                <w:lang w:val="ro-RO"/>
              </w:rPr>
            </w:pPr>
            <w:r w:rsidRPr="00C94CC0">
              <w:rPr>
                <w:sz w:val="20"/>
                <w:szCs w:val="20"/>
                <w:lang w:val="ro-RO"/>
              </w:rPr>
              <w:t>Incompatibil</w:t>
            </w:r>
            <w:r w:rsidRPr="00C94CC0">
              <w:rPr>
                <w:sz w:val="20"/>
                <w:szCs w:val="20"/>
                <w:lang w:val="ro-RO"/>
              </w:rPr>
              <w:t xml:space="preserve"> </w:t>
            </w:r>
          </w:p>
          <w:p w:rsidR="00C30AD1" w:rsidRDefault="00C30AD1" w:rsidP="00D25A53">
            <w:pPr>
              <w:jc w:val="center"/>
              <w:rPr>
                <w:sz w:val="20"/>
                <w:szCs w:val="20"/>
                <w:lang w:val="ro-RO"/>
              </w:rPr>
            </w:pPr>
          </w:p>
          <w:p w:rsidR="00C30AD1" w:rsidRDefault="00C30AD1" w:rsidP="00D25A53">
            <w:pPr>
              <w:jc w:val="center"/>
              <w:rPr>
                <w:sz w:val="20"/>
                <w:szCs w:val="20"/>
                <w:lang w:val="ro-RO"/>
              </w:rPr>
            </w:pPr>
            <w:r w:rsidRPr="00C94CC0">
              <w:rPr>
                <w:sz w:val="20"/>
                <w:szCs w:val="20"/>
                <w:lang w:val="ro-RO"/>
              </w:rPr>
              <w:t>Incompatibil</w:t>
            </w:r>
            <w:r w:rsidRPr="00C94CC0">
              <w:rPr>
                <w:sz w:val="20"/>
                <w:szCs w:val="20"/>
                <w:lang w:val="ro-RO"/>
              </w:rPr>
              <w:t xml:space="preserve"> </w:t>
            </w:r>
          </w:p>
          <w:p w:rsidR="00C30AD1" w:rsidRDefault="00C30AD1" w:rsidP="00D25A53">
            <w:pPr>
              <w:jc w:val="center"/>
              <w:rPr>
                <w:sz w:val="20"/>
                <w:szCs w:val="20"/>
                <w:lang w:val="ro-RO"/>
              </w:rPr>
            </w:pPr>
          </w:p>
          <w:p w:rsidR="00C30AD1" w:rsidRDefault="00C30AD1" w:rsidP="00D25A53">
            <w:pPr>
              <w:jc w:val="center"/>
              <w:rPr>
                <w:sz w:val="20"/>
                <w:szCs w:val="20"/>
                <w:lang w:val="ro-RO"/>
              </w:rPr>
            </w:pPr>
            <w:r w:rsidRPr="00C94CC0">
              <w:rPr>
                <w:sz w:val="20"/>
                <w:szCs w:val="20"/>
                <w:lang w:val="ro-RO"/>
              </w:rPr>
              <w:t>Incompatibil</w:t>
            </w:r>
            <w:r w:rsidRPr="00C94CC0">
              <w:rPr>
                <w:sz w:val="20"/>
                <w:szCs w:val="20"/>
                <w:lang w:val="ro-RO"/>
              </w:rPr>
              <w:t xml:space="preserve"> </w:t>
            </w:r>
          </w:p>
          <w:p w:rsidR="00C30AD1" w:rsidRDefault="00C30AD1" w:rsidP="00D25A53">
            <w:pPr>
              <w:jc w:val="center"/>
              <w:rPr>
                <w:sz w:val="20"/>
                <w:szCs w:val="20"/>
                <w:lang w:val="ro-RO"/>
              </w:rPr>
            </w:pPr>
          </w:p>
          <w:p w:rsidR="00C30AD1" w:rsidRDefault="00C30AD1" w:rsidP="00D25A53">
            <w:pPr>
              <w:jc w:val="center"/>
              <w:rPr>
                <w:sz w:val="20"/>
                <w:szCs w:val="20"/>
                <w:lang w:val="ro-RO"/>
              </w:rPr>
            </w:pPr>
          </w:p>
          <w:p w:rsidR="00C30AD1" w:rsidRDefault="00C30AD1" w:rsidP="00D25A53">
            <w:pPr>
              <w:jc w:val="center"/>
              <w:rPr>
                <w:sz w:val="20"/>
                <w:szCs w:val="20"/>
                <w:lang w:val="ro-RO"/>
              </w:rPr>
            </w:pPr>
          </w:p>
          <w:p w:rsidR="00C30AD1" w:rsidRDefault="00C30AD1" w:rsidP="00D25A53">
            <w:pPr>
              <w:jc w:val="center"/>
              <w:rPr>
                <w:sz w:val="20"/>
                <w:szCs w:val="20"/>
                <w:lang w:val="ro-RO"/>
              </w:rPr>
            </w:pPr>
          </w:p>
          <w:p w:rsidR="00C30AD1" w:rsidRDefault="00C30AD1" w:rsidP="00D25A53">
            <w:pPr>
              <w:jc w:val="center"/>
              <w:rPr>
                <w:sz w:val="20"/>
                <w:szCs w:val="20"/>
                <w:lang w:val="ro-RO"/>
              </w:rPr>
            </w:pPr>
          </w:p>
          <w:p w:rsidR="00C30AD1" w:rsidRDefault="00C30AD1" w:rsidP="00D25A53">
            <w:pPr>
              <w:jc w:val="center"/>
              <w:rPr>
                <w:sz w:val="20"/>
                <w:szCs w:val="20"/>
                <w:lang w:val="ro-RO"/>
              </w:rPr>
            </w:pPr>
          </w:p>
          <w:p w:rsidR="00C30AD1" w:rsidRDefault="00C30AD1" w:rsidP="00D25A53">
            <w:pPr>
              <w:jc w:val="center"/>
              <w:rPr>
                <w:sz w:val="20"/>
                <w:szCs w:val="20"/>
                <w:lang w:val="ro-RO"/>
              </w:rPr>
            </w:pPr>
            <w:r w:rsidRPr="00C94CC0">
              <w:rPr>
                <w:sz w:val="20"/>
                <w:szCs w:val="20"/>
                <w:lang w:val="ro-RO"/>
              </w:rPr>
              <w:t>Incompatibil</w:t>
            </w:r>
            <w:r w:rsidRPr="00C94CC0">
              <w:rPr>
                <w:sz w:val="20"/>
                <w:szCs w:val="20"/>
                <w:lang w:val="ro-RO"/>
              </w:rPr>
              <w:t xml:space="preserve"> </w:t>
            </w:r>
          </w:p>
          <w:p w:rsidR="00C30AD1" w:rsidRDefault="00C30AD1" w:rsidP="00D25A53">
            <w:pPr>
              <w:jc w:val="center"/>
              <w:rPr>
                <w:sz w:val="20"/>
                <w:szCs w:val="20"/>
                <w:lang w:val="ro-RO"/>
              </w:rPr>
            </w:pPr>
          </w:p>
          <w:p w:rsidR="00C30AD1" w:rsidRDefault="00C30AD1" w:rsidP="00D25A53">
            <w:pPr>
              <w:jc w:val="center"/>
              <w:rPr>
                <w:sz w:val="20"/>
                <w:szCs w:val="20"/>
                <w:lang w:val="ro-RO"/>
              </w:rPr>
            </w:pPr>
            <w:r w:rsidRPr="00C94CC0">
              <w:rPr>
                <w:sz w:val="20"/>
                <w:szCs w:val="20"/>
                <w:lang w:val="ro-RO"/>
              </w:rPr>
              <w:t>Incompatibil</w:t>
            </w:r>
            <w:r w:rsidRPr="00C94CC0">
              <w:rPr>
                <w:sz w:val="20"/>
                <w:szCs w:val="20"/>
                <w:lang w:val="ro-RO"/>
              </w:rPr>
              <w:t xml:space="preserve"> </w:t>
            </w:r>
          </w:p>
          <w:p w:rsidR="00C30AD1" w:rsidRDefault="00C30AD1" w:rsidP="00D25A53">
            <w:pPr>
              <w:jc w:val="center"/>
              <w:rPr>
                <w:sz w:val="20"/>
                <w:szCs w:val="20"/>
                <w:lang w:val="ro-RO"/>
              </w:rPr>
            </w:pPr>
          </w:p>
          <w:p w:rsidR="00C30AD1" w:rsidRDefault="00C30AD1" w:rsidP="00D25A53">
            <w:pPr>
              <w:jc w:val="center"/>
              <w:rPr>
                <w:sz w:val="20"/>
                <w:szCs w:val="20"/>
                <w:lang w:val="ro-RO"/>
              </w:rPr>
            </w:pPr>
          </w:p>
          <w:p w:rsidR="00C30AD1" w:rsidRDefault="00C30AD1" w:rsidP="00D25A53">
            <w:pPr>
              <w:jc w:val="center"/>
              <w:rPr>
                <w:sz w:val="20"/>
                <w:szCs w:val="20"/>
                <w:lang w:val="ro-RO"/>
              </w:rPr>
            </w:pPr>
          </w:p>
          <w:p w:rsidR="00C30AD1" w:rsidRDefault="00C30AD1" w:rsidP="00D25A53">
            <w:pPr>
              <w:jc w:val="center"/>
              <w:rPr>
                <w:sz w:val="20"/>
                <w:szCs w:val="20"/>
                <w:lang w:val="ro-RO"/>
              </w:rPr>
            </w:pPr>
          </w:p>
          <w:p w:rsidR="00C30AD1" w:rsidRDefault="00C30AD1" w:rsidP="00D25A53">
            <w:pPr>
              <w:jc w:val="center"/>
              <w:rPr>
                <w:sz w:val="20"/>
                <w:szCs w:val="20"/>
                <w:lang w:val="ro-RO"/>
              </w:rPr>
            </w:pPr>
          </w:p>
          <w:p w:rsidR="00C30AD1" w:rsidRDefault="00C30AD1" w:rsidP="00D25A53">
            <w:pPr>
              <w:jc w:val="center"/>
              <w:rPr>
                <w:sz w:val="20"/>
                <w:szCs w:val="20"/>
                <w:lang w:val="ro-RO"/>
              </w:rPr>
            </w:pPr>
          </w:p>
          <w:p w:rsidR="00C30AD1" w:rsidRDefault="00C30AD1" w:rsidP="00D25A53">
            <w:pPr>
              <w:jc w:val="center"/>
              <w:rPr>
                <w:sz w:val="20"/>
                <w:szCs w:val="20"/>
                <w:lang w:val="ro-RO"/>
              </w:rPr>
            </w:pPr>
          </w:p>
          <w:p w:rsidR="00C30AD1" w:rsidRDefault="00C30AD1" w:rsidP="00D25A53">
            <w:pPr>
              <w:jc w:val="center"/>
              <w:rPr>
                <w:sz w:val="20"/>
                <w:szCs w:val="20"/>
                <w:lang w:val="ro-RO"/>
              </w:rPr>
            </w:pPr>
            <w:r w:rsidRPr="00C94CC0">
              <w:rPr>
                <w:sz w:val="20"/>
                <w:szCs w:val="20"/>
                <w:lang w:val="ro-RO"/>
              </w:rPr>
              <w:t>Incompatibil</w:t>
            </w:r>
            <w:r w:rsidRPr="00C94CC0">
              <w:rPr>
                <w:sz w:val="20"/>
                <w:szCs w:val="20"/>
                <w:lang w:val="ro-RO"/>
              </w:rPr>
              <w:t xml:space="preserve"> </w:t>
            </w:r>
          </w:p>
          <w:p w:rsidR="00C30AD1" w:rsidRDefault="00C30AD1" w:rsidP="00D25A53">
            <w:pPr>
              <w:jc w:val="center"/>
              <w:rPr>
                <w:sz w:val="20"/>
                <w:szCs w:val="20"/>
                <w:lang w:val="ro-RO"/>
              </w:rPr>
            </w:pPr>
          </w:p>
          <w:p w:rsidR="00AB6B92" w:rsidRDefault="00C30AD1" w:rsidP="00D25A53">
            <w:pPr>
              <w:jc w:val="center"/>
              <w:rPr>
                <w:sz w:val="20"/>
                <w:szCs w:val="20"/>
                <w:lang w:val="ro-RO"/>
              </w:rPr>
            </w:pPr>
            <w:r w:rsidRPr="00C94CC0">
              <w:rPr>
                <w:sz w:val="20"/>
                <w:szCs w:val="20"/>
                <w:lang w:val="ro-RO"/>
              </w:rPr>
              <w:t>Incompatibil</w:t>
            </w:r>
          </w:p>
          <w:p w:rsidR="00AB6B92" w:rsidRDefault="00AB6B92" w:rsidP="00D25A53">
            <w:pPr>
              <w:jc w:val="center"/>
              <w:rPr>
                <w:sz w:val="20"/>
                <w:szCs w:val="20"/>
                <w:lang w:val="ro-RO"/>
              </w:rPr>
            </w:pPr>
          </w:p>
          <w:p w:rsidR="00AB6B92" w:rsidRDefault="00C30AD1" w:rsidP="00D25A53">
            <w:pPr>
              <w:jc w:val="center"/>
              <w:rPr>
                <w:sz w:val="20"/>
                <w:szCs w:val="20"/>
                <w:lang w:val="ro-RO"/>
              </w:rPr>
            </w:pPr>
            <w:r w:rsidRPr="00C94CC0">
              <w:rPr>
                <w:sz w:val="20"/>
                <w:szCs w:val="20"/>
                <w:lang w:val="ro-RO"/>
              </w:rPr>
              <w:t>Incompatibil</w:t>
            </w:r>
            <w:r w:rsidRPr="00C94CC0">
              <w:rPr>
                <w:sz w:val="20"/>
                <w:szCs w:val="20"/>
                <w:lang w:val="ro-RO"/>
              </w:rPr>
              <w:t xml:space="preserve"> </w:t>
            </w:r>
          </w:p>
          <w:p w:rsidR="00AB6B92" w:rsidRDefault="00AB6B92" w:rsidP="00D25A53">
            <w:pPr>
              <w:jc w:val="center"/>
              <w:rPr>
                <w:sz w:val="20"/>
                <w:szCs w:val="20"/>
                <w:lang w:val="ro-RO"/>
              </w:rPr>
            </w:pPr>
          </w:p>
          <w:p w:rsidR="00AB6B92" w:rsidRDefault="00C30AD1" w:rsidP="00D25A53">
            <w:pPr>
              <w:jc w:val="center"/>
              <w:rPr>
                <w:sz w:val="20"/>
                <w:szCs w:val="20"/>
                <w:lang w:val="ro-RO"/>
              </w:rPr>
            </w:pPr>
            <w:r w:rsidRPr="00C94CC0">
              <w:rPr>
                <w:sz w:val="20"/>
                <w:szCs w:val="20"/>
                <w:lang w:val="ro-RO"/>
              </w:rPr>
              <w:t>Incompatibil</w:t>
            </w:r>
            <w:r w:rsidRPr="00C94CC0">
              <w:rPr>
                <w:sz w:val="20"/>
                <w:szCs w:val="20"/>
                <w:lang w:val="ro-RO"/>
              </w:rPr>
              <w:t xml:space="preserve"> </w:t>
            </w:r>
          </w:p>
          <w:p w:rsidR="00AB6B92" w:rsidRDefault="00AB6B92" w:rsidP="00D25A53">
            <w:pPr>
              <w:jc w:val="center"/>
              <w:rPr>
                <w:sz w:val="20"/>
                <w:szCs w:val="20"/>
                <w:lang w:val="ro-RO"/>
              </w:rPr>
            </w:pPr>
          </w:p>
          <w:p w:rsidR="00AB6B92" w:rsidRDefault="00C30AD1" w:rsidP="00D25A53">
            <w:pPr>
              <w:jc w:val="center"/>
              <w:rPr>
                <w:sz w:val="20"/>
                <w:szCs w:val="20"/>
                <w:lang w:val="ro-RO"/>
              </w:rPr>
            </w:pPr>
            <w:r w:rsidRPr="00C94CC0">
              <w:rPr>
                <w:sz w:val="20"/>
                <w:szCs w:val="20"/>
                <w:lang w:val="ro-RO"/>
              </w:rPr>
              <w:t>Incompatibil</w:t>
            </w:r>
            <w:r w:rsidRPr="00C94CC0">
              <w:rPr>
                <w:sz w:val="20"/>
                <w:szCs w:val="20"/>
                <w:lang w:val="ro-RO"/>
              </w:rPr>
              <w:t xml:space="preserve"> </w:t>
            </w:r>
          </w:p>
          <w:p w:rsidR="00AB6B92" w:rsidRDefault="00AB6B92" w:rsidP="00D25A53">
            <w:pPr>
              <w:jc w:val="center"/>
              <w:rPr>
                <w:sz w:val="20"/>
                <w:szCs w:val="20"/>
                <w:lang w:val="ro-RO"/>
              </w:rPr>
            </w:pPr>
          </w:p>
          <w:p w:rsidR="00AB6B92" w:rsidRDefault="00AB6B92" w:rsidP="00D25A53">
            <w:pPr>
              <w:jc w:val="center"/>
              <w:rPr>
                <w:sz w:val="20"/>
                <w:szCs w:val="20"/>
                <w:lang w:val="ro-RO"/>
              </w:rPr>
            </w:pPr>
          </w:p>
          <w:p w:rsidR="00AB6B92" w:rsidRDefault="00C30AD1" w:rsidP="00D25A53">
            <w:pPr>
              <w:jc w:val="center"/>
              <w:rPr>
                <w:sz w:val="20"/>
                <w:szCs w:val="20"/>
                <w:lang w:val="ro-RO"/>
              </w:rPr>
            </w:pPr>
            <w:r w:rsidRPr="00C94CC0">
              <w:rPr>
                <w:sz w:val="20"/>
                <w:szCs w:val="20"/>
                <w:lang w:val="ro-RO"/>
              </w:rPr>
              <w:t>Incompatibil</w:t>
            </w:r>
            <w:r w:rsidRPr="00C94CC0">
              <w:rPr>
                <w:sz w:val="20"/>
                <w:szCs w:val="20"/>
                <w:lang w:val="ro-RO"/>
              </w:rPr>
              <w:t xml:space="preserve"> </w:t>
            </w:r>
          </w:p>
          <w:p w:rsidR="00AB6B92" w:rsidRDefault="00AB6B92" w:rsidP="00D25A53">
            <w:pPr>
              <w:jc w:val="center"/>
              <w:rPr>
                <w:sz w:val="20"/>
                <w:szCs w:val="20"/>
                <w:lang w:val="ro-RO"/>
              </w:rPr>
            </w:pPr>
          </w:p>
          <w:p w:rsidR="00AB6B92" w:rsidRDefault="00AB6B92" w:rsidP="00D25A53">
            <w:pPr>
              <w:jc w:val="center"/>
              <w:rPr>
                <w:sz w:val="20"/>
                <w:szCs w:val="20"/>
                <w:lang w:val="ro-RO"/>
              </w:rPr>
            </w:pPr>
          </w:p>
          <w:p w:rsidR="00AB6B92" w:rsidRDefault="00AB6B92" w:rsidP="00D25A53">
            <w:pPr>
              <w:jc w:val="center"/>
              <w:rPr>
                <w:sz w:val="20"/>
                <w:szCs w:val="20"/>
                <w:lang w:val="ro-RO"/>
              </w:rPr>
            </w:pPr>
          </w:p>
          <w:p w:rsidR="00AB6B92" w:rsidRDefault="00C30AD1" w:rsidP="00D25A53">
            <w:pPr>
              <w:jc w:val="center"/>
              <w:rPr>
                <w:sz w:val="20"/>
                <w:szCs w:val="20"/>
                <w:lang w:val="ro-RO"/>
              </w:rPr>
            </w:pPr>
            <w:r w:rsidRPr="00C94CC0">
              <w:rPr>
                <w:sz w:val="20"/>
                <w:szCs w:val="20"/>
                <w:lang w:val="ro-RO"/>
              </w:rPr>
              <w:lastRenderedPageBreak/>
              <w:t>Incompatibil</w:t>
            </w:r>
            <w:r w:rsidRPr="00C94CC0">
              <w:rPr>
                <w:sz w:val="20"/>
                <w:szCs w:val="20"/>
                <w:lang w:val="ro-RO"/>
              </w:rPr>
              <w:t xml:space="preserve"> </w:t>
            </w:r>
          </w:p>
          <w:p w:rsidR="00AB6B92" w:rsidRDefault="00AB6B92" w:rsidP="00D25A53">
            <w:pPr>
              <w:jc w:val="center"/>
              <w:rPr>
                <w:sz w:val="20"/>
                <w:szCs w:val="20"/>
                <w:lang w:val="ro-RO"/>
              </w:rPr>
            </w:pPr>
          </w:p>
          <w:p w:rsidR="00AB6B92" w:rsidRDefault="00AB6B92" w:rsidP="00D25A53">
            <w:pPr>
              <w:jc w:val="center"/>
              <w:rPr>
                <w:sz w:val="20"/>
                <w:szCs w:val="20"/>
                <w:lang w:val="ro-RO"/>
              </w:rPr>
            </w:pPr>
          </w:p>
          <w:p w:rsidR="00AB6B92" w:rsidRDefault="00AB6B92" w:rsidP="00D25A53">
            <w:pPr>
              <w:jc w:val="center"/>
              <w:rPr>
                <w:sz w:val="20"/>
                <w:szCs w:val="20"/>
                <w:lang w:val="ro-RO"/>
              </w:rPr>
            </w:pPr>
          </w:p>
          <w:p w:rsidR="00AB6B92" w:rsidRDefault="00AB6B92" w:rsidP="00D25A53">
            <w:pPr>
              <w:jc w:val="center"/>
              <w:rPr>
                <w:sz w:val="20"/>
                <w:szCs w:val="20"/>
                <w:lang w:val="ro-RO"/>
              </w:rPr>
            </w:pPr>
          </w:p>
          <w:p w:rsidR="00AB6B92" w:rsidRDefault="00C30AD1" w:rsidP="00D25A53">
            <w:pPr>
              <w:jc w:val="center"/>
              <w:rPr>
                <w:sz w:val="20"/>
                <w:szCs w:val="20"/>
                <w:lang w:val="ro-RO"/>
              </w:rPr>
            </w:pPr>
            <w:r w:rsidRPr="00C94CC0">
              <w:rPr>
                <w:sz w:val="20"/>
                <w:szCs w:val="20"/>
                <w:lang w:val="ro-RO"/>
              </w:rPr>
              <w:t>Incompatibil</w:t>
            </w:r>
            <w:r w:rsidRPr="00C94CC0">
              <w:rPr>
                <w:sz w:val="20"/>
                <w:szCs w:val="20"/>
                <w:lang w:val="ro-RO"/>
              </w:rPr>
              <w:t xml:space="preserve"> </w:t>
            </w:r>
          </w:p>
          <w:p w:rsidR="00AB6B92" w:rsidRDefault="00AB6B92" w:rsidP="00D25A53">
            <w:pPr>
              <w:jc w:val="center"/>
              <w:rPr>
                <w:sz w:val="20"/>
                <w:szCs w:val="20"/>
                <w:lang w:val="ro-RO"/>
              </w:rPr>
            </w:pPr>
          </w:p>
          <w:p w:rsidR="00AB6B92" w:rsidRDefault="00AB6B92" w:rsidP="00D25A53">
            <w:pPr>
              <w:jc w:val="center"/>
              <w:rPr>
                <w:sz w:val="20"/>
                <w:szCs w:val="20"/>
                <w:lang w:val="ro-RO"/>
              </w:rPr>
            </w:pPr>
          </w:p>
          <w:p w:rsidR="00AB6B92" w:rsidRDefault="00AB6B92" w:rsidP="00D25A53">
            <w:pPr>
              <w:jc w:val="center"/>
              <w:rPr>
                <w:sz w:val="20"/>
                <w:szCs w:val="20"/>
                <w:lang w:val="ro-RO"/>
              </w:rPr>
            </w:pPr>
          </w:p>
          <w:p w:rsidR="00AB6B92" w:rsidRDefault="00C30AD1" w:rsidP="00D25A53">
            <w:pPr>
              <w:jc w:val="center"/>
              <w:rPr>
                <w:sz w:val="20"/>
                <w:szCs w:val="20"/>
                <w:lang w:val="ro-RO"/>
              </w:rPr>
            </w:pPr>
            <w:r w:rsidRPr="00C94CC0">
              <w:rPr>
                <w:sz w:val="20"/>
                <w:szCs w:val="20"/>
                <w:lang w:val="ro-RO"/>
              </w:rPr>
              <w:t>Incompatibil</w:t>
            </w:r>
            <w:r w:rsidRPr="00C94CC0">
              <w:rPr>
                <w:sz w:val="20"/>
                <w:szCs w:val="20"/>
                <w:lang w:val="ro-RO"/>
              </w:rPr>
              <w:t xml:space="preserve"> </w:t>
            </w:r>
          </w:p>
          <w:p w:rsidR="00AB6B92" w:rsidRDefault="00AB6B92" w:rsidP="00D25A53">
            <w:pPr>
              <w:jc w:val="center"/>
              <w:rPr>
                <w:sz w:val="20"/>
                <w:szCs w:val="20"/>
                <w:lang w:val="ro-RO"/>
              </w:rPr>
            </w:pPr>
          </w:p>
          <w:p w:rsidR="00AB6B92" w:rsidRDefault="00AB6B92" w:rsidP="00D25A53">
            <w:pPr>
              <w:jc w:val="center"/>
              <w:rPr>
                <w:sz w:val="20"/>
                <w:szCs w:val="20"/>
                <w:lang w:val="ro-RO"/>
              </w:rPr>
            </w:pPr>
          </w:p>
          <w:p w:rsidR="00AB6B92" w:rsidRDefault="00AB6B92" w:rsidP="00AB6B92">
            <w:pPr>
              <w:rPr>
                <w:sz w:val="20"/>
                <w:szCs w:val="20"/>
                <w:lang w:val="ro-RO"/>
              </w:rPr>
            </w:pPr>
          </w:p>
          <w:p w:rsidR="00AB6B92" w:rsidRDefault="00AB6B92" w:rsidP="00AB6B92">
            <w:pPr>
              <w:rPr>
                <w:sz w:val="20"/>
                <w:szCs w:val="20"/>
                <w:lang w:val="ro-RO"/>
              </w:rPr>
            </w:pPr>
          </w:p>
          <w:p w:rsidR="00AB6B92" w:rsidRDefault="00AB6B92" w:rsidP="00AB6B92">
            <w:pPr>
              <w:jc w:val="center"/>
              <w:rPr>
                <w:sz w:val="20"/>
                <w:szCs w:val="20"/>
                <w:lang w:val="ro-RO"/>
              </w:rPr>
            </w:pPr>
          </w:p>
          <w:p w:rsidR="00AB6B92" w:rsidRDefault="00C30AD1" w:rsidP="00AB6B92">
            <w:pPr>
              <w:jc w:val="center"/>
              <w:rPr>
                <w:sz w:val="20"/>
                <w:szCs w:val="20"/>
                <w:lang w:val="ro-RO"/>
              </w:rPr>
            </w:pPr>
            <w:r w:rsidRPr="00C94CC0">
              <w:rPr>
                <w:sz w:val="20"/>
                <w:szCs w:val="20"/>
                <w:lang w:val="ro-RO"/>
              </w:rPr>
              <w:t>Incompatibil</w:t>
            </w:r>
            <w:r w:rsidRPr="00C94CC0">
              <w:rPr>
                <w:sz w:val="20"/>
                <w:szCs w:val="20"/>
                <w:lang w:val="ro-RO"/>
              </w:rPr>
              <w:t xml:space="preserve"> </w:t>
            </w:r>
          </w:p>
          <w:p w:rsidR="00AB6B92" w:rsidRDefault="00AB6B92" w:rsidP="00AB6B92">
            <w:pPr>
              <w:jc w:val="center"/>
              <w:rPr>
                <w:sz w:val="20"/>
                <w:szCs w:val="20"/>
                <w:lang w:val="ro-RO"/>
              </w:rPr>
            </w:pPr>
          </w:p>
          <w:p w:rsidR="008E73C2" w:rsidRDefault="00C30AD1" w:rsidP="00AB6B92">
            <w:pPr>
              <w:jc w:val="center"/>
              <w:rPr>
                <w:sz w:val="20"/>
                <w:szCs w:val="20"/>
                <w:lang w:val="ro-RO"/>
              </w:rPr>
            </w:pPr>
            <w:r w:rsidRPr="00C94CC0">
              <w:rPr>
                <w:sz w:val="20"/>
                <w:szCs w:val="20"/>
                <w:lang w:val="ro-RO"/>
              </w:rPr>
              <w:t>Incompatib</w:t>
            </w:r>
          </w:p>
          <w:p w:rsidR="00AB6B92" w:rsidRDefault="00C30AD1" w:rsidP="00AB6B92">
            <w:pPr>
              <w:jc w:val="center"/>
              <w:rPr>
                <w:sz w:val="20"/>
                <w:szCs w:val="20"/>
                <w:lang w:val="ro-RO"/>
              </w:rPr>
            </w:pPr>
            <w:r w:rsidRPr="00C94CC0">
              <w:rPr>
                <w:sz w:val="20"/>
                <w:szCs w:val="20"/>
                <w:lang w:val="ro-RO"/>
              </w:rPr>
              <w:t>il</w:t>
            </w:r>
            <w:r w:rsidRPr="00C94CC0">
              <w:rPr>
                <w:sz w:val="20"/>
                <w:szCs w:val="20"/>
                <w:lang w:val="ro-RO"/>
              </w:rPr>
              <w:t xml:space="preserve"> </w:t>
            </w:r>
          </w:p>
          <w:p w:rsidR="00AB6B92" w:rsidRDefault="00AB6B92" w:rsidP="00AB6B92">
            <w:pPr>
              <w:jc w:val="center"/>
              <w:rPr>
                <w:sz w:val="20"/>
                <w:szCs w:val="20"/>
                <w:lang w:val="ro-RO"/>
              </w:rPr>
            </w:pPr>
          </w:p>
          <w:p w:rsidR="008E73C2" w:rsidRDefault="008E73C2" w:rsidP="00AB6B92">
            <w:pPr>
              <w:jc w:val="center"/>
              <w:rPr>
                <w:sz w:val="20"/>
                <w:szCs w:val="20"/>
                <w:lang w:val="ro-RO"/>
              </w:rPr>
            </w:pPr>
          </w:p>
          <w:p w:rsidR="008E73C2" w:rsidRDefault="008E73C2" w:rsidP="00AB6B92">
            <w:pPr>
              <w:jc w:val="center"/>
              <w:rPr>
                <w:sz w:val="20"/>
                <w:szCs w:val="20"/>
                <w:lang w:val="ro-RO"/>
              </w:rPr>
            </w:pPr>
          </w:p>
          <w:p w:rsidR="0029799C" w:rsidRDefault="00CD3735" w:rsidP="00CD3735">
            <w:pPr>
              <w:jc w:val="center"/>
              <w:rPr>
                <w:sz w:val="20"/>
                <w:szCs w:val="20"/>
                <w:lang w:val="ro-RO"/>
              </w:rPr>
            </w:pPr>
            <w:r>
              <w:rPr>
                <w:sz w:val="20"/>
                <w:szCs w:val="20"/>
                <w:lang w:val="ro-RO"/>
              </w:rPr>
              <w:t>Parțial compatibil</w:t>
            </w:r>
          </w:p>
          <w:p w:rsidR="00CD3735" w:rsidRDefault="00CD3735" w:rsidP="00CD3735">
            <w:pPr>
              <w:jc w:val="center"/>
              <w:rPr>
                <w:sz w:val="20"/>
                <w:szCs w:val="20"/>
                <w:lang w:val="ro-RO"/>
              </w:rPr>
            </w:pPr>
          </w:p>
          <w:p w:rsidR="00CD3735" w:rsidRDefault="00CD3735" w:rsidP="00CD3735">
            <w:pPr>
              <w:jc w:val="center"/>
              <w:rPr>
                <w:sz w:val="20"/>
                <w:szCs w:val="20"/>
                <w:lang w:val="ro-RO"/>
              </w:rPr>
            </w:pPr>
            <w:r>
              <w:rPr>
                <w:sz w:val="20"/>
                <w:szCs w:val="20"/>
                <w:lang w:val="ro-RO"/>
              </w:rPr>
              <w:t>Parțial compatibil</w:t>
            </w:r>
          </w:p>
          <w:p w:rsidR="008E73C2" w:rsidRDefault="008E73C2" w:rsidP="00CD3735">
            <w:pPr>
              <w:jc w:val="center"/>
              <w:rPr>
                <w:sz w:val="20"/>
                <w:szCs w:val="20"/>
                <w:lang w:val="ro-RO"/>
              </w:rPr>
            </w:pPr>
          </w:p>
          <w:p w:rsidR="008E73C2" w:rsidRDefault="008E73C2" w:rsidP="00CD3735">
            <w:pPr>
              <w:jc w:val="center"/>
              <w:rPr>
                <w:sz w:val="20"/>
                <w:szCs w:val="20"/>
                <w:lang w:val="ro-RO"/>
              </w:rPr>
            </w:pPr>
          </w:p>
          <w:p w:rsidR="008E73C2" w:rsidRDefault="008E73C2" w:rsidP="00CD3735">
            <w:pPr>
              <w:jc w:val="center"/>
              <w:rPr>
                <w:sz w:val="20"/>
                <w:szCs w:val="20"/>
                <w:lang w:val="ro-RO"/>
              </w:rPr>
            </w:pPr>
          </w:p>
          <w:p w:rsidR="008E73C2" w:rsidRDefault="008E73C2" w:rsidP="00CD3735">
            <w:pPr>
              <w:jc w:val="center"/>
              <w:rPr>
                <w:sz w:val="20"/>
                <w:szCs w:val="20"/>
                <w:lang w:val="ro-RO"/>
              </w:rPr>
            </w:pPr>
          </w:p>
          <w:p w:rsidR="008E73C2" w:rsidRDefault="008E73C2" w:rsidP="00CD3735">
            <w:pPr>
              <w:jc w:val="center"/>
              <w:rPr>
                <w:sz w:val="20"/>
                <w:szCs w:val="20"/>
                <w:lang w:val="ro-RO"/>
              </w:rPr>
            </w:pPr>
          </w:p>
          <w:p w:rsidR="008E73C2" w:rsidRDefault="008E73C2" w:rsidP="00CD3735">
            <w:pPr>
              <w:jc w:val="center"/>
              <w:rPr>
                <w:sz w:val="20"/>
                <w:szCs w:val="20"/>
                <w:lang w:val="ro-RO"/>
              </w:rPr>
            </w:pPr>
          </w:p>
          <w:p w:rsidR="008E73C2" w:rsidRDefault="008E73C2" w:rsidP="00CD3735">
            <w:pPr>
              <w:jc w:val="center"/>
              <w:rPr>
                <w:sz w:val="20"/>
                <w:szCs w:val="20"/>
                <w:lang w:val="ro-RO"/>
              </w:rPr>
            </w:pPr>
          </w:p>
          <w:p w:rsidR="008E73C2" w:rsidRDefault="008E73C2" w:rsidP="00CD3735">
            <w:pPr>
              <w:jc w:val="center"/>
              <w:rPr>
                <w:sz w:val="20"/>
                <w:szCs w:val="20"/>
                <w:lang w:val="ro-RO"/>
              </w:rPr>
            </w:pPr>
          </w:p>
          <w:p w:rsidR="008E73C2" w:rsidRDefault="008E73C2" w:rsidP="00CD3735">
            <w:pPr>
              <w:jc w:val="center"/>
              <w:rPr>
                <w:sz w:val="20"/>
                <w:szCs w:val="20"/>
                <w:lang w:val="ro-RO"/>
              </w:rPr>
            </w:pPr>
          </w:p>
          <w:p w:rsidR="008E73C2" w:rsidRDefault="008E73C2" w:rsidP="00CD3735">
            <w:pPr>
              <w:jc w:val="center"/>
              <w:rPr>
                <w:sz w:val="20"/>
                <w:szCs w:val="20"/>
                <w:lang w:val="ro-RO"/>
              </w:rPr>
            </w:pPr>
          </w:p>
          <w:p w:rsidR="008E73C2" w:rsidRDefault="008E73C2" w:rsidP="00CD3735">
            <w:pPr>
              <w:jc w:val="center"/>
              <w:rPr>
                <w:sz w:val="20"/>
                <w:szCs w:val="20"/>
                <w:lang w:val="ro-RO"/>
              </w:rPr>
            </w:pPr>
          </w:p>
          <w:p w:rsidR="008E73C2" w:rsidRDefault="008E73C2" w:rsidP="00CD3735">
            <w:pPr>
              <w:jc w:val="center"/>
              <w:rPr>
                <w:sz w:val="20"/>
                <w:szCs w:val="20"/>
                <w:lang w:val="ro-RO"/>
              </w:rPr>
            </w:pPr>
          </w:p>
          <w:p w:rsidR="008E73C2" w:rsidRDefault="008E73C2" w:rsidP="00CD3735">
            <w:pPr>
              <w:jc w:val="center"/>
              <w:rPr>
                <w:sz w:val="20"/>
                <w:szCs w:val="20"/>
                <w:lang w:val="ro-RO"/>
              </w:rPr>
            </w:pPr>
            <w:r w:rsidRPr="00C94CC0">
              <w:rPr>
                <w:sz w:val="20"/>
                <w:szCs w:val="20"/>
                <w:lang w:val="ro-RO"/>
              </w:rPr>
              <w:t>Incompatibil</w:t>
            </w:r>
            <w:r w:rsidRPr="00C94CC0">
              <w:rPr>
                <w:sz w:val="20"/>
                <w:szCs w:val="20"/>
                <w:lang w:val="ro-RO"/>
              </w:rPr>
              <w:t xml:space="preserve"> </w:t>
            </w:r>
          </w:p>
          <w:p w:rsidR="008E73C2" w:rsidRDefault="008E73C2" w:rsidP="00CD3735">
            <w:pPr>
              <w:jc w:val="center"/>
              <w:rPr>
                <w:sz w:val="20"/>
                <w:szCs w:val="20"/>
                <w:lang w:val="ro-RO"/>
              </w:rPr>
            </w:pPr>
          </w:p>
          <w:p w:rsidR="008E73C2" w:rsidRDefault="008E73C2" w:rsidP="00CD3735">
            <w:pPr>
              <w:jc w:val="center"/>
              <w:rPr>
                <w:sz w:val="20"/>
                <w:szCs w:val="20"/>
                <w:lang w:val="ro-RO"/>
              </w:rPr>
            </w:pPr>
            <w:r w:rsidRPr="00C94CC0">
              <w:rPr>
                <w:sz w:val="20"/>
                <w:szCs w:val="20"/>
                <w:lang w:val="ro-RO"/>
              </w:rPr>
              <w:t>Incompatibil</w:t>
            </w:r>
            <w:r w:rsidRPr="00C94CC0">
              <w:rPr>
                <w:sz w:val="20"/>
                <w:szCs w:val="20"/>
                <w:lang w:val="ro-RO"/>
              </w:rPr>
              <w:t xml:space="preserve"> </w:t>
            </w:r>
          </w:p>
          <w:p w:rsidR="008E73C2" w:rsidRDefault="008E73C2" w:rsidP="00CD3735">
            <w:pPr>
              <w:jc w:val="center"/>
              <w:rPr>
                <w:sz w:val="20"/>
                <w:szCs w:val="20"/>
                <w:lang w:val="ro-RO"/>
              </w:rPr>
            </w:pPr>
          </w:p>
          <w:p w:rsidR="00AB6A9B" w:rsidRDefault="00AB6A9B" w:rsidP="00CD3735">
            <w:pPr>
              <w:jc w:val="center"/>
              <w:rPr>
                <w:sz w:val="20"/>
                <w:szCs w:val="20"/>
                <w:lang w:val="ro-RO"/>
              </w:rPr>
            </w:pPr>
          </w:p>
          <w:p w:rsidR="00AB6A9B" w:rsidRDefault="00AB6A9B" w:rsidP="00CD3735">
            <w:pPr>
              <w:jc w:val="center"/>
              <w:rPr>
                <w:sz w:val="20"/>
                <w:szCs w:val="20"/>
                <w:lang w:val="ro-RO"/>
              </w:rPr>
            </w:pPr>
          </w:p>
          <w:p w:rsidR="00AB6A9B" w:rsidRDefault="00AB6A9B" w:rsidP="00CD3735">
            <w:pPr>
              <w:jc w:val="center"/>
              <w:rPr>
                <w:sz w:val="20"/>
                <w:szCs w:val="20"/>
                <w:lang w:val="ro-RO"/>
              </w:rPr>
            </w:pPr>
          </w:p>
          <w:p w:rsidR="00AB6A9B" w:rsidRDefault="00AB6A9B" w:rsidP="00CD3735">
            <w:pPr>
              <w:jc w:val="center"/>
              <w:rPr>
                <w:sz w:val="20"/>
                <w:szCs w:val="20"/>
                <w:lang w:val="ro-RO"/>
              </w:rPr>
            </w:pPr>
          </w:p>
          <w:p w:rsidR="00AB6A9B" w:rsidRDefault="00AB6A9B" w:rsidP="00CD3735">
            <w:pPr>
              <w:jc w:val="center"/>
              <w:rPr>
                <w:sz w:val="20"/>
                <w:szCs w:val="20"/>
                <w:lang w:val="ro-RO"/>
              </w:rPr>
            </w:pPr>
          </w:p>
          <w:p w:rsidR="00AB6A9B" w:rsidRDefault="00AB6A9B" w:rsidP="00CD3735">
            <w:pPr>
              <w:jc w:val="center"/>
              <w:rPr>
                <w:sz w:val="20"/>
                <w:szCs w:val="20"/>
                <w:lang w:val="ro-RO"/>
              </w:rPr>
            </w:pPr>
          </w:p>
          <w:p w:rsidR="008E73C2" w:rsidRDefault="008E73C2" w:rsidP="00CD3735">
            <w:pPr>
              <w:jc w:val="center"/>
              <w:rPr>
                <w:sz w:val="20"/>
                <w:szCs w:val="20"/>
                <w:lang w:val="ro-RO"/>
              </w:rPr>
            </w:pPr>
            <w:r>
              <w:rPr>
                <w:sz w:val="20"/>
                <w:szCs w:val="20"/>
                <w:lang w:val="ro-RO"/>
              </w:rPr>
              <w:t>Parțial compatibil</w:t>
            </w:r>
            <w:r w:rsidRPr="00C94CC0">
              <w:rPr>
                <w:sz w:val="20"/>
                <w:szCs w:val="20"/>
                <w:lang w:val="ro-RO"/>
              </w:rPr>
              <w:t xml:space="preserve"> </w:t>
            </w:r>
          </w:p>
          <w:p w:rsidR="008E73C2" w:rsidRDefault="008E73C2" w:rsidP="00CD3735">
            <w:pPr>
              <w:jc w:val="center"/>
              <w:rPr>
                <w:sz w:val="20"/>
                <w:szCs w:val="20"/>
                <w:lang w:val="ro-RO"/>
              </w:rPr>
            </w:pPr>
          </w:p>
          <w:p w:rsidR="00AB6A9B" w:rsidRDefault="00AB6A9B" w:rsidP="00CD3735">
            <w:pPr>
              <w:jc w:val="center"/>
              <w:rPr>
                <w:sz w:val="20"/>
                <w:szCs w:val="20"/>
                <w:lang w:val="ro-RO"/>
              </w:rPr>
            </w:pPr>
          </w:p>
          <w:p w:rsidR="00AB6A9B" w:rsidRDefault="00AB6A9B" w:rsidP="00CD3735">
            <w:pPr>
              <w:jc w:val="center"/>
              <w:rPr>
                <w:sz w:val="20"/>
                <w:szCs w:val="20"/>
                <w:lang w:val="ro-RO"/>
              </w:rPr>
            </w:pPr>
          </w:p>
          <w:p w:rsidR="00AB6A9B" w:rsidRDefault="00AB6A9B" w:rsidP="00CD3735">
            <w:pPr>
              <w:jc w:val="center"/>
              <w:rPr>
                <w:sz w:val="20"/>
                <w:szCs w:val="20"/>
                <w:lang w:val="ro-RO"/>
              </w:rPr>
            </w:pPr>
          </w:p>
          <w:p w:rsidR="00AB6A9B" w:rsidRDefault="00AB6A9B" w:rsidP="00CD3735">
            <w:pPr>
              <w:jc w:val="center"/>
              <w:rPr>
                <w:sz w:val="20"/>
                <w:szCs w:val="20"/>
                <w:lang w:val="ro-RO"/>
              </w:rPr>
            </w:pPr>
          </w:p>
          <w:p w:rsidR="00AB6A9B" w:rsidRDefault="00AB6A9B" w:rsidP="00CD3735">
            <w:pPr>
              <w:jc w:val="center"/>
              <w:rPr>
                <w:sz w:val="20"/>
                <w:szCs w:val="20"/>
                <w:lang w:val="ro-RO"/>
              </w:rPr>
            </w:pPr>
          </w:p>
          <w:p w:rsidR="00AB6A9B" w:rsidRDefault="00AB6A9B" w:rsidP="00CD3735">
            <w:pPr>
              <w:jc w:val="center"/>
              <w:rPr>
                <w:sz w:val="20"/>
                <w:szCs w:val="20"/>
                <w:lang w:val="ro-RO"/>
              </w:rPr>
            </w:pPr>
          </w:p>
          <w:p w:rsidR="00AB6A9B" w:rsidRDefault="00AB6A9B" w:rsidP="00CD3735">
            <w:pPr>
              <w:jc w:val="center"/>
              <w:rPr>
                <w:sz w:val="20"/>
                <w:szCs w:val="20"/>
                <w:lang w:val="ro-RO"/>
              </w:rPr>
            </w:pPr>
          </w:p>
          <w:p w:rsidR="00AB6A9B" w:rsidRDefault="00AB6A9B" w:rsidP="00CD3735">
            <w:pPr>
              <w:jc w:val="center"/>
              <w:rPr>
                <w:sz w:val="20"/>
                <w:szCs w:val="20"/>
                <w:lang w:val="ro-RO"/>
              </w:rPr>
            </w:pPr>
          </w:p>
          <w:p w:rsidR="00AB6A9B" w:rsidRDefault="00AB6A9B" w:rsidP="00CD3735">
            <w:pPr>
              <w:jc w:val="center"/>
              <w:rPr>
                <w:sz w:val="20"/>
                <w:szCs w:val="20"/>
                <w:lang w:val="ro-RO"/>
              </w:rPr>
            </w:pPr>
          </w:p>
          <w:p w:rsidR="00AB6A9B" w:rsidRDefault="00AB6A9B" w:rsidP="00CD3735">
            <w:pPr>
              <w:jc w:val="center"/>
              <w:rPr>
                <w:sz w:val="20"/>
                <w:szCs w:val="20"/>
                <w:lang w:val="ro-RO"/>
              </w:rPr>
            </w:pPr>
          </w:p>
          <w:p w:rsidR="00AB6A9B" w:rsidRDefault="00AB6A9B" w:rsidP="00CD3735">
            <w:pPr>
              <w:jc w:val="center"/>
              <w:rPr>
                <w:sz w:val="20"/>
                <w:szCs w:val="20"/>
                <w:lang w:val="ro-RO"/>
              </w:rPr>
            </w:pPr>
          </w:p>
          <w:p w:rsidR="00AB6A9B" w:rsidRDefault="008E73C2" w:rsidP="00CD3735">
            <w:pPr>
              <w:jc w:val="center"/>
              <w:rPr>
                <w:sz w:val="20"/>
                <w:szCs w:val="20"/>
                <w:lang w:val="ro-RO"/>
              </w:rPr>
            </w:pPr>
            <w:r w:rsidRPr="00C94CC0">
              <w:rPr>
                <w:sz w:val="20"/>
                <w:szCs w:val="20"/>
                <w:lang w:val="ro-RO"/>
              </w:rPr>
              <w:t>Incompatibil</w:t>
            </w:r>
            <w:r w:rsidRPr="00C94CC0">
              <w:rPr>
                <w:sz w:val="20"/>
                <w:szCs w:val="20"/>
                <w:lang w:val="ro-RO"/>
              </w:rPr>
              <w:t xml:space="preserve"> </w:t>
            </w:r>
          </w:p>
          <w:p w:rsidR="00AB6A9B" w:rsidRDefault="00AB6A9B" w:rsidP="00CD3735">
            <w:pPr>
              <w:jc w:val="center"/>
              <w:rPr>
                <w:sz w:val="20"/>
                <w:szCs w:val="20"/>
                <w:lang w:val="ro-RO"/>
              </w:rPr>
            </w:pPr>
          </w:p>
          <w:p w:rsidR="00AB6A9B" w:rsidRDefault="00AB6A9B" w:rsidP="00CD3735">
            <w:pPr>
              <w:jc w:val="center"/>
              <w:rPr>
                <w:sz w:val="20"/>
                <w:szCs w:val="20"/>
                <w:lang w:val="ro-RO"/>
              </w:rPr>
            </w:pPr>
          </w:p>
          <w:p w:rsidR="00AB6A9B" w:rsidRDefault="00AB6A9B" w:rsidP="00CD3735">
            <w:pPr>
              <w:jc w:val="center"/>
              <w:rPr>
                <w:sz w:val="20"/>
                <w:szCs w:val="20"/>
                <w:lang w:val="ro-RO"/>
              </w:rPr>
            </w:pPr>
          </w:p>
          <w:p w:rsidR="00AB6A9B" w:rsidRDefault="00AB6A9B" w:rsidP="00CD3735">
            <w:pPr>
              <w:jc w:val="center"/>
              <w:rPr>
                <w:sz w:val="20"/>
                <w:szCs w:val="20"/>
                <w:lang w:val="ro-RO"/>
              </w:rPr>
            </w:pPr>
          </w:p>
          <w:p w:rsidR="00AB6A9B" w:rsidRDefault="00AB6A9B" w:rsidP="00CD3735">
            <w:pPr>
              <w:jc w:val="center"/>
              <w:rPr>
                <w:sz w:val="20"/>
                <w:szCs w:val="20"/>
                <w:lang w:val="ro-RO"/>
              </w:rPr>
            </w:pPr>
          </w:p>
          <w:p w:rsidR="00AB6A9B" w:rsidRDefault="00AB6A9B" w:rsidP="00CD3735">
            <w:pPr>
              <w:jc w:val="center"/>
              <w:rPr>
                <w:sz w:val="20"/>
                <w:szCs w:val="20"/>
                <w:lang w:val="ro-RO"/>
              </w:rPr>
            </w:pPr>
            <w:r w:rsidRPr="00C94CC0">
              <w:rPr>
                <w:sz w:val="20"/>
                <w:szCs w:val="20"/>
                <w:lang w:val="ro-RO"/>
              </w:rPr>
              <w:t>Incompatibil</w:t>
            </w:r>
            <w:r w:rsidRPr="00C94CC0">
              <w:rPr>
                <w:sz w:val="20"/>
                <w:szCs w:val="20"/>
                <w:lang w:val="ro-RO"/>
              </w:rPr>
              <w:t xml:space="preserve"> </w:t>
            </w:r>
          </w:p>
          <w:p w:rsidR="00AB6A9B" w:rsidRDefault="00AB6A9B" w:rsidP="00CD3735">
            <w:pPr>
              <w:jc w:val="center"/>
              <w:rPr>
                <w:sz w:val="20"/>
                <w:szCs w:val="20"/>
                <w:lang w:val="ro-RO"/>
              </w:rPr>
            </w:pPr>
          </w:p>
          <w:p w:rsidR="00AB6A9B" w:rsidRDefault="00AB6A9B" w:rsidP="00CD3735">
            <w:pPr>
              <w:jc w:val="center"/>
              <w:rPr>
                <w:sz w:val="20"/>
                <w:szCs w:val="20"/>
                <w:lang w:val="ro-RO"/>
              </w:rPr>
            </w:pPr>
            <w:r w:rsidRPr="00C94CC0">
              <w:rPr>
                <w:sz w:val="20"/>
                <w:szCs w:val="20"/>
                <w:lang w:val="ro-RO"/>
              </w:rPr>
              <w:t>Incompatibil</w:t>
            </w:r>
            <w:r w:rsidRPr="00C94CC0">
              <w:rPr>
                <w:sz w:val="20"/>
                <w:szCs w:val="20"/>
                <w:lang w:val="ro-RO"/>
              </w:rPr>
              <w:t xml:space="preserve"> </w:t>
            </w:r>
          </w:p>
          <w:p w:rsidR="00AB6A9B" w:rsidRDefault="00AB6A9B" w:rsidP="00CD3735">
            <w:pPr>
              <w:jc w:val="center"/>
              <w:rPr>
                <w:sz w:val="20"/>
                <w:szCs w:val="20"/>
                <w:lang w:val="ro-RO"/>
              </w:rPr>
            </w:pPr>
          </w:p>
          <w:p w:rsidR="00AB6A9B" w:rsidRDefault="00AB6A9B" w:rsidP="00CD3735">
            <w:pPr>
              <w:jc w:val="center"/>
              <w:rPr>
                <w:sz w:val="20"/>
                <w:szCs w:val="20"/>
                <w:lang w:val="ro-RO"/>
              </w:rPr>
            </w:pPr>
          </w:p>
          <w:p w:rsidR="00AB6A9B" w:rsidRDefault="00AB6A9B" w:rsidP="00CD3735">
            <w:pPr>
              <w:jc w:val="center"/>
              <w:rPr>
                <w:sz w:val="20"/>
                <w:szCs w:val="20"/>
                <w:lang w:val="ro-RO"/>
              </w:rPr>
            </w:pPr>
            <w:r w:rsidRPr="00C94CC0">
              <w:rPr>
                <w:sz w:val="20"/>
                <w:szCs w:val="20"/>
                <w:lang w:val="ro-RO"/>
              </w:rPr>
              <w:t>Incompatibil</w:t>
            </w:r>
            <w:r w:rsidRPr="00C94CC0">
              <w:rPr>
                <w:sz w:val="20"/>
                <w:szCs w:val="20"/>
                <w:lang w:val="ro-RO"/>
              </w:rPr>
              <w:t xml:space="preserve"> </w:t>
            </w:r>
          </w:p>
          <w:p w:rsidR="00AB6A9B" w:rsidRDefault="00AB6A9B" w:rsidP="00CD3735">
            <w:pPr>
              <w:jc w:val="center"/>
              <w:rPr>
                <w:sz w:val="20"/>
                <w:szCs w:val="20"/>
                <w:lang w:val="ro-RO"/>
              </w:rPr>
            </w:pPr>
          </w:p>
          <w:p w:rsidR="00AB6A9B" w:rsidRDefault="00AB6A9B" w:rsidP="00CD3735">
            <w:pPr>
              <w:jc w:val="center"/>
              <w:rPr>
                <w:sz w:val="20"/>
                <w:szCs w:val="20"/>
                <w:lang w:val="ro-RO"/>
              </w:rPr>
            </w:pPr>
          </w:p>
          <w:p w:rsidR="00AB6A9B" w:rsidRDefault="00AB6A9B" w:rsidP="00CD3735">
            <w:pPr>
              <w:jc w:val="center"/>
              <w:rPr>
                <w:sz w:val="20"/>
                <w:szCs w:val="20"/>
                <w:lang w:val="ro-RO"/>
              </w:rPr>
            </w:pPr>
            <w:r w:rsidRPr="00C94CC0">
              <w:rPr>
                <w:sz w:val="20"/>
                <w:szCs w:val="20"/>
                <w:lang w:val="ro-RO"/>
              </w:rPr>
              <w:t>Incompatibil</w:t>
            </w:r>
            <w:r w:rsidRPr="00C94CC0">
              <w:rPr>
                <w:sz w:val="20"/>
                <w:szCs w:val="20"/>
                <w:lang w:val="ro-RO"/>
              </w:rPr>
              <w:t xml:space="preserve"> </w:t>
            </w:r>
          </w:p>
          <w:p w:rsidR="00AB6A9B" w:rsidRDefault="00AB6A9B" w:rsidP="00CD3735">
            <w:pPr>
              <w:jc w:val="center"/>
              <w:rPr>
                <w:sz w:val="20"/>
                <w:szCs w:val="20"/>
                <w:lang w:val="ro-RO"/>
              </w:rPr>
            </w:pPr>
          </w:p>
          <w:p w:rsidR="00AB6A9B" w:rsidRDefault="00AB6A9B" w:rsidP="00CD3735">
            <w:pPr>
              <w:jc w:val="center"/>
              <w:rPr>
                <w:sz w:val="20"/>
                <w:szCs w:val="20"/>
                <w:lang w:val="ro-RO"/>
              </w:rPr>
            </w:pPr>
          </w:p>
          <w:p w:rsidR="00AB6A9B" w:rsidRDefault="00AB6A9B" w:rsidP="00CD3735">
            <w:pPr>
              <w:jc w:val="center"/>
              <w:rPr>
                <w:sz w:val="20"/>
                <w:szCs w:val="20"/>
                <w:lang w:val="ro-RO"/>
              </w:rPr>
            </w:pPr>
          </w:p>
          <w:p w:rsidR="008E73C2" w:rsidRDefault="00AB6A9B" w:rsidP="00CD3735">
            <w:pPr>
              <w:jc w:val="center"/>
              <w:rPr>
                <w:sz w:val="20"/>
                <w:szCs w:val="20"/>
                <w:lang w:val="ro-RO"/>
              </w:rPr>
            </w:pPr>
            <w:r w:rsidRPr="00C94CC0">
              <w:rPr>
                <w:sz w:val="20"/>
                <w:szCs w:val="20"/>
                <w:lang w:val="ro-RO"/>
              </w:rPr>
              <w:t>Incompatibil</w:t>
            </w:r>
          </w:p>
          <w:p w:rsidR="00AB6A9B" w:rsidRDefault="00AB6A9B" w:rsidP="00CD3735">
            <w:pPr>
              <w:jc w:val="center"/>
              <w:rPr>
                <w:sz w:val="20"/>
                <w:szCs w:val="20"/>
                <w:lang w:val="ro-RO"/>
              </w:rPr>
            </w:pPr>
          </w:p>
          <w:p w:rsidR="00AB6A9B" w:rsidRDefault="00AB6A9B" w:rsidP="00CD3735">
            <w:pPr>
              <w:jc w:val="center"/>
              <w:rPr>
                <w:sz w:val="20"/>
                <w:szCs w:val="20"/>
                <w:lang w:val="ro-RO"/>
              </w:rPr>
            </w:pPr>
          </w:p>
          <w:p w:rsidR="00AB6A9B" w:rsidRDefault="00AB6A9B" w:rsidP="00CD3735">
            <w:pPr>
              <w:jc w:val="center"/>
              <w:rPr>
                <w:sz w:val="20"/>
                <w:szCs w:val="20"/>
                <w:lang w:val="ro-RO"/>
              </w:rPr>
            </w:pPr>
          </w:p>
          <w:p w:rsidR="00AB6A9B" w:rsidRDefault="00AB6A9B" w:rsidP="00CD3735">
            <w:pPr>
              <w:jc w:val="center"/>
              <w:rPr>
                <w:sz w:val="20"/>
                <w:szCs w:val="20"/>
                <w:lang w:val="ro-RO"/>
              </w:rPr>
            </w:pPr>
          </w:p>
          <w:p w:rsidR="00AB6A9B" w:rsidRDefault="00AB6A9B" w:rsidP="00CD3735">
            <w:pPr>
              <w:jc w:val="center"/>
              <w:rPr>
                <w:sz w:val="20"/>
                <w:szCs w:val="20"/>
                <w:lang w:val="ro-RO"/>
              </w:rPr>
            </w:pPr>
            <w:r w:rsidRPr="00C94CC0">
              <w:rPr>
                <w:sz w:val="20"/>
                <w:szCs w:val="20"/>
                <w:lang w:val="ro-RO"/>
              </w:rPr>
              <w:t>Incompatibil</w:t>
            </w:r>
          </w:p>
          <w:p w:rsidR="00AB6A9B" w:rsidRDefault="00AB6A9B" w:rsidP="00CD3735">
            <w:pPr>
              <w:jc w:val="center"/>
              <w:rPr>
                <w:sz w:val="20"/>
                <w:szCs w:val="20"/>
                <w:lang w:val="ro-RO"/>
              </w:rPr>
            </w:pPr>
          </w:p>
          <w:p w:rsidR="00AB6A9B" w:rsidRDefault="00AB6A9B" w:rsidP="00CD3735">
            <w:pPr>
              <w:jc w:val="center"/>
              <w:rPr>
                <w:sz w:val="20"/>
                <w:szCs w:val="20"/>
                <w:lang w:val="ro-RO"/>
              </w:rPr>
            </w:pPr>
          </w:p>
          <w:p w:rsidR="00AB6A9B" w:rsidRDefault="00AB6A9B" w:rsidP="00CD3735">
            <w:pPr>
              <w:jc w:val="center"/>
              <w:rPr>
                <w:sz w:val="20"/>
                <w:szCs w:val="20"/>
                <w:lang w:val="ro-RO"/>
              </w:rPr>
            </w:pPr>
          </w:p>
          <w:p w:rsidR="00AB6A9B" w:rsidRDefault="00AB6A9B" w:rsidP="00CD3735">
            <w:pPr>
              <w:jc w:val="center"/>
              <w:rPr>
                <w:sz w:val="20"/>
                <w:szCs w:val="20"/>
                <w:lang w:val="ro-RO"/>
              </w:rPr>
            </w:pPr>
          </w:p>
          <w:p w:rsidR="00AB6A9B" w:rsidRDefault="00AB6A9B" w:rsidP="00CD3735">
            <w:pPr>
              <w:jc w:val="center"/>
              <w:rPr>
                <w:sz w:val="20"/>
                <w:szCs w:val="20"/>
                <w:lang w:val="ro-RO"/>
              </w:rPr>
            </w:pPr>
            <w:r w:rsidRPr="00C94CC0">
              <w:rPr>
                <w:sz w:val="20"/>
                <w:szCs w:val="20"/>
                <w:lang w:val="ro-RO"/>
              </w:rPr>
              <w:t>Incompatibil</w:t>
            </w:r>
          </w:p>
          <w:p w:rsidR="00AB6A9B" w:rsidRDefault="00AB6A9B" w:rsidP="00CD3735">
            <w:pPr>
              <w:jc w:val="center"/>
              <w:rPr>
                <w:sz w:val="20"/>
                <w:szCs w:val="20"/>
                <w:lang w:val="ro-RO"/>
              </w:rPr>
            </w:pPr>
          </w:p>
          <w:p w:rsidR="00AB6A9B" w:rsidRDefault="00AB6A9B" w:rsidP="00CD3735">
            <w:pPr>
              <w:jc w:val="center"/>
              <w:rPr>
                <w:sz w:val="20"/>
                <w:szCs w:val="20"/>
                <w:lang w:val="ro-RO"/>
              </w:rPr>
            </w:pPr>
          </w:p>
          <w:p w:rsidR="00AB6A9B" w:rsidRPr="00CD3735" w:rsidRDefault="00AB6A9B" w:rsidP="00CD3735">
            <w:pPr>
              <w:jc w:val="center"/>
              <w:rPr>
                <w:sz w:val="20"/>
                <w:szCs w:val="20"/>
                <w:lang w:val="ro-RO"/>
              </w:rPr>
            </w:pPr>
            <w:r w:rsidRPr="00C94CC0">
              <w:rPr>
                <w:sz w:val="20"/>
                <w:szCs w:val="20"/>
                <w:lang w:val="ro-RO"/>
              </w:rPr>
              <w:t>Incompatibil</w:t>
            </w:r>
          </w:p>
        </w:tc>
        <w:tc>
          <w:tcPr>
            <w:tcW w:w="1276" w:type="dxa"/>
            <w:vAlign w:val="center"/>
          </w:tcPr>
          <w:p w:rsidR="0029799C" w:rsidRDefault="0029799C"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E96D6A">
            <w:pPr>
              <w:rPr>
                <w:sz w:val="20"/>
                <w:szCs w:val="20"/>
              </w:rPr>
            </w:pPr>
          </w:p>
          <w:p w:rsidR="00C714DA" w:rsidRDefault="00C714DA" w:rsidP="00C714DA">
            <w:pPr>
              <w:rPr>
                <w:sz w:val="20"/>
                <w:szCs w:val="20"/>
              </w:rPr>
            </w:pPr>
          </w:p>
          <w:p w:rsidR="008E73C2" w:rsidRDefault="008E73C2" w:rsidP="00C714DA">
            <w:pPr>
              <w:rPr>
                <w:sz w:val="20"/>
                <w:szCs w:val="20"/>
              </w:rPr>
            </w:pPr>
          </w:p>
          <w:p w:rsidR="008E73C2" w:rsidRDefault="008E73C2" w:rsidP="00C714DA">
            <w:pPr>
              <w:rPr>
                <w:sz w:val="20"/>
                <w:szCs w:val="20"/>
              </w:rPr>
            </w:pPr>
          </w:p>
          <w:p w:rsidR="00C714DA" w:rsidRDefault="00C714DA" w:rsidP="00C714DA">
            <w:pPr>
              <w:rPr>
                <w:sz w:val="20"/>
                <w:szCs w:val="20"/>
              </w:rPr>
            </w:pPr>
            <w:r>
              <w:rPr>
                <w:sz w:val="20"/>
                <w:szCs w:val="20"/>
              </w:rPr>
              <w:t>Prevederile sunt transpuse partial în Hotărârea Guvernului nr. 158 din 07.03.2019 cu privire la aprobarea Cerințelor de calitate pentru lapte și produsele lactate</w:t>
            </w:r>
          </w:p>
          <w:p w:rsidR="008E73C2" w:rsidRDefault="008E73C2" w:rsidP="00C714DA">
            <w:pPr>
              <w:rPr>
                <w:sz w:val="20"/>
                <w:szCs w:val="20"/>
              </w:rPr>
            </w:pPr>
          </w:p>
          <w:p w:rsidR="008E73C2" w:rsidRDefault="008E73C2" w:rsidP="00C714DA">
            <w:pPr>
              <w:rPr>
                <w:sz w:val="20"/>
                <w:szCs w:val="20"/>
              </w:rPr>
            </w:pPr>
          </w:p>
          <w:p w:rsidR="008E73C2" w:rsidRDefault="008E73C2" w:rsidP="00C714DA">
            <w:pPr>
              <w:rPr>
                <w:sz w:val="20"/>
                <w:szCs w:val="20"/>
              </w:rPr>
            </w:pPr>
          </w:p>
          <w:p w:rsidR="008E73C2" w:rsidRDefault="008E73C2" w:rsidP="00C714DA">
            <w:pPr>
              <w:rPr>
                <w:sz w:val="20"/>
                <w:szCs w:val="20"/>
              </w:rPr>
            </w:pPr>
          </w:p>
          <w:p w:rsidR="008E73C2" w:rsidRDefault="008E73C2" w:rsidP="00C714DA">
            <w:pPr>
              <w:rPr>
                <w:sz w:val="20"/>
                <w:szCs w:val="20"/>
              </w:rPr>
            </w:pPr>
          </w:p>
          <w:p w:rsidR="008E73C2" w:rsidRDefault="00AB6A9B" w:rsidP="00C714DA">
            <w:pPr>
              <w:rPr>
                <w:sz w:val="20"/>
                <w:szCs w:val="20"/>
              </w:rPr>
            </w:pPr>
            <w:r>
              <w:rPr>
                <w:sz w:val="20"/>
                <w:szCs w:val="20"/>
              </w:rPr>
              <w:t>Nu se referă la produsele din carne</w:t>
            </w:r>
          </w:p>
          <w:p w:rsidR="008E73C2" w:rsidRDefault="008E73C2" w:rsidP="00C714DA">
            <w:pPr>
              <w:rPr>
                <w:sz w:val="20"/>
                <w:szCs w:val="20"/>
              </w:rPr>
            </w:pPr>
          </w:p>
          <w:p w:rsidR="008E73C2" w:rsidRDefault="008E73C2" w:rsidP="00C714DA">
            <w:pPr>
              <w:rPr>
                <w:sz w:val="20"/>
                <w:szCs w:val="20"/>
              </w:rPr>
            </w:pPr>
          </w:p>
          <w:p w:rsidR="008E73C2" w:rsidRDefault="008E73C2" w:rsidP="00C714DA">
            <w:pPr>
              <w:rPr>
                <w:sz w:val="20"/>
                <w:szCs w:val="20"/>
              </w:rPr>
            </w:pPr>
            <w:r>
              <w:rPr>
                <w:sz w:val="20"/>
                <w:szCs w:val="20"/>
              </w:rPr>
              <w:t>Prevederile sunt transpuse partial în Hotărârea Guvernului nr. 158 din 07.03.2019 cu privire la aprobarea Cerințelor de calitate pentru lapte și produsele lactate</w:t>
            </w:r>
          </w:p>
          <w:p w:rsidR="0037209E" w:rsidRDefault="0037209E" w:rsidP="00C714DA">
            <w:pPr>
              <w:rPr>
                <w:sz w:val="20"/>
                <w:szCs w:val="20"/>
              </w:rPr>
            </w:pPr>
          </w:p>
          <w:p w:rsidR="0037209E" w:rsidRDefault="0037209E" w:rsidP="00C714DA">
            <w:pPr>
              <w:rPr>
                <w:sz w:val="20"/>
                <w:szCs w:val="20"/>
              </w:rPr>
            </w:pPr>
          </w:p>
          <w:p w:rsidR="0037209E" w:rsidRDefault="0037209E" w:rsidP="00C714DA">
            <w:pPr>
              <w:rPr>
                <w:sz w:val="20"/>
                <w:szCs w:val="20"/>
              </w:rPr>
            </w:pPr>
          </w:p>
          <w:p w:rsidR="0037209E" w:rsidRDefault="0037209E" w:rsidP="00C714DA">
            <w:pPr>
              <w:rPr>
                <w:sz w:val="20"/>
                <w:szCs w:val="20"/>
              </w:rPr>
            </w:pPr>
          </w:p>
          <w:p w:rsidR="0037209E" w:rsidRDefault="0037209E" w:rsidP="00C714DA">
            <w:pPr>
              <w:rPr>
                <w:sz w:val="20"/>
                <w:szCs w:val="20"/>
              </w:rPr>
            </w:pPr>
          </w:p>
          <w:p w:rsidR="0037209E" w:rsidRDefault="0037209E" w:rsidP="00C714DA">
            <w:pPr>
              <w:rPr>
                <w:sz w:val="20"/>
                <w:szCs w:val="20"/>
              </w:rPr>
            </w:pPr>
          </w:p>
          <w:p w:rsidR="0037209E" w:rsidRDefault="0037209E" w:rsidP="00C714DA">
            <w:pPr>
              <w:rPr>
                <w:sz w:val="20"/>
                <w:szCs w:val="20"/>
              </w:rPr>
            </w:pPr>
          </w:p>
          <w:p w:rsidR="0037209E" w:rsidRDefault="0037209E" w:rsidP="00C714DA">
            <w:pPr>
              <w:rPr>
                <w:sz w:val="20"/>
                <w:szCs w:val="20"/>
              </w:rPr>
            </w:pPr>
          </w:p>
          <w:p w:rsidR="0037209E" w:rsidRDefault="0037209E" w:rsidP="00C714DA">
            <w:pPr>
              <w:rPr>
                <w:sz w:val="20"/>
                <w:szCs w:val="20"/>
              </w:rPr>
            </w:pPr>
          </w:p>
          <w:p w:rsidR="0037209E" w:rsidRDefault="0037209E" w:rsidP="00C714DA">
            <w:pPr>
              <w:rPr>
                <w:sz w:val="20"/>
                <w:szCs w:val="20"/>
              </w:rPr>
            </w:pPr>
          </w:p>
          <w:p w:rsidR="0037209E" w:rsidRDefault="0037209E" w:rsidP="00C714DA">
            <w:pPr>
              <w:rPr>
                <w:sz w:val="20"/>
                <w:szCs w:val="20"/>
              </w:rPr>
            </w:pPr>
          </w:p>
          <w:p w:rsidR="0037209E" w:rsidRDefault="0037209E" w:rsidP="00C714DA">
            <w:pPr>
              <w:rPr>
                <w:sz w:val="20"/>
                <w:szCs w:val="20"/>
              </w:rPr>
            </w:pPr>
          </w:p>
          <w:p w:rsidR="0037209E" w:rsidRDefault="0037209E" w:rsidP="00C714DA">
            <w:pPr>
              <w:rPr>
                <w:sz w:val="20"/>
                <w:szCs w:val="20"/>
              </w:rPr>
            </w:pPr>
          </w:p>
          <w:p w:rsidR="0037209E" w:rsidRDefault="0037209E" w:rsidP="00C714DA">
            <w:pPr>
              <w:rPr>
                <w:sz w:val="20"/>
                <w:szCs w:val="20"/>
              </w:rPr>
            </w:pPr>
          </w:p>
          <w:p w:rsidR="0037209E" w:rsidRDefault="0037209E" w:rsidP="00C714DA">
            <w:pPr>
              <w:rPr>
                <w:sz w:val="20"/>
                <w:szCs w:val="20"/>
              </w:rPr>
            </w:pPr>
          </w:p>
          <w:p w:rsidR="0037209E" w:rsidRDefault="0037209E" w:rsidP="00C714DA">
            <w:pPr>
              <w:rPr>
                <w:sz w:val="20"/>
                <w:szCs w:val="20"/>
                <w:lang w:val="ro-RO"/>
              </w:rPr>
            </w:pPr>
            <w:r>
              <w:rPr>
                <w:sz w:val="20"/>
                <w:szCs w:val="20"/>
                <w:lang w:val="ro-RO"/>
              </w:rPr>
              <w:t>Nu se referă la produsele din carne</w:t>
            </w:r>
          </w:p>
          <w:p w:rsidR="0037209E" w:rsidRDefault="0037209E" w:rsidP="00C714DA">
            <w:pPr>
              <w:rPr>
                <w:sz w:val="20"/>
                <w:szCs w:val="20"/>
                <w:lang w:val="ro-RO"/>
              </w:rPr>
            </w:pPr>
          </w:p>
          <w:p w:rsidR="0037209E" w:rsidRDefault="0037209E" w:rsidP="00C714DA">
            <w:pPr>
              <w:rPr>
                <w:sz w:val="20"/>
                <w:szCs w:val="20"/>
                <w:lang w:val="ro-RO"/>
              </w:rPr>
            </w:pPr>
          </w:p>
          <w:p w:rsidR="0037209E" w:rsidRDefault="0037209E" w:rsidP="00C714DA">
            <w:pPr>
              <w:rPr>
                <w:sz w:val="20"/>
                <w:szCs w:val="20"/>
                <w:lang w:val="ro-RO"/>
              </w:rPr>
            </w:pPr>
          </w:p>
          <w:p w:rsidR="0037209E" w:rsidRDefault="0037209E" w:rsidP="00C714DA">
            <w:pPr>
              <w:rPr>
                <w:sz w:val="20"/>
                <w:szCs w:val="20"/>
                <w:lang w:val="ro-RO"/>
              </w:rPr>
            </w:pPr>
          </w:p>
          <w:p w:rsidR="0037209E" w:rsidRDefault="0037209E" w:rsidP="00C714DA">
            <w:pPr>
              <w:rPr>
                <w:sz w:val="20"/>
                <w:szCs w:val="20"/>
                <w:lang w:val="ro-RO"/>
              </w:rPr>
            </w:pPr>
          </w:p>
          <w:p w:rsidR="0037209E" w:rsidRDefault="0037209E" w:rsidP="00C714DA">
            <w:pPr>
              <w:rPr>
                <w:sz w:val="20"/>
                <w:szCs w:val="20"/>
                <w:lang w:val="ro-RO"/>
              </w:rPr>
            </w:pPr>
          </w:p>
          <w:p w:rsidR="0037209E" w:rsidRDefault="0037209E" w:rsidP="00C714DA">
            <w:pPr>
              <w:rPr>
                <w:sz w:val="20"/>
                <w:szCs w:val="20"/>
                <w:lang w:val="ro-RO"/>
              </w:rPr>
            </w:pPr>
          </w:p>
          <w:p w:rsidR="0037209E" w:rsidRDefault="0037209E" w:rsidP="00C714DA">
            <w:pPr>
              <w:rPr>
                <w:sz w:val="20"/>
                <w:szCs w:val="20"/>
                <w:lang w:val="ro-RO"/>
              </w:rPr>
            </w:pPr>
          </w:p>
          <w:p w:rsidR="0037209E" w:rsidRDefault="0037209E" w:rsidP="00C714DA">
            <w:pPr>
              <w:rPr>
                <w:sz w:val="20"/>
                <w:szCs w:val="20"/>
                <w:lang w:val="ro-RO"/>
              </w:rPr>
            </w:pPr>
          </w:p>
          <w:p w:rsidR="0037209E" w:rsidRDefault="0037209E" w:rsidP="00C714DA">
            <w:pPr>
              <w:rPr>
                <w:sz w:val="20"/>
                <w:szCs w:val="20"/>
                <w:lang w:val="ro-RO"/>
              </w:rPr>
            </w:pPr>
          </w:p>
          <w:p w:rsidR="0037209E" w:rsidRDefault="0037209E" w:rsidP="00C714DA">
            <w:pPr>
              <w:rPr>
                <w:sz w:val="20"/>
                <w:szCs w:val="20"/>
                <w:lang w:val="ro-RO"/>
              </w:rPr>
            </w:pPr>
          </w:p>
          <w:p w:rsidR="0037209E" w:rsidRDefault="0037209E" w:rsidP="00C714DA">
            <w:pPr>
              <w:rPr>
                <w:sz w:val="20"/>
                <w:szCs w:val="20"/>
                <w:lang w:val="ro-RO"/>
              </w:rPr>
            </w:pPr>
          </w:p>
          <w:p w:rsidR="0037209E" w:rsidRDefault="0037209E" w:rsidP="00C714DA">
            <w:pPr>
              <w:rPr>
                <w:sz w:val="20"/>
                <w:szCs w:val="20"/>
                <w:lang w:val="ro-RO"/>
              </w:rPr>
            </w:pPr>
          </w:p>
          <w:p w:rsidR="0037209E" w:rsidRDefault="0037209E" w:rsidP="00C714DA">
            <w:pPr>
              <w:rPr>
                <w:sz w:val="20"/>
                <w:szCs w:val="20"/>
                <w:lang w:val="ro-RO"/>
              </w:rPr>
            </w:pPr>
          </w:p>
          <w:p w:rsidR="0037209E" w:rsidRDefault="0037209E" w:rsidP="00C714DA">
            <w:pPr>
              <w:rPr>
                <w:sz w:val="20"/>
                <w:szCs w:val="20"/>
                <w:lang w:val="ro-RO"/>
              </w:rPr>
            </w:pPr>
          </w:p>
          <w:p w:rsidR="0037209E" w:rsidRPr="0037209E" w:rsidRDefault="0037209E" w:rsidP="00C714DA">
            <w:pPr>
              <w:rPr>
                <w:b/>
                <w:sz w:val="20"/>
                <w:szCs w:val="20"/>
              </w:rPr>
            </w:pPr>
            <w:r>
              <w:rPr>
                <w:sz w:val="20"/>
                <w:szCs w:val="20"/>
                <w:lang w:val="ro-RO"/>
              </w:rPr>
              <w:t>Nu se referă la produsele din carne</w:t>
            </w:r>
            <w:bookmarkStart w:id="0" w:name="_GoBack"/>
            <w:bookmarkEnd w:id="0"/>
          </w:p>
        </w:tc>
        <w:tc>
          <w:tcPr>
            <w:tcW w:w="1275" w:type="dxa"/>
          </w:tcPr>
          <w:p w:rsidR="0029799C" w:rsidRPr="00BD6170" w:rsidRDefault="0029799C" w:rsidP="00E96D6A">
            <w:pPr>
              <w:jc w:val="center"/>
              <w:rPr>
                <w:b/>
                <w:sz w:val="20"/>
                <w:szCs w:val="20"/>
                <w:lang w:val="ro-RO"/>
              </w:rPr>
            </w:pPr>
          </w:p>
        </w:tc>
        <w:tc>
          <w:tcPr>
            <w:tcW w:w="1276" w:type="dxa"/>
          </w:tcPr>
          <w:p w:rsidR="0029799C" w:rsidRPr="00BD6170" w:rsidRDefault="0029799C" w:rsidP="00E96D6A">
            <w:pPr>
              <w:jc w:val="center"/>
              <w:rPr>
                <w:b/>
                <w:sz w:val="20"/>
                <w:szCs w:val="20"/>
                <w:lang w:val="ro-RO"/>
              </w:rPr>
            </w:pPr>
          </w:p>
        </w:tc>
      </w:tr>
    </w:tbl>
    <w:p w:rsidR="00CC4BF6" w:rsidRPr="00BD6170" w:rsidRDefault="00997B08" w:rsidP="002C4765">
      <w:pPr>
        <w:jc w:val="center"/>
        <w:rPr>
          <w:b/>
          <w:sz w:val="20"/>
          <w:szCs w:val="20"/>
          <w:lang w:val="ro-RO"/>
        </w:rPr>
      </w:pPr>
      <w:r w:rsidRPr="00BD6170">
        <w:rPr>
          <w:b/>
          <w:sz w:val="20"/>
          <w:szCs w:val="20"/>
          <w:lang w:val="ro-RO"/>
        </w:rPr>
        <w:lastRenderedPageBreak/>
        <w:br w:type="textWrapping" w:clear="all"/>
      </w:r>
    </w:p>
    <w:p w:rsidR="002C4765" w:rsidRPr="00BD6170" w:rsidRDefault="002C4765" w:rsidP="002C4765">
      <w:pPr>
        <w:jc w:val="center"/>
        <w:rPr>
          <w:b/>
          <w:sz w:val="20"/>
          <w:szCs w:val="20"/>
          <w:lang w:val="ro-RO"/>
        </w:rPr>
      </w:pPr>
    </w:p>
    <w:p w:rsidR="001470E7" w:rsidRPr="00BD6170" w:rsidRDefault="001470E7" w:rsidP="000267BD">
      <w:pPr>
        <w:rPr>
          <w:sz w:val="20"/>
          <w:szCs w:val="20"/>
        </w:rPr>
      </w:pPr>
    </w:p>
    <w:sectPr w:rsidR="001470E7" w:rsidRPr="00BD6170" w:rsidSect="00092911">
      <w:pgSz w:w="16838" w:h="11906" w:orient="landscape"/>
      <w:pgMar w:top="634" w:right="1138" w:bottom="850" w:left="1008"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FA6" w:rsidRDefault="00BD4FA6" w:rsidP="00092911">
      <w:r>
        <w:separator/>
      </w:r>
    </w:p>
  </w:endnote>
  <w:endnote w:type="continuationSeparator" w:id="0">
    <w:p w:rsidR="00BD4FA6" w:rsidRDefault="00BD4FA6" w:rsidP="00092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FA6" w:rsidRDefault="00BD4FA6" w:rsidP="00092911">
      <w:r>
        <w:separator/>
      </w:r>
    </w:p>
  </w:footnote>
  <w:footnote w:type="continuationSeparator" w:id="0">
    <w:p w:rsidR="00BD4FA6" w:rsidRDefault="00BD4FA6" w:rsidP="000929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A4EBD"/>
    <w:multiLevelType w:val="multilevel"/>
    <w:tmpl w:val="E20A2E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1">
      <w:start w:val="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2719B7"/>
    <w:multiLevelType w:val="hybridMultilevel"/>
    <w:tmpl w:val="0922C276"/>
    <w:lvl w:ilvl="0" w:tplc="0B6A345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C03288"/>
    <w:multiLevelType w:val="hybridMultilevel"/>
    <w:tmpl w:val="06042CE6"/>
    <w:lvl w:ilvl="0" w:tplc="7D3280B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083F3A"/>
    <w:multiLevelType w:val="hybridMultilevel"/>
    <w:tmpl w:val="EE2CCDD0"/>
    <w:lvl w:ilvl="0" w:tplc="1EACFD96">
      <w:start w:val="1"/>
      <w:numFmt w:val="lowerLetter"/>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4">
    <w:nsid w:val="18FD6292"/>
    <w:multiLevelType w:val="hybridMultilevel"/>
    <w:tmpl w:val="7400AF94"/>
    <w:lvl w:ilvl="0" w:tplc="7D3280BE">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1992245"/>
    <w:multiLevelType w:val="hybridMultilevel"/>
    <w:tmpl w:val="9F4EFD0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6E6D36"/>
    <w:multiLevelType w:val="hybridMultilevel"/>
    <w:tmpl w:val="49720C9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5B3BC2"/>
    <w:multiLevelType w:val="hybridMultilevel"/>
    <w:tmpl w:val="671E58E4"/>
    <w:lvl w:ilvl="0" w:tplc="D70454AA">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434272"/>
    <w:multiLevelType w:val="hybridMultilevel"/>
    <w:tmpl w:val="39721BFE"/>
    <w:lvl w:ilvl="0" w:tplc="C8889052">
      <w:start w:val="1"/>
      <w:numFmt w:val="decimal"/>
      <w:lvlText w:val="%1)"/>
      <w:lvlJc w:val="left"/>
      <w:pPr>
        <w:ind w:left="1778" w:hanging="360"/>
      </w:pPr>
      <w:rPr>
        <w:rFonts w:hint="default"/>
        <w:b/>
        <w:color w:val="auto"/>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9">
    <w:nsid w:val="4C871DFE"/>
    <w:multiLevelType w:val="hybridMultilevel"/>
    <w:tmpl w:val="9DFE97F2"/>
    <w:lvl w:ilvl="0" w:tplc="F0B60BD8">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EC050D7"/>
    <w:multiLevelType w:val="hybridMultilevel"/>
    <w:tmpl w:val="394466BA"/>
    <w:lvl w:ilvl="0" w:tplc="6C14C05C">
      <w:start w:val="1"/>
      <w:numFmt w:val="decimal"/>
      <w:lvlText w:val="%1)"/>
      <w:lvlJc w:val="left"/>
      <w:pPr>
        <w:ind w:left="36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B91DC3"/>
    <w:multiLevelType w:val="hybridMultilevel"/>
    <w:tmpl w:val="E3B2BB62"/>
    <w:lvl w:ilvl="0" w:tplc="7D3280BE">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C3E0785"/>
    <w:multiLevelType w:val="hybridMultilevel"/>
    <w:tmpl w:val="B5C4BE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FCB46C4"/>
    <w:multiLevelType w:val="hybridMultilevel"/>
    <w:tmpl w:val="BDF058D2"/>
    <w:lvl w:ilvl="0" w:tplc="6A7A3AE4">
      <w:start w:val="1"/>
      <w:numFmt w:val="low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62CA267B"/>
    <w:multiLevelType w:val="hybridMultilevel"/>
    <w:tmpl w:val="F904B996"/>
    <w:lvl w:ilvl="0" w:tplc="4498D324">
      <w:start w:val="1"/>
      <w:numFmt w:val="decimal"/>
      <w:lvlText w:val="%1."/>
      <w:lvlJc w:val="left"/>
      <w:pPr>
        <w:ind w:left="1699" w:hanging="99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41939D3"/>
    <w:multiLevelType w:val="multilevel"/>
    <w:tmpl w:val="050E5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2">
      <w:start w:val="1"/>
      <w:numFmt w:val="lowerRoman"/>
      <w:lvlText w:val="(%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5">
      <w:start w:val="1"/>
      <w:numFmt w:val="lowerRoman"/>
      <w:lvlText w:val="(%6)"/>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6">
      <w:start w:val="3"/>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7">
      <w:start w:val="1"/>
      <w:numFmt w:val="lowerLetter"/>
      <w:lvlText w:val="(%8)"/>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8">
      <w:start w:val="1"/>
      <w:numFmt w:val="lowerRoman"/>
      <w:lvlText w:val="(%9)"/>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abstractNum>
  <w:abstractNum w:abstractNumId="16">
    <w:nsid w:val="78D71DA2"/>
    <w:multiLevelType w:val="hybridMultilevel"/>
    <w:tmpl w:val="1DD0F514"/>
    <w:lvl w:ilvl="0" w:tplc="C9B0D82E">
      <w:start w:val="1"/>
      <w:numFmt w:val="lowerLetter"/>
      <w:lvlText w:val="%1)"/>
      <w:lvlJc w:val="left"/>
      <w:pPr>
        <w:ind w:left="644" w:hanging="360"/>
      </w:pPr>
      <w:rPr>
        <w:rFonts w:ascii="Times New Roman" w:eastAsiaTheme="minorEastAsia"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7D5E4430"/>
    <w:multiLevelType w:val="multilevel"/>
    <w:tmpl w:val="6C5A132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2">
      <w:start w:val="1"/>
      <w:numFmt w:val="lowerRoman"/>
      <w:lvlText w:val="(%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3">
      <w:start w:val="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7">
      <w:start w:val="1"/>
      <w:numFmt w:val="lowerLetter"/>
      <w:lvlText w:val="(%8)"/>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o"/>
      </w:rPr>
    </w:lvl>
    <w:lvl w:ilvl="8">
      <w:numFmt w:val="decimal"/>
      <w:lvlText w:val=""/>
      <w:lvlJc w:val="left"/>
    </w:lvl>
  </w:abstractNum>
  <w:num w:numId="1">
    <w:abstractNumId w:val="9"/>
  </w:num>
  <w:num w:numId="2">
    <w:abstractNumId w:val="5"/>
  </w:num>
  <w:num w:numId="3">
    <w:abstractNumId w:val="12"/>
  </w:num>
  <w:num w:numId="4">
    <w:abstractNumId w:val="1"/>
  </w:num>
  <w:num w:numId="5">
    <w:abstractNumId w:val="13"/>
  </w:num>
  <w:num w:numId="6">
    <w:abstractNumId w:val="3"/>
  </w:num>
  <w:num w:numId="7">
    <w:abstractNumId w:val="14"/>
  </w:num>
  <w:num w:numId="8">
    <w:abstractNumId w:val="8"/>
  </w:num>
  <w:num w:numId="9">
    <w:abstractNumId w:val="0"/>
  </w:num>
  <w:num w:numId="10">
    <w:abstractNumId w:val="15"/>
  </w:num>
  <w:num w:numId="11">
    <w:abstractNumId w:val="17"/>
  </w:num>
  <w:num w:numId="12">
    <w:abstractNumId w:val="10"/>
  </w:num>
  <w:num w:numId="13">
    <w:abstractNumId w:val="16"/>
  </w:num>
  <w:num w:numId="14">
    <w:abstractNumId w:val="11"/>
  </w:num>
  <w:num w:numId="15">
    <w:abstractNumId w:val="2"/>
  </w:num>
  <w:num w:numId="16">
    <w:abstractNumId w:val="4"/>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765"/>
    <w:rsid w:val="00001DCA"/>
    <w:rsid w:val="00004ED6"/>
    <w:rsid w:val="00007370"/>
    <w:rsid w:val="00015DEC"/>
    <w:rsid w:val="00020305"/>
    <w:rsid w:val="000267BD"/>
    <w:rsid w:val="00031E9C"/>
    <w:rsid w:val="000400E0"/>
    <w:rsid w:val="00042D3D"/>
    <w:rsid w:val="00046D2D"/>
    <w:rsid w:val="00053DAD"/>
    <w:rsid w:val="000557B3"/>
    <w:rsid w:val="00062A8C"/>
    <w:rsid w:val="000657CD"/>
    <w:rsid w:val="00067E25"/>
    <w:rsid w:val="000700A0"/>
    <w:rsid w:val="00070AA0"/>
    <w:rsid w:val="00077200"/>
    <w:rsid w:val="000826F4"/>
    <w:rsid w:val="00085AF7"/>
    <w:rsid w:val="000864B6"/>
    <w:rsid w:val="00087ACA"/>
    <w:rsid w:val="00092911"/>
    <w:rsid w:val="000939C4"/>
    <w:rsid w:val="00096C62"/>
    <w:rsid w:val="000C4168"/>
    <w:rsid w:val="000D1F6D"/>
    <w:rsid w:val="000D5A16"/>
    <w:rsid w:val="000F3A46"/>
    <w:rsid w:val="000F602F"/>
    <w:rsid w:val="000F72C4"/>
    <w:rsid w:val="00103A1A"/>
    <w:rsid w:val="00106264"/>
    <w:rsid w:val="00110DDE"/>
    <w:rsid w:val="001125A4"/>
    <w:rsid w:val="00112B0B"/>
    <w:rsid w:val="00117161"/>
    <w:rsid w:val="001227D2"/>
    <w:rsid w:val="0012448C"/>
    <w:rsid w:val="00125180"/>
    <w:rsid w:val="00131B92"/>
    <w:rsid w:val="0013253D"/>
    <w:rsid w:val="0013463E"/>
    <w:rsid w:val="0013648F"/>
    <w:rsid w:val="001402AB"/>
    <w:rsid w:val="00142418"/>
    <w:rsid w:val="00144703"/>
    <w:rsid w:val="00145F7C"/>
    <w:rsid w:val="001470E7"/>
    <w:rsid w:val="00155709"/>
    <w:rsid w:val="00157B4B"/>
    <w:rsid w:val="0016025E"/>
    <w:rsid w:val="0016273C"/>
    <w:rsid w:val="00163030"/>
    <w:rsid w:val="00163857"/>
    <w:rsid w:val="00166EB9"/>
    <w:rsid w:val="001765B2"/>
    <w:rsid w:val="0018232B"/>
    <w:rsid w:val="00184D26"/>
    <w:rsid w:val="00184EF4"/>
    <w:rsid w:val="00187B21"/>
    <w:rsid w:val="00191ABF"/>
    <w:rsid w:val="00191EAE"/>
    <w:rsid w:val="00194134"/>
    <w:rsid w:val="00195357"/>
    <w:rsid w:val="001A2697"/>
    <w:rsid w:val="001A3470"/>
    <w:rsid w:val="001A4272"/>
    <w:rsid w:val="001B1A7F"/>
    <w:rsid w:val="001C259F"/>
    <w:rsid w:val="001C4614"/>
    <w:rsid w:val="001C5940"/>
    <w:rsid w:val="001C6478"/>
    <w:rsid w:val="001C7DA5"/>
    <w:rsid w:val="001D11A3"/>
    <w:rsid w:val="001D1925"/>
    <w:rsid w:val="001D23BF"/>
    <w:rsid w:val="001D5859"/>
    <w:rsid w:val="001E16BC"/>
    <w:rsid w:val="001E336B"/>
    <w:rsid w:val="001E4E1D"/>
    <w:rsid w:val="001E4FCB"/>
    <w:rsid w:val="001E5AD5"/>
    <w:rsid w:val="001F0FC0"/>
    <w:rsid w:val="001F1263"/>
    <w:rsid w:val="002101A3"/>
    <w:rsid w:val="0021307C"/>
    <w:rsid w:val="00215F31"/>
    <w:rsid w:val="00231F86"/>
    <w:rsid w:val="002340A0"/>
    <w:rsid w:val="00234640"/>
    <w:rsid w:val="00245CBD"/>
    <w:rsid w:val="00246981"/>
    <w:rsid w:val="00252D12"/>
    <w:rsid w:val="00254028"/>
    <w:rsid w:val="0025674E"/>
    <w:rsid w:val="00257B04"/>
    <w:rsid w:val="00257E82"/>
    <w:rsid w:val="002709D8"/>
    <w:rsid w:val="00273FF4"/>
    <w:rsid w:val="00276B1E"/>
    <w:rsid w:val="0027774F"/>
    <w:rsid w:val="00282914"/>
    <w:rsid w:val="0029244F"/>
    <w:rsid w:val="0029799C"/>
    <w:rsid w:val="002B73B4"/>
    <w:rsid w:val="002C0F1B"/>
    <w:rsid w:val="002C1294"/>
    <w:rsid w:val="002C4765"/>
    <w:rsid w:val="002C7457"/>
    <w:rsid w:val="002D20D7"/>
    <w:rsid w:val="002D2EF1"/>
    <w:rsid w:val="002D41E4"/>
    <w:rsid w:val="002E0F4A"/>
    <w:rsid w:val="002E2160"/>
    <w:rsid w:val="002F1866"/>
    <w:rsid w:val="002F7563"/>
    <w:rsid w:val="00307A5E"/>
    <w:rsid w:val="003143EE"/>
    <w:rsid w:val="0031621D"/>
    <w:rsid w:val="00317A62"/>
    <w:rsid w:val="003219A6"/>
    <w:rsid w:val="00321C98"/>
    <w:rsid w:val="0032601B"/>
    <w:rsid w:val="00326358"/>
    <w:rsid w:val="003321DD"/>
    <w:rsid w:val="00332ACF"/>
    <w:rsid w:val="00341132"/>
    <w:rsid w:val="003411BC"/>
    <w:rsid w:val="00341ECC"/>
    <w:rsid w:val="00346AAE"/>
    <w:rsid w:val="00347C50"/>
    <w:rsid w:val="0035020A"/>
    <w:rsid w:val="0035024D"/>
    <w:rsid w:val="00351E1F"/>
    <w:rsid w:val="003568A9"/>
    <w:rsid w:val="00356CA8"/>
    <w:rsid w:val="00362497"/>
    <w:rsid w:val="00362B53"/>
    <w:rsid w:val="0036547A"/>
    <w:rsid w:val="0037181E"/>
    <w:rsid w:val="0037209E"/>
    <w:rsid w:val="00372209"/>
    <w:rsid w:val="003801F7"/>
    <w:rsid w:val="003818C3"/>
    <w:rsid w:val="0038491F"/>
    <w:rsid w:val="0038583B"/>
    <w:rsid w:val="003876AE"/>
    <w:rsid w:val="00387F94"/>
    <w:rsid w:val="00390D06"/>
    <w:rsid w:val="00392FF2"/>
    <w:rsid w:val="003A065A"/>
    <w:rsid w:val="003A13B6"/>
    <w:rsid w:val="003A4766"/>
    <w:rsid w:val="003B293E"/>
    <w:rsid w:val="003B7F66"/>
    <w:rsid w:val="003C0D71"/>
    <w:rsid w:val="003C1F16"/>
    <w:rsid w:val="003C4C30"/>
    <w:rsid w:val="003C526C"/>
    <w:rsid w:val="003C5D33"/>
    <w:rsid w:val="003D2F21"/>
    <w:rsid w:val="003E3787"/>
    <w:rsid w:val="003E614A"/>
    <w:rsid w:val="003F2BBF"/>
    <w:rsid w:val="003F713A"/>
    <w:rsid w:val="004028D4"/>
    <w:rsid w:val="0040560F"/>
    <w:rsid w:val="0041625C"/>
    <w:rsid w:val="00422B3C"/>
    <w:rsid w:val="0042587D"/>
    <w:rsid w:val="0043126F"/>
    <w:rsid w:val="004352A3"/>
    <w:rsid w:val="0043588C"/>
    <w:rsid w:val="00436C75"/>
    <w:rsid w:val="00437161"/>
    <w:rsid w:val="00437929"/>
    <w:rsid w:val="0044781E"/>
    <w:rsid w:val="00453CC9"/>
    <w:rsid w:val="00463375"/>
    <w:rsid w:val="00473072"/>
    <w:rsid w:val="00473791"/>
    <w:rsid w:val="00480B3B"/>
    <w:rsid w:val="0048370B"/>
    <w:rsid w:val="00486107"/>
    <w:rsid w:val="004867A2"/>
    <w:rsid w:val="00487247"/>
    <w:rsid w:val="004A12AE"/>
    <w:rsid w:val="004A2C3F"/>
    <w:rsid w:val="004A552E"/>
    <w:rsid w:val="004A5CE1"/>
    <w:rsid w:val="004A5FA4"/>
    <w:rsid w:val="004A7E8B"/>
    <w:rsid w:val="004B704B"/>
    <w:rsid w:val="004C685D"/>
    <w:rsid w:val="004C7BBA"/>
    <w:rsid w:val="004D2897"/>
    <w:rsid w:val="004D401F"/>
    <w:rsid w:val="004E6879"/>
    <w:rsid w:val="004F0B7A"/>
    <w:rsid w:val="004F0DF5"/>
    <w:rsid w:val="004F2ED0"/>
    <w:rsid w:val="00501512"/>
    <w:rsid w:val="0050439D"/>
    <w:rsid w:val="00511755"/>
    <w:rsid w:val="0052254F"/>
    <w:rsid w:val="00523B18"/>
    <w:rsid w:val="00527C7F"/>
    <w:rsid w:val="00527D9A"/>
    <w:rsid w:val="00533E4E"/>
    <w:rsid w:val="005359D5"/>
    <w:rsid w:val="00536F50"/>
    <w:rsid w:val="00542D9A"/>
    <w:rsid w:val="00547F07"/>
    <w:rsid w:val="0055048E"/>
    <w:rsid w:val="005544A8"/>
    <w:rsid w:val="00554649"/>
    <w:rsid w:val="00570812"/>
    <w:rsid w:val="00572308"/>
    <w:rsid w:val="0057303F"/>
    <w:rsid w:val="00574900"/>
    <w:rsid w:val="00574F43"/>
    <w:rsid w:val="005768FD"/>
    <w:rsid w:val="0058476C"/>
    <w:rsid w:val="00597303"/>
    <w:rsid w:val="005A0DD4"/>
    <w:rsid w:val="005A1871"/>
    <w:rsid w:val="005A4DD8"/>
    <w:rsid w:val="005A7845"/>
    <w:rsid w:val="005B0AEC"/>
    <w:rsid w:val="005B6A85"/>
    <w:rsid w:val="005B6AE6"/>
    <w:rsid w:val="005B7196"/>
    <w:rsid w:val="005B79D2"/>
    <w:rsid w:val="005C1619"/>
    <w:rsid w:val="005C3639"/>
    <w:rsid w:val="005C5928"/>
    <w:rsid w:val="005D1EE4"/>
    <w:rsid w:val="005D50AA"/>
    <w:rsid w:val="005E1EDA"/>
    <w:rsid w:val="005E6237"/>
    <w:rsid w:val="005F307A"/>
    <w:rsid w:val="005F5D1F"/>
    <w:rsid w:val="005F7268"/>
    <w:rsid w:val="005F7AED"/>
    <w:rsid w:val="00610F21"/>
    <w:rsid w:val="00612CB2"/>
    <w:rsid w:val="006137E2"/>
    <w:rsid w:val="00616FCF"/>
    <w:rsid w:val="006212CC"/>
    <w:rsid w:val="006215C2"/>
    <w:rsid w:val="00623DC4"/>
    <w:rsid w:val="00624BAF"/>
    <w:rsid w:val="006400C2"/>
    <w:rsid w:val="006450D2"/>
    <w:rsid w:val="006457C4"/>
    <w:rsid w:val="0065365E"/>
    <w:rsid w:val="00673E24"/>
    <w:rsid w:val="00677A8F"/>
    <w:rsid w:val="00677EBC"/>
    <w:rsid w:val="006863B5"/>
    <w:rsid w:val="006900BA"/>
    <w:rsid w:val="00695764"/>
    <w:rsid w:val="006A189D"/>
    <w:rsid w:val="006A5D1F"/>
    <w:rsid w:val="006B1001"/>
    <w:rsid w:val="006B34F8"/>
    <w:rsid w:val="006B428E"/>
    <w:rsid w:val="006B4E2A"/>
    <w:rsid w:val="006B768B"/>
    <w:rsid w:val="006C0BE3"/>
    <w:rsid w:val="006C0F93"/>
    <w:rsid w:val="006C27BD"/>
    <w:rsid w:val="006C2B3D"/>
    <w:rsid w:val="006C47D4"/>
    <w:rsid w:val="006C4FDD"/>
    <w:rsid w:val="006C6ADC"/>
    <w:rsid w:val="006D0F23"/>
    <w:rsid w:val="006D14F7"/>
    <w:rsid w:val="006E1059"/>
    <w:rsid w:val="006F3157"/>
    <w:rsid w:val="006F3199"/>
    <w:rsid w:val="00712475"/>
    <w:rsid w:val="00721507"/>
    <w:rsid w:val="007253CD"/>
    <w:rsid w:val="0072630B"/>
    <w:rsid w:val="007300BD"/>
    <w:rsid w:val="00731495"/>
    <w:rsid w:val="00737526"/>
    <w:rsid w:val="0076597F"/>
    <w:rsid w:val="007731FF"/>
    <w:rsid w:val="00774242"/>
    <w:rsid w:val="00777900"/>
    <w:rsid w:val="0078490A"/>
    <w:rsid w:val="00784ACB"/>
    <w:rsid w:val="00785393"/>
    <w:rsid w:val="0078596B"/>
    <w:rsid w:val="00787C9D"/>
    <w:rsid w:val="00793DB6"/>
    <w:rsid w:val="0079574E"/>
    <w:rsid w:val="007A15BA"/>
    <w:rsid w:val="007A3476"/>
    <w:rsid w:val="007A76FD"/>
    <w:rsid w:val="007B0497"/>
    <w:rsid w:val="007B086D"/>
    <w:rsid w:val="007B5194"/>
    <w:rsid w:val="007D3A3F"/>
    <w:rsid w:val="007D602E"/>
    <w:rsid w:val="007E4EDE"/>
    <w:rsid w:val="007E5D39"/>
    <w:rsid w:val="007F431C"/>
    <w:rsid w:val="008007CC"/>
    <w:rsid w:val="0080158A"/>
    <w:rsid w:val="00804ABC"/>
    <w:rsid w:val="00815478"/>
    <w:rsid w:val="00816F3F"/>
    <w:rsid w:val="00823F85"/>
    <w:rsid w:val="00825EA5"/>
    <w:rsid w:val="008330D5"/>
    <w:rsid w:val="00833710"/>
    <w:rsid w:val="0083377F"/>
    <w:rsid w:val="00834F97"/>
    <w:rsid w:val="00837215"/>
    <w:rsid w:val="008405C2"/>
    <w:rsid w:val="00842176"/>
    <w:rsid w:val="0084536A"/>
    <w:rsid w:val="00853D36"/>
    <w:rsid w:val="00854D66"/>
    <w:rsid w:val="008612A0"/>
    <w:rsid w:val="00862228"/>
    <w:rsid w:val="00864379"/>
    <w:rsid w:val="008671E2"/>
    <w:rsid w:val="008704C5"/>
    <w:rsid w:val="008754CD"/>
    <w:rsid w:val="00875708"/>
    <w:rsid w:val="0087571D"/>
    <w:rsid w:val="0089074D"/>
    <w:rsid w:val="0089612F"/>
    <w:rsid w:val="00897C4E"/>
    <w:rsid w:val="008A210B"/>
    <w:rsid w:val="008A21CD"/>
    <w:rsid w:val="008A4517"/>
    <w:rsid w:val="008A59D3"/>
    <w:rsid w:val="008A60C7"/>
    <w:rsid w:val="008B0D4E"/>
    <w:rsid w:val="008B3CDF"/>
    <w:rsid w:val="008C1877"/>
    <w:rsid w:val="008C3192"/>
    <w:rsid w:val="008D3272"/>
    <w:rsid w:val="008D3DA6"/>
    <w:rsid w:val="008D4834"/>
    <w:rsid w:val="008E6099"/>
    <w:rsid w:val="008E73C2"/>
    <w:rsid w:val="008F049F"/>
    <w:rsid w:val="008F4C98"/>
    <w:rsid w:val="008F590C"/>
    <w:rsid w:val="008F5B93"/>
    <w:rsid w:val="00901151"/>
    <w:rsid w:val="00904D42"/>
    <w:rsid w:val="00907151"/>
    <w:rsid w:val="00907E7D"/>
    <w:rsid w:val="0091001F"/>
    <w:rsid w:val="009103F8"/>
    <w:rsid w:val="00913FBE"/>
    <w:rsid w:val="009142F8"/>
    <w:rsid w:val="00915378"/>
    <w:rsid w:val="00917C83"/>
    <w:rsid w:val="00922432"/>
    <w:rsid w:val="00926DE2"/>
    <w:rsid w:val="00927F62"/>
    <w:rsid w:val="009302AB"/>
    <w:rsid w:val="00931A7B"/>
    <w:rsid w:val="00933B04"/>
    <w:rsid w:val="009350CF"/>
    <w:rsid w:val="00935E08"/>
    <w:rsid w:val="00941695"/>
    <w:rsid w:val="00941F36"/>
    <w:rsid w:val="00942842"/>
    <w:rsid w:val="00945C51"/>
    <w:rsid w:val="00950BA4"/>
    <w:rsid w:val="0095551D"/>
    <w:rsid w:val="00955B11"/>
    <w:rsid w:val="00961017"/>
    <w:rsid w:val="0097266C"/>
    <w:rsid w:val="00974086"/>
    <w:rsid w:val="0097763E"/>
    <w:rsid w:val="00980BE0"/>
    <w:rsid w:val="009911CE"/>
    <w:rsid w:val="0099124B"/>
    <w:rsid w:val="00995969"/>
    <w:rsid w:val="00997B08"/>
    <w:rsid w:val="009A29ED"/>
    <w:rsid w:val="009A5ACF"/>
    <w:rsid w:val="009B22DA"/>
    <w:rsid w:val="009B4188"/>
    <w:rsid w:val="009B5E10"/>
    <w:rsid w:val="009B73BD"/>
    <w:rsid w:val="009B7809"/>
    <w:rsid w:val="009C63E1"/>
    <w:rsid w:val="009C76A4"/>
    <w:rsid w:val="009D5F7A"/>
    <w:rsid w:val="009D614E"/>
    <w:rsid w:val="009D6AD5"/>
    <w:rsid w:val="009E2ADD"/>
    <w:rsid w:val="009F0145"/>
    <w:rsid w:val="009F1257"/>
    <w:rsid w:val="009F3644"/>
    <w:rsid w:val="009F3EF0"/>
    <w:rsid w:val="009F5ADA"/>
    <w:rsid w:val="009F721C"/>
    <w:rsid w:val="00A00696"/>
    <w:rsid w:val="00A010F2"/>
    <w:rsid w:val="00A02B21"/>
    <w:rsid w:val="00A035FB"/>
    <w:rsid w:val="00A069E0"/>
    <w:rsid w:val="00A177B2"/>
    <w:rsid w:val="00A2333F"/>
    <w:rsid w:val="00A26B40"/>
    <w:rsid w:val="00A3476B"/>
    <w:rsid w:val="00A347C6"/>
    <w:rsid w:val="00A34960"/>
    <w:rsid w:val="00A40FE7"/>
    <w:rsid w:val="00A543C5"/>
    <w:rsid w:val="00A57E69"/>
    <w:rsid w:val="00A60479"/>
    <w:rsid w:val="00A66BBE"/>
    <w:rsid w:val="00A75433"/>
    <w:rsid w:val="00A75D7F"/>
    <w:rsid w:val="00A765D8"/>
    <w:rsid w:val="00A76C66"/>
    <w:rsid w:val="00A92F2B"/>
    <w:rsid w:val="00A979A4"/>
    <w:rsid w:val="00AA4C72"/>
    <w:rsid w:val="00AB22B8"/>
    <w:rsid w:val="00AB417E"/>
    <w:rsid w:val="00AB6A9B"/>
    <w:rsid w:val="00AB6B92"/>
    <w:rsid w:val="00AC4C58"/>
    <w:rsid w:val="00AD192A"/>
    <w:rsid w:val="00AD5860"/>
    <w:rsid w:val="00AD7D32"/>
    <w:rsid w:val="00AE034F"/>
    <w:rsid w:val="00AF03BB"/>
    <w:rsid w:val="00AF0603"/>
    <w:rsid w:val="00AF394F"/>
    <w:rsid w:val="00AF4462"/>
    <w:rsid w:val="00B3371B"/>
    <w:rsid w:val="00B33D5C"/>
    <w:rsid w:val="00B35D16"/>
    <w:rsid w:val="00B4300A"/>
    <w:rsid w:val="00B47FC7"/>
    <w:rsid w:val="00B524CE"/>
    <w:rsid w:val="00B539A7"/>
    <w:rsid w:val="00B5471D"/>
    <w:rsid w:val="00B54E67"/>
    <w:rsid w:val="00B641EF"/>
    <w:rsid w:val="00B72A15"/>
    <w:rsid w:val="00B76854"/>
    <w:rsid w:val="00B80889"/>
    <w:rsid w:val="00B90297"/>
    <w:rsid w:val="00B93814"/>
    <w:rsid w:val="00B93C88"/>
    <w:rsid w:val="00B9587A"/>
    <w:rsid w:val="00B9642F"/>
    <w:rsid w:val="00BB0365"/>
    <w:rsid w:val="00BB14A3"/>
    <w:rsid w:val="00BB4FC4"/>
    <w:rsid w:val="00BB558B"/>
    <w:rsid w:val="00BB5C68"/>
    <w:rsid w:val="00BC08B5"/>
    <w:rsid w:val="00BC65CA"/>
    <w:rsid w:val="00BD4FA6"/>
    <w:rsid w:val="00BD6170"/>
    <w:rsid w:val="00BF2224"/>
    <w:rsid w:val="00BF5995"/>
    <w:rsid w:val="00C01FCD"/>
    <w:rsid w:val="00C031FB"/>
    <w:rsid w:val="00C05095"/>
    <w:rsid w:val="00C07BCC"/>
    <w:rsid w:val="00C13BB5"/>
    <w:rsid w:val="00C146DD"/>
    <w:rsid w:val="00C1563B"/>
    <w:rsid w:val="00C1721D"/>
    <w:rsid w:val="00C23CBA"/>
    <w:rsid w:val="00C30AD1"/>
    <w:rsid w:val="00C3335B"/>
    <w:rsid w:val="00C42AB8"/>
    <w:rsid w:val="00C4434A"/>
    <w:rsid w:val="00C44CE8"/>
    <w:rsid w:val="00C47636"/>
    <w:rsid w:val="00C66B7A"/>
    <w:rsid w:val="00C714DA"/>
    <w:rsid w:val="00C75D68"/>
    <w:rsid w:val="00C76048"/>
    <w:rsid w:val="00C801C9"/>
    <w:rsid w:val="00C8039F"/>
    <w:rsid w:val="00C825CC"/>
    <w:rsid w:val="00C8343B"/>
    <w:rsid w:val="00C87C25"/>
    <w:rsid w:val="00C91264"/>
    <w:rsid w:val="00C94CC0"/>
    <w:rsid w:val="00CA263E"/>
    <w:rsid w:val="00CA358E"/>
    <w:rsid w:val="00CA3AD2"/>
    <w:rsid w:val="00CA478C"/>
    <w:rsid w:val="00CA6013"/>
    <w:rsid w:val="00CB3DB3"/>
    <w:rsid w:val="00CC4BF6"/>
    <w:rsid w:val="00CD01C8"/>
    <w:rsid w:val="00CD158F"/>
    <w:rsid w:val="00CD3735"/>
    <w:rsid w:val="00CD3A39"/>
    <w:rsid w:val="00CE3EA4"/>
    <w:rsid w:val="00CF1FF5"/>
    <w:rsid w:val="00CF4C6C"/>
    <w:rsid w:val="00CF4D6F"/>
    <w:rsid w:val="00D01C1E"/>
    <w:rsid w:val="00D04062"/>
    <w:rsid w:val="00D059A6"/>
    <w:rsid w:val="00D0680F"/>
    <w:rsid w:val="00D14528"/>
    <w:rsid w:val="00D151E5"/>
    <w:rsid w:val="00D159F5"/>
    <w:rsid w:val="00D22620"/>
    <w:rsid w:val="00D23F06"/>
    <w:rsid w:val="00D25A53"/>
    <w:rsid w:val="00D34E30"/>
    <w:rsid w:val="00D464A6"/>
    <w:rsid w:val="00D46A05"/>
    <w:rsid w:val="00D53043"/>
    <w:rsid w:val="00D565D8"/>
    <w:rsid w:val="00D57B66"/>
    <w:rsid w:val="00D64491"/>
    <w:rsid w:val="00D65F3E"/>
    <w:rsid w:val="00D666C6"/>
    <w:rsid w:val="00D7262A"/>
    <w:rsid w:val="00D8063A"/>
    <w:rsid w:val="00D82F82"/>
    <w:rsid w:val="00D83F5E"/>
    <w:rsid w:val="00D86AD0"/>
    <w:rsid w:val="00D91EAC"/>
    <w:rsid w:val="00D93F44"/>
    <w:rsid w:val="00D94DF6"/>
    <w:rsid w:val="00D95551"/>
    <w:rsid w:val="00D9637B"/>
    <w:rsid w:val="00DA0A67"/>
    <w:rsid w:val="00DA126E"/>
    <w:rsid w:val="00DA5108"/>
    <w:rsid w:val="00DA7340"/>
    <w:rsid w:val="00DB40EB"/>
    <w:rsid w:val="00DB703C"/>
    <w:rsid w:val="00DC184B"/>
    <w:rsid w:val="00DC2459"/>
    <w:rsid w:val="00DC4B1B"/>
    <w:rsid w:val="00DD0E2C"/>
    <w:rsid w:val="00DD2B26"/>
    <w:rsid w:val="00DD388E"/>
    <w:rsid w:val="00DD476B"/>
    <w:rsid w:val="00DD67FF"/>
    <w:rsid w:val="00DE0C80"/>
    <w:rsid w:val="00DE0CF8"/>
    <w:rsid w:val="00DE0EB5"/>
    <w:rsid w:val="00DE797A"/>
    <w:rsid w:val="00DF0C89"/>
    <w:rsid w:val="00DF18B4"/>
    <w:rsid w:val="00DF26A9"/>
    <w:rsid w:val="00DF2BDE"/>
    <w:rsid w:val="00DF734B"/>
    <w:rsid w:val="00E01636"/>
    <w:rsid w:val="00E04251"/>
    <w:rsid w:val="00E061B5"/>
    <w:rsid w:val="00E102F7"/>
    <w:rsid w:val="00E11191"/>
    <w:rsid w:val="00E134BE"/>
    <w:rsid w:val="00E202C4"/>
    <w:rsid w:val="00E22E60"/>
    <w:rsid w:val="00E26A53"/>
    <w:rsid w:val="00E36054"/>
    <w:rsid w:val="00E36E86"/>
    <w:rsid w:val="00E40324"/>
    <w:rsid w:val="00E42568"/>
    <w:rsid w:val="00E4617B"/>
    <w:rsid w:val="00E47EA2"/>
    <w:rsid w:val="00E47EC9"/>
    <w:rsid w:val="00E50B9D"/>
    <w:rsid w:val="00E51464"/>
    <w:rsid w:val="00E534B1"/>
    <w:rsid w:val="00E54DFB"/>
    <w:rsid w:val="00E5554D"/>
    <w:rsid w:val="00E5649A"/>
    <w:rsid w:val="00E56952"/>
    <w:rsid w:val="00E56DC4"/>
    <w:rsid w:val="00E60AAD"/>
    <w:rsid w:val="00E63E5A"/>
    <w:rsid w:val="00E7499E"/>
    <w:rsid w:val="00E74E45"/>
    <w:rsid w:val="00E77A1D"/>
    <w:rsid w:val="00E77D10"/>
    <w:rsid w:val="00E8396D"/>
    <w:rsid w:val="00E84DD2"/>
    <w:rsid w:val="00E87AAD"/>
    <w:rsid w:val="00E92353"/>
    <w:rsid w:val="00E94377"/>
    <w:rsid w:val="00E96D6A"/>
    <w:rsid w:val="00EA2396"/>
    <w:rsid w:val="00EA5130"/>
    <w:rsid w:val="00EA5536"/>
    <w:rsid w:val="00EA677A"/>
    <w:rsid w:val="00EA7122"/>
    <w:rsid w:val="00EB00DD"/>
    <w:rsid w:val="00EB1774"/>
    <w:rsid w:val="00EB39B6"/>
    <w:rsid w:val="00EB544E"/>
    <w:rsid w:val="00EB5CBF"/>
    <w:rsid w:val="00EC52C2"/>
    <w:rsid w:val="00ED28F9"/>
    <w:rsid w:val="00ED54B4"/>
    <w:rsid w:val="00ED7FF7"/>
    <w:rsid w:val="00EE2CFE"/>
    <w:rsid w:val="00EF08F6"/>
    <w:rsid w:val="00EF0B70"/>
    <w:rsid w:val="00EF76D3"/>
    <w:rsid w:val="00F017BF"/>
    <w:rsid w:val="00F03A3B"/>
    <w:rsid w:val="00F03E9B"/>
    <w:rsid w:val="00F227DE"/>
    <w:rsid w:val="00F2295E"/>
    <w:rsid w:val="00F237BE"/>
    <w:rsid w:val="00F27C65"/>
    <w:rsid w:val="00F31D8D"/>
    <w:rsid w:val="00F43134"/>
    <w:rsid w:val="00F51793"/>
    <w:rsid w:val="00F541A0"/>
    <w:rsid w:val="00F5575C"/>
    <w:rsid w:val="00F55DFE"/>
    <w:rsid w:val="00F56002"/>
    <w:rsid w:val="00F57829"/>
    <w:rsid w:val="00F57BFE"/>
    <w:rsid w:val="00F6355A"/>
    <w:rsid w:val="00F65F6F"/>
    <w:rsid w:val="00F73AD5"/>
    <w:rsid w:val="00F80D73"/>
    <w:rsid w:val="00F81708"/>
    <w:rsid w:val="00F84084"/>
    <w:rsid w:val="00F878B6"/>
    <w:rsid w:val="00F9184E"/>
    <w:rsid w:val="00F92C4C"/>
    <w:rsid w:val="00F9369B"/>
    <w:rsid w:val="00FA45B9"/>
    <w:rsid w:val="00FA4E40"/>
    <w:rsid w:val="00FA6E1B"/>
    <w:rsid w:val="00FA74D5"/>
    <w:rsid w:val="00FB05B3"/>
    <w:rsid w:val="00FB5AA3"/>
    <w:rsid w:val="00FB5B1D"/>
    <w:rsid w:val="00FB7209"/>
    <w:rsid w:val="00FC0733"/>
    <w:rsid w:val="00FC1261"/>
    <w:rsid w:val="00FC355A"/>
    <w:rsid w:val="00FC5F83"/>
    <w:rsid w:val="00FC7AF1"/>
    <w:rsid w:val="00FD1FDE"/>
    <w:rsid w:val="00FD7838"/>
    <w:rsid w:val="00FE12E7"/>
    <w:rsid w:val="00FE378C"/>
    <w:rsid w:val="00FE4320"/>
    <w:rsid w:val="00FE671E"/>
    <w:rsid w:val="00FE6A7B"/>
    <w:rsid w:val="00FF4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F9BF13-92BE-45E5-9F60-229E33504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76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uiPriority w:val="9"/>
    <w:qFormat/>
    <w:rsid w:val="008007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2C4765"/>
    <w:pPr>
      <w:keepNext/>
      <w:spacing w:line="340" w:lineRule="exact"/>
      <w:jc w:val="center"/>
      <w:outlineLvl w:val="2"/>
    </w:pPr>
    <w:rPr>
      <w:sz w:val="28"/>
      <w:szCs w:val="28"/>
      <w:lang w:val="ro-RO" w:eastAsia="ru-RU"/>
    </w:rPr>
  </w:style>
  <w:style w:type="paragraph" w:styleId="4">
    <w:name w:val="heading 4"/>
    <w:basedOn w:val="a"/>
    <w:next w:val="a"/>
    <w:link w:val="40"/>
    <w:uiPriority w:val="9"/>
    <w:unhideWhenUsed/>
    <w:qFormat/>
    <w:rsid w:val="006E105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07CC"/>
    <w:rPr>
      <w:rFonts w:asciiTheme="majorHAnsi" w:eastAsiaTheme="majorEastAsia" w:hAnsiTheme="majorHAnsi" w:cstheme="majorBidi"/>
      <w:color w:val="365F91" w:themeColor="accent1" w:themeShade="BF"/>
      <w:sz w:val="32"/>
      <w:szCs w:val="32"/>
      <w:lang w:val="en-US"/>
    </w:rPr>
  </w:style>
  <w:style w:type="character" w:customStyle="1" w:styleId="30">
    <w:name w:val="Заголовок 3 Знак"/>
    <w:basedOn w:val="a0"/>
    <w:link w:val="3"/>
    <w:rsid w:val="002C4765"/>
    <w:rPr>
      <w:rFonts w:ascii="Times New Roman" w:eastAsia="Times New Roman" w:hAnsi="Times New Roman" w:cs="Times New Roman"/>
      <w:sz w:val="28"/>
      <w:szCs w:val="28"/>
      <w:lang w:val="ro-RO" w:eastAsia="ru-RU"/>
    </w:rPr>
  </w:style>
  <w:style w:type="character" w:customStyle="1" w:styleId="40">
    <w:name w:val="Заголовок 4 Знак"/>
    <w:basedOn w:val="a0"/>
    <w:link w:val="4"/>
    <w:uiPriority w:val="9"/>
    <w:rsid w:val="006E1059"/>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2C476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a3">
    <w:name w:val="List Paragraph"/>
    <w:basedOn w:val="a"/>
    <w:uiPriority w:val="99"/>
    <w:qFormat/>
    <w:rsid w:val="002C4765"/>
    <w:pPr>
      <w:spacing w:after="200" w:line="276" w:lineRule="auto"/>
      <w:ind w:left="720"/>
      <w:contextualSpacing/>
    </w:pPr>
    <w:rPr>
      <w:rFonts w:ascii="Calibri" w:hAnsi="Calibri"/>
      <w:sz w:val="22"/>
      <w:szCs w:val="22"/>
      <w:lang w:val="ru-RU" w:eastAsia="ru-RU"/>
    </w:rPr>
  </w:style>
  <w:style w:type="character" w:customStyle="1" w:styleId="hps">
    <w:name w:val="hps"/>
    <w:basedOn w:val="a0"/>
    <w:rsid w:val="002C4765"/>
  </w:style>
  <w:style w:type="character" w:customStyle="1" w:styleId="boldface">
    <w:name w:val="boldface"/>
    <w:rsid w:val="002C4765"/>
    <w:rPr>
      <w:b/>
      <w:bCs/>
    </w:rPr>
  </w:style>
  <w:style w:type="paragraph" w:customStyle="1" w:styleId="norm2">
    <w:name w:val="norm2"/>
    <w:basedOn w:val="a"/>
    <w:rsid w:val="002C4765"/>
    <w:pPr>
      <w:spacing w:before="120" w:line="312" w:lineRule="atLeast"/>
      <w:jc w:val="both"/>
    </w:pPr>
    <w:rPr>
      <w:lang w:val="ru-RU" w:eastAsia="ru-RU"/>
    </w:rPr>
  </w:style>
  <w:style w:type="paragraph" w:customStyle="1" w:styleId="title-gr-seq-level-21">
    <w:name w:val="title-gr-seq-level-21"/>
    <w:basedOn w:val="a"/>
    <w:rsid w:val="002C4765"/>
    <w:pPr>
      <w:spacing w:before="120" w:after="120" w:line="312" w:lineRule="atLeast"/>
      <w:jc w:val="center"/>
    </w:pPr>
    <w:rPr>
      <w:i/>
      <w:iCs/>
      <w:lang w:val="ru-RU" w:eastAsia="ru-RU"/>
    </w:rPr>
  </w:style>
  <w:style w:type="character" w:styleId="a4">
    <w:name w:val="Hyperlink"/>
    <w:uiPriority w:val="99"/>
    <w:unhideWhenUsed/>
    <w:rsid w:val="002C4765"/>
    <w:rPr>
      <w:strike w:val="0"/>
      <w:dstrike w:val="0"/>
      <w:color w:val="3366CC"/>
      <w:u w:val="none"/>
      <w:effect w:val="none"/>
      <w:shd w:val="clear" w:color="auto" w:fill="auto"/>
    </w:rPr>
  </w:style>
  <w:style w:type="character" w:customStyle="1" w:styleId="superscript">
    <w:name w:val="superscript"/>
    <w:rsid w:val="002C4765"/>
    <w:rPr>
      <w:sz w:val="17"/>
      <w:szCs w:val="17"/>
      <w:vertAlign w:val="superscript"/>
    </w:rPr>
  </w:style>
  <w:style w:type="paragraph" w:customStyle="1" w:styleId="list1">
    <w:name w:val="list1"/>
    <w:basedOn w:val="a"/>
    <w:rsid w:val="002C4765"/>
    <w:pPr>
      <w:spacing w:line="312" w:lineRule="atLeast"/>
      <w:ind w:left="240"/>
      <w:jc w:val="both"/>
    </w:pPr>
    <w:rPr>
      <w:lang w:val="ru-RU" w:eastAsia="ru-RU"/>
    </w:rPr>
  </w:style>
  <w:style w:type="paragraph" w:customStyle="1" w:styleId="title-gr-seq-level-11">
    <w:name w:val="title-gr-seq-level-11"/>
    <w:basedOn w:val="a"/>
    <w:rsid w:val="002C4765"/>
    <w:pPr>
      <w:spacing w:before="120" w:after="120" w:line="312" w:lineRule="atLeast"/>
    </w:pPr>
    <w:rPr>
      <w:b/>
      <w:bCs/>
      <w:lang w:val="ru-RU" w:eastAsia="ru-RU"/>
    </w:rPr>
  </w:style>
  <w:style w:type="paragraph" w:styleId="a5">
    <w:name w:val="Balloon Text"/>
    <w:basedOn w:val="a"/>
    <w:link w:val="a6"/>
    <w:uiPriority w:val="99"/>
    <w:semiHidden/>
    <w:unhideWhenUsed/>
    <w:rsid w:val="00F541A0"/>
    <w:rPr>
      <w:rFonts w:ascii="Tahoma" w:hAnsi="Tahoma" w:cs="Tahoma"/>
      <w:sz w:val="16"/>
      <w:szCs w:val="16"/>
    </w:rPr>
  </w:style>
  <w:style w:type="character" w:customStyle="1" w:styleId="a6">
    <w:name w:val="Текст выноски Знак"/>
    <w:basedOn w:val="a0"/>
    <w:link w:val="a5"/>
    <w:uiPriority w:val="99"/>
    <w:semiHidden/>
    <w:rsid w:val="00F541A0"/>
    <w:rPr>
      <w:rFonts w:ascii="Tahoma" w:eastAsia="Times New Roman" w:hAnsi="Tahoma" w:cs="Tahoma"/>
      <w:sz w:val="16"/>
      <w:szCs w:val="16"/>
      <w:lang w:val="en-US"/>
    </w:rPr>
  </w:style>
  <w:style w:type="paragraph" w:styleId="a7">
    <w:name w:val="header"/>
    <w:basedOn w:val="a"/>
    <w:link w:val="a8"/>
    <w:uiPriority w:val="99"/>
    <w:unhideWhenUsed/>
    <w:rsid w:val="00092911"/>
    <w:pPr>
      <w:tabs>
        <w:tab w:val="center" w:pos="4677"/>
        <w:tab w:val="right" w:pos="9355"/>
      </w:tabs>
    </w:pPr>
  </w:style>
  <w:style w:type="character" w:customStyle="1" w:styleId="a8">
    <w:name w:val="Верхний колонтитул Знак"/>
    <w:basedOn w:val="a0"/>
    <w:link w:val="a7"/>
    <w:uiPriority w:val="99"/>
    <w:rsid w:val="00092911"/>
    <w:rPr>
      <w:rFonts w:ascii="Times New Roman" w:eastAsia="Times New Roman" w:hAnsi="Times New Roman" w:cs="Times New Roman"/>
      <w:sz w:val="24"/>
      <w:szCs w:val="24"/>
      <w:lang w:val="en-US"/>
    </w:rPr>
  </w:style>
  <w:style w:type="paragraph" w:styleId="a9">
    <w:name w:val="footer"/>
    <w:basedOn w:val="a"/>
    <w:link w:val="aa"/>
    <w:uiPriority w:val="99"/>
    <w:unhideWhenUsed/>
    <w:rsid w:val="00092911"/>
    <w:pPr>
      <w:tabs>
        <w:tab w:val="center" w:pos="4677"/>
        <w:tab w:val="right" w:pos="9355"/>
      </w:tabs>
    </w:pPr>
  </w:style>
  <w:style w:type="character" w:customStyle="1" w:styleId="aa">
    <w:name w:val="Нижний колонтитул Знак"/>
    <w:basedOn w:val="a0"/>
    <w:link w:val="a9"/>
    <w:uiPriority w:val="99"/>
    <w:rsid w:val="00092911"/>
    <w:rPr>
      <w:rFonts w:ascii="Times New Roman" w:eastAsia="Times New Roman" w:hAnsi="Times New Roman" w:cs="Times New Roman"/>
      <w:sz w:val="24"/>
      <w:szCs w:val="24"/>
      <w:lang w:val="en-US"/>
    </w:rPr>
  </w:style>
  <w:style w:type="table" w:styleId="ab">
    <w:name w:val="Table Grid"/>
    <w:basedOn w:val="a1"/>
    <w:rsid w:val="0084536A"/>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915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15378"/>
    <w:rPr>
      <w:rFonts w:ascii="Courier New" w:eastAsia="Times New Roman" w:hAnsi="Courier New" w:cs="Courier New"/>
      <w:sz w:val="20"/>
      <w:szCs w:val="20"/>
      <w:lang w:val="en-US"/>
    </w:rPr>
  </w:style>
  <w:style w:type="character" w:styleId="ac">
    <w:name w:val="Emphasis"/>
    <w:basedOn w:val="a0"/>
    <w:uiPriority w:val="20"/>
    <w:qFormat/>
    <w:rsid w:val="00B54E67"/>
    <w:rPr>
      <w:i/>
      <w:iCs/>
    </w:rPr>
  </w:style>
  <w:style w:type="paragraph" w:customStyle="1" w:styleId="ti-grseq-1">
    <w:name w:val="ti-grseq-1"/>
    <w:basedOn w:val="a"/>
    <w:rsid w:val="00B54E67"/>
    <w:pPr>
      <w:spacing w:before="100" w:beforeAutospacing="1" w:after="100" w:afterAutospacing="1"/>
    </w:pPr>
  </w:style>
  <w:style w:type="character" w:customStyle="1" w:styleId="bold">
    <w:name w:val="bold"/>
    <w:basedOn w:val="a0"/>
    <w:rsid w:val="00B54E67"/>
  </w:style>
  <w:style w:type="paragraph" w:customStyle="1" w:styleId="11">
    <w:name w:val="Обычный1"/>
    <w:basedOn w:val="a"/>
    <w:rsid w:val="00B54E67"/>
    <w:pPr>
      <w:spacing w:before="100" w:beforeAutospacing="1" w:after="100" w:afterAutospacing="1"/>
    </w:pPr>
  </w:style>
  <w:style w:type="paragraph" w:customStyle="1" w:styleId="tbl-hdr">
    <w:name w:val="tbl-hdr"/>
    <w:basedOn w:val="a"/>
    <w:rsid w:val="00B54E67"/>
    <w:pPr>
      <w:spacing w:before="100" w:beforeAutospacing="1" w:after="100" w:afterAutospacing="1"/>
    </w:pPr>
  </w:style>
  <w:style w:type="paragraph" w:customStyle="1" w:styleId="tbl-txt">
    <w:name w:val="tbl-txt"/>
    <w:basedOn w:val="a"/>
    <w:rsid w:val="00B54E67"/>
    <w:pPr>
      <w:spacing w:before="100" w:beforeAutospacing="1" w:after="100" w:afterAutospacing="1"/>
    </w:pPr>
  </w:style>
  <w:style w:type="paragraph" w:customStyle="1" w:styleId="tbl-cod">
    <w:name w:val="tbl-cod"/>
    <w:basedOn w:val="a"/>
    <w:rsid w:val="00B54E67"/>
    <w:pPr>
      <w:spacing w:before="100" w:beforeAutospacing="1" w:after="100" w:afterAutospacing="1"/>
    </w:pPr>
  </w:style>
  <w:style w:type="character" w:customStyle="1" w:styleId="Bodytext">
    <w:name w:val="Body text_"/>
    <w:basedOn w:val="a0"/>
    <w:link w:val="12"/>
    <w:rsid w:val="008A21CD"/>
    <w:rPr>
      <w:rFonts w:ascii="Times New Roman" w:eastAsia="Times New Roman" w:hAnsi="Times New Roman" w:cs="Times New Roman"/>
      <w:sz w:val="16"/>
      <w:szCs w:val="16"/>
      <w:shd w:val="clear" w:color="auto" w:fill="FFFFFF"/>
    </w:rPr>
  </w:style>
  <w:style w:type="paragraph" w:customStyle="1" w:styleId="12">
    <w:name w:val="Основной текст1"/>
    <w:basedOn w:val="a"/>
    <w:link w:val="Bodytext"/>
    <w:rsid w:val="008A21CD"/>
    <w:pPr>
      <w:shd w:val="clear" w:color="auto" w:fill="FFFFFF"/>
      <w:spacing w:before="300" w:after="120" w:line="0" w:lineRule="atLeast"/>
      <w:ind w:hanging="580"/>
      <w:jc w:val="both"/>
    </w:pPr>
    <w:rPr>
      <w:sz w:val="16"/>
      <w:szCs w:val="16"/>
      <w:lang w:val="ru-RU"/>
    </w:rPr>
  </w:style>
  <w:style w:type="character" w:customStyle="1" w:styleId="BodytextItalic">
    <w:name w:val="Body text + Italic"/>
    <w:basedOn w:val="Bodytext"/>
    <w:rsid w:val="008A21CD"/>
    <w:rPr>
      <w:rFonts w:ascii="Times New Roman" w:eastAsia="Times New Roman" w:hAnsi="Times New Roman" w:cs="Times New Roman"/>
      <w:b w:val="0"/>
      <w:bCs w:val="0"/>
      <w:i/>
      <w:iCs/>
      <w:smallCaps w:val="0"/>
      <w:strike w:val="0"/>
      <w:spacing w:val="0"/>
      <w:sz w:val="16"/>
      <w:szCs w:val="16"/>
      <w:shd w:val="clear" w:color="auto" w:fill="FFFFFF"/>
    </w:rPr>
  </w:style>
  <w:style w:type="character" w:customStyle="1" w:styleId="Bodytext7">
    <w:name w:val="Body text (7)_"/>
    <w:basedOn w:val="a0"/>
    <w:link w:val="Bodytext70"/>
    <w:rsid w:val="008A21CD"/>
    <w:rPr>
      <w:rFonts w:ascii="Times New Roman" w:eastAsia="Times New Roman" w:hAnsi="Times New Roman" w:cs="Times New Roman"/>
      <w:sz w:val="14"/>
      <w:szCs w:val="14"/>
      <w:shd w:val="clear" w:color="auto" w:fill="FFFFFF"/>
    </w:rPr>
  </w:style>
  <w:style w:type="paragraph" w:customStyle="1" w:styleId="Bodytext70">
    <w:name w:val="Body text (7)"/>
    <w:basedOn w:val="a"/>
    <w:link w:val="Bodytext7"/>
    <w:rsid w:val="008A21CD"/>
    <w:pPr>
      <w:shd w:val="clear" w:color="auto" w:fill="FFFFFF"/>
      <w:spacing w:before="180" w:line="168" w:lineRule="exact"/>
      <w:ind w:hanging="280"/>
      <w:jc w:val="both"/>
    </w:pPr>
    <w:rPr>
      <w:sz w:val="14"/>
      <w:szCs w:val="14"/>
      <w:lang w:val="ru-RU"/>
    </w:rPr>
  </w:style>
  <w:style w:type="character" w:customStyle="1" w:styleId="Bodytext78pt">
    <w:name w:val="Body text (7) + 8 pt"/>
    <w:basedOn w:val="Bodytext7"/>
    <w:rsid w:val="008A21CD"/>
    <w:rPr>
      <w:rFonts w:ascii="Times New Roman" w:eastAsia="Times New Roman" w:hAnsi="Times New Roman" w:cs="Times New Roman"/>
      <w:sz w:val="16"/>
      <w:szCs w:val="16"/>
      <w:shd w:val="clear" w:color="auto" w:fill="FFFFFF"/>
    </w:rPr>
  </w:style>
  <w:style w:type="paragraph" w:styleId="ad">
    <w:name w:val="No Spacing"/>
    <w:link w:val="ae"/>
    <w:uiPriority w:val="1"/>
    <w:qFormat/>
    <w:rsid w:val="009F0145"/>
    <w:pPr>
      <w:spacing w:after="0" w:line="240" w:lineRule="auto"/>
    </w:pPr>
    <w:rPr>
      <w:rFonts w:eastAsiaTheme="minorEastAsia"/>
      <w:lang w:eastAsia="ru-RU"/>
    </w:rPr>
  </w:style>
  <w:style w:type="character" w:customStyle="1" w:styleId="ae">
    <w:name w:val="Без интервала Знак"/>
    <w:link w:val="ad"/>
    <w:uiPriority w:val="1"/>
    <w:qFormat/>
    <w:rsid w:val="009F0145"/>
    <w:rPr>
      <w:rFonts w:eastAsiaTheme="minorEastAsia"/>
      <w:lang w:eastAsia="ru-RU"/>
    </w:rPr>
  </w:style>
  <w:style w:type="character" w:customStyle="1" w:styleId="apple-converted-space">
    <w:name w:val="apple-converted-space"/>
    <w:basedOn w:val="a0"/>
    <w:rsid w:val="009F0145"/>
  </w:style>
  <w:style w:type="character" w:customStyle="1" w:styleId="docheader">
    <w:name w:val="doc_header"/>
    <w:basedOn w:val="a0"/>
    <w:rsid w:val="00042D3D"/>
  </w:style>
  <w:style w:type="paragraph" w:customStyle="1" w:styleId="2">
    <w:name w:val="Обычный2"/>
    <w:basedOn w:val="a"/>
    <w:rsid w:val="00C01FCD"/>
    <w:pPr>
      <w:spacing w:before="100" w:beforeAutospacing="1" w:after="100" w:afterAutospacing="1"/>
    </w:pPr>
  </w:style>
  <w:style w:type="paragraph" w:customStyle="1" w:styleId="ti-tbl">
    <w:name w:val="ti-tbl"/>
    <w:basedOn w:val="a"/>
    <w:rsid w:val="00C01FCD"/>
    <w:pPr>
      <w:spacing w:before="100" w:beforeAutospacing="1" w:after="100" w:afterAutospacing="1"/>
    </w:pPr>
  </w:style>
  <w:style w:type="character" w:customStyle="1" w:styleId="super">
    <w:name w:val="super"/>
    <w:basedOn w:val="a0"/>
    <w:rsid w:val="00C01FCD"/>
  </w:style>
  <w:style w:type="character" w:customStyle="1" w:styleId="italic">
    <w:name w:val="italic"/>
    <w:basedOn w:val="a0"/>
    <w:rsid w:val="00C01FCD"/>
  </w:style>
  <w:style w:type="paragraph" w:styleId="af">
    <w:name w:val="Normal (Web)"/>
    <w:basedOn w:val="a"/>
    <w:uiPriority w:val="99"/>
    <w:semiHidden/>
    <w:unhideWhenUsed/>
    <w:rsid w:val="00C01FCD"/>
    <w:pPr>
      <w:spacing w:before="100" w:beforeAutospacing="1" w:after="100" w:afterAutospacing="1"/>
    </w:pPr>
  </w:style>
  <w:style w:type="paragraph" w:customStyle="1" w:styleId="31">
    <w:name w:val="Обычный3"/>
    <w:basedOn w:val="a"/>
    <w:rsid w:val="001D23BF"/>
    <w:pPr>
      <w:spacing w:before="100" w:beforeAutospacing="1" w:after="100" w:afterAutospacing="1"/>
    </w:pPr>
  </w:style>
  <w:style w:type="paragraph" w:customStyle="1" w:styleId="41">
    <w:name w:val="Обычный4"/>
    <w:basedOn w:val="a"/>
    <w:rsid w:val="0076597F"/>
    <w:pPr>
      <w:spacing w:before="100" w:beforeAutospacing="1" w:after="100" w:afterAutospacing="1"/>
    </w:pPr>
  </w:style>
  <w:style w:type="character" w:styleId="af0">
    <w:name w:val="Strong"/>
    <w:basedOn w:val="a0"/>
    <w:uiPriority w:val="22"/>
    <w:qFormat/>
    <w:rsid w:val="00533E4E"/>
    <w:rPr>
      <w:b/>
      <w:bCs/>
    </w:rPr>
  </w:style>
  <w:style w:type="paragraph" w:customStyle="1" w:styleId="5">
    <w:name w:val="Обычный5"/>
    <w:basedOn w:val="a"/>
    <w:rsid w:val="00C1721D"/>
    <w:pPr>
      <w:spacing w:before="100" w:beforeAutospacing="1" w:after="100" w:afterAutospacing="1"/>
    </w:pPr>
  </w:style>
  <w:style w:type="paragraph" w:customStyle="1" w:styleId="ti-art">
    <w:name w:val="ti-art"/>
    <w:basedOn w:val="a"/>
    <w:rsid w:val="00EF08F6"/>
    <w:pPr>
      <w:spacing w:before="100" w:beforeAutospacing="1" w:after="100" w:afterAutospacing="1"/>
    </w:pPr>
  </w:style>
  <w:style w:type="paragraph" w:customStyle="1" w:styleId="sti-art">
    <w:name w:val="sti-art"/>
    <w:basedOn w:val="a"/>
    <w:rsid w:val="00EF08F6"/>
    <w:pPr>
      <w:spacing w:before="100" w:beforeAutospacing="1" w:after="100" w:afterAutospacing="1"/>
    </w:pPr>
  </w:style>
  <w:style w:type="paragraph" w:customStyle="1" w:styleId="ti-section-1">
    <w:name w:val="ti-section-1"/>
    <w:basedOn w:val="a"/>
    <w:rsid w:val="00EF08F6"/>
    <w:pPr>
      <w:spacing w:before="100" w:beforeAutospacing="1" w:after="100" w:afterAutospacing="1"/>
    </w:pPr>
  </w:style>
  <w:style w:type="character" w:customStyle="1" w:styleId="expanded">
    <w:name w:val="expanded"/>
    <w:basedOn w:val="a0"/>
    <w:rsid w:val="00EF08F6"/>
  </w:style>
  <w:style w:type="paragraph" w:customStyle="1" w:styleId="ti-section-2">
    <w:name w:val="ti-section-2"/>
    <w:basedOn w:val="a"/>
    <w:rsid w:val="00EF08F6"/>
    <w:pPr>
      <w:spacing w:before="100" w:beforeAutospacing="1" w:after="100" w:afterAutospacing="1"/>
    </w:pPr>
  </w:style>
  <w:style w:type="paragraph" w:customStyle="1" w:styleId="doc-ti">
    <w:name w:val="doc-ti"/>
    <w:basedOn w:val="a"/>
    <w:rsid w:val="008C319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3220">
      <w:bodyDiv w:val="1"/>
      <w:marLeft w:val="0"/>
      <w:marRight w:val="0"/>
      <w:marTop w:val="0"/>
      <w:marBottom w:val="0"/>
      <w:divBdr>
        <w:top w:val="none" w:sz="0" w:space="0" w:color="auto"/>
        <w:left w:val="none" w:sz="0" w:space="0" w:color="auto"/>
        <w:bottom w:val="none" w:sz="0" w:space="0" w:color="auto"/>
        <w:right w:val="none" w:sz="0" w:space="0" w:color="auto"/>
      </w:divBdr>
    </w:div>
    <w:div w:id="9843105">
      <w:bodyDiv w:val="1"/>
      <w:marLeft w:val="0"/>
      <w:marRight w:val="0"/>
      <w:marTop w:val="0"/>
      <w:marBottom w:val="0"/>
      <w:divBdr>
        <w:top w:val="none" w:sz="0" w:space="0" w:color="auto"/>
        <w:left w:val="none" w:sz="0" w:space="0" w:color="auto"/>
        <w:bottom w:val="none" w:sz="0" w:space="0" w:color="auto"/>
        <w:right w:val="none" w:sz="0" w:space="0" w:color="auto"/>
      </w:divBdr>
    </w:div>
    <w:div w:id="12801651">
      <w:bodyDiv w:val="1"/>
      <w:marLeft w:val="0"/>
      <w:marRight w:val="0"/>
      <w:marTop w:val="0"/>
      <w:marBottom w:val="0"/>
      <w:divBdr>
        <w:top w:val="none" w:sz="0" w:space="0" w:color="auto"/>
        <w:left w:val="none" w:sz="0" w:space="0" w:color="auto"/>
        <w:bottom w:val="none" w:sz="0" w:space="0" w:color="auto"/>
        <w:right w:val="none" w:sz="0" w:space="0" w:color="auto"/>
      </w:divBdr>
    </w:div>
    <w:div w:id="15691074">
      <w:bodyDiv w:val="1"/>
      <w:marLeft w:val="0"/>
      <w:marRight w:val="0"/>
      <w:marTop w:val="0"/>
      <w:marBottom w:val="0"/>
      <w:divBdr>
        <w:top w:val="none" w:sz="0" w:space="0" w:color="auto"/>
        <w:left w:val="none" w:sz="0" w:space="0" w:color="auto"/>
        <w:bottom w:val="none" w:sz="0" w:space="0" w:color="auto"/>
        <w:right w:val="none" w:sz="0" w:space="0" w:color="auto"/>
      </w:divBdr>
    </w:div>
    <w:div w:id="19667154">
      <w:bodyDiv w:val="1"/>
      <w:marLeft w:val="0"/>
      <w:marRight w:val="0"/>
      <w:marTop w:val="0"/>
      <w:marBottom w:val="0"/>
      <w:divBdr>
        <w:top w:val="none" w:sz="0" w:space="0" w:color="auto"/>
        <w:left w:val="none" w:sz="0" w:space="0" w:color="auto"/>
        <w:bottom w:val="none" w:sz="0" w:space="0" w:color="auto"/>
        <w:right w:val="none" w:sz="0" w:space="0" w:color="auto"/>
      </w:divBdr>
    </w:div>
    <w:div w:id="35157067">
      <w:bodyDiv w:val="1"/>
      <w:marLeft w:val="0"/>
      <w:marRight w:val="0"/>
      <w:marTop w:val="0"/>
      <w:marBottom w:val="0"/>
      <w:divBdr>
        <w:top w:val="none" w:sz="0" w:space="0" w:color="auto"/>
        <w:left w:val="none" w:sz="0" w:space="0" w:color="auto"/>
        <w:bottom w:val="none" w:sz="0" w:space="0" w:color="auto"/>
        <w:right w:val="none" w:sz="0" w:space="0" w:color="auto"/>
      </w:divBdr>
    </w:div>
    <w:div w:id="55475101">
      <w:bodyDiv w:val="1"/>
      <w:marLeft w:val="0"/>
      <w:marRight w:val="0"/>
      <w:marTop w:val="0"/>
      <w:marBottom w:val="0"/>
      <w:divBdr>
        <w:top w:val="none" w:sz="0" w:space="0" w:color="auto"/>
        <w:left w:val="none" w:sz="0" w:space="0" w:color="auto"/>
        <w:bottom w:val="none" w:sz="0" w:space="0" w:color="auto"/>
        <w:right w:val="none" w:sz="0" w:space="0" w:color="auto"/>
      </w:divBdr>
    </w:div>
    <w:div w:id="56633258">
      <w:bodyDiv w:val="1"/>
      <w:marLeft w:val="0"/>
      <w:marRight w:val="0"/>
      <w:marTop w:val="0"/>
      <w:marBottom w:val="0"/>
      <w:divBdr>
        <w:top w:val="none" w:sz="0" w:space="0" w:color="auto"/>
        <w:left w:val="none" w:sz="0" w:space="0" w:color="auto"/>
        <w:bottom w:val="none" w:sz="0" w:space="0" w:color="auto"/>
        <w:right w:val="none" w:sz="0" w:space="0" w:color="auto"/>
      </w:divBdr>
    </w:div>
    <w:div w:id="58986188">
      <w:bodyDiv w:val="1"/>
      <w:marLeft w:val="0"/>
      <w:marRight w:val="0"/>
      <w:marTop w:val="0"/>
      <w:marBottom w:val="0"/>
      <w:divBdr>
        <w:top w:val="none" w:sz="0" w:space="0" w:color="auto"/>
        <w:left w:val="none" w:sz="0" w:space="0" w:color="auto"/>
        <w:bottom w:val="none" w:sz="0" w:space="0" w:color="auto"/>
        <w:right w:val="none" w:sz="0" w:space="0" w:color="auto"/>
      </w:divBdr>
    </w:div>
    <w:div w:id="63987795">
      <w:bodyDiv w:val="1"/>
      <w:marLeft w:val="0"/>
      <w:marRight w:val="0"/>
      <w:marTop w:val="0"/>
      <w:marBottom w:val="0"/>
      <w:divBdr>
        <w:top w:val="none" w:sz="0" w:space="0" w:color="auto"/>
        <w:left w:val="none" w:sz="0" w:space="0" w:color="auto"/>
        <w:bottom w:val="none" w:sz="0" w:space="0" w:color="auto"/>
        <w:right w:val="none" w:sz="0" w:space="0" w:color="auto"/>
      </w:divBdr>
    </w:div>
    <w:div w:id="76633242">
      <w:bodyDiv w:val="1"/>
      <w:marLeft w:val="0"/>
      <w:marRight w:val="0"/>
      <w:marTop w:val="0"/>
      <w:marBottom w:val="0"/>
      <w:divBdr>
        <w:top w:val="none" w:sz="0" w:space="0" w:color="auto"/>
        <w:left w:val="none" w:sz="0" w:space="0" w:color="auto"/>
        <w:bottom w:val="none" w:sz="0" w:space="0" w:color="auto"/>
        <w:right w:val="none" w:sz="0" w:space="0" w:color="auto"/>
      </w:divBdr>
    </w:div>
    <w:div w:id="89205750">
      <w:bodyDiv w:val="1"/>
      <w:marLeft w:val="0"/>
      <w:marRight w:val="0"/>
      <w:marTop w:val="0"/>
      <w:marBottom w:val="0"/>
      <w:divBdr>
        <w:top w:val="none" w:sz="0" w:space="0" w:color="auto"/>
        <w:left w:val="none" w:sz="0" w:space="0" w:color="auto"/>
        <w:bottom w:val="none" w:sz="0" w:space="0" w:color="auto"/>
        <w:right w:val="none" w:sz="0" w:space="0" w:color="auto"/>
      </w:divBdr>
    </w:div>
    <w:div w:id="92481787">
      <w:bodyDiv w:val="1"/>
      <w:marLeft w:val="0"/>
      <w:marRight w:val="0"/>
      <w:marTop w:val="0"/>
      <w:marBottom w:val="0"/>
      <w:divBdr>
        <w:top w:val="none" w:sz="0" w:space="0" w:color="auto"/>
        <w:left w:val="none" w:sz="0" w:space="0" w:color="auto"/>
        <w:bottom w:val="none" w:sz="0" w:space="0" w:color="auto"/>
        <w:right w:val="none" w:sz="0" w:space="0" w:color="auto"/>
      </w:divBdr>
    </w:div>
    <w:div w:id="107629467">
      <w:bodyDiv w:val="1"/>
      <w:marLeft w:val="0"/>
      <w:marRight w:val="0"/>
      <w:marTop w:val="0"/>
      <w:marBottom w:val="0"/>
      <w:divBdr>
        <w:top w:val="none" w:sz="0" w:space="0" w:color="auto"/>
        <w:left w:val="none" w:sz="0" w:space="0" w:color="auto"/>
        <w:bottom w:val="none" w:sz="0" w:space="0" w:color="auto"/>
        <w:right w:val="none" w:sz="0" w:space="0" w:color="auto"/>
      </w:divBdr>
    </w:div>
    <w:div w:id="112596900">
      <w:bodyDiv w:val="1"/>
      <w:marLeft w:val="0"/>
      <w:marRight w:val="0"/>
      <w:marTop w:val="0"/>
      <w:marBottom w:val="0"/>
      <w:divBdr>
        <w:top w:val="none" w:sz="0" w:space="0" w:color="auto"/>
        <w:left w:val="none" w:sz="0" w:space="0" w:color="auto"/>
        <w:bottom w:val="none" w:sz="0" w:space="0" w:color="auto"/>
        <w:right w:val="none" w:sz="0" w:space="0" w:color="auto"/>
      </w:divBdr>
    </w:div>
    <w:div w:id="128281283">
      <w:bodyDiv w:val="1"/>
      <w:marLeft w:val="0"/>
      <w:marRight w:val="0"/>
      <w:marTop w:val="0"/>
      <w:marBottom w:val="0"/>
      <w:divBdr>
        <w:top w:val="none" w:sz="0" w:space="0" w:color="auto"/>
        <w:left w:val="none" w:sz="0" w:space="0" w:color="auto"/>
        <w:bottom w:val="none" w:sz="0" w:space="0" w:color="auto"/>
        <w:right w:val="none" w:sz="0" w:space="0" w:color="auto"/>
      </w:divBdr>
    </w:div>
    <w:div w:id="130947872">
      <w:bodyDiv w:val="1"/>
      <w:marLeft w:val="0"/>
      <w:marRight w:val="0"/>
      <w:marTop w:val="0"/>
      <w:marBottom w:val="0"/>
      <w:divBdr>
        <w:top w:val="none" w:sz="0" w:space="0" w:color="auto"/>
        <w:left w:val="none" w:sz="0" w:space="0" w:color="auto"/>
        <w:bottom w:val="none" w:sz="0" w:space="0" w:color="auto"/>
        <w:right w:val="none" w:sz="0" w:space="0" w:color="auto"/>
      </w:divBdr>
    </w:div>
    <w:div w:id="134565546">
      <w:bodyDiv w:val="1"/>
      <w:marLeft w:val="0"/>
      <w:marRight w:val="0"/>
      <w:marTop w:val="0"/>
      <w:marBottom w:val="0"/>
      <w:divBdr>
        <w:top w:val="none" w:sz="0" w:space="0" w:color="auto"/>
        <w:left w:val="none" w:sz="0" w:space="0" w:color="auto"/>
        <w:bottom w:val="none" w:sz="0" w:space="0" w:color="auto"/>
        <w:right w:val="none" w:sz="0" w:space="0" w:color="auto"/>
      </w:divBdr>
    </w:div>
    <w:div w:id="137264279">
      <w:bodyDiv w:val="1"/>
      <w:marLeft w:val="0"/>
      <w:marRight w:val="0"/>
      <w:marTop w:val="0"/>
      <w:marBottom w:val="0"/>
      <w:divBdr>
        <w:top w:val="none" w:sz="0" w:space="0" w:color="auto"/>
        <w:left w:val="none" w:sz="0" w:space="0" w:color="auto"/>
        <w:bottom w:val="none" w:sz="0" w:space="0" w:color="auto"/>
        <w:right w:val="none" w:sz="0" w:space="0" w:color="auto"/>
      </w:divBdr>
    </w:div>
    <w:div w:id="148140263">
      <w:bodyDiv w:val="1"/>
      <w:marLeft w:val="0"/>
      <w:marRight w:val="0"/>
      <w:marTop w:val="0"/>
      <w:marBottom w:val="0"/>
      <w:divBdr>
        <w:top w:val="none" w:sz="0" w:space="0" w:color="auto"/>
        <w:left w:val="none" w:sz="0" w:space="0" w:color="auto"/>
        <w:bottom w:val="none" w:sz="0" w:space="0" w:color="auto"/>
        <w:right w:val="none" w:sz="0" w:space="0" w:color="auto"/>
      </w:divBdr>
    </w:div>
    <w:div w:id="163207720">
      <w:bodyDiv w:val="1"/>
      <w:marLeft w:val="0"/>
      <w:marRight w:val="0"/>
      <w:marTop w:val="0"/>
      <w:marBottom w:val="0"/>
      <w:divBdr>
        <w:top w:val="none" w:sz="0" w:space="0" w:color="auto"/>
        <w:left w:val="none" w:sz="0" w:space="0" w:color="auto"/>
        <w:bottom w:val="none" w:sz="0" w:space="0" w:color="auto"/>
        <w:right w:val="none" w:sz="0" w:space="0" w:color="auto"/>
      </w:divBdr>
    </w:div>
    <w:div w:id="163447017">
      <w:bodyDiv w:val="1"/>
      <w:marLeft w:val="0"/>
      <w:marRight w:val="0"/>
      <w:marTop w:val="0"/>
      <w:marBottom w:val="0"/>
      <w:divBdr>
        <w:top w:val="none" w:sz="0" w:space="0" w:color="auto"/>
        <w:left w:val="none" w:sz="0" w:space="0" w:color="auto"/>
        <w:bottom w:val="none" w:sz="0" w:space="0" w:color="auto"/>
        <w:right w:val="none" w:sz="0" w:space="0" w:color="auto"/>
      </w:divBdr>
    </w:div>
    <w:div w:id="170607649">
      <w:bodyDiv w:val="1"/>
      <w:marLeft w:val="0"/>
      <w:marRight w:val="0"/>
      <w:marTop w:val="0"/>
      <w:marBottom w:val="0"/>
      <w:divBdr>
        <w:top w:val="none" w:sz="0" w:space="0" w:color="auto"/>
        <w:left w:val="none" w:sz="0" w:space="0" w:color="auto"/>
        <w:bottom w:val="none" w:sz="0" w:space="0" w:color="auto"/>
        <w:right w:val="none" w:sz="0" w:space="0" w:color="auto"/>
      </w:divBdr>
    </w:div>
    <w:div w:id="183714115">
      <w:bodyDiv w:val="1"/>
      <w:marLeft w:val="0"/>
      <w:marRight w:val="0"/>
      <w:marTop w:val="0"/>
      <w:marBottom w:val="0"/>
      <w:divBdr>
        <w:top w:val="none" w:sz="0" w:space="0" w:color="auto"/>
        <w:left w:val="none" w:sz="0" w:space="0" w:color="auto"/>
        <w:bottom w:val="none" w:sz="0" w:space="0" w:color="auto"/>
        <w:right w:val="none" w:sz="0" w:space="0" w:color="auto"/>
      </w:divBdr>
    </w:div>
    <w:div w:id="185020355">
      <w:bodyDiv w:val="1"/>
      <w:marLeft w:val="0"/>
      <w:marRight w:val="0"/>
      <w:marTop w:val="0"/>
      <w:marBottom w:val="0"/>
      <w:divBdr>
        <w:top w:val="none" w:sz="0" w:space="0" w:color="auto"/>
        <w:left w:val="none" w:sz="0" w:space="0" w:color="auto"/>
        <w:bottom w:val="none" w:sz="0" w:space="0" w:color="auto"/>
        <w:right w:val="none" w:sz="0" w:space="0" w:color="auto"/>
      </w:divBdr>
    </w:div>
    <w:div w:id="186648760">
      <w:bodyDiv w:val="1"/>
      <w:marLeft w:val="0"/>
      <w:marRight w:val="0"/>
      <w:marTop w:val="0"/>
      <w:marBottom w:val="0"/>
      <w:divBdr>
        <w:top w:val="none" w:sz="0" w:space="0" w:color="auto"/>
        <w:left w:val="none" w:sz="0" w:space="0" w:color="auto"/>
        <w:bottom w:val="none" w:sz="0" w:space="0" w:color="auto"/>
        <w:right w:val="none" w:sz="0" w:space="0" w:color="auto"/>
      </w:divBdr>
    </w:div>
    <w:div w:id="199324545">
      <w:bodyDiv w:val="1"/>
      <w:marLeft w:val="0"/>
      <w:marRight w:val="0"/>
      <w:marTop w:val="0"/>
      <w:marBottom w:val="0"/>
      <w:divBdr>
        <w:top w:val="none" w:sz="0" w:space="0" w:color="auto"/>
        <w:left w:val="none" w:sz="0" w:space="0" w:color="auto"/>
        <w:bottom w:val="none" w:sz="0" w:space="0" w:color="auto"/>
        <w:right w:val="none" w:sz="0" w:space="0" w:color="auto"/>
      </w:divBdr>
    </w:div>
    <w:div w:id="260190130">
      <w:bodyDiv w:val="1"/>
      <w:marLeft w:val="0"/>
      <w:marRight w:val="0"/>
      <w:marTop w:val="0"/>
      <w:marBottom w:val="0"/>
      <w:divBdr>
        <w:top w:val="none" w:sz="0" w:space="0" w:color="auto"/>
        <w:left w:val="none" w:sz="0" w:space="0" w:color="auto"/>
        <w:bottom w:val="none" w:sz="0" w:space="0" w:color="auto"/>
        <w:right w:val="none" w:sz="0" w:space="0" w:color="auto"/>
      </w:divBdr>
    </w:div>
    <w:div w:id="262420048">
      <w:bodyDiv w:val="1"/>
      <w:marLeft w:val="0"/>
      <w:marRight w:val="0"/>
      <w:marTop w:val="0"/>
      <w:marBottom w:val="0"/>
      <w:divBdr>
        <w:top w:val="none" w:sz="0" w:space="0" w:color="auto"/>
        <w:left w:val="none" w:sz="0" w:space="0" w:color="auto"/>
        <w:bottom w:val="none" w:sz="0" w:space="0" w:color="auto"/>
        <w:right w:val="none" w:sz="0" w:space="0" w:color="auto"/>
      </w:divBdr>
    </w:div>
    <w:div w:id="262497173">
      <w:bodyDiv w:val="1"/>
      <w:marLeft w:val="0"/>
      <w:marRight w:val="0"/>
      <w:marTop w:val="0"/>
      <w:marBottom w:val="0"/>
      <w:divBdr>
        <w:top w:val="none" w:sz="0" w:space="0" w:color="auto"/>
        <w:left w:val="none" w:sz="0" w:space="0" w:color="auto"/>
        <w:bottom w:val="none" w:sz="0" w:space="0" w:color="auto"/>
        <w:right w:val="none" w:sz="0" w:space="0" w:color="auto"/>
      </w:divBdr>
    </w:div>
    <w:div w:id="264584866">
      <w:bodyDiv w:val="1"/>
      <w:marLeft w:val="0"/>
      <w:marRight w:val="0"/>
      <w:marTop w:val="0"/>
      <w:marBottom w:val="0"/>
      <w:divBdr>
        <w:top w:val="none" w:sz="0" w:space="0" w:color="auto"/>
        <w:left w:val="none" w:sz="0" w:space="0" w:color="auto"/>
        <w:bottom w:val="none" w:sz="0" w:space="0" w:color="auto"/>
        <w:right w:val="none" w:sz="0" w:space="0" w:color="auto"/>
      </w:divBdr>
    </w:div>
    <w:div w:id="277176891">
      <w:bodyDiv w:val="1"/>
      <w:marLeft w:val="0"/>
      <w:marRight w:val="0"/>
      <w:marTop w:val="0"/>
      <w:marBottom w:val="0"/>
      <w:divBdr>
        <w:top w:val="none" w:sz="0" w:space="0" w:color="auto"/>
        <w:left w:val="none" w:sz="0" w:space="0" w:color="auto"/>
        <w:bottom w:val="none" w:sz="0" w:space="0" w:color="auto"/>
        <w:right w:val="none" w:sz="0" w:space="0" w:color="auto"/>
      </w:divBdr>
    </w:div>
    <w:div w:id="305816297">
      <w:bodyDiv w:val="1"/>
      <w:marLeft w:val="0"/>
      <w:marRight w:val="0"/>
      <w:marTop w:val="0"/>
      <w:marBottom w:val="0"/>
      <w:divBdr>
        <w:top w:val="none" w:sz="0" w:space="0" w:color="auto"/>
        <w:left w:val="none" w:sz="0" w:space="0" w:color="auto"/>
        <w:bottom w:val="none" w:sz="0" w:space="0" w:color="auto"/>
        <w:right w:val="none" w:sz="0" w:space="0" w:color="auto"/>
      </w:divBdr>
    </w:div>
    <w:div w:id="307440320">
      <w:bodyDiv w:val="1"/>
      <w:marLeft w:val="0"/>
      <w:marRight w:val="0"/>
      <w:marTop w:val="0"/>
      <w:marBottom w:val="0"/>
      <w:divBdr>
        <w:top w:val="none" w:sz="0" w:space="0" w:color="auto"/>
        <w:left w:val="none" w:sz="0" w:space="0" w:color="auto"/>
        <w:bottom w:val="none" w:sz="0" w:space="0" w:color="auto"/>
        <w:right w:val="none" w:sz="0" w:space="0" w:color="auto"/>
      </w:divBdr>
    </w:div>
    <w:div w:id="322974533">
      <w:bodyDiv w:val="1"/>
      <w:marLeft w:val="0"/>
      <w:marRight w:val="0"/>
      <w:marTop w:val="0"/>
      <w:marBottom w:val="0"/>
      <w:divBdr>
        <w:top w:val="none" w:sz="0" w:space="0" w:color="auto"/>
        <w:left w:val="none" w:sz="0" w:space="0" w:color="auto"/>
        <w:bottom w:val="none" w:sz="0" w:space="0" w:color="auto"/>
        <w:right w:val="none" w:sz="0" w:space="0" w:color="auto"/>
      </w:divBdr>
    </w:div>
    <w:div w:id="323313778">
      <w:bodyDiv w:val="1"/>
      <w:marLeft w:val="0"/>
      <w:marRight w:val="0"/>
      <w:marTop w:val="0"/>
      <w:marBottom w:val="0"/>
      <w:divBdr>
        <w:top w:val="none" w:sz="0" w:space="0" w:color="auto"/>
        <w:left w:val="none" w:sz="0" w:space="0" w:color="auto"/>
        <w:bottom w:val="none" w:sz="0" w:space="0" w:color="auto"/>
        <w:right w:val="none" w:sz="0" w:space="0" w:color="auto"/>
      </w:divBdr>
    </w:div>
    <w:div w:id="323944509">
      <w:bodyDiv w:val="1"/>
      <w:marLeft w:val="0"/>
      <w:marRight w:val="0"/>
      <w:marTop w:val="0"/>
      <w:marBottom w:val="0"/>
      <w:divBdr>
        <w:top w:val="none" w:sz="0" w:space="0" w:color="auto"/>
        <w:left w:val="none" w:sz="0" w:space="0" w:color="auto"/>
        <w:bottom w:val="none" w:sz="0" w:space="0" w:color="auto"/>
        <w:right w:val="none" w:sz="0" w:space="0" w:color="auto"/>
      </w:divBdr>
    </w:div>
    <w:div w:id="326640280">
      <w:bodyDiv w:val="1"/>
      <w:marLeft w:val="0"/>
      <w:marRight w:val="0"/>
      <w:marTop w:val="0"/>
      <w:marBottom w:val="0"/>
      <w:divBdr>
        <w:top w:val="none" w:sz="0" w:space="0" w:color="auto"/>
        <w:left w:val="none" w:sz="0" w:space="0" w:color="auto"/>
        <w:bottom w:val="none" w:sz="0" w:space="0" w:color="auto"/>
        <w:right w:val="none" w:sz="0" w:space="0" w:color="auto"/>
      </w:divBdr>
    </w:div>
    <w:div w:id="339548465">
      <w:bodyDiv w:val="1"/>
      <w:marLeft w:val="0"/>
      <w:marRight w:val="0"/>
      <w:marTop w:val="0"/>
      <w:marBottom w:val="0"/>
      <w:divBdr>
        <w:top w:val="none" w:sz="0" w:space="0" w:color="auto"/>
        <w:left w:val="none" w:sz="0" w:space="0" w:color="auto"/>
        <w:bottom w:val="none" w:sz="0" w:space="0" w:color="auto"/>
        <w:right w:val="none" w:sz="0" w:space="0" w:color="auto"/>
      </w:divBdr>
    </w:div>
    <w:div w:id="339937356">
      <w:bodyDiv w:val="1"/>
      <w:marLeft w:val="0"/>
      <w:marRight w:val="0"/>
      <w:marTop w:val="0"/>
      <w:marBottom w:val="0"/>
      <w:divBdr>
        <w:top w:val="none" w:sz="0" w:space="0" w:color="auto"/>
        <w:left w:val="none" w:sz="0" w:space="0" w:color="auto"/>
        <w:bottom w:val="none" w:sz="0" w:space="0" w:color="auto"/>
        <w:right w:val="none" w:sz="0" w:space="0" w:color="auto"/>
      </w:divBdr>
    </w:div>
    <w:div w:id="345326058">
      <w:bodyDiv w:val="1"/>
      <w:marLeft w:val="0"/>
      <w:marRight w:val="0"/>
      <w:marTop w:val="0"/>
      <w:marBottom w:val="0"/>
      <w:divBdr>
        <w:top w:val="none" w:sz="0" w:space="0" w:color="auto"/>
        <w:left w:val="none" w:sz="0" w:space="0" w:color="auto"/>
        <w:bottom w:val="none" w:sz="0" w:space="0" w:color="auto"/>
        <w:right w:val="none" w:sz="0" w:space="0" w:color="auto"/>
      </w:divBdr>
    </w:div>
    <w:div w:id="352416621">
      <w:bodyDiv w:val="1"/>
      <w:marLeft w:val="0"/>
      <w:marRight w:val="0"/>
      <w:marTop w:val="0"/>
      <w:marBottom w:val="0"/>
      <w:divBdr>
        <w:top w:val="none" w:sz="0" w:space="0" w:color="auto"/>
        <w:left w:val="none" w:sz="0" w:space="0" w:color="auto"/>
        <w:bottom w:val="none" w:sz="0" w:space="0" w:color="auto"/>
        <w:right w:val="none" w:sz="0" w:space="0" w:color="auto"/>
      </w:divBdr>
    </w:div>
    <w:div w:id="352608028">
      <w:bodyDiv w:val="1"/>
      <w:marLeft w:val="0"/>
      <w:marRight w:val="0"/>
      <w:marTop w:val="0"/>
      <w:marBottom w:val="0"/>
      <w:divBdr>
        <w:top w:val="none" w:sz="0" w:space="0" w:color="auto"/>
        <w:left w:val="none" w:sz="0" w:space="0" w:color="auto"/>
        <w:bottom w:val="none" w:sz="0" w:space="0" w:color="auto"/>
        <w:right w:val="none" w:sz="0" w:space="0" w:color="auto"/>
      </w:divBdr>
    </w:div>
    <w:div w:id="352651813">
      <w:bodyDiv w:val="1"/>
      <w:marLeft w:val="0"/>
      <w:marRight w:val="0"/>
      <w:marTop w:val="0"/>
      <w:marBottom w:val="0"/>
      <w:divBdr>
        <w:top w:val="none" w:sz="0" w:space="0" w:color="auto"/>
        <w:left w:val="none" w:sz="0" w:space="0" w:color="auto"/>
        <w:bottom w:val="none" w:sz="0" w:space="0" w:color="auto"/>
        <w:right w:val="none" w:sz="0" w:space="0" w:color="auto"/>
      </w:divBdr>
    </w:div>
    <w:div w:id="378628126">
      <w:bodyDiv w:val="1"/>
      <w:marLeft w:val="0"/>
      <w:marRight w:val="0"/>
      <w:marTop w:val="0"/>
      <w:marBottom w:val="0"/>
      <w:divBdr>
        <w:top w:val="none" w:sz="0" w:space="0" w:color="auto"/>
        <w:left w:val="none" w:sz="0" w:space="0" w:color="auto"/>
        <w:bottom w:val="none" w:sz="0" w:space="0" w:color="auto"/>
        <w:right w:val="none" w:sz="0" w:space="0" w:color="auto"/>
      </w:divBdr>
    </w:div>
    <w:div w:id="381639677">
      <w:bodyDiv w:val="1"/>
      <w:marLeft w:val="0"/>
      <w:marRight w:val="0"/>
      <w:marTop w:val="0"/>
      <w:marBottom w:val="0"/>
      <w:divBdr>
        <w:top w:val="none" w:sz="0" w:space="0" w:color="auto"/>
        <w:left w:val="none" w:sz="0" w:space="0" w:color="auto"/>
        <w:bottom w:val="none" w:sz="0" w:space="0" w:color="auto"/>
        <w:right w:val="none" w:sz="0" w:space="0" w:color="auto"/>
      </w:divBdr>
    </w:div>
    <w:div w:id="383793467">
      <w:bodyDiv w:val="1"/>
      <w:marLeft w:val="0"/>
      <w:marRight w:val="0"/>
      <w:marTop w:val="0"/>
      <w:marBottom w:val="0"/>
      <w:divBdr>
        <w:top w:val="none" w:sz="0" w:space="0" w:color="auto"/>
        <w:left w:val="none" w:sz="0" w:space="0" w:color="auto"/>
        <w:bottom w:val="none" w:sz="0" w:space="0" w:color="auto"/>
        <w:right w:val="none" w:sz="0" w:space="0" w:color="auto"/>
      </w:divBdr>
    </w:div>
    <w:div w:id="386497603">
      <w:bodyDiv w:val="1"/>
      <w:marLeft w:val="0"/>
      <w:marRight w:val="0"/>
      <w:marTop w:val="0"/>
      <w:marBottom w:val="0"/>
      <w:divBdr>
        <w:top w:val="none" w:sz="0" w:space="0" w:color="auto"/>
        <w:left w:val="none" w:sz="0" w:space="0" w:color="auto"/>
        <w:bottom w:val="none" w:sz="0" w:space="0" w:color="auto"/>
        <w:right w:val="none" w:sz="0" w:space="0" w:color="auto"/>
      </w:divBdr>
    </w:div>
    <w:div w:id="393161127">
      <w:bodyDiv w:val="1"/>
      <w:marLeft w:val="0"/>
      <w:marRight w:val="0"/>
      <w:marTop w:val="0"/>
      <w:marBottom w:val="0"/>
      <w:divBdr>
        <w:top w:val="none" w:sz="0" w:space="0" w:color="auto"/>
        <w:left w:val="none" w:sz="0" w:space="0" w:color="auto"/>
        <w:bottom w:val="none" w:sz="0" w:space="0" w:color="auto"/>
        <w:right w:val="none" w:sz="0" w:space="0" w:color="auto"/>
      </w:divBdr>
    </w:div>
    <w:div w:id="398938146">
      <w:bodyDiv w:val="1"/>
      <w:marLeft w:val="0"/>
      <w:marRight w:val="0"/>
      <w:marTop w:val="0"/>
      <w:marBottom w:val="0"/>
      <w:divBdr>
        <w:top w:val="none" w:sz="0" w:space="0" w:color="auto"/>
        <w:left w:val="none" w:sz="0" w:space="0" w:color="auto"/>
        <w:bottom w:val="none" w:sz="0" w:space="0" w:color="auto"/>
        <w:right w:val="none" w:sz="0" w:space="0" w:color="auto"/>
      </w:divBdr>
    </w:div>
    <w:div w:id="399600389">
      <w:bodyDiv w:val="1"/>
      <w:marLeft w:val="0"/>
      <w:marRight w:val="0"/>
      <w:marTop w:val="0"/>
      <w:marBottom w:val="0"/>
      <w:divBdr>
        <w:top w:val="none" w:sz="0" w:space="0" w:color="auto"/>
        <w:left w:val="none" w:sz="0" w:space="0" w:color="auto"/>
        <w:bottom w:val="none" w:sz="0" w:space="0" w:color="auto"/>
        <w:right w:val="none" w:sz="0" w:space="0" w:color="auto"/>
      </w:divBdr>
    </w:div>
    <w:div w:id="409154983">
      <w:bodyDiv w:val="1"/>
      <w:marLeft w:val="0"/>
      <w:marRight w:val="0"/>
      <w:marTop w:val="0"/>
      <w:marBottom w:val="0"/>
      <w:divBdr>
        <w:top w:val="none" w:sz="0" w:space="0" w:color="auto"/>
        <w:left w:val="none" w:sz="0" w:space="0" w:color="auto"/>
        <w:bottom w:val="none" w:sz="0" w:space="0" w:color="auto"/>
        <w:right w:val="none" w:sz="0" w:space="0" w:color="auto"/>
      </w:divBdr>
    </w:div>
    <w:div w:id="413209164">
      <w:bodyDiv w:val="1"/>
      <w:marLeft w:val="0"/>
      <w:marRight w:val="0"/>
      <w:marTop w:val="0"/>
      <w:marBottom w:val="0"/>
      <w:divBdr>
        <w:top w:val="none" w:sz="0" w:space="0" w:color="auto"/>
        <w:left w:val="none" w:sz="0" w:space="0" w:color="auto"/>
        <w:bottom w:val="none" w:sz="0" w:space="0" w:color="auto"/>
        <w:right w:val="none" w:sz="0" w:space="0" w:color="auto"/>
      </w:divBdr>
    </w:div>
    <w:div w:id="436289543">
      <w:bodyDiv w:val="1"/>
      <w:marLeft w:val="0"/>
      <w:marRight w:val="0"/>
      <w:marTop w:val="0"/>
      <w:marBottom w:val="0"/>
      <w:divBdr>
        <w:top w:val="none" w:sz="0" w:space="0" w:color="auto"/>
        <w:left w:val="none" w:sz="0" w:space="0" w:color="auto"/>
        <w:bottom w:val="none" w:sz="0" w:space="0" w:color="auto"/>
        <w:right w:val="none" w:sz="0" w:space="0" w:color="auto"/>
      </w:divBdr>
    </w:div>
    <w:div w:id="444076334">
      <w:bodyDiv w:val="1"/>
      <w:marLeft w:val="0"/>
      <w:marRight w:val="0"/>
      <w:marTop w:val="0"/>
      <w:marBottom w:val="0"/>
      <w:divBdr>
        <w:top w:val="none" w:sz="0" w:space="0" w:color="auto"/>
        <w:left w:val="none" w:sz="0" w:space="0" w:color="auto"/>
        <w:bottom w:val="none" w:sz="0" w:space="0" w:color="auto"/>
        <w:right w:val="none" w:sz="0" w:space="0" w:color="auto"/>
      </w:divBdr>
    </w:div>
    <w:div w:id="454174348">
      <w:bodyDiv w:val="1"/>
      <w:marLeft w:val="0"/>
      <w:marRight w:val="0"/>
      <w:marTop w:val="0"/>
      <w:marBottom w:val="0"/>
      <w:divBdr>
        <w:top w:val="none" w:sz="0" w:space="0" w:color="auto"/>
        <w:left w:val="none" w:sz="0" w:space="0" w:color="auto"/>
        <w:bottom w:val="none" w:sz="0" w:space="0" w:color="auto"/>
        <w:right w:val="none" w:sz="0" w:space="0" w:color="auto"/>
      </w:divBdr>
    </w:div>
    <w:div w:id="471678728">
      <w:bodyDiv w:val="1"/>
      <w:marLeft w:val="0"/>
      <w:marRight w:val="0"/>
      <w:marTop w:val="0"/>
      <w:marBottom w:val="0"/>
      <w:divBdr>
        <w:top w:val="none" w:sz="0" w:space="0" w:color="auto"/>
        <w:left w:val="none" w:sz="0" w:space="0" w:color="auto"/>
        <w:bottom w:val="none" w:sz="0" w:space="0" w:color="auto"/>
        <w:right w:val="none" w:sz="0" w:space="0" w:color="auto"/>
      </w:divBdr>
    </w:div>
    <w:div w:id="477695899">
      <w:bodyDiv w:val="1"/>
      <w:marLeft w:val="0"/>
      <w:marRight w:val="0"/>
      <w:marTop w:val="0"/>
      <w:marBottom w:val="0"/>
      <w:divBdr>
        <w:top w:val="none" w:sz="0" w:space="0" w:color="auto"/>
        <w:left w:val="none" w:sz="0" w:space="0" w:color="auto"/>
        <w:bottom w:val="none" w:sz="0" w:space="0" w:color="auto"/>
        <w:right w:val="none" w:sz="0" w:space="0" w:color="auto"/>
      </w:divBdr>
    </w:div>
    <w:div w:id="481847100">
      <w:bodyDiv w:val="1"/>
      <w:marLeft w:val="0"/>
      <w:marRight w:val="0"/>
      <w:marTop w:val="0"/>
      <w:marBottom w:val="0"/>
      <w:divBdr>
        <w:top w:val="none" w:sz="0" w:space="0" w:color="auto"/>
        <w:left w:val="none" w:sz="0" w:space="0" w:color="auto"/>
        <w:bottom w:val="none" w:sz="0" w:space="0" w:color="auto"/>
        <w:right w:val="none" w:sz="0" w:space="0" w:color="auto"/>
      </w:divBdr>
    </w:div>
    <w:div w:id="486551715">
      <w:bodyDiv w:val="1"/>
      <w:marLeft w:val="0"/>
      <w:marRight w:val="0"/>
      <w:marTop w:val="0"/>
      <w:marBottom w:val="0"/>
      <w:divBdr>
        <w:top w:val="none" w:sz="0" w:space="0" w:color="auto"/>
        <w:left w:val="none" w:sz="0" w:space="0" w:color="auto"/>
        <w:bottom w:val="none" w:sz="0" w:space="0" w:color="auto"/>
        <w:right w:val="none" w:sz="0" w:space="0" w:color="auto"/>
      </w:divBdr>
    </w:div>
    <w:div w:id="487526011">
      <w:bodyDiv w:val="1"/>
      <w:marLeft w:val="0"/>
      <w:marRight w:val="0"/>
      <w:marTop w:val="0"/>
      <w:marBottom w:val="0"/>
      <w:divBdr>
        <w:top w:val="none" w:sz="0" w:space="0" w:color="auto"/>
        <w:left w:val="none" w:sz="0" w:space="0" w:color="auto"/>
        <w:bottom w:val="none" w:sz="0" w:space="0" w:color="auto"/>
        <w:right w:val="none" w:sz="0" w:space="0" w:color="auto"/>
      </w:divBdr>
    </w:div>
    <w:div w:id="509564260">
      <w:bodyDiv w:val="1"/>
      <w:marLeft w:val="0"/>
      <w:marRight w:val="0"/>
      <w:marTop w:val="0"/>
      <w:marBottom w:val="0"/>
      <w:divBdr>
        <w:top w:val="none" w:sz="0" w:space="0" w:color="auto"/>
        <w:left w:val="none" w:sz="0" w:space="0" w:color="auto"/>
        <w:bottom w:val="none" w:sz="0" w:space="0" w:color="auto"/>
        <w:right w:val="none" w:sz="0" w:space="0" w:color="auto"/>
      </w:divBdr>
    </w:div>
    <w:div w:id="515927333">
      <w:bodyDiv w:val="1"/>
      <w:marLeft w:val="0"/>
      <w:marRight w:val="0"/>
      <w:marTop w:val="0"/>
      <w:marBottom w:val="0"/>
      <w:divBdr>
        <w:top w:val="none" w:sz="0" w:space="0" w:color="auto"/>
        <w:left w:val="none" w:sz="0" w:space="0" w:color="auto"/>
        <w:bottom w:val="none" w:sz="0" w:space="0" w:color="auto"/>
        <w:right w:val="none" w:sz="0" w:space="0" w:color="auto"/>
      </w:divBdr>
    </w:div>
    <w:div w:id="517424841">
      <w:bodyDiv w:val="1"/>
      <w:marLeft w:val="0"/>
      <w:marRight w:val="0"/>
      <w:marTop w:val="0"/>
      <w:marBottom w:val="0"/>
      <w:divBdr>
        <w:top w:val="none" w:sz="0" w:space="0" w:color="auto"/>
        <w:left w:val="none" w:sz="0" w:space="0" w:color="auto"/>
        <w:bottom w:val="none" w:sz="0" w:space="0" w:color="auto"/>
        <w:right w:val="none" w:sz="0" w:space="0" w:color="auto"/>
      </w:divBdr>
    </w:div>
    <w:div w:id="521552059">
      <w:bodyDiv w:val="1"/>
      <w:marLeft w:val="0"/>
      <w:marRight w:val="0"/>
      <w:marTop w:val="0"/>
      <w:marBottom w:val="0"/>
      <w:divBdr>
        <w:top w:val="none" w:sz="0" w:space="0" w:color="auto"/>
        <w:left w:val="none" w:sz="0" w:space="0" w:color="auto"/>
        <w:bottom w:val="none" w:sz="0" w:space="0" w:color="auto"/>
        <w:right w:val="none" w:sz="0" w:space="0" w:color="auto"/>
      </w:divBdr>
    </w:div>
    <w:div w:id="527447576">
      <w:bodyDiv w:val="1"/>
      <w:marLeft w:val="0"/>
      <w:marRight w:val="0"/>
      <w:marTop w:val="0"/>
      <w:marBottom w:val="0"/>
      <w:divBdr>
        <w:top w:val="none" w:sz="0" w:space="0" w:color="auto"/>
        <w:left w:val="none" w:sz="0" w:space="0" w:color="auto"/>
        <w:bottom w:val="none" w:sz="0" w:space="0" w:color="auto"/>
        <w:right w:val="none" w:sz="0" w:space="0" w:color="auto"/>
      </w:divBdr>
    </w:div>
    <w:div w:id="533154593">
      <w:bodyDiv w:val="1"/>
      <w:marLeft w:val="0"/>
      <w:marRight w:val="0"/>
      <w:marTop w:val="0"/>
      <w:marBottom w:val="0"/>
      <w:divBdr>
        <w:top w:val="none" w:sz="0" w:space="0" w:color="auto"/>
        <w:left w:val="none" w:sz="0" w:space="0" w:color="auto"/>
        <w:bottom w:val="none" w:sz="0" w:space="0" w:color="auto"/>
        <w:right w:val="none" w:sz="0" w:space="0" w:color="auto"/>
      </w:divBdr>
    </w:div>
    <w:div w:id="540480169">
      <w:bodyDiv w:val="1"/>
      <w:marLeft w:val="0"/>
      <w:marRight w:val="0"/>
      <w:marTop w:val="0"/>
      <w:marBottom w:val="0"/>
      <w:divBdr>
        <w:top w:val="none" w:sz="0" w:space="0" w:color="auto"/>
        <w:left w:val="none" w:sz="0" w:space="0" w:color="auto"/>
        <w:bottom w:val="none" w:sz="0" w:space="0" w:color="auto"/>
        <w:right w:val="none" w:sz="0" w:space="0" w:color="auto"/>
      </w:divBdr>
    </w:div>
    <w:div w:id="549809541">
      <w:bodyDiv w:val="1"/>
      <w:marLeft w:val="0"/>
      <w:marRight w:val="0"/>
      <w:marTop w:val="0"/>
      <w:marBottom w:val="0"/>
      <w:divBdr>
        <w:top w:val="none" w:sz="0" w:space="0" w:color="auto"/>
        <w:left w:val="none" w:sz="0" w:space="0" w:color="auto"/>
        <w:bottom w:val="none" w:sz="0" w:space="0" w:color="auto"/>
        <w:right w:val="none" w:sz="0" w:space="0" w:color="auto"/>
      </w:divBdr>
    </w:div>
    <w:div w:id="556090677">
      <w:bodyDiv w:val="1"/>
      <w:marLeft w:val="0"/>
      <w:marRight w:val="0"/>
      <w:marTop w:val="0"/>
      <w:marBottom w:val="0"/>
      <w:divBdr>
        <w:top w:val="none" w:sz="0" w:space="0" w:color="auto"/>
        <w:left w:val="none" w:sz="0" w:space="0" w:color="auto"/>
        <w:bottom w:val="none" w:sz="0" w:space="0" w:color="auto"/>
        <w:right w:val="none" w:sz="0" w:space="0" w:color="auto"/>
      </w:divBdr>
    </w:div>
    <w:div w:id="560791614">
      <w:bodyDiv w:val="1"/>
      <w:marLeft w:val="0"/>
      <w:marRight w:val="0"/>
      <w:marTop w:val="0"/>
      <w:marBottom w:val="0"/>
      <w:divBdr>
        <w:top w:val="none" w:sz="0" w:space="0" w:color="auto"/>
        <w:left w:val="none" w:sz="0" w:space="0" w:color="auto"/>
        <w:bottom w:val="none" w:sz="0" w:space="0" w:color="auto"/>
        <w:right w:val="none" w:sz="0" w:space="0" w:color="auto"/>
      </w:divBdr>
    </w:div>
    <w:div w:id="560988633">
      <w:bodyDiv w:val="1"/>
      <w:marLeft w:val="0"/>
      <w:marRight w:val="0"/>
      <w:marTop w:val="0"/>
      <w:marBottom w:val="0"/>
      <w:divBdr>
        <w:top w:val="none" w:sz="0" w:space="0" w:color="auto"/>
        <w:left w:val="none" w:sz="0" w:space="0" w:color="auto"/>
        <w:bottom w:val="none" w:sz="0" w:space="0" w:color="auto"/>
        <w:right w:val="none" w:sz="0" w:space="0" w:color="auto"/>
      </w:divBdr>
    </w:div>
    <w:div w:id="593905111">
      <w:bodyDiv w:val="1"/>
      <w:marLeft w:val="0"/>
      <w:marRight w:val="0"/>
      <w:marTop w:val="0"/>
      <w:marBottom w:val="0"/>
      <w:divBdr>
        <w:top w:val="none" w:sz="0" w:space="0" w:color="auto"/>
        <w:left w:val="none" w:sz="0" w:space="0" w:color="auto"/>
        <w:bottom w:val="none" w:sz="0" w:space="0" w:color="auto"/>
        <w:right w:val="none" w:sz="0" w:space="0" w:color="auto"/>
      </w:divBdr>
    </w:div>
    <w:div w:id="596982184">
      <w:bodyDiv w:val="1"/>
      <w:marLeft w:val="0"/>
      <w:marRight w:val="0"/>
      <w:marTop w:val="0"/>
      <w:marBottom w:val="0"/>
      <w:divBdr>
        <w:top w:val="none" w:sz="0" w:space="0" w:color="auto"/>
        <w:left w:val="none" w:sz="0" w:space="0" w:color="auto"/>
        <w:bottom w:val="none" w:sz="0" w:space="0" w:color="auto"/>
        <w:right w:val="none" w:sz="0" w:space="0" w:color="auto"/>
      </w:divBdr>
    </w:div>
    <w:div w:id="600140571">
      <w:bodyDiv w:val="1"/>
      <w:marLeft w:val="0"/>
      <w:marRight w:val="0"/>
      <w:marTop w:val="0"/>
      <w:marBottom w:val="0"/>
      <w:divBdr>
        <w:top w:val="none" w:sz="0" w:space="0" w:color="auto"/>
        <w:left w:val="none" w:sz="0" w:space="0" w:color="auto"/>
        <w:bottom w:val="none" w:sz="0" w:space="0" w:color="auto"/>
        <w:right w:val="none" w:sz="0" w:space="0" w:color="auto"/>
      </w:divBdr>
    </w:div>
    <w:div w:id="601453027">
      <w:bodyDiv w:val="1"/>
      <w:marLeft w:val="0"/>
      <w:marRight w:val="0"/>
      <w:marTop w:val="0"/>
      <w:marBottom w:val="0"/>
      <w:divBdr>
        <w:top w:val="none" w:sz="0" w:space="0" w:color="auto"/>
        <w:left w:val="none" w:sz="0" w:space="0" w:color="auto"/>
        <w:bottom w:val="none" w:sz="0" w:space="0" w:color="auto"/>
        <w:right w:val="none" w:sz="0" w:space="0" w:color="auto"/>
      </w:divBdr>
    </w:div>
    <w:div w:id="609507939">
      <w:bodyDiv w:val="1"/>
      <w:marLeft w:val="0"/>
      <w:marRight w:val="0"/>
      <w:marTop w:val="0"/>
      <w:marBottom w:val="0"/>
      <w:divBdr>
        <w:top w:val="none" w:sz="0" w:space="0" w:color="auto"/>
        <w:left w:val="none" w:sz="0" w:space="0" w:color="auto"/>
        <w:bottom w:val="none" w:sz="0" w:space="0" w:color="auto"/>
        <w:right w:val="none" w:sz="0" w:space="0" w:color="auto"/>
      </w:divBdr>
    </w:div>
    <w:div w:id="612904806">
      <w:bodyDiv w:val="1"/>
      <w:marLeft w:val="0"/>
      <w:marRight w:val="0"/>
      <w:marTop w:val="0"/>
      <w:marBottom w:val="0"/>
      <w:divBdr>
        <w:top w:val="none" w:sz="0" w:space="0" w:color="auto"/>
        <w:left w:val="none" w:sz="0" w:space="0" w:color="auto"/>
        <w:bottom w:val="none" w:sz="0" w:space="0" w:color="auto"/>
        <w:right w:val="none" w:sz="0" w:space="0" w:color="auto"/>
      </w:divBdr>
    </w:div>
    <w:div w:id="617759317">
      <w:bodyDiv w:val="1"/>
      <w:marLeft w:val="0"/>
      <w:marRight w:val="0"/>
      <w:marTop w:val="0"/>
      <w:marBottom w:val="0"/>
      <w:divBdr>
        <w:top w:val="none" w:sz="0" w:space="0" w:color="auto"/>
        <w:left w:val="none" w:sz="0" w:space="0" w:color="auto"/>
        <w:bottom w:val="none" w:sz="0" w:space="0" w:color="auto"/>
        <w:right w:val="none" w:sz="0" w:space="0" w:color="auto"/>
      </w:divBdr>
    </w:div>
    <w:div w:id="626621218">
      <w:bodyDiv w:val="1"/>
      <w:marLeft w:val="0"/>
      <w:marRight w:val="0"/>
      <w:marTop w:val="0"/>
      <w:marBottom w:val="0"/>
      <w:divBdr>
        <w:top w:val="none" w:sz="0" w:space="0" w:color="auto"/>
        <w:left w:val="none" w:sz="0" w:space="0" w:color="auto"/>
        <w:bottom w:val="none" w:sz="0" w:space="0" w:color="auto"/>
        <w:right w:val="none" w:sz="0" w:space="0" w:color="auto"/>
      </w:divBdr>
    </w:div>
    <w:div w:id="632058296">
      <w:bodyDiv w:val="1"/>
      <w:marLeft w:val="0"/>
      <w:marRight w:val="0"/>
      <w:marTop w:val="0"/>
      <w:marBottom w:val="0"/>
      <w:divBdr>
        <w:top w:val="none" w:sz="0" w:space="0" w:color="auto"/>
        <w:left w:val="none" w:sz="0" w:space="0" w:color="auto"/>
        <w:bottom w:val="none" w:sz="0" w:space="0" w:color="auto"/>
        <w:right w:val="none" w:sz="0" w:space="0" w:color="auto"/>
      </w:divBdr>
    </w:div>
    <w:div w:id="643852215">
      <w:bodyDiv w:val="1"/>
      <w:marLeft w:val="0"/>
      <w:marRight w:val="0"/>
      <w:marTop w:val="0"/>
      <w:marBottom w:val="0"/>
      <w:divBdr>
        <w:top w:val="none" w:sz="0" w:space="0" w:color="auto"/>
        <w:left w:val="none" w:sz="0" w:space="0" w:color="auto"/>
        <w:bottom w:val="none" w:sz="0" w:space="0" w:color="auto"/>
        <w:right w:val="none" w:sz="0" w:space="0" w:color="auto"/>
      </w:divBdr>
    </w:div>
    <w:div w:id="651183500">
      <w:bodyDiv w:val="1"/>
      <w:marLeft w:val="0"/>
      <w:marRight w:val="0"/>
      <w:marTop w:val="0"/>
      <w:marBottom w:val="0"/>
      <w:divBdr>
        <w:top w:val="none" w:sz="0" w:space="0" w:color="auto"/>
        <w:left w:val="none" w:sz="0" w:space="0" w:color="auto"/>
        <w:bottom w:val="none" w:sz="0" w:space="0" w:color="auto"/>
        <w:right w:val="none" w:sz="0" w:space="0" w:color="auto"/>
      </w:divBdr>
    </w:div>
    <w:div w:id="659358041">
      <w:bodyDiv w:val="1"/>
      <w:marLeft w:val="0"/>
      <w:marRight w:val="0"/>
      <w:marTop w:val="0"/>
      <w:marBottom w:val="0"/>
      <w:divBdr>
        <w:top w:val="none" w:sz="0" w:space="0" w:color="auto"/>
        <w:left w:val="none" w:sz="0" w:space="0" w:color="auto"/>
        <w:bottom w:val="none" w:sz="0" w:space="0" w:color="auto"/>
        <w:right w:val="none" w:sz="0" w:space="0" w:color="auto"/>
      </w:divBdr>
    </w:div>
    <w:div w:id="659577817">
      <w:bodyDiv w:val="1"/>
      <w:marLeft w:val="0"/>
      <w:marRight w:val="0"/>
      <w:marTop w:val="0"/>
      <w:marBottom w:val="0"/>
      <w:divBdr>
        <w:top w:val="none" w:sz="0" w:space="0" w:color="auto"/>
        <w:left w:val="none" w:sz="0" w:space="0" w:color="auto"/>
        <w:bottom w:val="none" w:sz="0" w:space="0" w:color="auto"/>
        <w:right w:val="none" w:sz="0" w:space="0" w:color="auto"/>
      </w:divBdr>
    </w:div>
    <w:div w:id="662272418">
      <w:bodyDiv w:val="1"/>
      <w:marLeft w:val="0"/>
      <w:marRight w:val="0"/>
      <w:marTop w:val="0"/>
      <w:marBottom w:val="0"/>
      <w:divBdr>
        <w:top w:val="none" w:sz="0" w:space="0" w:color="auto"/>
        <w:left w:val="none" w:sz="0" w:space="0" w:color="auto"/>
        <w:bottom w:val="none" w:sz="0" w:space="0" w:color="auto"/>
        <w:right w:val="none" w:sz="0" w:space="0" w:color="auto"/>
      </w:divBdr>
    </w:div>
    <w:div w:id="662927489">
      <w:bodyDiv w:val="1"/>
      <w:marLeft w:val="0"/>
      <w:marRight w:val="0"/>
      <w:marTop w:val="0"/>
      <w:marBottom w:val="0"/>
      <w:divBdr>
        <w:top w:val="none" w:sz="0" w:space="0" w:color="auto"/>
        <w:left w:val="none" w:sz="0" w:space="0" w:color="auto"/>
        <w:bottom w:val="none" w:sz="0" w:space="0" w:color="auto"/>
        <w:right w:val="none" w:sz="0" w:space="0" w:color="auto"/>
      </w:divBdr>
    </w:div>
    <w:div w:id="676615981">
      <w:bodyDiv w:val="1"/>
      <w:marLeft w:val="0"/>
      <w:marRight w:val="0"/>
      <w:marTop w:val="0"/>
      <w:marBottom w:val="0"/>
      <w:divBdr>
        <w:top w:val="none" w:sz="0" w:space="0" w:color="auto"/>
        <w:left w:val="none" w:sz="0" w:space="0" w:color="auto"/>
        <w:bottom w:val="none" w:sz="0" w:space="0" w:color="auto"/>
        <w:right w:val="none" w:sz="0" w:space="0" w:color="auto"/>
      </w:divBdr>
    </w:div>
    <w:div w:id="693459513">
      <w:bodyDiv w:val="1"/>
      <w:marLeft w:val="0"/>
      <w:marRight w:val="0"/>
      <w:marTop w:val="0"/>
      <w:marBottom w:val="0"/>
      <w:divBdr>
        <w:top w:val="none" w:sz="0" w:space="0" w:color="auto"/>
        <w:left w:val="none" w:sz="0" w:space="0" w:color="auto"/>
        <w:bottom w:val="none" w:sz="0" w:space="0" w:color="auto"/>
        <w:right w:val="none" w:sz="0" w:space="0" w:color="auto"/>
      </w:divBdr>
    </w:div>
    <w:div w:id="732387247">
      <w:bodyDiv w:val="1"/>
      <w:marLeft w:val="0"/>
      <w:marRight w:val="0"/>
      <w:marTop w:val="0"/>
      <w:marBottom w:val="0"/>
      <w:divBdr>
        <w:top w:val="none" w:sz="0" w:space="0" w:color="auto"/>
        <w:left w:val="none" w:sz="0" w:space="0" w:color="auto"/>
        <w:bottom w:val="none" w:sz="0" w:space="0" w:color="auto"/>
        <w:right w:val="none" w:sz="0" w:space="0" w:color="auto"/>
      </w:divBdr>
    </w:div>
    <w:div w:id="733938659">
      <w:bodyDiv w:val="1"/>
      <w:marLeft w:val="0"/>
      <w:marRight w:val="0"/>
      <w:marTop w:val="0"/>
      <w:marBottom w:val="0"/>
      <w:divBdr>
        <w:top w:val="none" w:sz="0" w:space="0" w:color="auto"/>
        <w:left w:val="none" w:sz="0" w:space="0" w:color="auto"/>
        <w:bottom w:val="none" w:sz="0" w:space="0" w:color="auto"/>
        <w:right w:val="none" w:sz="0" w:space="0" w:color="auto"/>
      </w:divBdr>
    </w:div>
    <w:div w:id="738672257">
      <w:bodyDiv w:val="1"/>
      <w:marLeft w:val="0"/>
      <w:marRight w:val="0"/>
      <w:marTop w:val="0"/>
      <w:marBottom w:val="0"/>
      <w:divBdr>
        <w:top w:val="none" w:sz="0" w:space="0" w:color="auto"/>
        <w:left w:val="none" w:sz="0" w:space="0" w:color="auto"/>
        <w:bottom w:val="none" w:sz="0" w:space="0" w:color="auto"/>
        <w:right w:val="none" w:sz="0" w:space="0" w:color="auto"/>
      </w:divBdr>
    </w:div>
    <w:div w:id="747575105">
      <w:bodyDiv w:val="1"/>
      <w:marLeft w:val="0"/>
      <w:marRight w:val="0"/>
      <w:marTop w:val="0"/>
      <w:marBottom w:val="0"/>
      <w:divBdr>
        <w:top w:val="none" w:sz="0" w:space="0" w:color="auto"/>
        <w:left w:val="none" w:sz="0" w:space="0" w:color="auto"/>
        <w:bottom w:val="none" w:sz="0" w:space="0" w:color="auto"/>
        <w:right w:val="none" w:sz="0" w:space="0" w:color="auto"/>
      </w:divBdr>
    </w:div>
    <w:div w:id="764427325">
      <w:bodyDiv w:val="1"/>
      <w:marLeft w:val="0"/>
      <w:marRight w:val="0"/>
      <w:marTop w:val="0"/>
      <w:marBottom w:val="0"/>
      <w:divBdr>
        <w:top w:val="none" w:sz="0" w:space="0" w:color="auto"/>
        <w:left w:val="none" w:sz="0" w:space="0" w:color="auto"/>
        <w:bottom w:val="none" w:sz="0" w:space="0" w:color="auto"/>
        <w:right w:val="none" w:sz="0" w:space="0" w:color="auto"/>
      </w:divBdr>
    </w:div>
    <w:div w:id="774594641">
      <w:bodyDiv w:val="1"/>
      <w:marLeft w:val="0"/>
      <w:marRight w:val="0"/>
      <w:marTop w:val="0"/>
      <w:marBottom w:val="0"/>
      <w:divBdr>
        <w:top w:val="none" w:sz="0" w:space="0" w:color="auto"/>
        <w:left w:val="none" w:sz="0" w:space="0" w:color="auto"/>
        <w:bottom w:val="none" w:sz="0" w:space="0" w:color="auto"/>
        <w:right w:val="none" w:sz="0" w:space="0" w:color="auto"/>
      </w:divBdr>
    </w:div>
    <w:div w:id="779838604">
      <w:bodyDiv w:val="1"/>
      <w:marLeft w:val="0"/>
      <w:marRight w:val="0"/>
      <w:marTop w:val="0"/>
      <w:marBottom w:val="0"/>
      <w:divBdr>
        <w:top w:val="none" w:sz="0" w:space="0" w:color="auto"/>
        <w:left w:val="none" w:sz="0" w:space="0" w:color="auto"/>
        <w:bottom w:val="none" w:sz="0" w:space="0" w:color="auto"/>
        <w:right w:val="none" w:sz="0" w:space="0" w:color="auto"/>
      </w:divBdr>
    </w:div>
    <w:div w:id="783572155">
      <w:bodyDiv w:val="1"/>
      <w:marLeft w:val="0"/>
      <w:marRight w:val="0"/>
      <w:marTop w:val="0"/>
      <w:marBottom w:val="0"/>
      <w:divBdr>
        <w:top w:val="none" w:sz="0" w:space="0" w:color="auto"/>
        <w:left w:val="none" w:sz="0" w:space="0" w:color="auto"/>
        <w:bottom w:val="none" w:sz="0" w:space="0" w:color="auto"/>
        <w:right w:val="none" w:sz="0" w:space="0" w:color="auto"/>
      </w:divBdr>
    </w:div>
    <w:div w:id="789664071">
      <w:bodyDiv w:val="1"/>
      <w:marLeft w:val="0"/>
      <w:marRight w:val="0"/>
      <w:marTop w:val="0"/>
      <w:marBottom w:val="0"/>
      <w:divBdr>
        <w:top w:val="none" w:sz="0" w:space="0" w:color="auto"/>
        <w:left w:val="none" w:sz="0" w:space="0" w:color="auto"/>
        <w:bottom w:val="none" w:sz="0" w:space="0" w:color="auto"/>
        <w:right w:val="none" w:sz="0" w:space="0" w:color="auto"/>
      </w:divBdr>
    </w:div>
    <w:div w:id="803736846">
      <w:bodyDiv w:val="1"/>
      <w:marLeft w:val="0"/>
      <w:marRight w:val="0"/>
      <w:marTop w:val="0"/>
      <w:marBottom w:val="0"/>
      <w:divBdr>
        <w:top w:val="none" w:sz="0" w:space="0" w:color="auto"/>
        <w:left w:val="none" w:sz="0" w:space="0" w:color="auto"/>
        <w:bottom w:val="none" w:sz="0" w:space="0" w:color="auto"/>
        <w:right w:val="none" w:sz="0" w:space="0" w:color="auto"/>
      </w:divBdr>
    </w:div>
    <w:div w:id="808405303">
      <w:bodyDiv w:val="1"/>
      <w:marLeft w:val="0"/>
      <w:marRight w:val="0"/>
      <w:marTop w:val="0"/>
      <w:marBottom w:val="0"/>
      <w:divBdr>
        <w:top w:val="none" w:sz="0" w:space="0" w:color="auto"/>
        <w:left w:val="none" w:sz="0" w:space="0" w:color="auto"/>
        <w:bottom w:val="none" w:sz="0" w:space="0" w:color="auto"/>
        <w:right w:val="none" w:sz="0" w:space="0" w:color="auto"/>
      </w:divBdr>
    </w:div>
    <w:div w:id="828907033">
      <w:bodyDiv w:val="1"/>
      <w:marLeft w:val="0"/>
      <w:marRight w:val="0"/>
      <w:marTop w:val="0"/>
      <w:marBottom w:val="0"/>
      <w:divBdr>
        <w:top w:val="none" w:sz="0" w:space="0" w:color="auto"/>
        <w:left w:val="none" w:sz="0" w:space="0" w:color="auto"/>
        <w:bottom w:val="none" w:sz="0" w:space="0" w:color="auto"/>
        <w:right w:val="none" w:sz="0" w:space="0" w:color="auto"/>
      </w:divBdr>
    </w:div>
    <w:div w:id="831525598">
      <w:bodyDiv w:val="1"/>
      <w:marLeft w:val="0"/>
      <w:marRight w:val="0"/>
      <w:marTop w:val="0"/>
      <w:marBottom w:val="0"/>
      <w:divBdr>
        <w:top w:val="none" w:sz="0" w:space="0" w:color="auto"/>
        <w:left w:val="none" w:sz="0" w:space="0" w:color="auto"/>
        <w:bottom w:val="none" w:sz="0" w:space="0" w:color="auto"/>
        <w:right w:val="none" w:sz="0" w:space="0" w:color="auto"/>
      </w:divBdr>
    </w:div>
    <w:div w:id="840119944">
      <w:bodyDiv w:val="1"/>
      <w:marLeft w:val="0"/>
      <w:marRight w:val="0"/>
      <w:marTop w:val="0"/>
      <w:marBottom w:val="0"/>
      <w:divBdr>
        <w:top w:val="none" w:sz="0" w:space="0" w:color="auto"/>
        <w:left w:val="none" w:sz="0" w:space="0" w:color="auto"/>
        <w:bottom w:val="none" w:sz="0" w:space="0" w:color="auto"/>
        <w:right w:val="none" w:sz="0" w:space="0" w:color="auto"/>
      </w:divBdr>
    </w:div>
    <w:div w:id="841773628">
      <w:bodyDiv w:val="1"/>
      <w:marLeft w:val="0"/>
      <w:marRight w:val="0"/>
      <w:marTop w:val="0"/>
      <w:marBottom w:val="0"/>
      <w:divBdr>
        <w:top w:val="none" w:sz="0" w:space="0" w:color="auto"/>
        <w:left w:val="none" w:sz="0" w:space="0" w:color="auto"/>
        <w:bottom w:val="none" w:sz="0" w:space="0" w:color="auto"/>
        <w:right w:val="none" w:sz="0" w:space="0" w:color="auto"/>
      </w:divBdr>
    </w:div>
    <w:div w:id="845241733">
      <w:bodyDiv w:val="1"/>
      <w:marLeft w:val="0"/>
      <w:marRight w:val="0"/>
      <w:marTop w:val="0"/>
      <w:marBottom w:val="0"/>
      <w:divBdr>
        <w:top w:val="none" w:sz="0" w:space="0" w:color="auto"/>
        <w:left w:val="none" w:sz="0" w:space="0" w:color="auto"/>
        <w:bottom w:val="none" w:sz="0" w:space="0" w:color="auto"/>
        <w:right w:val="none" w:sz="0" w:space="0" w:color="auto"/>
      </w:divBdr>
    </w:div>
    <w:div w:id="881750093">
      <w:bodyDiv w:val="1"/>
      <w:marLeft w:val="0"/>
      <w:marRight w:val="0"/>
      <w:marTop w:val="0"/>
      <w:marBottom w:val="0"/>
      <w:divBdr>
        <w:top w:val="none" w:sz="0" w:space="0" w:color="auto"/>
        <w:left w:val="none" w:sz="0" w:space="0" w:color="auto"/>
        <w:bottom w:val="none" w:sz="0" w:space="0" w:color="auto"/>
        <w:right w:val="none" w:sz="0" w:space="0" w:color="auto"/>
      </w:divBdr>
    </w:div>
    <w:div w:id="890069825">
      <w:bodyDiv w:val="1"/>
      <w:marLeft w:val="0"/>
      <w:marRight w:val="0"/>
      <w:marTop w:val="0"/>
      <w:marBottom w:val="0"/>
      <w:divBdr>
        <w:top w:val="none" w:sz="0" w:space="0" w:color="auto"/>
        <w:left w:val="none" w:sz="0" w:space="0" w:color="auto"/>
        <w:bottom w:val="none" w:sz="0" w:space="0" w:color="auto"/>
        <w:right w:val="none" w:sz="0" w:space="0" w:color="auto"/>
      </w:divBdr>
    </w:div>
    <w:div w:id="899907192">
      <w:bodyDiv w:val="1"/>
      <w:marLeft w:val="0"/>
      <w:marRight w:val="0"/>
      <w:marTop w:val="0"/>
      <w:marBottom w:val="0"/>
      <w:divBdr>
        <w:top w:val="none" w:sz="0" w:space="0" w:color="auto"/>
        <w:left w:val="none" w:sz="0" w:space="0" w:color="auto"/>
        <w:bottom w:val="none" w:sz="0" w:space="0" w:color="auto"/>
        <w:right w:val="none" w:sz="0" w:space="0" w:color="auto"/>
      </w:divBdr>
    </w:div>
    <w:div w:id="901327124">
      <w:bodyDiv w:val="1"/>
      <w:marLeft w:val="0"/>
      <w:marRight w:val="0"/>
      <w:marTop w:val="0"/>
      <w:marBottom w:val="0"/>
      <w:divBdr>
        <w:top w:val="none" w:sz="0" w:space="0" w:color="auto"/>
        <w:left w:val="none" w:sz="0" w:space="0" w:color="auto"/>
        <w:bottom w:val="none" w:sz="0" w:space="0" w:color="auto"/>
        <w:right w:val="none" w:sz="0" w:space="0" w:color="auto"/>
      </w:divBdr>
    </w:div>
    <w:div w:id="902570667">
      <w:bodyDiv w:val="1"/>
      <w:marLeft w:val="0"/>
      <w:marRight w:val="0"/>
      <w:marTop w:val="0"/>
      <w:marBottom w:val="0"/>
      <w:divBdr>
        <w:top w:val="none" w:sz="0" w:space="0" w:color="auto"/>
        <w:left w:val="none" w:sz="0" w:space="0" w:color="auto"/>
        <w:bottom w:val="none" w:sz="0" w:space="0" w:color="auto"/>
        <w:right w:val="none" w:sz="0" w:space="0" w:color="auto"/>
      </w:divBdr>
    </w:div>
    <w:div w:id="909274117">
      <w:bodyDiv w:val="1"/>
      <w:marLeft w:val="0"/>
      <w:marRight w:val="0"/>
      <w:marTop w:val="0"/>
      <w:marBottom w:val="0"/>
      <w:divBdr>
        <w:top w:val="none" w:sz="0" w:space="0" w:color="auto"/>
        <w:left w:val="none" w:sz="0" w:space="0" w:color="auto"/>
        <w:bottom w:val="none" w:sz="0" w:space="0" w:color="auto"/>
        <w:right w:val="none" w:sz="0" w:space="0" w:color="auto"/>
      </w:divBdr>
    </w:div>
    <w:div w:id="916938942">
      <w:bodyDiv w:val="1"/>
      <w:marLeft w:val="0"/>
      <w:marRight w:val="0"/>
      <w:marTop w:val="0"/>
      <w:marBottom w:val="0"/>
      <w:divBdr>
        <w:top w:val="none" w:sz="0" w:space="0" w:color="auto"/>
        <w:left w:val="none" w:sz="0" w:space="0" w:color="auto"/>
        <w:bottom w:val="none" w:sz="0" w:space="0" w:color="auto"/>
        <w:right w:val="none" w:sz="0" w:space="0" w:color="auto"/>
      </w:divBdr>
    </w:div>
    <w:div w:id="927737270">
      <w:bodyDiv w:val="1"/>
      <w:marLeft w:val="0"/>
      <w:marRight w:val="0"/>
      <w:marTop w:val="0"/>
      <w:marBottom w:val="0"/>
      <w:divBdr>
        <w:top w:val="none" w:sz="0" w:space="0" w:color="auto"/>
        <w:left w:val="none" w:sz="0" w:space="0" w:color="auto"/>
        <w:bottom w:val="none" w:sz="0" w:space="0" w:color="auto"/>
        <w:right w:val="none" w:sz="0" w:space="0" w:color="auto"/>
      </w:divBdr>
    </w:div>
    <w:div w:id="943147453">
      <w:bodyDiv w:val="1"/>
      <w:marLeft w:val="0"/>
      <w:marRight w:val="0"/>
      <w:marTop w:val="0"/>
      <w:marBottom w:val="0"/>
      <w:divBdr>
        <w:top w:val="none" w:sz="0" w:space="0" w:color="auto"/>
        <w:left w:val="none" w:sz="0" w:space="0" w:color="auto"/>
        <w:bottom w:val="none" w:sz="0" w:space="0" w:color="auto"/>
        <w:right w:val="none" w:sz="0" w:space="0" w:color="auto"/>
      </w:divBdr>
    </w:div>
    <w:div w:id="945189873">
      <w:bodyDiv w:val="1"/>
      <w:marLeft w:val="0"/>
      <w:marRight w:val="0"/>
      <w:marTop w:val="0"/>
      <w:marBottom w:val="0"/>
      <w:divBdr>
        <w:top w:val="none" w:sz="0" w:space="0" w:color="auto"/>
        <w:left w:val="none" w:sz="0" w:space="0" w:color="auto"/>
        <w:bottom w:val="none" w:sz="0" w:space="0" w:color="auto"/>
        <w:right w:val="none" w:sz="0" w:space="0" w:color="auto"/>
      </w:divBdr>
    </w:div>
    <w:div w:id="948585452">
      <w:bodyDiv w:val="1"/>
      <w:marLeft w:val="0"/>
      <w:marRight w:val="0"/>
      <w:marTop w:val="0"/>
      <w:marBottom w:val="0"/>
      <w:divBdr>
        <w:top w:val="none" w:sz="0" w:space="0" w:color="auto"/>
        <w:left w:val="none" w:sz="0" w:space="0" w:color="auto"/>
        <w:bottom w:val="none" w:sz="0" w:space="0" w:color="auto"/>
        <w:right w:val="none" w:sz="0" w:space="0" w:color="auto"/>
      </w:divBdr>
    </w:div>
    <w:div w:id="951790040">
      <w:bodyDiv w:val="1"/>
      <w:marLeft w:val="0"/>
      <w:marRight w:val="0"/>
      <w:marTop w:val="0"/>
      <w:marBottom w:val="0"/>
      <w:divBdr>
        <w:top w:val="none" w:sz="0" w:space="0" w:color="auto"/>
        <w:left w:val="none" w:sz="0" w:space="0" w:color="auto"/>
        <w:bottom w:val="none" w:sz="0" w:space="0" w:color="auto"/>
        <w:right w:val="none" w:sz="0" w:space="0" w:color="auto"/>
      </w:divBdr>
    </w:div>
    <w:div w:id="969481786">
      <w:bodyDiv w:val="1"/>
      <w:marLeft w:val="0"/>
      <w:marRight w:val="0"/>
      <w:marTop w:val="0"/>
      <w:marBottom w:val="0"/>
      <w:divBdr>
        <w:top w:val="none" w:sz="0" w:space="0" w:color="auto"/>
        <w:left w:val="none" w:sz="0" w:space="0" w:color="auto"/>
        <w:bottom w:val="none" w:sz="0" w:space="0" w:color="auto"/>
        <w:right w:val="none" w:sz="0" w:space="0" w:color="auto"/>
      </w:divBdr>
    </w:div>
    <w:div w:id="974215847">
      <w:bodyDiv w:val="1"/>
      <w:marLeft w:val="0"/>
      <w:marRight w:val="0"/>
      <w:marTop w:val="0"/>
      <w:marBottom w:val="0"/>
      <w:divBdr>
        <w:top w:val="none" w:sz="0" w:space="0" w:color="auto"/>
        <w:left w:val="none" w:sz="0" w:space="0" w:color="auto"/>
        <w:bottom w:val="none" w:sz="0" w:space="0" w:color="auto"/>
        <w:right w:val="none" w:sz="0" w:space="0" w:color="auto"/>
      </w:divBdr>
    </w:div>
    <w:div w:id="974221027">
      <w:bodyDiv w:val="1"/>
      <w:marLeft w:val="0"/>
      <w:marRight w:val="0"/>
      <w:marTop w:val="0"/>
      <w:marBottom w:val="0"/>
      <w:divBdr>
        <w:top w:val="none" w:sz="0" w:space="0" w:color="auto"/>
        <w:left w:val="none" w:sz="0" w:space="0" w:color="auto"/>
        <w:bottom w:val="none" w:sz="0" w:space="0" w:color="auto"/>
        <w:right w:val="none" w:sz="0" w:space="0" w:color="auto"/>
      </w:divBdr>
    </w:div>
    <w:div w:id="976102518">
      <w:bodyDiv w:val="1"/>
      <w:marLeft w:val="0"/>
      <w:marRight w:val="0"/>
      <w:marTop w:val="0"/>
      <w:marBottom w:val="0"/>
      <w:divBdr>
        <w:top w:val="none" w:sz="0" w:space="0" w:color="auto"/>
        <w:left w:val="none" w:sz="0" w:space="0" w:color="auto"/>
        <w:bottom w:val="none" w:sz="0" w:space="0" w:color="auto"/>
        <w:right w:val="none" w:sz="0" w:space="0" w:color="auto"/>
      </w:divBdr>
    </w:div>
    <w:div w:id="977488799">
      <w:bodyDiv w:val="1"/>
      <w:marLeft w:val="0"/>
      <w:marRight w:val="0"/>
      <w:marTop w:val="0"/>
      <w:marBottom w:val="0"/>
      <w:divBdr>
        <w:top w:val="none" w:sz="0" w:space="0" w:color="auto"/>
        <w:left w:val="none" w:sz="0" w:space="0" w:color="auto"/>
        <w:bottom w:val="none" w:sz="0" w:space="0" w:color="auto"/>
        <w:right w:val="none" w:sz="0" w:space="0" w:color="auto"/>
      </w:divBdr>
    </w:div>
    <w:div w:id="984628515">
      <w:bodyDiv w:val="1"/>
      <w:marLeft w:val="0"/>
      <w:marRight w:val="0"/>
      <w:marTop w:val="0"/>
      <w:marBottom w:val="0"/>
      <w:divBdr>
        <w:top w:val="none" w:sz="0" w:space="0" w:color="auto"/>
        <w:left w:val="none" w:sz="0" w:space="0" w:color="auto"/>
        <w:bottom w:val="none" w:sz="0" w:space="0" w:color="auto"/>
        <w:right w:val="none" w:sz="0" w:space="0" w:color="auto"/>
      </w:divBdr>
    </w:div>
    <w:div w:id="985474824">
      <w:bodyDiv w:val="1"/>
      <w:marLeft w:val="0"/>
      <w:marRight w:val="0"/>
      <w:marTop w:val="0"/>
      <w:marBottom w:val="0"/>
      <w:divBdr>
        <w:top w:val="none" w:sz="0" w:space="0" w:color="auto"/>
        <w:left w:val="none" w:sz="0" w:space="0" w:color="auto"/>
        <w:bottom w:val="none" w:sz="0" w:space="0" w:color="auto"/>
        <w:right w:val="none" w:sz="0" w:space="0" w:color="auto"/>
      </w:divBdr>
    </w:div>
    <w:div w:id="989745317">
      <w:bodyDiv w:val="1"/>
      <w:marLeft w:val="0"/>
      <w:marRight w:val="0"/>
      <w:marTop w:val="0"/>
      <w:marBottom w:val="0"/>
      <w:divBdr>
        <w:top w:val="none" w:sz="0" w:space="0" w:color="auto"/>
        <w:left w:val="none" w:sz="0" w:space="0" w:color="auto"/>
        <w:bottom w:val="none" w:sz="0" w:space="0" w:color="auto"/>
        <w:right w:val="none" w:sz="0" w:space="0" w:color="auto"/>
      </w:divBdr>
    </w:div>
    <w:div w:id="989791053">
      <w:bodyDiv w:val="1"/>
      <w:marLeft w:val="0"/>
      <w:marRight w:val="0"/>
      <w:marTop w:val="0"/>
      <w:marBottom w:val="0"/>
      <w:divBdr>
        <w:top w:val="none" w:sz="0" w:space="0" w:color="auto"/>
        <w:left w:val="none" w:sz="0" w:space="0" w:color="auto"/>
        <w:bottom w:val="none" w:sz="0" w:space="0" w:color="auto"/>
        <w:right w:val="none" w:sz="0" w:space="0" w:color="auto"/>
      </w:divBdr>
    </w:div>
    <w:div w:id="1001202657">
      <w:bodyDiv w:val="1"/>
      <w:marLeft w:val="0"/>
      <w:marRight w:val="0"/>
      <w:marTop w:val="0"/>
      <w:marBottom w:val="0"/>
      <w:divBdr>
        <w:top w:val="none" w:sz="0" w:space="0" w:color="auto"/>
        <w:left w:val="none" w:sz="0" w:space="0" w:color="auto"/>
        <w:bottom w:val="none" w:sz="0" w:space="0" w:color="auto"/>
        <w:right w:val="none" w:sz="0" w:space="0" w:color="auto"/>
      </w:divBdr>
    </w:div>
    <w:div w:id="1005861723">
      <w:bodyDiv w:val="1"/>
      <w:marLeft w:val="0"/>
      <w:marRight w:val="0"/>
      <w:marTop w:val="0"/>
      <w:marBottom w:val="0"/>
      <w:divBdr>
        <w:top w:val="none" w:sz="0" w:space="0" w:color="auto"/>
        <w:left w:val="none" w:sz="0" w:space="0" w:color="auto"/>
        <w:bottom w:val="none" w:sz="0" w:space="0" w:color="auto"/>
        <w:right w:val="none" w:sz="0" w:space="0" w:color="auto"/>
      </w:divBdr>
    </w:div>
    <w:div w:id="1021315761">
      <w:bodyDiv w:val="1"/>
      <w:marLeft w:val="0"/>
      <w:marRight w:val="0"/>
      <w:marTop w:val="0"/>
      <w:marBottom w:val="0"/>
      <w:divBdr>
        <w:top w:val="none" w:sz="0" w:space="0" w:color="auto"/>
        <w:left w:val="none" w:sz="0" w:space="0" w:color="auto"/>
        <w:bottom w:val="none" w:sz="0" w:space="0" w:color="auto"/>
        <w:right w:val="none" w:sz="0" w:space="0" w:color="auto"/>
      </w:divBdr>
    </w:div>
    <w:div w:id="1032724330">
      <w:bodyDiv w:val="1"/>
      <w:marLeft w:val="0"/>
      <w:marRight w:val="0"/>
      <w:marTop w:val="0"/>
      <w:marBottom w:val="0"/>
      <w:divBdr>
        <w:top w:val="none" w:sz="0" w:space="0" w:color="auto"/>
        <w:left w:val="none" w:sz="0" w:space="0" w:color="auto"/>
        <w:bottom w:val="none" w:sz="0" w:space="0" w:color="auto"/>
        <w:right w:val="none" w:sz="0" w:space="0" w:color="auto"/>
      </w:divBdr>
    </w:div>
    <w:div w:id="1032998136">
      <w:bodyDiv w:val="1"/>
      <w:marLeft w:val="0"/>
      <w:marRight w:val="0"/>
      <w:marTop w:val="0"/>
      <w:marBottom w:val="0"/>
      <w:divBdr>
        <w:top w:val="none" w:sz="0" w:space="0" w:color="auto"/>
        <w:left w:val="none" w:sz="0" w:space="0" w:color="auto"/>
        <w:bottom w:val="none" w:sz="0" w:space="0" w:color="auto"/>
        <w:right w:val="none" w:sz="0" w:space="0" w:color="auto"/>
      </w:divBdr>
    </w:div>
    <w:div w:id="1038431847">
      <w:bodyDiv w:val="1"/>
      <w:marLeft w:val="0"/>
      <w:marRight w:val="0"/>
      <w:marTop w:val="0"/>
      <w:marBottom w:val="0"/>
      <w:divBdr>
        <w:top w:val="none" w:sz="0" w:space="0" w:color="auto"/>
        <w:left w:val="none" w:sz="0" w:space="0" w:color="auto"/>
        <w:bottom w:val="none" w:sz="0" w:space="0" w:color="auto"/>
        <w:right w:val="none" w:sz="0" w:space="0" w:color="auto"/>
      </w:divBdr>
    </w:div>
    <w:div w:id="1039941769">
      <w:bodyDiv w:val="1"/>
      <w:marLeft w:val="0"/>
      <w:marRight w:val="0"/>
      <w:marTop w:val="0"/>
      <w:marBottom w:val="0"/>
      <w:divBdr>
        <w:top w:val="none" w:sz="0" w:space="0" w:color="auto"/>
        <w:left w:val="none" w:sz="0" w:space="0" w:color="auto"/>
        <w:bottom w:val="none" w:sz="0" w:space="0" w:color="auto"/>
        <w:right w:val="none" w:sz="0" w:space="0" w:color="auto"/>
      </w:divBdr>
    </w:div>
    <w:div w:id="1041320020">
      <w:bodyDiv w:val="1"/>
      <w:marLeft w:val="0"/>
      <w:marRight w:val="0"/>
      <w:marTop w:val="0"/>
      <w:marBottom w:val="0"/>
      <w:divBdr>
        <w:top w:val="none" w:sz="0" w:space="0" w:color="auto"/>
        <w:left w:val="none" w:sz="0" w:space="0" w:color="auto"/>
        <w:bottom w:val="none" w:sz="0" w:space="0" w:color="auto"/>
        <w:right w:val="none" w:sz="0" w:space="0" w:color="auto"/>
      </w:divBdr>
    </w:div>
    <w:div w:id="1047798247">
      <w:bodyDiv w:val="1"/>
      <w:marLeft w:val="0"/>
      <w:marRight w:val="0"/>
      <w:marTop w:val="0"/>
      <w:marBottom w:val="0"/>
      <w:divBdr>
        <w:top w:val="none" w:sz="0" w:space="0" w:color="auto"/>
        <w:left w:val="none" w:sz="0" w:space="0" w:color="auto"/>
        <w:bottom w:val="none" w:sz="0" w:space="0" w:color="auto"/>
        <w:right w:val="none" w:sz="0" w:space="0" w:color="auto"/>
      </w:divBdr>
    </w:div>
    <w:div w:id="1048992966">
      <w:bodyDiv w:val="1"/>
      <w:marLeft w:val="0"/>
      <w:marRight w:val="0"/>
      <w:marTop w:val="0"/>
      <w:marBottom w:val="0"/>
      <w:divBdr>
        <w:top w:val="none" w:sz="0" w:space="0" w:color="auto"/>
        <w:left w:val="none" w:sz="0" w:space="0" w:color="auto"/>
        <w:bottom w:val="none" w:sz="0" w:space="0" w:color="auto"/>
        <w:right w:val="none" w:sz="0" w:space="0" w:color="auto"/>
      </w:divBdr>
    </w:div>
    <w:div w:id="1086804182">
      <w:bodyDiv w:val="1"/>
      <w:marLeft w:val="0"/>
      <w:marRight w:val="0"/>
      <w:marTop w:val="0"/>
      <w:marBottom w:val="0"/>
      <w:divBdr>
        <w:top w:val="none" w:sz="0" w:space="0" w:color="auto"/>
        <w:left w:val="none" w:sz="0" w:space="0" w:color="auto"/>
        <w:bottom w:val="none" w:sz="0" w:space="0" w:color="auto"/>
        <w:right w:val="none" w:sz="0" w:space="0" w:color="auto"/>
      </w:divBdr>
    </w:div>
    <w:div w:id="1091972794">
      <w:bodyDiv w:val="1"/>
      <w:marLeft w:val="0"/>
      <w:marRight w:val="0"/>
      <w:marTop w:val="0"/>
      <w:marBottom w:val="0"/>
      <w:divBdr>
        <w:top w:val="none" w:sz="0" w:space="0" w:color="auto"/>
        <w:left w:val="none" w:sz="0" w:space="0" w:color="auto"/>
        <w:bottom w:val="none" w:sz="0" w:space="0" w:color="auto"/>
        <w:right w:val="none" w:sz="0" w:space="0" w:color="auto"/>
      </w:divBdr>
    </w:div>
    <w:div w:id="1102872495">
      <w:bodyDiv w:val="1"/>
      <w:marLeft w:val="0"/>
      <w:marRight w:val="0"/>
      <w:marTop w:val="0"/>
      <w:marBottom w:val="0"/>
      <w:divBdr>
        <w:top w:val="none" w:sz="0" w:space="0" w:color="auto"/>
        <w:left w:val="none" w:sz="0" w:space="0" w:color="auto"/>
        <w:bottom w:val="none" w:sz="0" w:space="0" w:color="auto"/>
        <w:right w:val="none" w:sz="0" w:space="0" w:color="auto"/>
      </w:divBdr>
    </w:div>
    <w:div w:id="1126003226">
      <w:bodyDiv w:val="1"/>
      <w:marLeft w:val="0"/>
      <w:marRight w:val="0"/>
      <w:marTop w:val="0"/>
      <w:marBottom w:val="0"/>
      <w:divBdr>
        <w:top w:val="none" w:sz="0" w:space="0" w:color="auto"/>
        <w:left w:val="none" w:sz="0" w:space="0" w:color="auto"/>
        <w:bottom w:val="none" w:sz="0" w:space="0" w:color="auto"/>
        <w:right w:val="none" w:sz="0" w:space="0" w:color="auto"/>
      </w:divBdr>
    </w:div>
    <w:div w:id="1142429014">
      <w:bodyDiv w:val="1"/>
      <w:marLeft w:val="0"/>
      <w:marRight w:val="0"/>
      <w:marTop w:val="0"/>
      <w:marBottom w:val="0"/>
      <w:divBdr>
        <w:top w:val="none" w:sz="0" w:space="0" w:color="auto"/>
        <w:left w:val="none" w:sz="0" w:space="0" w:color="auto"/>
        <w:bottom w:val="none" w:sz="0" w:space="0" w:color="auto"/>
        <w:right w:val="none" w:sz="0" w:space="0" w:color="auto"/>
      </w:divBdr>
    </w:div>
    <w:div w:id="1152676751">
      <w:bodyDiv w:val="1"/>
      <w:marLeft w:val="0"/>
      <w:marRight w:val="0"/>
      <w:marTop w:val="0"/>
      <w:marBottom w:val="0"/>
      <w:divBdr>
        <w:top w:val="none" w:sz="0" w:space="0" w:color="auto"/>
        <w:left w:val="none" w:sz="0" w:space="0" w:color="auto"/>
        <w:bottom w:val="none" w:sz="0" w:space="0" w:color="auto"/>
        <w:right w:val="none" w:sz="0" w:space="0" w:color="auto"/>
      </w:divBdr>
    </w:div>
    <w:div w:id="1170683204">
      <w:bodyDiv w:val="1"/>
      <w:marLeft w:val="0"/>
      <w:marRight w:val="0"/>
      <w:marTop w:val="0"/>
      <w:marBottom w:val="0"/>
      <w:divBdr>
        <w:top w:val="none" w:sz="0" w:space="0" w:color="auto"/>
        <w:left w:val="none" w:sz="0" w:space="0" w:color="auto"/>
        <w:bottom w:val="none" w:sz="0" w:space="0" w:color="auto"/>
        <w:right w:val="none" w:sz="0" w:space="0" w:color="auto"/>
      </w:divBdr>
    </w:div>
    <w:div w:id="1180580300">
      <w:bodyDiv w:val="1"/>
      <w:marLeft w:val="0"/>
      <w:marRight w:val="0"/>
      <w:marTop w:val="0"/>
      <w:marBottom w:val="0"/>
      <w:divBdr>
        <w:top w:val="none" w:sz="0" w:space="0" w:color="auto"/>
        <w:left w:val="none" w:sz="0" w:space="0" w:color="auto"/>
        <w:bottom w:val="none" w:sz="0" w:space="0" w:color="auto"/>
        <w:right w:val="none" w:sz="0" w:space="0" w:color="auto"/>
      </w:divBdr>
    </w:div>
    <w:div w:id="1183857094">
      <w:bodyDiv w:val="1"/>
      <w:marLeft w:val="0"/>
      <w:marRight w:val="0"/>
      <w:marTop w:val="0"/>
      <w:marBottom w:val="0"/>
      <w:divBdr>
        <w:top w:val="none" w:sz="0" w:space="0" w:color="auto"/>
        <w:left w:val="none" w:sz="0" w:space="0" w:color="auto"/>
        <w:bottom w:val="none" w:sz="0" w:space="0" w:color="auto"/>
        <w:right w:val="none" w:sz="0" w:space="0" w:color="auto"/>
      </w:divBdr>
    </w:div>
    <w:div w:id="1185170196">
      <w:bodyDiv w:val="1"/>
      <w:marLeft w:val="0"/>
      <w:marRight w:val="0"/>
      <w:marTop w:val="0"/>
      <w:marBottom w:val="0"/>
      <w:divBdr>
        <w:top w:val="none" w:sz="0" w:space="0" w:color="auto"/>
        <w:left w:val="none" w:sz="0" w:space="0" w:color="auto"/>
        <w:bottom w:val="none" w:sz="0" w:space="0" w:color="auto"/>
        <w:right w:val="none" w:sz="0" w:space="0" w:color="auto"/>
      </w:divBdr>
    </w:div>
    <w:div w:id="1189836824">
      <w:bodyDiv w:val="1"/>
      <w:marLeft w:val="0"/>
      <w:marRight w:val="0"/>
      <w:marTop w:val="0"/>
      <w:marBottom w:val="0"/>
      <w:divBdr>
        <w:top w:val="none" w:sz="0" w:space="0" w:color="auto"/>
        <w:left w:val="none" w:sz="0" w:space="0" w:color="auto"/>
        <w:bottom w:val="none" w:sz="0" w:space="0" w:color="auto"/>
        <w:right w:val="none" w:sz="0" w:space="0" w:color="auto"/>
      </w:divBdr>
    </w:div>
    <w:div w:id="1202205503">
      <w:bodyDiv w:val="1"/>
      <w:marLeft w:val="0"/>
      <w:marRight w:val="0"/>
      <w:marTop w:val="0"/>
      <w:marBottom w:val="0"/>
      <w:divBdr>
        <w:top w:val="none" w:sz="0" w:space="0" w:color="auto"/>
        <w:left w:val="none" w:sz="0" w:space="0" w:color="auto"/>
        <w:bottom w:val="none" w:sz="0" w:space="0" w:color="auto"/>
        <w:right w:val="none" w:sz="0" w:space="0" w:color="auto"/>
      </w:divBdr>
    </w:div>
    <w:div w:id="1216546040">
      <w:bodyDiv w:val="1"/>
      <w:marLeft w:val="0"/>
      <w:marRight w:val="0"/>
      <w:marTop w:val="0"/>
      <w:marBottom w:val="0"/>
      <w:divBdr>
        <w:top w:val="none" w:sz="0" w:space="0" w:color="auto"/>
        <w:left w:val="none" w:sz="0" w:space="0" w:color="auto"/>
        <w:bottom w:val="none" w:sz="0" w:space="0" w:color="auto"/>
        <w:right w:val="none" w:sz="0" w:space="0" w:color="auto"/>
      </w:divBdr>
    </w:div>
    <w:div w:id="1219710564">
      <w:bodyDiv w:val="1"/>
      <w:marLeft w:val="0"/>
      <w:marRight w:val="0"/>
      <w:marTop w:val="0"/>
      <w:marBottom w:val="0"/>
      <w:divBdr>
        <w:top w:val="none" w:sz="0" w:space="0" w:color="auto"/>
        <w:left w:val="none" w:sz="0" w:space="0" w:color="auto"/>
        <w:bottom w:val="none" w:sz="0" w:space="0" w:color="auto"/>
        <w:right w:val="none" w:sz="0" w:space="0" w:color="auto"/>
      </w:divBdr>
    </w:div>
    <w:div w:id="1220247363">
      <w:bodyDiv w:val="1"/>
      <w:marLeft w:val="0"/>
      <w:marRight w:val="0"/>
      <w:marTop w:val="0"/>
      <w:marBottom w:val="0"/>
      <w:divBdr>
        <w:top w:val="none" w:sz="0" w:space="0" w:color="auto"/>
        <w:left w:val="none" w:sz="0" w:space="0" w:color="auto"/>
        <w:bottom w:val="none" w:sz="0" w:space="0" w:color="auto"/>
        <w:right w:val="none" w:sz="0" w:space="0" w:color="auto"/>
      </w:divBdr>
    </w:div>
    <w:div w:id="1223633941">
      <w:bodyDiv w:val="1"/>
      <w:marLeft w:val="0"/>
      <w:marRight w:val="0"/>
      <w:marTop w:val="0"/>
      <w:marBottom w:val="0"/>
      <w:divBdr>
        <w:top w:val="none" w:sz="0" w:space="0" w:color="auto"/>
        <w:left w:val="none" w:sz="0" w:space="0" w:color="auto"/>
        <w:bottom w:val="none" w:sz="0" w:space="0" w:color="auto"/>
        <w:right w:val="none" w:sz="0" w:space="0" w:color="auto"/>
      </w:divBdr>
    </w:div>
    <w:div w:id="1224557397">
      <w:bodyDiv w:val="1"/>
      <w:marLeft w:val="0"/>
      <w:marRight w:val="0"/>
      <w:marTop w:val="0"/>
      <w:marBottom w:val="0"/>
      <w:divBdr>
        <w:top w:val="none" w:sz="0" w:space="0" w:color="auto"/>
        <w:left w:val="none" w:sz="0" w:space="0" w:color="auto"/>
        <w:bottom w:val="none" w:sz="0" w:space="0" w:color="auto"/>
        <w:right w:val="none" w:sz="0" w:space="0" w:color="auto"/>
      </w:divBdr>
    </w:div>
    <w:div w:id="1228297022">
      <w:bodyDiv w:val="1"/>
      <w:marLeft w:val="0"/>
      <w:marRight w:val="0"/>
      <w:marTop w:val="0"/>
      <w:marBottom w:val="0"/>
      <w:divBdr>
        <w:top w:val="none" w:sz="0" w:space="0" w:color="auto"/>
        <w:left w:val="none" w:sz="0" w:space="0" w:color="auto"/>
        <w:bottom w:val="none" w:sz="0" w:space="0" w:color="auto"/>
        <w:right w:val="none" w:sz="0" w:space="0" w:color="auto"/>
      </w:divBdr>
    </w:div>
    <w:div w:id="1235773086">
      <w:bodyDiv w:val="1"/>
      <w:marLeft w:val="0"/>
      <w:marRight w:val="0"/>
      <w:marTop w:val="0"/>
      <w:marBottom w:val="0"/>
      <w:divBdr>
        <w:top w:val="none" w:sz="0" w:space="0" w:color="auto"/>
        <w:left w:val="none" w:sz="0" w:space="0" w:color="auto"/>
        <w:bottom w:val="none" w:sz="0" w:space="0" w:color="auto"/>
        <w:right w:val="none" w:sz="0" w:space="0" w:color="auto"/>
      </w:divBdr>
    </w:div>
    <w:div w:id="1244530761">
      <w:bodyDiv w:val="1"/>
      <w:marLeft w:val="0"/>
      <w:marRight w:val="0"/>
      <w:marTop w:val="0"/>
      <w:marBottom w:val="0"/>
      <w:divBdr>
        <w:top w:val="none" w:sz="0" w:space="0" w:color="auto"/>
        <w:left w:val="none" w:sz="0" w:space="0" w:color="auto"/>
        <w:bottom w:val="none" w:sz="0" w:space="0" w:color="auto"/>
        <w:right w:val="none" w:sz="0" w:space="0" w:color="auto"/>
      </w:divBdr>
    </w:div>
    <w:div w:id="1287350306">
      <w:bodyDiv w:val="1"/>
      <w:marLeft w:val="0"/>
      <w:marRight w:val="0"/>
      <w:marTop w:val="0"/>
      <w:marBottom w:val="0"/>
      <w:divBdr>
        <w:top w:val="none" w:sz="0" w:space="0" w:color="auto"/>
        <w:left w:val="none" w:sz="0" w:space="0" w:color="auto"/>
        <w:bottom w:val="none" w:sz="0" w:space="0" w:color="auto"/>
        <w:right w:val="none" w:sz="0" w:space="0" w:color="auto"/>
      </w:divBdr>
    </w:div>
    <w:div w:id="1304114184">
      <w:bodyDiv w:val="1"/>
      <w:marLeft w:val="0"/>
      <w:marRight w:val="0"/>
      <w:marTop w:val="0"/>
      <w:marBottom w:val="0"/>
      <w:divBdr>
        <w:top w:val="none" w:sz="0" w:space="0" w:color="auto"/>
        <w:left w:val="none" w:sz="0" w:space="0" w:color="auto"/>
        <w:bottom w:val="none" w:sz="0" w:space="0" w:color="auto"/>
        <w:right w:val="none" w:sz="0" w:space="0" w:color="auto"/>
      </w:divBdr>
    </w:div>
    <w:div w:id="1306591385">
      <w:bodyDiv w:val="1"/>
      <w:marLeft w:val="0"/>
      <w:marRight w:val="0"/>
      <w:marTop w:val="0"/>
      <w:marBottom w:val="0"/>
      <w:divBdr>
        <w:top w:val="none" w:sz="0" w:space="0" w:color="auto"/>
        <w:left w:val="none" w:sz="0" w:space="0" w:color="auto"/>
        <w:bottom w:val="none" w:sz="0" w:space="0" w:color="auto"/>
        <w:right w:val="none" w:sz="0" w:space="0" w:color="auto"/>
      </w:divBdr>
    </w:div>
    <w:div w:id="1308435642">
      <w:bodyDiv w:val="1"/>
      <w:marLeft w:val="0"/>
      <w:marRight w:val="0"/>
      <w:marTop w:val="0"/>
      <w:marBottom w:val="0"/>
      <w:divBdr>
        <w:top w:val="none" w:sz="0" w:space="0" w:color="auto"/>
        <w:left w:val="none" w:sz="0" w:space="0" w:color="auto"/>
        <w:bottom w:val="none" w:sz="0" w:space="0" w:color="auto"/>
        <w:right w:val="none" w:sz="0" w:space="0" w:color="auto"/>
      </w:divBdr>
    </w:div>
    <w:div w:id="1315648947">
      <w:bodyDiv w:val="1"/>
      <w:marLeft w:val="0"/>
      <w:marRight w:val="0"/>
      <w:marTop w:val="0"/>
      <w:marBottom w:val="0"/>
      <w:divBdr>
        <w:top w:val="none" w:sz="0" w:space="0" w:color="auto"/>
        <w:left w:val="none" w:sz="0" w:space="0" w:color="auto"/>
        <w:bottom w:val="none" w:sz="0" w:space="0" w:color="auto"/>
        <w:right w:val="none" w:sz="0" w:space="0" w:color="auto"/>
      </w:divBdr>
    </w:div>
    <w:div w:id="1323771641">
      <w:bodyDiv w:val="1"/>
      <w:marLeft w:val="0"/>
      <w:marRight w:val="0"/>
      <w:marTop w:val="0"/>
      <w:marBottom w:val="0"/>
      <w:divBdr>
        <w:top w:val="none" w:sz="0" w:space="0" w:color="auto"/>
        <w:left w:val="none" w:sz="0" w:space="0" w:color="auto"/>
        <w:bottom w:val="none" w:sz="0" w:space="0" w:color="auto"/>
        <w:right w:val="none" w:sz="0" w:space="0" w:color="auto"/>
      </w:divBdr>
    </w:div>
    <w:div w:id="1331903592">
      <w:bodyDiv w:val="1"/>
      <w:marLeft w:val="0"/>
      <w:marRight w:val="0"/>
      <w:marTop w:val="0"/>
      <w:marBottom w:val="0"/>
      <w:divBdr>
        <w:top w:val="none" w:sz="0" w:space="0" w:color="auto"/>
        <w:left w:val="none" w:sz="0" w:space="0" w:color="auto"/>
        <w:bottom w:val="none" w:sz="0" w:space="0" w:color="auto"/>
        <w:right w:val="none" w:sz="0" w:space="0" w:color="auto"/>
      </w:divBdr>
    </w:div>
    <w:div w:id="1335109340">
      <w:bodyDiv w:val="1"/>
      <w:marLeft w:val="0"/>
      <w:marRight w:val="0"/>
      <w:marTop w:val="0"/>
      <w:marBottom w:val="0"/>
      <w:divBdr>
        <w:top w:val="none" w:sz="0" w:space="0" w:color="auto"/>
        <w:left w:val="none" w:sz="0" w:space="0" w:color="auto"/>
        <w:bottom w:val="none" w:sz="0" w:space="0" w:color="auto"/>
        <w:right w:val="none" w:sz="0" w:space="0" w:color="auto"/>
      </w:divBdr>
    </w:div>
    <w:div w:id="1336225708">
      <w:bodyDiv w:val="1"/>
      <w:marLeft w:val="0"/>
      <w:marRight w:val="0"/>
      <w:marTop w:val="0"/>
      <w:marBottom w:val="0"/>
      <w:divBdr>
        <w:top w:val="none" w:sz="0" w:space="0" w:color="auto"/>
        <w:left w:val="none" w:sz="0" w:space="0" w:color="auto"/>
        <w:bottom w:val="none" w:sz="0" w:space="0" w:color="auto"/>
        <w:right w:val="none" w:sz="0" w:space="0" w:color="auto"/>
      </w:divBdr>
    </w:div>
    <w:div w:id="1352560913">
      <w:bodyDiv w:val="1"/>
      <w:marLeft w:val="0"/>
      <w:marRight w:val="0"/>
      <w:marTop w:val="0"/>
      <w:marBottom w:val="0"/>
      <w:divBdr>
        <w:top w:val="none" w:sz="0" w:space="0" w:color="auto"/>
        <w:left w:val="none" w:sz="0" w:space="0" w:color="auto"/>
        <w:bottom w:val="none" w:sz="0" w:space="0" w:color="auto"/>
        <w:right w:val="none" w:sz="0" w:space="0" w:color="auto"/>
      </w:divBdr>
    </w:div>
    <w:div w:id="1375033252">
      <w:bodyDiv w:val="1"/>
      <w:marLeft w:val="0"/>
      <w:marRight w:val="0"/>
      <w:marTop w:val="0"/>
      <w:marBottom w:val="0"/>
      <w:divBdr>
        <w:top w:val="none" w:sz="0" w:space="0" w:color="auto"/>
        <w:left w:val="none" w:sz="0" w:space="0" w:color="auto"/>
        <w:bottom w:val="none" w:sz="0" w:space="0" w:color="auto"/>
        <w:right w:val="none" w:sz="0" w:space="0" w:color="auto"/>
      </w:divBdr>
    </w:div>
    <w:div w:id="1377006313">
      <w:bodyDiv w:val="1"/>
      <w:marLeft w:val="0"/>
      <w:marRight w:val="0"/>
      <w:marTop w:val="0"/>
      <w:marBottom w:val="0"/>
      <w:divBdr>
        <w:top w:val="none" w:sz="0" w:space="0" w:color="auto"/>
        <w:left w:val="none" w:sz="0" w:space="0" w:color="auto"/>
        <w:bottom w:val="none" w:sz="0" w:space="0" w:color="auto"/>
        <w:right w:val="none" w:sz="0" w:space="0" w:color="auto"/>
      </w:divBdr>
    </w:div>
    <w:div w:id="1395813302">
      <w:bodyDiv w:val="1"/>
      <w:marLeft w:val="0"/>
      <w:marRight w:val="0"/>
      <w:marTop w:val="0"/>
      <w:marBottom w:val="0"/>
      <w:divBdr>
        <w:top w:val="none" w:sz="0" w:space="0" w:color="auto"/>
        <w:left w:val="none" w:sz="0" w:space="0" w:color="auto"/>
        <w:bottom w:val="none" w:sz="0" w:space="0" w:color="auto"/>
        <w:right w:val="none" w:sz="0" w:space="0" w:color="auto"/>
      </w:divBdr>
    </w:div>
    <w:div w:id="1396050040">
      <w:bodyDiv w:val="1"/>
      <w:marLeft w:val="0"/>
      <w:marRight w:val="0"/>
      <w:marTop w:val="0"/>
      <w:marBottom w:val="0"/>
      <w:divBdr>
        <w:top w:val="none" w:sz="0" w:space="0" w:color="auto"/>
        <w:left w:val="none" w:sz="0" w:space="0" w:color="auto"/>
        <w:bottom w:val="none" w:sz="0" w:space="0" w:color="auto"/>
        <w:right w:val="none" w:sz="0" w:space="0" w:color="auto"/>
      </w:divBdr>
    </w:div>
    <w:div w:id="1401950776">
      <w:bodyDiv w:val="1"/>
      <w:marLeft w:val="0"/>
      <w:marRight w:val="0"/>
      <w:marTop w:val="0"/>
      <w:marBottom w:val="0"/>
      <w:divBdr>
        <w:top w:val="none" w:sz="0" w:space="0" w:color="auto"/>
        <w:left w:val="none" w:sz="0" w:space="0" w:color="auto"/>
        <w:bottom w:val="none" w:sz="0" w:space="0" w:color="auto"/>
        <w:right w:val="none" w:sz="0" w:space="0" w:color="auto"/>
      </w:divBdr>
    </w:div>
    <w:div w:id="1403599288">
      <w:bodyDiv w:val="1"/>
      <w:marLeft w:val="0"/>
      <w:marRight w:val="0"/>
      <w:marTop w:val="0"/>
      <w:marBottom w:val="0"/>
      <w:divBdr>
        <w:top w:val="none" w:sz="0" w:space="0" w:color="auto"/>
        <w:left w:val="none" w:sz="0" w:space="0" w:color="auto"/>
        <w:bottom w:val="none" w:sz="0" w:space="0" w:color="auto"/>
        <w:right w:val="none" w:sz="0" w:space="0" w:color="auto"/>
      </w:divBdr>
    </w:div>
    <w:div w:id="1416318738">
      <w:bodyDiv w:val="1"/>
      <w:marLeft w:val="0"/>
      <w:marRight w:val="0"/>
      <w:marTop w:val="0"/>
      <w:marBottom w:val="0"/>
      <w:divBdr>
        <w:top w:val="none" w:sz="0" w:space="0" w:color="auto"/>
        <w:left w:val="none" w:sz="0" w:space="0" w:color="auto"/>
        <w:bottom w:val="none" w:sz="0" w:space="0" w:color="auto"/>
        <w:right w:val="none" w:sz="0" w:space="0" w:color="auto"/>
      </w:divBdr>
    </w:div>
    <w:div w:id="1417633745">
      <w:bodyDiv w:val="1"/>
      <w:marLeft w:val="0"/>
      <w:marRight w:val="0"/>
      <w:marTop w:val="0"/>
      <w:marBottom w:val="0"/>
      <w:divBdr>
        <w:top w:val="none" w:sz="0" w:space="0" w:color="auto"/>
        <w:left w:val="none" w:sz="0" w:space="0" w:color="auto"/>
        <w:bottom w:val="none" w:sz="0" w:space="0" w:color="auto"/>
        <w:right w:val="none" w:sz="0" w:space="0" w:color="auto"/>
      </w:divBdr>
    </w:div>
    <w:div w:id="1418090276">
      <w:bodyDiv w:val="1"/>
      <w:marLeft w:val="0"/>
      <w:marRight w:val="0"/>
      <w:marTop w:val="0"/>
      <w:marBottom w:val="0"/>
      <w:divBdr>
        <w:top w:val="none" w:sz="0" w:space="0" w:color="auto"/>
        <w:left w:val="none" w:sz="0" w:space="0" w:color="auto"/>
        <w:bottom w:val="none" w:sz="0" w:space="0" w:color="auto"/>
        <w:right w:val="none" w:sz="0" w:space="0" w:color="auto"/>
      </w:divBdr>
    </w:div>
    <w:div w:id="1426994629">
      <w:bodyDiv w:val="1"/>
      <w:marLeft w:val="0"/>
      <w:marRight w:val="0"/>
      <w:marTop w:val="0"/>
      <w:marBottom w:val="0"/>
      <w:divBdr>
        <w:top w:val="none" w:sz="0" w:space="0" w:color="auto"/>
        <w:left w:val="none" w:sz="0" w:space="0" w:color="auto"/>
        <w:bottom w:val="none" w:sz="0" w:space="0" w:color="auto"/>
        <w:right w:val="none" w:sz="0" w:space="0" w:color="auto"/>
      </w:divBdr>
    </w:div>
    <w:div w:id="1431975597">
      <w:bodyDiv w:val="1"/>
      <w:marLeft w:val="0"/>
      <w:marRight w:val="0"/>
      <w:marTop w:val="0"/>
      <w:marBottom w:val="0"/>
      <w:divBdr>
        <w:top w:val="none" w:sz="0" w:space="0" w:color="auto"/>
        <w:left w:val="none" w:sz="0" w:space="0" w:color="auto"/>
        <w:bottom w:val="none" w:sz="0" w:space="0" w:color="auto"/>
        <w:right w:val="none" w:sz="0" w:space="0" w:color="auto"/>
      </w:divBdr>
    </w:div>
    <w:div w:id="1432310991">
      <w:bodyDiv w:val="1"/>
      <w:marLeft w:val="0"/>
      <w:marRight w:val="0"/>
      <w:marTop w:val="0"/>
      <w:marBottom w:val="0"/>
      <w:divBdr>
        <w:top w:val="none" w:sz="0" w:space="0" w:color="auto"/>
        <w:left w:val="none" w:sz="0" w:space="0" w:color="auto"/>
        <w:bottom w:val="none" w:sz="0" w:space="0" w:color="auto"/>
        <w:right w:val="none" w:sz="0" w:space="0" w:color="auto"/>
      </w:divBdr>
    </w:div>
    <w:div w:id="1432436759">
      <w:bodyDiv w:val="1"/>
      <w:marLeft w:val="0"/>
      <w:marRight w:val="0"/>
      <w:marTop w:val="0"/>
      <w:marBottom w:val="0"/>
      <w:divBdr>
        <w:top w:val="none" w:sz="0" w:space="0" w:color="auto"/>
        <w:left w:val="none" w:sz="0" w:space="0" w:color="auto"/>
        <w:bottom w:val="none" w:sz="0" w:space="0" w:color="auto"/>
        <w:right w:val="none" w:sz="0" w:space="0" w:color="auto"/>
      </w:divBdr>
    </w:div>
    <w:div w:id="1433892998">
      <w:bodyDiv w:val="1"/>
      <w:marLeft w:val="0"/>
      <w:marRight w:val="0"/>
      <w:marTop w:val="0"/>
      <w:marBottom w:val="0"/>
      <w:divBdr>
        <w:top w:val="none" w:sz="0" w:space="0" w:color="auto"/>
        <w:left w:val="none" w:sz="0" w:space="0" w:color="auto"/>
        <w:bottom w:val="none" w:sz="0" w:space="0" w:color="auto"/>
        <w:right w:val="none" w:sz="0" w:space="0" w:color="auto"/>
      </w:divBdr>
    </w:div>
    <w:div w:id="1446119159">
      <w:bodyDiv w:val="1"/>
      <w:marLeft w:val="0"/>
      <w:marRight w:val="0"/>
      <w:marTop w:val="0"/>
      <w:marBottom w:val="0"/>
      <w:divBdr>
        <w:top w:val="none" w:sz="0" w:space="0" w:color="auto"/>
        <w:left w:val="none" w:sz="0" w:space="0" w:color="auto"/>
        <w:bottom w:val="none" w:sz="0" w:space="0" w:color="auto"/>
        <w:right w:val="none" w:sz="0" w:space="0" w:color="auto"/>
      </w:divBdr>
    </w:div>
    <w:div w:id="1455829948">
      <w:bodyDiv w:val="1"/>
      <w:marLeft w:val="0"/>
      <w:marRight w:val="0"/>
      <w:marTop w:val="0"/>
      <w:marBottom w:val="0"/>
      <w:divBdr>
        <w:top w:val="none" w:sz="0" w:space="0" w:color="auto"/>
        <w:left w:val="none" w:sz="0" w:space="0" w:color="auto"/>
        <w:bottom w:val="none" w:sz="0" w:space="0" w:color="auto"/>
        <w:right w:val="none" w:sz="0" w:space="0" w:color="auto"/>
      </w:divBdr>
    </w:div>
    <w:div w:id="1457794601">
      <w:bodyDiv w:val="1"/>
      <w:marLeft w:val="0"/>
      <w:marRight w:val="0"/>
      <w:marTop w:val="0"/>
      <w:marBottom w:val="0"/>
      <w:divBdr>
        <w:top w:val="none" w:sz="0" w:space="0" w:color="auto"/>
        <w:left w:val="none" w:sz="0" w:space="0" w:color="auto"/>
        <w:bottom w:val="none" w:sz="0" w:space="0" w:color="auto"/>
        <w:right w:val="none" w:sz="0" w:space="0" w:color="auto"/>
      </w:divBdr>
    </w:div>
    <w:div w:id="1483082439">
      <w:bodyDiv w:val="1"/>
      <w:marLeft w:val="0"/>
      <w:marRight w:val="0"/>
      <w:marTop w:val="0"/>
      <w:marBottom w:val="0"/>
      <w:divBdr>
        <w:top w:val="none" w:sz="0" w:space="0" w:color="auto"/>
        <w:left w:val="none" w:sz="0" w:space="0" w:color="auto"/>
        <w:bottom w:val="none" w:sz="0" w:space="0" w:color="auto"/>
        <w:right w:val="none" w:sz="0" w:space="0" w:color="auto"/>
      </w:divBdr>
    </w:div>
    <w:div w:id="1484346080">
      <w:bodyDiv w:val="1"/>
      <w:marLeft w:val="0"/>
      <w:marRight w:val="0"/>
      <w:marTop w:val="0"/>
      <w:marBottom w:val="0"/>
      <w:divBdr>
        <w:top w:val="none" w:sz="0" w:space="0" w:color="auto"/>
        <w:left w:val="none" w:sz="0" w:space="0" w:color="auto"/>
        <w:bottom w:val="none" w:sz="0" w:space="0" w:color="auto"/>
        <w:right w:val="none" w:sz="0" w:space="0" w:color="auto"/>
      </w:divBdr>
    </w:div>
    <w:div w:id="1487044088">
      <w:bodyDiv w:val="1"/>
      <w:marLeft w:val="0"/>
      <w:marRight w:val="0"/>
      <w:marTop w:val="0"/>
      <w:marBottom w:val="0"/>
      <w:divBdr>
        <w:top w:val="none" w:sz="0" w:space="0" w:color="auto"/>
        <w:left w:val="none" w:sz="0" w:space="0" w:color="auto"/>
        <w:bottom w:val="none" w:sz="0" w:space="0" w:color="auto"/>
        <w:right w:val="none" w:sz="0" w:space="0" w:color="auto"/>
      </w:divBdr>
    </w:div>
    <w:div w:id="1494644045">
      <w:bodyDiv w:val="1"/>
      <w:marLeft w:val="0"/>
      <w:marRight w:val="0"/>
      <w:marTop w:val="0"/>
      <w:marBottom w:val="0"/>
      <w:divBdr>
        <w:top w:val="none" w:sz="0" w:space="0" w:color="auto"/>
        <w:left w:val="none" w:sz="0" w:space="0" w:color="auto"/>
        <w:bottom w:val="none" w:sz="0" w:space="0" w:color="auto"/>
        <w:right w:val="none" w:sz="0" w:space="0" w:color="auto"/>
      </w:divBdr>
    </w:div>
    <w:div w:id="1494878123">
      <w:bodyDiv w:val="1"/>
      <w:marLeft w:val="0"/>
      <w:marRight w:val="0"/>
      <w:marTop w:val="0"/>
      <w:marBottom w:val="0"/>
      <w:divBdr>
        <w:top w:val="none" w:sz="0" w:space="0" w:color="auto"/>
        <w:left w:val="none" w:sz="0" w:space="0" w:color="auto"/>
        <w:bottom w:val="none" w:sz="0" w:space="0" w:color="auto"/>
        <w:right w:val="none" w:sz="0" w:space="0" w:color="auto"/>
      </w:divBdr>
    </w:div>
    <w:div w:id="1499540073">
      <w:bodyDiv w:val="1"/>
      <w:marLeft w:val="0"/>
      <w:marRight w:val="0"/>
      <w:marTop w:val="0"/>
      <w:marBottom w:val="0"/>
      <w:divBdr>
        <w:top w:val="none" w:sz="0" w:space="0" w:color="auto"/>
        <w:left w:val="none" w:sz="0" w:space="0" w:color="auto"/>
        <w:bottom w:val="none" w:sz="0" w:space="0" w:color="auto"/>
        <w:right w:val="none" w:sz="0" w:space="0" w:color="auto"/>
      </w:divBdr>
    </w:div>
    <w:div w:id="1510871339">
      <w:bodyDiv w:val="1"/>
      <w:marLeft w:val="0"/>
      <w:marRight w:val="0"/>
      <w:marTop w:val="0"/>
      <w:marBottom w:val="0"/>
      <w:divBdr>
        <w:top w:val="none" w:sz="0" w:space="0" w:color="auto"/>
        <w:left w:val="none" w:sz="0" w:space="0" w:color="auto"/>
        <w:bottom w:val="none" w:sz="0" w:space="0" w:color="auto"/>
        <w:right w:val="none" w:sz="0" w:space="0" w:color="auto"/>
      </w:divBdr>
    </w:div>
    <w:div w:id="1515459264">
      <w:bodyDiv w:val="1"/>
      <w:marLeft w:val="0"/>
      <w:marRight w:val="0"/>
      <w:marTop w:val="0"/>
      <w:marBottom w:val="0"/>
      <w:divBdr>
        <w:top w:val="none" w:sz="0" w:space="0" w:color="auto"/>
        <w:left w:val="none" w:sz="0" w:space="0" w:color="auto"/>
        <w:bottom w:val="none" w:sz="0" w:space="0" w:color="auto"/>
        <w:right w:val="none" w:sz="0" w:space="0" w:color="auto"/>
      </w:divBdr>
    </w:div>
    <w:div w:id="1518159300">
      <w:bodyDiv w:val="1"/>
      <w:marLeft w:val="0"/>
      <w:marRight w:val="0"/>
      <w:marTop w:val="0"/>
      <w:marBottom w:val="0"/>
      <w:divBdr>
        <w:top w:val="none" w:sz="0" w:space="0" w:color="auto"/>
        <w:left w:val="none" w:sz="0" w:space="0" w:color="auto"/>
        <w:bottom w:val="none" w:sz="0" w:space="0" w:color="auto"/>
        <w:right w:val="none" w:sz="0" w:space="0" w:color="auto"/>
      </w:divBdr>
    </w:div>
    <w:div w:id="1523517768">
      <w:bodyDiv w:val="1"/>
      <w:marLeft w:val="0"/>
      <w:marRight w:val="0"/>
      <w:marTop w:val="0"/>
      <w:marBottom w:val="0"/>
      <w:divBdr>
        <w:top w:val="none" w:sz="0" w:space="0" w:color="auto"/>
        <w:left w:val="none" w:sz="0" w:space="0" w:color="auto"/>
        <w:bottom w:val="none" w:sz="0" w:space="0" w:color="auto"/>
        <w:right w:val="none" w:sz="0" w:space="0" w:color="auto"/>
      </w:divBdr>
    </w:div>
    <w:div w:id="1530147421">
      <w:bodyDiv w:val="1"/>
      <w:marLeft w:val="0"/>
      <w:marRight w:val="0"/>
      <w:marTop w:val="0"/>
      <w:marBottom w:val="0"/>
      <w:divBdr>
        <w:top w:val="none" w:sz="0" w:space="0" w:color="auto"/>
        <w:left w:val="none" w:sz="0" w:space="0" w:color="auto"/>
        <w:bottom w:val="none" w:sz="0" w:space="0" w:color="auto"/>
        <w:right w:val="none" w:sz="0" w:space="0" w:color="auto"/>
      </w:divBdr>
    </w:div>
    <w:div w:id="1531186953">
      <w:bodyDiv w:val="1"/>
      <w:marLeft w:val="0"/>
      <w:marRight w:val="0"/>
      <w:marTop w:val="0"/>
      <w:marBottom w:val="0"/>
      <w:divBdr>
        <w:top w:val="none" w:sz="0" w:space="0" w:color="auto"/>
        <w:left w:val="none" w:sz="0" w:space="0" w:color="auto"/>
        <w:bottom w:val="none" w:sz="0" w:space="0" w:color="auto"/>
        <w:right w:val="none" w:sz="0" w:space="0" w:color="auto"/>
      </w:divBdr>
    </w:div>
    <w:div w:id="1532105312">
      <w:bodyDiv w:val="1"/>
      <w:marLeft w:val="0"/>
      <w:marRight w:val="0"/>
      <w:marTop w:val="0"/>
      <w:marBottom w:val="0"/>
      <w:divBdr>
        <w:top w:val="none" w:sz="0" w:space="0" w:color="auto"/>
        <w:left w:val="none" w:sz="0" w:space="0" w:color="auto"/>
        <w:bottom w:val="none" w:sz="0" w:space="0" w:color="auto"/>
        <w:right w:val="none" w:sz="0" w:space="0" w:color="auto"/>
      </w:divBdr>
    </w:div>
    <w:div w:id="1534922179">
      <w:bodyDiv w:val="1"/>
      <w:marLeft w:val="0"/>
      <w:marRight w:val="0"/>
      <w:marTop w:val="0"/>
      <w:marBottom w:val="0"/>
      <w:divBdr>
        <w:top w:val="none" w:sz="0" w:space="0" w:color="auto"/>
        <w:left w:val="none" w:sz="0" w:space="0" w:color="auto"/>
        <w:bottom w:val="none" w:sz="0" w:space="0" w:color="auto"/>
        <w:right w:val="none" w:sz="0" w:space="0" w:color="auto"/>
      </w:divBdr>
    </w:div>
    <w:div w:id="1546411774">
      <w:bodyDiv w:val="1"/>
      <w:marLeft w:val="0"/>
      <w:marRight w:val="0"/>
      <w:marTop w:val="0"/>
      <w:marBottom w:val="0"/>
      <w:divBdr>
        <w:top w:val="none" w:sz="0" w:space="0" w:color="auto"/>
        <w:left w:val="none" w:sz="0" w:space="0" w:color="auto"/>
        <w:bottom w:val="none" w:sz="0" w:space="0" w:color="auto"/>
        <w:right w:val="none" w:sz="0" w:space="0" w:color="auto"/>
      </w:divBdr>
    </w:div>
    <w:div w:id="1547908886">
      <w:bodyDiv w:val="1"/>
      <w:marLeft w:val="0"/>
      <w:marRight w:val="0"/>
      <w:marTop w:val="0"/>
      <w:marBottom w:val="0"/>
      <w:divBdr>
        <w:top w:val="none" w:sz="0" w:space="0" w:color="auto"/>
        <w:left w:val="none" w:sz="0" w:space="0" w:color="auto"/>
        <w:bottom w:val="none" w:sz="0" w:space="0" w:color="auto"/>
        <w:right w:val="none" w:sz="0" w:space="0" w:color="auto"/>
      </w:divBdr>
    </w:div>
    <w:div w:id="1557819545">
      <w:bodyDiv w:val="1"/>
      <w:marLeft w:val="0"/>
      <w:marRight w:val="0"/>
      <w:marTop w:val="0"/>
      <w:marBottom w:val="0"/>
      <w:divBdr>
        <w:top w:val="none" w:sz="0" w:space="0" w:color="auto"/>
        <w:left w:val="none" w:sz="0" w:space="0" w:color="auto"/>
        <w:bottom w:val="none" w:sz="0" w:space="0" w:color="auto"/>
        <w:right w:val="none" w:sz="0" w:space="0" w:color="auto"/>
      </w:divBdr>
    </w:div>
    <w:div w:id="1581520466">
      <w:bodyDiv w:val="1"/>
      <w:marLeft w:val="0"/>
      <w:marRight w:val="0"/>
      <w:marTop w:val="0"/>
      <w:marBottom w:val="0"/>
      <w:divBdr>
        <w:top w:val="none" w:sz="0" w:space="0" w:color="auto"/>
        <w:left w:val="none" w:sz="0" w:space="0" w:color="auto"/>
        <w:bottom w:val="none" w:sz="0" w:space="0" w:color="auto"/>
        <w:right w:val="none" w:sz="0" w:space="0" w:color="auto"/>
      </w:divBdr>
    </w:div>
    <w:div w:id="1587768074">
      <w:bodyDiv w:val="1"/>
      <w:marLeft w:val="0"/>
      <w:marRight w:val="0"/>
      <w:marTop w:val="0"/>
      <w:marBottom w:val="0"/>
      <w:divBdr>
        <w:top w:val="none" w:sz="0" w:space="0" w:color="auto"/>
        <w:left w:val="none" w:sz="0" w:space="0" w:color="auto"/>
        <w:bottom w:val="none" w:sz="0" w:space="0" w:color="auto"/>
        <w:right w:val="none" w:sz="0" w:space="0" w:color="auto"/>
      </w:divBdr>
    </w:div>
    <w:div w:id="1604415925">
      <w:bodyDiv w:val="1"/>
      <w:marLeft w:val="0"/>
      <w:marRight w:val="0"/>
      <w:marTop w:val="0"/>
      <w:marBottom w:val="0"/>
      <w:divBdr>
        <w:top w:val="none" w:sz="0" w:space="0" w:color="auto"/>
        <w:left w:val="none" w:sz="0" w:space="0" w:color="auto"/>
        <w:bottom w:val="none" w:sz="0" w:space="0" w:color="auto"/>
        <w:right w:val="none" w:sz="0" w:space="0" w:color="auto"/>
      </w:divBdr>
    </w:div>
    <w:div w:id="1617060302">
      <w:bodyDiv w:val="1"/>
      <w:marLeft w:val="0"/>
      <w:marRight w:val="0"/>
      <w:marTop w:val="0"/>
      <w:marBottom w:val="0"/>
      <w:divBdr>
        <w:top w:val="none" w:sz="0" w:space="0" w:color="auto"/>
        <w:left w:val="none" w:sz="0" w:space="0" w:color="auto"/>
        <w:bottom w:val="none" w:sz="0" w:space="0" w:color="auto"/>
        <w:right w:val="none" w:sz="0" w:space="0" w:color="auto"/>
      </w:divBdr>
    </w:div>
    <w:div w:id="1634558399">
      <w:bodyDiv w:val="1"/>
      <w:marLeft w:val="0"/>
      <w:marRight w:val="0"/>
      <w:marTop w:val="0"/>
      <w:marBottom w:val="0"/>
      <w:divBdr>
        <w:top w:val="none" w:sz="0" w:space="0" w:color="auto"/>
        <w:left w:val="none" w:sz="0" w:space="0" w:color="auto"/>
        <w:bottom w:val="none" w:sz="0" w:space="0" w:color="auto"/>
        <w:right w:val="none" w:sz="0" w:space="0" w:color="auto"/>
      </w:divBdr>
    </w:div>
    <w:div w:id="1635789713">
      <w:bodyDiv w:val="1"/>
      <w:marLeft w:val="0"/>
      <w:marRight w:val="0"/>
      <w:marTop w:val="0"/>
      <w:marBottom w:val="0"/>
      <w:divBdr>
        <w:top w:val="none" w:sz="0" w:space="0" w:color="auto"/>
        <w:left w:val="none" w:sz="0" w:space="0" w:color="auto"/>
        <w:bottom w:val="none" w:sz="0" w:space="0" w:color="auto"/>
        <w:right w:val="none" w:sz="0" w:space="0" w:color="auto"/>
      </w:divBdr>
    </w:div>
    <w:div w:id="1647198589">
      <w:bodyDiv w:val="1"/>
      <w:marLeft w:val="0"/>
      <w:marRight w:val="0"/>
      <w:marTop w:val="0"/>
      <w:marBottom w:val="0"/>
      <w:divBdr>
        <w:top w:val="none" w:sz="0" w:space="0" w:color="auto"/>
        <w:left w:val="none" w:sz="0" w:space="0" w:color="auto"/>
        <w:bottom w:val="none" w:sz="0" w:space="0" w:color="auto"/>
        <w:right w:val="none" w:sz="0" w:space="0" w:color="auto"/>
      </w:divBdr>
    </w:div>
    <w:div w:id="1658650678">
      <w:bodyDiv w:val="1"/>
      <w:marLeft w:val="0"/>
      <w:marRight w:val="0"/>
      <w:marTop w:val="0"/>
      <w:marBottom w:val="0"/>
      <w:divBdr>
        <w:top w:val="none" w:sz="0" w:space="0" w:color="auto"/>
        <w:left w:val="none" w:sz="0" w:space="0" w:color="auto"/>
        <w:bottom w:val="none" w:sz="0" w:space="0" w:color="auto"/>
        <w:right w:val="none" w:sz="0" w:space="0" w:color="auto"/>
      </w:divBdr>
    </w:div>
    <w:div w:id="1661536625">
      <w:bodyDiv w:val="1"/>
      <w:marLeft w:val="0"/>
      <w:marRight w:val="0"/>
      <w:marTop w:val="0"/>
      <w:marBottom w:val="0"/>
      <w:divBdr>
        <w:top w:val="none" w:sz="0" w:space="0" w:color="auto"/>
        <w:left w:val="none" w:sz="0" w:space="0" w:color="auto"/>
        <w:bottom w:val="none" w:sz="0" w:space="0" w:color="auto"/>
        <w:right w:val="none" w:sz="0" w:space="0" w:color="auto"/>
      </w:divBdr>
    </w:div>
    <w:div w:id="1665081893">
      <w:bodyDiv w:val="1"/>
      <w:marLeft w:val="0"/>
      <w:marRight w:val="0"/>
      <w:marTop w:val="0"/>
      <w:marBottom w:val="0"/>
      <w:divBdr>
        <w:top w:val="none" w:sz="0" w:space="0" w:color="auto"/>
        <w:left w:val="none" w:sz="0" w:space="0" w:color="auto"/>
        <w:bottom w:val="none" w:sz="0" w:space="0" w:color="auto"/>
        <w:right w:val="none" w:sz="0" w:space="0" w:color="auto"/>
      </w:divBdr>
    </w:div>
    <w:div w:id="1667048322">
      <w:bodyDiv w:val="1"/>
      <w:marLeft w:val="0"/>
      <w:marRight w:val="0"/>
      <w:marTop w:val="0"/>
      <w:marBottom w:val="0"/>
      <w:divBdr>
        <w:top w:val="none" w:sz="0" w:space="0" w:color="auto"/>
        <w:left w:val="none" w:sz="0" w:space="0" w:color="auto"/>
        <w:bottom w:val="none" w:sz="0" w:space="0" w:color="auto"/>
        <w:right w:val="none" w:sz="0" w:space="0" w:color="auto"/>
      </w:divBdr>
    </w:div>
    <w:div w:id="1670794935">
      <w:bodyDiv w:val="1"/>
      <w:marLeft w:val="0"/>
      <w:marRight w:val="0"/>
      <w:marTop w:val="0"/>
      <w:marBottom w:val="0"/>
      <w:divBdr>
        <w:top w:val="none" w:sz="0" w:space="0" w:color="auto"/>
        <w:left w:val="none" w:sz="0" w:space="0" w:color="auto"/>
        <w:bottom w:val="none" w:sz="0" w:space="0" w:color="auto"/>
        <w:right w:val="none" w:sz="0" w:space="0" w:color="auto"/>
      </w:divBdr>
    </w:div>
    <w:div w:id="1674336980">
      <w:bodyDiv w:val="1"/>
      <w:marLeft w:val="0"/>
      <w:marRight w:val="0"/>
      <w:marTop w:val="0"/>
      <w:marBottom w:val="0"/>
      <w:divBdr>
        <w:top w:val="none" w:sz="0" w:space="0" w:color="auto"/>
        <w:left w:val="none" w:sz="0" w:space="0" w:color="auto"/>
        <w:bottom w:val="none" w:sz="0" w:space="0" w:color="auto"/>
        <w:right w:val="none" w:sz="0" w:space="0" w:color="auto"/>
      </w:divBdr>
    </w:div>
    <w:div w:id="1676152165">
      <w:bodyDiv w:val="1"/>
      <w:marLeft w:val="0"/>
      <w:marRight w:val="0"/>
      <w:marTop w:val="0"/>
      <w:marBottom w:val="0"/>
      <w:divBdr>
        <w:top w:val="none" w:sz="0" w:space="0" w:color="auto"/>
        <w:left w:val="none" w:sz="0" w:space="0" w:color="auto"/>
        <w:bottom w:val="none" w:sz="0" w:space="0" w:color="auto"/>
        <w:right w:val="none" w:sz="0" w:space="0" w:color="auto"/>
      </w:divBdr>
    </w:div>
    <w:div w:id="1685939930">
      <w:bodyDiv w:val="1"/>
      <w:marLeft w:val="0"/>
      <w:marRight w:val="0"/>
      <w:marTop w:val="0"/>
      <w:marBottom w:val="0"/>
      <w:divBdr>
        <w:top w:val="none" w:sz="0" w:space="0" w:color="auto"/>
        <w:left w:val="none" w:sz="0" w:space="0" w:color="auto"/>
        <w:bottom w:val="none" w:sz="0" w:space="0" w:color="auto"/>
        <w:right w:val="none" w:sz="0" w:space="0" w:color="auto"/>
      </w:divBdr>
    </w:div>
    <w:div w:id="1690521702">
      <w:bodyDiv w:val="1"/>
      <w:marLeft w:val="0"/>
      <w:marRight w:val="0"/>
      <w:marTop w:val="0"/>
      <w:marBottom w:val="0"/>
      <w:divBdr>
        <w:top w:val="none" w:sz="0" w:space="0" w:color="auto"/>
        <w:left w:val="none" w:sz="0" w:space="0" w:color="auto"/>
        <w:bottom w:val="none" w:sz="0" w:space="0" w:color="auto"/>
        <w:right w:val="none" w:sz="0" w:space="0" w:color="auto"/>
      </w:divBdr>
    </w:div>
    <w:div w:id="1693142989">
      <w:bodyDiv w:val="1"/>
      <w:marLeft w:val="0"/>
      <w:marRight w:val="0"/>
      <w:marTop w:val="0"/>
      <w:marBottom w:val="0"/>
      <w:divBdr>
        <w:top w:val="none" w:sz="0" w:space="0" w:color="auto"/>
        <w:left w:val="none" w:sz="0" w:space="0" w:color="auto"/>
        <w:bottom w:val="none" w:sz="0" w:space="0" w:color="auto"/>
        <w:right w:val="none" w:sz="0" w:space="0" w:color="auto"/>
      </w:divBdr>
    </w:div>
    <w:div w:id="1713574444">
      <w:bodyDiv w:val="1"/>
      <w:marLeft w:val="0"/>
      <w:marRight w:val="0"/>
      <w:marTop w:val="0"/>
      <w:marBottom w:val="0"/>
      <w:divBdr>
        <w:top w:val="none" w:sz="0" w:space="0" w:color="auto"/>
        <w:left w:val="none" w:sz="0" w:space="0" w:color="auto"/>
        <w:bottom w:val="none" w:sz="0" w:space="0" w:color="auto"/>
        <w:right w:val="none" w:sz="0" w:space="0" w:color="auto"/>
      </w:divBdr>
    </w:div>
    <w:div w:id="1717044134">
      <w:bodyDiv w:val="1"/>
      <w:marLeft w:val="0"/>
      <w:marRight w:val="0"/>
      <w:marTop w:val="0"/>
      <w:marBottom w:val="0"/>
      <w:divBdr>
        <w:top w:val="none" w:sz="0" w:space="0" w:color="auto"/>
        <w:left w:val="none" w:sz="0" w:space="0" w:color="auto"/>
        <w:bottom w:val="none" w:sz="0" w:space="0" w:color="auto"/>
        <w:right w:val="none" w:sz="0" w:space="0" w:color="auto"/>
      </w:divBdr>
    </w:div>
    <w:div w:id="1718164049">
      <w:bodyDiv w:val="1"/>
      <w:marLeft w:val="0"/>
      <w:marRight w:val="0"/>
      <w:marTop w:val="0"/>
      <w:marBottom w:val="0"/>
      <w:divBdr>
        <w:top w:val="none" w:sz="0" w:space="0" w:color="auto"/>
        <w:left w:val="none" w:sz="0" w:space="0" w:color="auto"/>
        <w:bottom w:val="none" w:sz="0" w:space="0" w:color="auto"/>
        <w:right w:val="none" w:sz="0" w:space="0" w:color="auto"/>
      </w:divBdr>
    </w:div>
    <w:div w:id="1724601409">
      <w:bodyDiv w:val="1"/>
      <w:marLeft w:val="0"/>
      <w:marRight w:val="0"/>
      <w:marTop w:val="0"/>
      <w:marBottom w:val="0"/>
      <w:divBdr>
        <w:top w:val="none" w:sz="0" w:space="0" w:color="auto"/>
        <w:left w:val="none" w:sz="0" w:space="0" w:color="auto"/>
        <w:bottom w:val="none" w:sz="0" w:space="0" w:color="auto"/>
        <w:right w:val="none" w:sz="0" w:space="0" w:color="auto"/>
      </w:divBdr>
    </w:div>
    <w:div w:id="1778214228">
      <w:bodyDiv w:val="1"/>
      <w:marLeft w:val="0"/>
      <w:marRight w:val="0"/>
      <w:marTop w:val="0"/>
      <w:marBottom w:val="0"/>
      <w:divBdr>
        <w:top w:val="none" w:sz="0" w:space="0" w:color="auto"/>
        <w:left w:val="none" w:sz="0" w:space="0" w:color="auto"/>
        <w:bottom w:val="none" w:sz="0" w:space="0" w:color="auto"/>
        <w:right w:val="none" w:sz="0" w:space="0" w:color="auto"/>
      </w:divBdr>
    </w:div>
    <w:div w:id="1781995810">
      <w:bodyDiv w:val="1"/>
      <w:marLeft w:val="0"/>
      <w:marRight w:val="0"/>
      <w:marTop w:val="0"/>
      <w:marBottom w:val="0"/>
      <w:divBdr>
        <w:top w:val="none" w:sz="0" w:space="0" w:color="auto"/>
        <w:left w:val="none" w:sz="0" w:space="0" w:color="auto"/>
        <w:bottom w:val="none" w:sz="0" w:space="0" w:color="auto"/>
        <w:right w:val="none" w:sz="0" w:space="0" w:color="auto"/>
      </w:divBdr>
    </w:div>
    <w:div w:id="1807239239">
      <w:bodyDiv w:val="1"/>
      <w:marLeft w:val="0"/>
      <w:marRight w:val="0"/>
      <w:marTop w:val="0"/>
      <w:marBottom w:val="0"/>
      <w:divBdr>
        <w:top w:val="none" w:sz="0" w:space="0" w:color="auto"/>
        <w:left w:val="none" w:sz="0" w:space="0" w:color="auto"/>
        <w:bottom w:val="none" w:sz="0" w:space="0" w:color="auto"/>
        <w:right w:val="none" w:sz="0" w:space="0" w:color="auto"/>
      </w:divBdr>
    </w:div>
    <w:div w:id="1817527751">
      <w:bodyDiv w:val="1"/>
      <w:marLeft w:val="0"/>
      <w:marRight w:val="0"/>
      <w:marTop w:val="0"/>
      <w:marBottom w:val="0"/>
      <w:divBdr>
        <w:top w:val="none" w:sz="0" w:space="0" w:color="auto"/>
        <w:left w:val="none" w:sz="0" w:space="0" w:color="auto"/>
        <w:bottom w:val="none" w:sz="0" w:space="0" w:color="auto"/>
        <w:right w:val="none" w:sz="0" w:space="0" w:color="auto"/>
      </w:divBdr>
    </w:div>
    <w:div w:id="1823620278">
      <w:bodyDiv w:val="1"/>
      <w:marLeft w:val="0"/>
      <w:marRight w:val="0"/>
      <w:marTop w:val="0"/>
      <w:marBottom w:val="0"/>
      <w:divBdr>
        <w:top w:val="none" w:sz="0" w:space="0" w:color="auto"/>
        <w:left w:val="none" w:sz="0" w:space="0" w:color="auto"/>
        <w:bottom w:val="none" w:sz="0" w:space="0" w:color="auto"/>
        <w:right w:val="none" w:sz="0" w:space="0" w:color="auto"/>
      </w:divBdr>
    </w:div>
    <w:div w:id="1829008709">
      <w:bodyDiv w:val="1"/>
      <w:marLeft w:val="0"/>
      <w:marRight w:val="0"/>
      <w:marTop w:val="0"/>
      <w:marBottom w:val="0"/>
      <w:divBdr>
        <w:top w:val="none" w:sz="0" w:space="0" w:color="auto"/>
        <w:left w:val="none" w:sz="0" w:space="0" w:color="auto"/>
        <w:bottom w:val="none" w:sz="0" w:space="0" w:color="auto"/>
        <w:right w:val="none" w:sz="0" w:space="0" w:color="auto"/>
      </w:divBdr>
    </w:div>
    <w:div w:id="1835341661">
      <w:bodyDiv w:val="1"/>
      <w:marLeft w:val="0"/>
      <w:marRight w:val="0"/>
      <w:marTop w:val="0"/>
      <w:marBottom w:val="0"/>
      <w:divBdr>
        <w:top w:val="none" w:sz="0" w:space="0" w:color="auto"/>
        <w:left w:val="none" w:sz="0" w:space="0" w:color="auto"/>
        <w:bottom w:val="none" w:sz="0" w:space="0" w:color="auto"/>
        <w:right w:val="none" w:sz="0" w:space="0" w:color="auto"/>
      </w:divBdr>
    </w:div>
    <w:div w:id="1839736695">
      <w:bodyDiv w:val="1"/>
      <w:marLeft w:val="0"/>
      <w:marRight w:val="0"/>
      <w:marTop w:val="0"/>
      <w:marBottom w:val="0"/>
      <w:divBdr>
        <w:top w:val="none" w:sz="0" w:space="0" w:color="auto"/>
        <w:left w:val="none" w:sz="0" w:space="0" w:color="auto"/>
        <w:bottom w:val="none" w:sz="0" w:space="0" w:color="auto"/>
        <w:right w:val="none" w:sz="0" w:space="0" w:color="auto"/>
      </w:divBdr>
    </w:div>
    <w:div w:id="1848520592">
      <w:bodyDiv w:val="1"/>
      <w:marLeft w:val="0"/>
      <w:marRight w:val="0"/>
      <w:marTop w:val="0"/>
      <w:marBottom w:val="0"/>
      <w:divBdr>
        <w:top w:val="none" w:sz="0" w:space="0" w:color="auto"/>
        <w:left w:val="none" w:sz="0" w:space="0" w:color="auto"/>
        <w:bottom w:val="none" w:sz="0" w:space="0" w:color="auto"/>
        <w:right w:val="none" w:sz="0" w:space="0" w:color="auto"/>
      </w:divBdr>
    </w:div>
    <w:div w:id="1848907987">
      <w:bodyDiv w:val="1"/>
      <w:marLeft w:val="0"/>
      <w:marRight w:val="0"/>
      <w:marTop w:val="0"/>
      <w:marBottom w:val="0"/>
      <w:divBdr>
        <w:top w:val="none" w:sz="0" w:space="0" w:color="auto"/>
        <w:left w:val="none" w:sz="0" w:space="0" w:color="auto"/>
        <w:bottom w:val="none" w:sz="0" w:space="0" w:color="auto"/>
        <w:right w:val="none" w:sz="0" w:space="0" w:color="auto"/>
      </w:divBdr>
    </w:div>
    <w:div w:id="1863589559">
      <w:bodyDiv w:val="1"/>
      <w:marLeft w:val="0"/>
      <w:marRight w:val="0"/>
      <w:marTop w:val="0"/>
      <w:marBottom w:val="0"/>
      <w:divBdr>
        <w:top w:val="none" w:sz="0" w:space="0" w:color="auto"/>
        <w:left w:val="none" w:sz="0" w:space="0" w:color="auto"/>
        <w:bottom w:val="none" w:sz="0" w:space="0" w:color="auto"/>
        <w:right w:val="none" w:sz="0" w:space="0" w:color="auto"/>
      </w:divBdr>
    </w:div>
    <w:div w:id="1866140440">
      <w:bodyDiv w:val="1"/>
      <w:marLeft w:val="0"/>
      <w:marRight w:val="0"/>
      <w:marTop w:val="0"/>
      <w:marBottom w:val="0"/>
      <w:divBdr>
        <w:top w:val="none" w:sz="0" w:space="0" w:color="auto"/>
        <w:left w:val="none" w:sz="0" w:space="0" w:color="auto"/>
        <w:bottom w:val="none" w:sz="0" w:space="0" w:color="auto"/>
        <w:right w:val="none" w:sz="0" w:space="0" w:color="auto"/>
      </w:divBdr>
    </w:div>
    <w:div w:id="1877691052">
      <w:bodyDiv w:val="1"/>
      <w:marLeft w:val="0"/>
      <w:marRight w:val="0"/>
      <w:marTop w:val="0"/>
      <w:marBottom w:val="0"/>
      <w:divBdr>
        <w:top w:val="none" w:sz="0" w:space="0" w:color="auto"/>
        <w:left w:val="none" w:sz="0" w:space="0" w:color="auto"/>
        <w:bottom w:val="none" w:sz="0" w:space="0" w:color="auto"/>
        <w:right w:val="none" w:sz="0" w:space="0" w:color="auto"/>
      </w:divBdr>
    </w:div>
    <w:div w:id="1880243925">
      <w:bodyDiv w:val="1"/>
      <w:marLeft w:val="0"/>
      <w:marRight w:val="0"/>
      <w:marTop w:val="0"/>
      <w:marBottom w:val="0"/>
      <w:divBdr>
        <w:top w:val="none" w:sz="0" w:space="0" w:color="auto"/>
        <w:left w:val="none" w:sz="0" w:space="0" w:color="auto"/>
        <w:bottom w:val="none" w:sz="0" w:space="0" w:color="auto"/>
        <w:right w:val="none" w:sz="0" w:space="0" w:color="auto"/>
      </w:divBdr>
    </w:div>
    <w:div w:id="1883050872">
      <w:bodyDiv w:val="1"/>
      <w:marLeft w:val="0"/>
      <w:marRight w:val="0"/>
      <w:marTop w:val="0"/>
      <w:marBottom w:val="0"/>
      <w:divBdr>
        <w:top w:val="none" w:sz="0" w:space="0" w:color="auto"/>
        <w:left w:val="none" w:sz="0" w:space="0" w:color="auto"/>
        <w:bottom w:val="none" w:sz="0" w:space="0" w:color="auto"/>
        <w:right w:val="none" w:sz="0" w:space="0" w:color="auto"/>
      </w:divBdr>
    </w:div>
    <w:div w:id="1915628146">
      <w:bodyDiv w:val="1"/>
      <w:marLeft w:val="0"/>
      <w:marRight w:val="0"/>
      <w:marTop w:val="0"/>
      <w:marBottom w:val="0"/>
      <w:divBdr>
        <w:top w:val="none" w:sz="0" w:space="0" w:color="auto"/>
        <w:left w:val="none" w:sz="0" w:space="0" w:color="auto"/>
        <w:bottom w:val="none" w:sz="0" w:space="0" w:color="auto"/>
        <w:right w:val="none" w:sz="0" w:space="0" w:color="auto"/>
      </w:divBdr>
    </w:div>
    <w:div w:id="1930038842">
      <w:bodyDiv w:val="1"/>
      <w:marLeft w:val="0"/>
      <w:marRight w:val="0"/>
      <w:marTop w:val="0"/>
      <w:marBottom w:val="0"/>
      <w:divBdr>
        <w:top w:val="none" w:sz="0" w:space="0" w:color="auto"/>
        <w:left w:val="none" w:sz="0" w:space="0" w:color="auto"/>
        <w:bottom w:val="none" w:sz="0" w:space="0" w:color="auto"/>
        <w:right w:val="none" w:sz="0" w:space="0" w:color="auto"/>
      </w:divBdr>
    </w:div>
    <w:div w:id="1932352688">
      <w:bodyDiv w:val="1"/>
      <w:marLeft w:val="0"/>
      <w:marRight w:val="0"/>
      <w:marTop w:val="0"/>
      <w:marBottom w:val="0"/>
      <w:divBdr>
        <w:top w:val="none" w:sz="0" w:space="0" w:color="auto"/>
        <w:left w:val="none" w:sz="0" w:space="0" w:color="auto"/>
        <w:bottom w:val="none" w:sz="0" w:space="0" w:color="auto"/>
        <w:right w:val="none" w:sz="0" w:space="0" w:color="auto"/>
      </w:divBdr>
    </w:div>
    <w:div w:id="1938903226">
      <w:bodyDiv w:val="1"/>
      <w:marLeft w:val="0"/>
      <w:marRight w:val="0"/>
      <w:marTop w:val="0"/>
      <w:marBottom w:val="0"/>
      <w:divBdr>
        <w:top w:val="none" w:sz="0" w:space="0" w:color="auto"/>
        <w:left w:val="none" w:sz="0" w:space="0" w:color="auto"/>
        <w:bottom w:val="none" w:sz="0" w:space="0" w:color="auto"/>
        <w:right w:val="none" w:sz="0" w:space="0" w:color="auto"/>
      </w:divBdr>
    </w:div>
    <w:div w:id="1947616947">
      <w:bodyDiv w:val="1"/>
      <w:marLeft w:val="0"/>
      <w:marRight w:val="0"/>
      <w:marTop w:val="0"/>
      <w:marBottom w:val="0"/>
      <w:divBdr>
        <w:top w:val="none" w:sz="0" w:space="0" w:color="auto"/>
        <w:left w:val="none" w:sz="0" w:space="0" w:color="auto"/>
        <w:bottom w:val="none" w:sz="0" w:space="0" w:color="auto"/>
        <w:right w:val="none" w:sz="0" w:space="0" w:color="auto"/>
      </w:divBdr>
    </w:div>
    <w:div w:id="1950426328">
      <w:bodyDiv w:val="1"/>
      <w:marLeft w:val="0"/>
      <w:marRight w:val="0"/>
      <w:marTop w:val="0"/>
      <w:marBottom w:val="0"/>
      <w:divBdr>
        <w:top w:val="none" w:sz="0" w:space="0" w:color="auto"/>
        <w:left w:val="none" w:sz="0" w:space="0" w:color="auto"/>
        <w:bottom w:val="none" w:sz="0" w:space="0" w:color="auto"/>
        <w:right w:val="none" w:sz="0" w:space="0" w:color="auto"/>
      </w:divBdr>
    </w:div>
    <w:div w:id="1951472767">
      <w:bodyDiv w:val="1"/>
      <w:marLeft w:val="0"/>
      <w:marRight w:val="0"/>
      <w:marTop w:val="0"/>
      <w:marBottom w:val="0"/>
      <w:divBdr>
        <w:top w:val="none" w:sz="0" w:space="0" w:color="auto"/>
        <w:left w:val="none" w:sz="0" w:space="0" w:color="auto"/>
        <w:bottom w:val="none" w:sz="0" w:space="0" w:color="auto"/>
        <w:right w:val="none" w:sz="0" w:space="0" w:color="auto"/>
      </w:divBdr>
    </w:div>
    <w:div w:id="1952978617">
      <w:bodyDiv w:val="1"/>
      <w:marLeft w:val="0"/>
      <w:marRight w:val="0"/>
      <w:marTop w:val="0"/>
      <w:marBottom w:val="0"/>
      <w:divBdr>
        <w:top w:val="none" w:sz="0" w:space="0" w:color="auto"/>
        <w:left w:val="none" w:sz="0" w:space="0" w:color="auto"/>
        <w:bottom w:val="none" w:sz="0" w:space="0" w:color="auto"/>
        <w:right w:val="none" w:sz="0" w:space="0" w:color="auto"/>
      </w:divBdr>
    </w:div>
    <w:div w:id="1957642682">
      <w:bodyDiv w:val="1"/>
      <w:marLeft w:val="0"/>
      <w:marRight w:val="0"/>
      <w:marTop w:val="0"/>
      <w:marBottom w:val="0"/>
      <w:divBdr>
        <w:top w:val="none" w:sz="0" w:space="0" w:color="auto"/>
        <w:left w:val="none" w:sz="0" w:space="0" w:color="auto"/>
        <w:bottom w:val="none" w:sz="0" w:space="0" w:color="auto"/>
        <w:right w:val="none" w:sz="0" w:space="0" w:color="auto"/>
      </w:divBdr>
    </w:div>
    <w:div w:id="1968510906">
      <w:bodyDiv w:val="1"/>
      <w:marLeft w:val="0"/>
      <w:marRight w:val="0"/>
      <w:marTop w:val="0"/>
      <w:marBottom w:val="0"/>
      <w:divBdr>
        <w:top w:val="none" w:sz="0" w:space="0" w:color="auto"/>
        <w:left w:val="none" w:sz="0" w:space="0" w:color="auto"/>
        <w:bottom w:val="none" w:sz="0" w:space="0" w:color="auto"/>
        <w:right w:val="none" w:sz="0" w:space="0" w:color="auto"/>
      </w:divBdr>
    </w:div>
    <w:div w:id="1971594646">
      <w:bodyDiv w:val="1"/>
      <w:marLeft w:val="0"/>
      <w:marRight w:val="0"/>
      <w:marTop w:val="0"/>
      <w:marBottom w:val="0"/>
      <w:divBdr>
        <w:top w:val="none" w:sz="0" w:space="0" w:color="auto"/>
        <w:left w:val="none" w:sz="0" w:space="0" w:color="auto"/>
        <w:bottom w:val="none" w:sz="0" w:space="0" w:color="auto"/>
        <w:right w:val="none" w:sz="0" w:space="0" w:color="auto"/>
      </w:divBdr>
    </w:div>
    <w:div w:id="1975016880">
      <w:bodyDiv w:val="1"/>
      <w:marLeft w:val="0"/>
      <w:marRight w:val="0"/>
      <w:marTop w:val="0"/>
      <w:marBottom w:val="0"/>
      <w:divBdr>
        <w:top w:val="none" w:sz="0" w:space="0" w:color="auto"/>
        <w:left w:val="none" w:sz="0" w:space="0" w:color="auto"/>
        <w:bottom w:val="none" w:sz="0" w:space="0" w:color="auto"/>
        <w:right w:val="none" w:sz="0" w:space="0" w:color="auto"/>
      </w:divBdr>
    </w:div>
    <w:div w:id="1989165524">
      <w:bodyDiv w:val="1"/>
      <w:marLeft w:val="0"/>
      <w:marRight w:val="0"/>
      <w:marTop w:val="0"/>
      <w:marBottom w:val="0"/>
      <w:divBdr>
        <w:top w:val="none" w:sz="0" w:space="0" w:color="auto"/>
        <w:left w:val="none" w:sz="0" w:space="0" w:color="auto"/>
        <w:bottom w:val="none" w:sz="0" w:space="0" w:color="auto"/>
        <w:right w:val="none" w:sz="0" w:space="0" w:color="auto"/>
      </w:divBdr>
    </w:div>
    <w:div w:id="1990357795">
      <w:bodyDiv w:val="1"/>
      <w:marLeft w:val="0"/>
      <w:marRight w:val="0"/>
      <w:marTop w:val="0"/>
      <w:marBottom w:val="0"/>
      <w:divBdr>
        <w:top w:val="none" w:sz="0" w:space="0" w:color="auto"/>
        <w:left w:val="none" w:sz="0" w:space="0" w:color="auto"/>
        <w:bottom w:val="none" w:sz="0" w:space="0" w:color="auto"/>
        <w:right w:val="none" w:sz="0" w:space="0" w:color="auto"/>
      </w:divBdr>
    </w:div>
    <w:div w:id="2007896511">
      <w:bodyDiv w:val="1"/>
      <w:marLeft w:val="0"/>
      <w:marRight w:val="0"/>
      <w:marTop w:val="0"/>
      <w:marBottom w:val="0"/>
      <w:divBdr>
        <w:top w:val="none" w:sz="0" w:space="0" w:color="auto"/>
        <w:left w:val="none" w:sz="0" w:space="0" w:color="auto"/>
        <w:bottom w:val="none" w:sz="0" w:space="0" w:color="auto"/>
        <w:right w:val="none" w:sz="0" w:space="0" w:color="auto"/>
      </w:divBdr>
    </w:div>
    <w:div w:id="2042432983">
      <w:bodyDiv w:val="1"/>
      <w:marLeft w:val="0"/>
      <w:marRight w:val="0"/>
      <w:marTop w:val="0"/>
      <w:marBottom w:val="0"/>
      <w:divBdr>
        <w:top w:val="none" w:sz="0" w:space="0" w:color="auto"/>
        <w:left w:val="none" w:sz="0" w:space="0" w:color="auto"/>
        <w:bottom w:val="none" w:sz="0" w:space="0" w:color="auto"/>
        <w:right w:val="none" w:sz="0" w:space="0" w:color="auto"/>
      </w:divBdr>
    </w:div>
    <w:div w:id="2049407034">
      <w:bodyDiv w:val="1"/>
      <w:marLeft w:val="0"/>
      <w:marRight w:val="0"/>
      <w:marTop w:val="0"/>
      <w:marBottom w:val="0"/>
      <w:divBdr>
        <w:top w:val="none" w:sz="0" w:space="0" w:color="auto"/>
        <w:left w:val="none" w:sz="0" w:space="0" w:color="auto"/>
        <w:bottom w:val="none" w:sz="0" w:space="0" w:color="auto"/>
        <w:right w:val="none" w:sz="0" w:space="0" w:color="auto"/>
      </w:divBdr>
    </w:div>
    <w:div w:id="2051880975">
      <w:bodyDiv w:val="1"/>
      <w:marLeft w:val="0"/>
      <w:marRight w:val="0"/>
      <w:marTop w:val="0"/>
      <w:marBottom w:val="0"/>
      <w:divBdr>
        <w:top w:val="none" w:sz="0" w:space="0" w:color="auto"/>
        <w:left w:val="none" w:sz="0" w:space="0" w:color="auto"/>
        <w:bottom w:val="none" w:sz="0" w:space="0" w:color="auto"/>
        <w:right w:val="none" w:sz="0" w:space="0" w:color="auto"/>
      </w:divBdr>
    </w:div>
    <w:div w:id="2053191971">
      <w:bodyDiv w:val="1"/>
      <w:marLeft w:val="0"/>
      <w:marRight w:val="0"/>
      <w:marTop w:val="0"/>
      <w:marBottom w:val="0"/>
      <w:divBdr>
        <w:top w:val="none" w:sz="0" w:space="0" w:color="auto"/>
        <w:left w:val="none" w:sz="0" w:space="0" w:color="auto"/>
        <w:bottom w:val="none" w:sz="0" w:space="0" w:color="auto"/>
        <w:right w:val="none" w:sz="0" w:space="0" w:color="auto"/>
      </w:divBdr>
    </w:div>
    <w:div w:id="2055035355">
      <w:bodyDiv w:val="1"/>
      <w:marLeft w:val="0"/>
      <w:marRight w:val="0"/>
      <w:marTop w:val="0"/>
      <w:marBottom w:val="0"/>
      <w:divBdr>
        <w:top w:val="none" w:sz="0" w:space="0" w:color="auto"/>
        <w:left w:val="none" w:sz="0" w:space="0" w:color="auto"/>
        <w:bottom w:val="none" w:sz="0" w:space="0" w:color="auto"/>
        <w:right w:val="none" w:sz="0" w:space="0" w:color="auto"/>
      </w:divBdr>
    </w:div>
    <w:div w:id="2059667278">
      <w:bodyDiv w:val="1"/>
      <w:marLeft w:val="0"/>
      <w:marRight w:val="0"/>
      <w:marTop w:val="0"/>
      <w:marBottom w:val="0"/>
      <w:divBdr>
        <w:top w:val="none" w:sz="0" w:space="0" w:color="auto"/>
        <w:left w:val="none" w:sz="0" w:space="0" w:color="auto"/>
        <w:bottom w:val="none" w:sz="0" w:space="0" w:color="auto"/>
        <w:right w:val="none" w:sz="0" w:space="0" w:color="auto"/>
      </w:divBdr>
    </w:div>
    <w:div w:id="2068451164">
      <w:bodyDiv w:val="1"/>
      <w:marLeft w:val="0"/>
      <w:marRight w:val="0"/>
      <w:marTop w:val="0"/>
      <w:marBottom w:val="0"/>
      <w:divBdr>
        <w:top w:val="none" w:sz="0" w:space="0" w:color="auto"/>
        <w:left w:val="none" w:sz="0" w:space="0" w:color="auto"/>
        <w:bottom w:val="none" w:sz="0" w:space="0" w:color="auto"/>
        <w:right w:val="none" w:sz="0" w:space="0" w:color="auto"/>
      </w:divBdr>
    </w:div>
    <w:div w:id="2072996974">
      <w:bodyDiv w:val="1"/>
      <w:marLeft w:val="0"/>
      <w:marRight w:val="0"/>
      <w:marTop w:val="0"/>
      <w:marBottom w:val="0"/>
      <w:divBdr>
        <w:top w:val="none" w:sz="0" w:space="0" w:color="auto"/>
        <w:left w:val="none" w:sz="0" w:space="0" w:color="auto"/>
        <w:bottom w:val="none" w:sz="0" w:space="0" w:color="auto"/>
        <w:right w:val="none" w:sz="0" w:space="0" w:color="auto"/>
      </w:divBdr>
    </w:div>
    <w:div w:id="2079092817">
      <w:bodyDiv w:val="1"/>
      <w:marLeft w:val="0"/>
      <w:marRight w:val="0"/>
      <w:marTop w:val="0"/>
      <w:marBottom w:val="0"/>
      <w:divBdr>
        <w:top w:val="none" w:sz="0" w:space="0" w:color="auto"/>
        <w:left w:val="none" w:sz="0" w:space="0" w:color="auto"/>
        <w:bottom w:val="none" w:sz="0" w:space="0" w:color="auto"/>
        <w:right w:val="none" w:sz="0" w:space="0" w:color="auto"/>
      </w:divBdr>
    </w:div>
    <w:div w:id="2080252664">
      <w:bodyDiv w:val="1"/>
      <w:marLeft w:val="0"/>
      <w:marRight w:val="0"/>
      <w:marTop w:val="0"/>
      <w:marBottom w:val="0"/>
      <w:divBdr>
        <w:top w:val="none" w:sz="0" w:space="0" w:color="auto"/>
        <w:left w:val="none" w:sz="0" w:space="0" w:color="auto"/>
        <w:bottom w:val="none" w:sz="0" w:space="0" w:color="auto"/>
        <w:right w:val="none" w:sz="0" w:space="0" w:color="auto"/>
      </w:divBdr>
    </w:div>
    <w:div w:id="2080707961">
      <w:bodyDiv w:val="1"/>
      <w:marLeft w:val="0"/>
      <w:marRight w:val="0"/>
      <w:marTop w:val="0"/>
      <w:marBottom w:val="0"/>
      <w:divBdr>
        <w:top w:val="none" w:sz="0" w:space="0" w:color="auto"/>
        <w:left w:val="none" w:sz="0" w:space="0" w:color="auto"/>
        <w:bottom w:val="none" w:sz="0" w:space="0" w:color="auto"/>
        <w:right w:val="none" w:sz="0" w:space="0" w:color="auto"/>
      </w:divBdr>
    </w:div>
    <w:div w:id="2087023897">
      <w:bodyDiv w:val="1"/>
      <w:marLeft w:val="0"/>
      <w:marRight w:val="0"/>
      <w:marTop w:val="0"/>
      <w:marBottom w:val="0"/>
      <w:divBdr>
        <w:top w:val="none" w:sz="0" w:space="0" w:color="auto"/>
        <w:left w:val="none" w:sz="0" w:space="0" w:color="auto"/>
        <w:bottom w:val="none" w:sz="0" w:space="0" w:color="auto"/>
        <w:right w:val="none" w:sz="0" w:space="0" w:color="auto"/>
      </w:divBdr>
    </w:div>
    <w:div w:id="2110277114">
      <w:bodyDiv w:val="1"/>
      <w:marLeft w:val="0"/>
      <w:marRight w:val="0"/>
      <w:marTop w:val="0"/>
      <w:marBottom w:val="0"/>
      <w:divBdr>
        <w:top w:val="none" w:sz="0" w:space="0" w:color="auto"/>
        <w:left w:val="none" w:sz="0" w:space="0" w:color="auto"/>
        <w:bottom w:val="none" w:sz="0" w:space="0" w:color="auto"/>
        <w:right w:val="none" w:sz="0" w:space="0" w:color="auto"/>
      </w:divBdr>
    </w:div>
    <w:div w:id="2111117555">
      <w:bodyDiv w:val="1"/>
      <w:marLeft w:val="0"/>
      <w:marRight w:val="0"/>
      <w:marTop w:val="0"/>
      <w:marBottom w:val="0"/>
      <w:divBdr>
        <w:top w:val="none" w:sz="0" w:space="0" w:color="auto"/>
        <w:left w:val="none" w:sz="0" w:space="0" w:color="auto"/>
        <w:bottom w:val="none" w:sz="0" w:space="0" w:color="auto"/>
        <w:right w:val="none" w:sz="0" w:space="0" w:color="auto"/>
      </w:divBdr>
    </w:div>
    <w:div w:id="2118015105">
      <w:bodyDiv w:val="1"/>
      <w:marLeft w:val="0"/>
      <w:marRight w:val="0"/>
      <w:marTop w:val="0"/>
      <w:marBottom w:val="0"/>
      <w:divBdr>
        <w:top w:val="none" w:sz="0" w:space="0" w:color="auto"/>
        <w:left w:val="none" w:sz="0" w:space="0" w:color="auto"/>
        <w:bottom w:val="none" w:sz="0" w:space="0" w:color="auto"/>
        <w:right w:val="none" w:sz="0" w:space="0" w:color="auto"/>
      </w:divBdr>
    </w:div>
    <w:div w:id="2122451169">
      <w:bodyDiv w:val="1"/>
      <w:marLeft w:val="0"/>
      <w:marRight w:val="0"/>
      <w:marTop w:val="0"/>
      <w:marBottom w:val="0"/>
      <w:divBdr>
        <w:top w:val="none" w:sz="0" w:space="0" w:color="auto"/>
        <w:left w:val="none" w:sz="0" w:space="0" w:color="auto"/>
        <w:bottom w:val="none" w:sz="0" w:space="0" w:color="auto"/>
        <w:right w:val="none" w:sz="0" w:space="0" w:color="auto"/>
      </w:divBdr>
    </w:div>
    <w:div w:id="21384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32013R1308" TargetMode="External"/><Relationship Id="rId13" Type="http://schemas.openxmlformats.org/officeDocument/2006/relationships/hyperlink" Target="https://eur-lex.europa.eu/legal-content/ro/TXT/?uri=CELEX:32013R1308" TargetMode="External"/><Relationship Id="rId18" Type="http://schemas.openxmlformats.org/officeDocument/2006/relationships/hyperlink" Target="https://eur-lex.europa.eu/legal-content/ro/TXT/?uri=CELEX:32013R1308" TargetMode="External"/><Relationship Id="rId26" Type="http://schemas.openxmlformats.org/officeDocument/2006/relationships/hyperlink" Target="https://eur-lex.europa.eu/legal-content/ro/TXT/?uri=CELEX:32013R1308" TargetMode="External"/><Relationship Id="rId3" Type="http://schemas.openxmlformats.org/officeDocument/2006/relationships/styles" Target="styles.xml"/><Relationship Id="rId21" Type="http://schemas.openxmlformats.org/officeDocument/2006/relationships/hyperlink" Target="https://eur-lex.europa.eu/legal-content/ro/TXT/?uri=CELEX:32013R1308" TargetMode="External"/><Relationship Id="rId7" Type="http://schemas.openxmlformats.org/officeDocument/2006/relationships/endnotes" Target="endnotes.xml"/><Relationship Id="rId12" Type="http://schemas.openxmlformats.org/officeDocument/2006/relationships/hyperlink" Target="https://eur-lex.europa.eu/legal-content/ro/TXT/?uri=CELEX:32013R1308" TargetMode="External"/><Relationship Id="rId17" Type="http://schemas.openxmlformats.org/officeDocument/2006/relationships/hyperlink" Target="https://eur-lex.europa.eu/legal-content/ro/TXT/?uri=CELEX:32013R1308" TargetMode="External"/><Relationship Id="rId25" Type="http://schemas.openxmlformats.org/officeDocument/2006/relationships/hyperlink" Target="https://eur-lex.europa.eu/legal-content/ro/TXT/?uri=CELEX:32013R1308" TargetMode="External"/><Relationship Id="rId2" Type="http://schemas.openxmlformats.org/officeDocument/2006/relationships/numbering" Target="numbering.xml"/><Relationship Id="rId16" Type="http://schemas.openxmlformats.org/officeDocument/2006/relationships/hyperlink" Target="https://eur-lex.europa.eu/legal-content/ro/TXT/?uri=CELEX:32013R1308" TargetMode="External"/><Relationship Id="rId20" Type="http://schemas.openxmlformats.org/officeDocument/2006/relationships/hyperlink" Target="https://eur-lex.europa.eu/legal-content/ro/TXT/?uri=CELEX:32013R13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TXT/?uri=CELEX:32013R1308" TargetMode="External"/><Relationship Id="rId24" Type="http://schemas.openxmlformats.org/officeDocument/2006/relationships/hyperlink" Target="https://eur-lex.europa.eu/legal-content/ro/TXT/?uri=CELEX:32013R1308" TargetMode="External"/><Relationship Id="rId5" Type="http://schemas.openxmlformats.org/officeDocument/2006/relationships/webSettings" Target="webSettings.xml"/><Relationship Id="rId15" Type="http://schemas.openxmlformats.org/officeDocument/2006/relationships/hyperlink" Target="https://eur-lex.europa.eu/legal-content/ro/TXT/?uri=CELEX:32013R1308" TargetMode="External"/><Relationship Id="rId23" Type="http://schemas.openxmlformats.org/officeDocument/2006/relationships/hyperlink" Target="https://eur-lex.europa.eu/legal-content/ro/TXT/?uri=CELEX:32013R1308" TargetMode="External"/><Relationship Id="rId28" Type="http://schemas.openxmlformats.org/officeDocument/2006/relationships/theme" Target="theme/theme1.xml"/><Relationship Id="rId10" Type="http://schemas.openxmlformats.org/officeDocument/2006/relationships/hyperlink" Target="https://eur-lex.europa.eu/legal-content/ro/TXT/?uri=CELEX:32013R1308" TargetMode="External"/><Relationship Id="rId19" Type="http://schemas.openxmlformats.org/officeDocument/2006/relationships/hyperlink" Target="https://eur-lex.europa.eu/legal-content/ro/TXT/?uri=CELEX:32013R1308" TargetMode="External"/><Relationship Id="rId4" Type="http://schemas.openxmlformats.org/officeDocument/2006/relationships/settings" Target="settings.xml"/><Relationship Id="rId9" Type="http://schemas.openxmlformats.org/officeDocument/2006/relationships/hyperlink" Target="https://eur-lex.europa.eu/legal-content/ro/TXT/?uri=CELEX:32013R1308" TargetMode="External"/><Relationship Id="rId14" Type="http://schemas.openxmlformats.org/officeDocument/2006/relationships/hyperlink" Target="https://eur-lex.europa.eu/legal-content/ro/TXT/?uri=CELEX:32013R1308" TargetMode="External"/><Relationship Id="rId22" Type="http://schemas.openxmlformats.org/officeDocument/2006/relationships/hyperlink" Target="https://eur-lex.europa.eu/legal-content/ro/TXT/?uri=CELEX:32013R1308"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F38D8-25D1-41CE-A7BC-7AEB24436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52</Pages>
  <Words>10601</Words>
  <Characters>60432</Characters>
  <Application>Microsoft Office Word</Application>
  <DocSecurity>0</DocSecurity>
  <Lines>503</Lines>
  <Paragraphs>141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70892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Valeriu Garbuz</dc:creator>
  <cp:lastModifiedBy>1</cp:lastModifiedBy>
  <cp:revision>24</cp:revision>
  <cp:lastPrinted>2019-09-16T08:52:00Z</cp:lastPrinted>
  <dcterms:created xsi:type="dcterms:W3CDTF">2019-09-19T09:34:00Z</dcterms:created>
  <dcterms:modified xsi:type="dcterms:W3CDTF">2020-02-10T12:25:00Z</dcterms:modified>
</cp:coreProperties>
</file>