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A6" w:rsidRPr="003E4D11" w:rsidRDefault="00EF20EA" w:rsidP="00AF63A6">
      <w:pPr>
        <w:tabs>
          <w:tab w:val="left" w:pos="12049"/>
        </w:tabs>
        <w:spacing w:after="0" w:line="240" w:lineRule="auto"/>
        <w:ind w:left="9923"/>
        <w:jc w:val="center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3E4D11">
        <w:rPr>
          <w:rFonts w:ascii="Times New Roman" w:hAnsi="Times New Roman" w:cs="Times New Roman"/>
          <w:iCs/>
          <w:sz w:val="24"/>
          <w:szCs w:val="24"/>
          <w:lang w:val="ro-RO"/>
        </w:rPr>
        <w:t>Anexa</w:t>
      </w:r>
      <w:r w:rsidR="00AF63A6" w:rsidRPr="003E4D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nr. 2</w:t>
      </w:r>
    </w:p>
    <w:p w:rsidR="00AF63A6" w:rsidRPr="003E4D11" w:rsidRDefault="00EF20EA" w:rsidP="00AF63A6">
      <w:pPr>
        <w:tabs>
          <w:tab w:val="left" w:pos="12049"/>
        </w:tabs>
        <w:spacing w:after="0" w:line="240" w:lineRule="auto"/>
        <w:ind w:left="9923"/>
        <w:jc w:val="center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3E4D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la </w:t>
      </w:r>
      <w:r w:rsidR="00AF63A6" w:rsidRPr="003E4D11">
        <w:rPr>
          <w:rFonts w:ascii="Times New Roman" w:hAnsi="Times New Roman" w:cs="Times New Roman"/>
          <w:iCs/>
          <w:sz w:val="24"/>
          <w:szCs w:val="24"/>
          <w:lang w:val="ro-RO"/>
        </w:rPr>
        <w:t>Hotărîrea Guvernului nr.</w:t>
      </w:r>
      <w:r w:rsidRPr="003E4D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____ </w:t>
      </w:r>
    </w:p>
    <w:p w:rsidR="00F606D6" w:rsidRPr="003E4D11" w:rsidRDefault="00AF63A6" w:rsidP="00152F51">
      <w:pPr>
        <w:tabs>
          <w:tab w:val="left" w:pos="10773"/>
        </w:tabs>
        <w:spacing w:after="0" w:line="240" w:lineRule="auto"/>
        <w:ind w:left="10632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3E4D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din </w:t>
      </w:r>
      <w:r w:rsidR="00152F51" w:rsidRPr="003E4D11">
        <w:rPr>
          <w:rFonts w:ascii="Times New Roman" w:hAnsi="Times New Roman" w:cs="Times New Roman"/>
          <w:iCs/>
          <w:sz w:val="24"/>
          <w:szCs w:val="24"/>
          <w:lang w:val="ro-RO"/>
        </w:rPr>
        <w:t>„     ”</w:t>
      </w:r>
      <w:r w:rsidR="007B7A4C" w:rsidRPr="003E4D1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___________________ </w:t>
      </w:r>
      <w:r w:rsidRPr="003E4D11">
        <w:rPr>
          <w:rFonts w:ascii="Times New Roman" w:hAnsi="Times New Roman" w:cs="Times New Roman"/>
          <w:iCs/>
          <w:sz w:val="24"/>
          <w:szCs w:val="24"/>
          <w:lang w:val="ro-RO"/>
        </w:rPr>
        <w:t>2020</w:t>
      </w:r>
    </w:p>
    <w:p w:rsidR="003577F4" w:rsidRPr="000513CA" w:rsidRDefault="003577F4" w:rsidP="00051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513CA" w:rsidRPr="000513CA" w:rsidRDefault="000513CA" w:rsidP="00051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513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Planul de acțiuni privind implementarea </w:t>
      </w:r>
      <w:r w:rsidRPr="000513CA">
        <w:rPr>
          <w:rFonts w:ascii="Times New Roman" w:hAnsi="Times New Roman"/>
          <w:b/>
          <w:bCs/>
          <w:sz w:val="24"/>
          <w:szCs w:val="24"/>
          <w:lang w:val="ro-RO"/>
        </w:rPr>
        <w:t xml:space="preserve">Programului </w:t>
      </w:r>
      <w:r w:rsidRPr="000513CA">
        <w:rPr>
          <w:rFonts w:ascii="Times New Roman" w:hAnsi="Times New Roman" w:cs="Times New Roman"/>
          <w:b/>
          <w:bCs/>
          <w:sz w:val="24"/>
          <w:szCs w:val="24"/>
          <w:lang w:val="ro-RO"/>
        </w:rPr>
        <w:t>de</w:t>
      </w:r>
    </w:p>
    <w:p w:rsidR="000513CA" w:rsidRPr="000513CA" w:rsidRDefault="000513CA" w:rsidP="000513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val="ro-RO"/>
        </w:rPr>
      </w:pPr>
      <w:r w:rsidRPr="000513CA">
        <w:rPr>
          <w:rFonts w:ascii="Times New Roman" w:hAnsi="Times New Roman" w:cs="Times New Roman"/>
          <w:b/>
          <w:bCs/>
          <w:sz w:val="24"/>
          <w:szCs w:val="24"/>
          <w:lang w:val="ro-RO"/>
        </w:rPr>
        <w:t>modernizare tehnologică a sistemului de siguranță publică și rutieră 2020 – 2023</w:t>
      </w:r>
    </w:p>
    <w:p w:rsidR="00EF20EA" w:rsidRPr="003E4D11" w:rsidRDefault="00EF20EA" w:rsidP="000513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E6B4E" w:rsidRPr="00152F51" w:rsidRDefault="009F6862" w:rsidP="00EF20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72"/>
        <w:gridCol w:w="3118"/>
        <w:gridCol w:w="1276"/>
        <w:gridCol w:w="3940"/>
        <w:gridCol w:w="2835"/>
        <w:gridCol w:w="1701"/>
      </w:tblGrid>
      <w:tr w:rsidR="007B7A4C" w:rsidRPr="00152F51" w:rsidTr="00B91B77">
        <w:trPr>
          <w:trHeight w:val="20"/>
          <w:tblHeader/>
        </w:trPr>
        <w:tc>
          <w:tcPr>
            <w:tcW w:w="675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6F4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1872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0F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Acțiunea </w:t>
            </w:r>
          </w:p>
        </w:tc>
        <w:tc>
          <w:tcPr>
            <w:tcW w:w="3118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B6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Sub-acțiunea</w:t>
            </w:r>
          </w:p>
        </w:tc>
        <w:tc>
          <w:tcPr>
            <w:tcW w:w="1276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0F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Termenul de real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zare</w:t>
            </w:r>
          </w:p>
        </w:tc>
        <w:tc>
          <w:tcPr>
            <w:tcW w:w="3940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0F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Indicatorii de monitorizare</w:t>
            </w:r>
          </w:p>
        </w:tc>
        <w:tc>
          <w:tcPr>
            <w:tcW w:w="2835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0F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Executor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  <w:hideMark/>
          </w:tcPr>
          <w:p w:rsidR="00412ADF" w:rsidRPr="00152F51" w:rsidRDefault="00412ADF" w:rsidP="000F0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Costuri</w:t>
            </w:r>
          </w:p>
        </w:tc>
      </w:tr>
      <w:tr w:rsidR="007B7A4C" w:rsidRPr="00152F51" w:rsidTr="007B7A4C">
        <w:trPr>
          <w:trHeight w:val="20"/>
        </w:trPr>
        <w:tc>
          <w:tcPr>
            <w:tcW w:w="15417" w:type="dxa"/>
            <w:gridSpan w:val="7"/>
            <w:shd w:val="clear" w:color="auto" w:fill="auto"/>
          </w:tcPr>
          <w:p w:rsidR="00BE750D" w:rsidRPr="00152F51" w:rsidRDefault="00BE750D" w:rsidP="00A70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</w:tr>
      <w:tr w:rsidR="0057027A" w:rsidRPr="00D44A11" w:rsidTr="00B91B77">
        <w:trPr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57027A" w:rsidRPr="00152F51" w:rsidRDefault="0057027A" w:rsidP="000C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1.</w:t>
            </w:r>
          </w:p>
          <w:p w:rsidR="0057027A" w:rsidRPr="00152F51" w:rsidRDefault="0057027A" w:rsidP="000C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:rsidR="0057027A" w:rsidRPr="00152F51" w:rsidRDefault="0057027A" w:rsidP="00746035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Ajustarea/</w:t>
            </w:r>
          </w:p>
          <w:p w:rsidR="0057027A" w:rsidRPr="00152F51" w:rsidRDefault="0057027A" w:rsidP="00746035">
            <w:pPr>
              <w:spacing w:after="0" w:line="240" w:lineRule="auto"/>
              <w:ind w:right="-4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elaborarea c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a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drului normativ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7027A" w:rsidRPr="00152F51" w:rsidRDefault="0057027A" w:rsidP="006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Elaborarea</w:t>
            </w:r>
            <w:r w:rsidRPr="008E7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 w:eastAsia="ru-RU"/>
              </w:rPr>
              <w:t xml:space="preserve"> și ajustarea 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cadr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lui normativ pe domeniul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 w:eastAsia="ru-RU"/>
              </w:rPr>
              <w:t xml:space="preserve"> </w:t>
            </w:r>
            <w:r w:rsidRPr="008E7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 w:eastAsia="ru-RU"/>
              </w:rPr>
              <w:t>de depistare și sancționare a conducătorilor auto ce au comis abateri constatate cu ajutorul sistemelor de supr</w:t>
            </w:r>
            <w:r w:rsidRPr="008E7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 w:eastAsia="ru-RU"/>
              </w:rPr>
              <w:t>a</w:t>
            </w:r>
            <w:r w:rsidRPr="008E7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ro-RO" w:eastAsia="ru-RU"/>
              </w:rPr>
              <w:t>veghere automatizate</w:t>
            </w:r>
            <w:r w:rsidRPr="008E7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027A" w:rsidRPr="00152F51" w:rsidRDefault="0057027A" w:rsidP="00F4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IV 2020</w:t>
            </w:r>
          </w:p>
        </w:tc>
        <w:tc>
          <w:tcPr>
            <w:tcW w:w="3940" w:type="dxa"/>
            <w:shd w:val="clear" w:color="auto" w:fill="auto"/>
            <w:hideMark/>
          </w:tcPr>
          <w:p w:rsidR="0057027A" w:rsidRPr="00693BB3" w:rsidRDefault="0057027A" w:rsidP="00BD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Cadrul normativ modificat și aprobat</w:t>
            </w:r>
          </w:p>
          <w:p w:rsidR="0057027A" w:rsidRPr="00693BB3" w:rsidRDefault="0057027A" w:rsidP="00BD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7027A" w:rsidRPr="00693BB3" w:rsidRDefault="0057027A" w:rsidP="00BD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Ministerul Afacerilor I</w:t>
            </w: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</w:t>
            </w: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terne</w:t>
            </w:r>
          </w:p>
          <w:p w:rsidR="0057027A" w:rsidRPr="00693BB3" w:rsidRDefault="0057027A" w:rsidP="00BD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Ministerul Justiției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7027A" w:rsidRPr="00D44A11" w:rsidRDefault="0057027A" w:rsidP="00407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44A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limitele b</w:t>
            </w:r>
            <w:r w:rsidRPr="00D44A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D44A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getelor autor</w:t>
            </w:r>
            <w:r w:rsidRPr="00D44A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D44A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tăților publice vizate</w:t>
            </w:r>
          </w:p>
        </w:tc>
      </w:tr>
      <w:tr w:rsidR="0057027A" w:rsidRPr="00D44A11" w:rsidTr="00B91B77">
        <w:trPr>
          <w:trHeight w:val="571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57027A" w:rsidRPr="00152F51" w:rsidRDefault="0057027A" w:rsidP="000C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7027A" w:rsidRPr="00152F51" w:rsidRDefault="0057027A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7027A" w:rsidRPr="00152F51" w:rsidRDefault="0057027A" w:rsidP="00407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Elaborarea și ajustarea cadr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lui normativ pe domeniul ut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lizării sistemelor specializate de monitorizare a ordinii p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blice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7027A" w:rsidRPr="00152F51" w:rsidRDefault="0057027A" w:rsidP="00F4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IV 2021</w:t>
            </w:r>
          </w:p>
        </w:tc>
        <w:tc>
          <w:tcPr>
            <w:tcW w:w="3940" w:type="dxa"/>
            <w:shd w:val="clear" w:color="auto" w:fill="auto"/>
            <w:hideMark/>
          </w:tcPr>
          <w:p w:rsidR="0057027A" w:rsidRPr="00693BB3" w:rsidRDefault="0057027A" w:rsidP="00B7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Cadrul normativ modificat și aprobat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57027A" w:rsidRPr="00693BB3" w:rsidRDefault="0057027A" w:rsidP="00B7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Ministerul Afacerilor I</w:t>
            </w: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</w:t>
            </w: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terne</w:t>
            </w:r>
          </w:p>
          <w:p w:rsidR="0057027A" w:rsidRPr="00693BB3" w:rsidRDefault="0057027A" w:rsidP="00B7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93B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Ministerul Justiției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57027A" w:rsidRPr="00D44A11" w:rsidRDefault="0057027A" w:rsidP="004073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27A" w:rsidRPr="00152F51" w:rsidTr="00B91B77">
        <w:trPr>
          <w:trHeight w:val="5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57027A" w:rsidRPr="00152F51" w:rsidRDefault="0057027A" w:rsidP="000C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7027A" w:rsidRPr="00152F51" w:rsidRDefault="0057027A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7027A" w:rsidRPr="00152F51" w:rsidRDefault="0057027A" w:rsidP="004073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Elaborarea Conceptului și Regulamentului de funcțion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 al Sistemului integrat de supraveghere a ordinii și s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curității publice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7027A" w:rsidRPr="00152F51" w:rsidRDefault="0057027A" w:rsidP="00F4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57027A" w:rsidRPr="00152F51" w:rsidRDefault="0057027A" w:rsidP="00B7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Concept și Regulament aprobat</w:t>
            </w:r>
          </w:p>
        </w:tc>
        <w:tc>
          <w:tcPr>
            <w:tcW w:w="2835" w:type="dxa"/>
            <w:vMerge/>
            <w:shd w:val="clear" w:color="auto" w:fill="auto"/>
            <w:hideMark/>
          </w:tcPr>
          <w:p w:rsidR="0057027A" w:rsidRPr="00152F51" w:rsidRDefault="0057027A" w:rsidP="00B7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7027A" w:rsidRPr="00D44A11" w:rsidRDefault="0057027A" w:rsidP="00B730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571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C1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44A11" w:rsidRPr="00152F51" w:rsidRDefault="00D44A11" w:rsidP="00AC3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Implementarea Etapei I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Extinderea sistemului de m</w:t>
            </w: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o</w:t>
            </w: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nitorizare a traficului rutier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III 2020 – Trimestrul IV 2020</w:t>
            </w: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Sistem extins cu 14 locații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Afacerilor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terne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Finanțelor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Ministerul Economiei și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Infrastructurii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În limita bug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e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tului de stat</w:t>
            </w:r>
            <w:r w:rsidRPr="00D44A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alocat</w:t>
            </w:r>
          </w:p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57027A" w:rsidTr="00B91B77">
        <w:trPr>
          <w:trHeight w:val="57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C1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Modernizarea echipamentului în intersecțiile din mun. Ch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șinău;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 2021 – Trimestrul II 2021</w:t>
            </w: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Sistem modernizat în 15 locații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81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lastRenderedPageBreak/>
              <w:t>3.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Implementarea Etapei 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II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Extinderea sistemului de m</w:t>
            </w: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o</w:t>
            </w: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nitorizare a traficului rutier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III 2020 -</w:t>
            </w:r>
          </w:p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 2022</w:t>
            </w:r>
          </w:p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Sistem extins cu 31 locații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Afacerilor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terne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Finanțelor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Ministerul Economiei și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Infrastructurii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În limita bug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e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tului de stat</w:t>
            </w:r>
            <w:r w:rsidRPr="00D44A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alocat</w:t>
            </w:r>
          </w:p>
        </w:tc>
      </w:tr>
      <w:tr w:rsidR="00D44A11" w:rsidRPr="00D44A11" w:rsidTr="00B91B77">
        <w:trPr>
          <w:trHeight w:val="380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Modernizarea echipamentului în intersecțiile din mun. Ch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șinău;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Sistem modernizat în 10 locații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18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Procurarea sistemelor mobile de supraveghere a circulației rutiere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5 sistemele mobile de supraveghere a circulației rutiere achiziționate și i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plementate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23"/>
        </w:trPr>
        <w:tc>
          <w:tcPr>
            <w:tcW w:w="675" w:type="dxa"/>
            <w:vMerge w:val="restart"/>
            <w:shd w:val="clear" w:color="auto" w:fill="auto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Implementarea Etapei 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III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3" w:right="-108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Extinderea sistemului de mon</w:t>
            </w: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torizare a traficului rutier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II 2021 –</w:t>
            </w:r>
          </w:p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II 2023</w:t>
            </w: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Sistem extins cu 15 locații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Afacerilor 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terne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Finanțelor</w:t>
            </w: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Ministerul Economiei și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Infrastructurii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În limita bug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e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tului de stat</w:t>
            </w:r>
            <w:r w:rsidRPr="00D44A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alocat</w:t>
            </w:r>
          </w:p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2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3" w:right="-108" w:hanging="3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2F5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Modernizarea echipamentului în intersecțiile din mun. Chiș</w:t>
            </w:r>
            <w:r w:rsidRPr="00152F5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  <w:r w:rsidRPr="00152F5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nău;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Sistem modernizat în 10 locații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2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3" w:right="-108" w:hanging="3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2F51">
              <w:rPr>
                <w:rFonts w:ascii="Times New Roman" w:hAnsi="Times New Roman"/>
                <w:sz w:val="24"/>
                <w:szCs w:val="24"/>
              </w:rPr>
              <w:t xml:space="preserve">Implementarea și configurarea platformei </w:t>
            </w:r>
            <w:r w:rsidRPr="00152F51">
              <w:rPr>
                <w:rFonts w:ascii="Times New Roman" w:hAnsi="Times New Roman"/>
                <w:i/>
                <w:iCs/>
                <w:sz w:val="24"/>
                <w:szCs w:val="24"/>
              </w:rPr>
              <w:t>Oraș Sigur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 xml:space="preserve"> mun. Chișinău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Platformă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achiziționată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Platforma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64ED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Oraș Sigur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Chișinău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mplemen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tată și configurată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2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3" w:right="-108" w:hanging="3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52F51">
              <w:rPr>
                <w:rFonts w:ascii="Times New Roman" w:hAnsi="Times New Roman"/>
                <w:sz w:val="24"/>
                <w:szCs w:val="24"/>
              </w:rPr>
              <w:t>Instalarea camerelor de supr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a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veghere video urbană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100 camere de supraveghere video urbană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instalate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6E0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2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4E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7460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3" w:right="-108" w:hanging="3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Crearea 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Centrului Unic de Monitorizare și Control al S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i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guranței Publice și Rutiere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Unic de Monitorizare și Co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trol al Siguranței Publice și Rutiere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creat și operaționalizat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D44A11" w:rsidRDefault="00D44A11" w:rsidP="006E0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81"/>
        </w:trPr>
        <w:tc>
          <w:tcPr>
            <w:tcW w:w="675" w:type="dxa"/>
            <w:vMerge w:val="restart"/>
            <w:shd w:val="clear" w:color="auto" w:fill="auto"/>
            <w:hideMark/>
          </w:tcPr>
          <w:p w:rsidR="00D44A11" w:rsidRPr="00152F51" w:rsidRDefault="00D44A11" w:rsidP="00B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5.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D44A11" w:rsidRPr="00152F51" w:rsidRDefault="00D44A11" w:rsidP="00B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Implementarea Etapei </w:t>
            </w:r>
            <w:r w:rsidRPr="00152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  <w:t>IV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Extinderea sistemului de m</w:t>
            </w: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o</w:t>
            </w:r>
            <w:r w:rsidRPr="00152F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nitorizare a traficului rutier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 2022 –</w:t>
            </w:r>
          </w:p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Trimestrul II 2023</w:t>
            </w: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Sistem extins cu 18 locații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Afacerilor Inte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ne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Finanțelor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Ministerul Economiei și 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Infrastructurii</w:t>
            </w:r>
          </w:p>
          <w:p w:rsidR="00D44A11" w:rsidRPr="00152F51" w:rsidRDefault="00D44A11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În limita bug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e</w:t>
            </w:r>
            <w:r w:rsidRPr="00D44A11">
              <w:rPr>
                <w:rFonts w:ascii="TimesNewRomanPSMT" w:hAnsi="TimesNewRomanPSMT" w:cs="TimesNewRomanPSMT"/>
                <w:sz w:val="24"/>
                <w:szCs w:val="24"/>
                <w:lang w:val="ro-RO"/>
              </w:rPr>
              <w:t>tului de stat</w:t>
            </w:r>
            <w:r w:rsidRPr="00D44A1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alocat</w:t>
            </w:r>
          </w:p>
          <w:p w:rsidR="00D44A11" w:rsidRPr="00D44A11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8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B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B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F51">
              <w:rPr>
                <w:rFonts w:ascii="Times New Roman" w:hAnsi="Times New Roman"/>
                <w:sz w:val="24"/>
                <w:szCs w:val="24"/>
              </w:rPr>
              <w:t>Operaționalizarea platformei Oraș Sigur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Platforma</w:t>
            </w: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Oraș Sigur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operaționalizată 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57027A" w:rsidRDefault="00D44A11" w:rsidP="0057027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D44A11" w:rsidRPr="00D44A11" w:rsidTr="00B91B77">
        <w:trPr>
          <w:trHeight w:val="380"/>
        </w:trPr>
        <w:tc>
          <w:tcPr>
            <w:tcW w:w="675" w:type="dxa"/>
            <w:vMerge/>
            <w:shd w:val="clear" w:color="auto" w:fill="auto"/>
            <w:hideMark/>
          </w:tcPr>
          <w:p w:rsidR="00D44A11" w:rsidRPr="00152F51" w:rsidRDefault="00D44A11" w:rsidP="00B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D44A11" w:rsidRPr="00152F51" w:rsidRDefault="00D44A11" w:rsidP="00B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F51">
              <w:rPr>
                <w:rFonts w:ascii="Times New Roman" w:hAnsi="Times New Roman"/>
                <w:sz w:val="24"/>
                <w:szCs w:val="24"/>
              </w:rPr>
              <w:t>Instalarea camerelor de s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u</w:t>
            </w:r>
            <w:r w:rsidRPr="00152F51">
              <w:rPr>
                <w:rFonts w:ascii="Times New Roman" w:hAnsi="Times New Roman"/>
                <w:sz w:val="24"/>
                <w:szCs w:val="24"/>
              </w:rPr>
              <w:t>praveghere video urbană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3940" w:type="dxa"/>
            <w:shd w:val="clear" w:color="auto" w:fill="auto"/>
            <w:hideMark/>
          </w:tcPr>
          <w:p w:rsidR="00D44A11" w:rsidRPr="00152F51" w:rsidRDefault="00D44A11" w:rsidP="00E31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52F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388 camere de supraveghere video urbană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instalate 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E31DE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D44A11" w:rsidRPr="00152F51" w:rsidRDefault="00D44A11" w:rsidP="00BC0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386A" w:rsidRPr="00152F51" w:rsidTr="00B91B77">
        <w:trPr>
          <w:trHeight w:val="20"/>
        </w:trPr>
        <w:tc>
          <w:tcPr>
            <w:tcW w:w="675" w:type="dxa"/>
            <w:shd w:val="clear" w:color="auto" w:fill="auto"/>
            <w:vAlign w:val="center"/>
            <w:hideMark/>
          </w:tcPr>
          <w:p w:rsidR="00AC386A" w:rsidRPr="00152F51" w:rsidRDefault="00AC386A" w:rsidP="00BC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C386A" w:rsidRPr="00152F51" w:rsidRDefault="00AC386A" w:rsidP="00BC0C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Asigurarea su</w:t>
            </w: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s</w:t>
            </w: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tenabilității si</w:t>
            </w: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s</w:t>
            </w:r>
            <w:r w:rsidRPr="00152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temului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C386A" w:rsidRPr="00152F51" w:rsidRDefault="002F0B8E" w:rsidP="00E31D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Asigurarea întreținerii funcț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onării și dezvoltării sistem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</w:t>
            </w:r>
            <w:r w:rsidRPr="00152F5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lui menționat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74EB" w:rsidRPr="00152F51" w:rsidRDefault="00161B8A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2020 - 2023</w:t>
            </w:r>
          </w:p>
        </w:tc>
        <w:tc>
          <w:tcPr>
            <w:tcW w:w="3940" w:type="dxa"/>
            <w:shd w:val="clear" w:color="auto" w:fill="auto"/>
            <w:hideMark/>
          </w:tcPr>
          <w:p w:rsidR="00AC386A" w:rsidRPr="00152F51" w:rsidRDefault="00F05785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Sistem funcțional 95 %</w:t>
            </w:r>
          </w:p>
          <w:p w:rsidR="005D7187" w:rsidRPr="00152F51" w:rsidRDefault="005D7187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:rsidR="005D7187" w:rsidRPr="00152F51" w:rsidRDefault="005D7187" w:rsidP="00E31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05785" w:rsidRPr="00152F51" w:rsidRDefault="00E6246E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Finanțelor</w:t>
            </w:r>
            <w:r w:rsidR="00F05785"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</w:p>
          <w:p w:rsidR="00F05785" w:rsidRPr="00152F51" w:rsidRDefault="00F05785" w:rsidP="00E31DE0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Ministerul Afacerilor In</w:t>
            </w:r>
            <w:r w:rsidR="004A1863"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te</w:t>
            </w:r>
            <w:r w:rsidR="004A1863"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r</w:t>
            </w:r>
            <w:r w:rsidR="004A1863" w:rsidRPr="00152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ne</w:t>
            </w:r>
          </w:p>
          <w:p w:rsidR="00AC386A" w:rsidRPr="00152F51" w:rsidRDefault="00AC386A" w:rsidP="00E31DE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C386A" w:rsidRPr="00280B3B" w:rsidRDefault="00280B3B" w:rsidP="00280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0B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ca</w:t>
            </w:r>
            <w:r w:rsidRPr="00280B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80B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culelor preze</w:t>
            </w:r>
            <w:r w:rsidRPr="00280B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280B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tate</w:t>
            </w:r>
            <w:bookmarkStart w:id="0" w:name="_GoBack"/>
            <w:bookmarkEnd w:id="0"/>
          </w:p>
        </w:tc>
      </w:tr>
    </w:tbl>
    <w:p w:rsidR="00562A67" w:rsidRPr="00152F51" w:rsidRDefault="00562A67" w:rsidP="00AC38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sectPr w:rsidR="00562A67" w:rsidRPr="00152F51" w:rsidSect="007B7A4C">
      <w:footerReference w:type="default" r:id="rId8"/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085" w:rsidRDefault="000C0085" w:rsidP="00562A67">
      <w:pPr>
        <w:spacing w:after="0" w:line="240" w:lineRule="auto"/>
      </w:pPr>
      <w:r>
        <w:separator/>
      </w:r>
    </w:p>
  </w:endnote>
  <w:endnote w:type="continuationSeparator" w:id="0">
    <w:p w:rsidR="000C0085" w:rsidRDefault="000C0085" w:rsidP="0056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56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B7A4C" w:rsidRDefault="007B7A4C" w:rsidP="00F606D6">
            <w:pPr>
              <w:pStyle w:val="a6"/>
              <w:jc w:val="right"/>
            </w:pPr>
            <w:r w:rsidRPr="00562A67">
              <w:rPr>
                <w:rFonts w:ascii="Times New Roman" w:hAnsi="Times New Roman" w:cs="Times New Roman"/>
                <w:lang w:val="ro-RO"/>
              </w:rPr>
              <w:t>Pagina</w: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62A6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44A1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62A67">
              <w:rPr>
                <w:rFonts w:ascii="Times New Roman" w:hAnsi="Times New Roman" w:cs="Times New Roman"/>
                <w:lang w:val="ro-RO"/>
              </w:rPr>
              <w:t>din</w: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62A6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44A1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C4069D" w:rsidRPr="00562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085" w:rsidRDefault="000C0085" w:rsidP="00562A67">
      <w:pPr>
        <w:spacing w:after="0" w:line="240" w:lineRule="auto"/>
      </w:pPr>
      <w:r>
        <w:separator/>
      </w:r>
    </w:p>
  </w:footnote>
  <w:footnote w:type="continuationSeparator" w:id="0">
    <w:p w:rsidR="000C0085" w:rsidRDefault="000C0085" w:rsidP="0056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54E"/>
    <w:multiLevelType w:val="hybridMultilevel"/>
    <w:tmpl w:val="1512C37A"/>
    <w:lvl w:ilvl="0" w:tplc="972E3A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225B4"/>
    <w:multiLevelType w:val="hybridMultilevel"/>
    <w:tmpl w:val="3F143FB8"/>
    <w:lvl w:ilvl="0" w:tplc="972E3A16">
      <w:numFmt w:val="bullet"/>
      <w:lvlText w:val="•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0D"/>
    <w:rsid w:val="0001688A"/>
    <w:rsid w:val="00021BA6"/>
    <w:rsid w:val="000513CA"/>
    <w:rsid w:val="000A34BA"/>
    <w:rsid w:val="000C0085"/>
    <w:rsid w:val="000C4F5E"/>
    <w:rsid w:val="000C5AAF"/>
    <w:rsid w:val="000E4E14"/>
    <w:rsid w:val="000F0752"/>
    <w:rsid w:val="00102539"/>
    <w:rsid w:val="001073D0"/>
    <w:rsid w:val="00135764"/>
    <w:rsid w:val="00152F51"/>
    <w:rsid w:val="00161B8A"/>
    <w:rsid w:val="00166671"/>
    <w:rsid w:val="00184BD0"/>
    <w:rsid w:val="001866C3"/>
    <w:rsid w:val="001D5D39"/>
    <w:rsid w:val="001E2FA1"/>
    <w:rsid w:val="001E6B4E"/>
    <w:rsid w:val="00266659"/>
    <w:rsid w:val="00273216"/>
    <w:rsid w:val="00280B3B"/>
    <w:rsid w:val="002A0927"/>
    <w:rsid w:val="002A1E65"/>
    <w:rsid w:val="002A47AF"/>
    <w:rsid w:val="002C0ECB"/>
    <w:rsid w:val="002E5E95"/>
    <w:rsid w:val="002F0B8E"/>
    <w:rsid w:val="003066CF"/>
    <w:rsid w:val="00316173"/>
    <w:rsid w:val="003577F4"/>
    <w:rsid w:val="00362BAF"/>
    <w:rsid w:val="00374786"/>
    <w:rsid w:val="0037668A"/>
    <w:rsid w:val="003775BF"/>
    <w:rsid w:val="00390452"/>
    <w:rsid w:val="003C18B3"/>
    <w:rsid w:val="003D4E18"/>
    <w:rsid w:val="003E4D11"/>
    <w:rsid w:val="003F4C76"/>
    <w:rsid w:val="004073D2"/>
    <w:rsid w:val="00412ADF"/>
    <w:rsid w:val="004302AF"/>
    <w:rsid w:val="00454F47"/>
    <w:rsid w:val="00462E52"/>
    <w:rsid w:val="00476C4B"/>
    <w:rsid w:val="00484C05"/>
    <w:rsid w:val="004A1863"/>
    <w:rsid w:val="004B6389"/>
    <w:rsid w:val="004D360B"/>
    <w:rsid w:val="004E2E27"/>
    <w:rsid w:val="004E5327"/>
    <w:rsid w:val="004E7DFD"/>
    <w:rsid w:val="00501A31"/>
    <w:rsid w:val="005436D1"/>
    <w:rsid w:val="00562A67"/>
    <w:rsid w:val="00567C75"/>
    <w:rsid w:val="0057027A"/>
    <w:rsid w:val="005A1B02"/>
    <w:rsid w:val="005A2244"/>
    <w:rsid w:val="005B5E84"/>
    <w:rsid w:val="005D7187"/>
    <w:rsid w:val="00630F07"/>
    <w:rsid w:val="00693BB3"/>
    <w:rsid w:val="006A65B6"/>
    <w:rsid w:val="006C32E2"/>
    <w:rsid w:val="006D1DE4"/>
    <w:rsid w:val="006E0E23"/>
    <w:rsid w:val="006E18A7"/>
    <w:rsid w:val="006E7694"/>
    <w:rsid w:val="006F4C3D"/>
    <w:rsid w:val="006F66E7"/>
    <w:rsid w:val="00712FB6"/>
    <w:rsid w:val="007174F9"/>
    <w:rsid w:val="00723DB1"/>
    <w:rsid w:val="0072600B"/>
    <w:rsid w:val="00746035"/>
    <w:rsid w:val="00762D8B"/>
    <w:rsid w:val="007739C4"/>
    <w:rsid w:val="007B7A4C"/>
    <w:rsid w:val="007C394D"/>
    <w:rsid w:val="007F19E2"/>
    <w:rsid w:val="007F7212"/>
    <w:rsid w:val="00805244"/>
    <w:rsid w:val="0084647B"/>
    <w:rsid w:val="00851B3C"/>
    <w:rsid w:val="008937DC"/>
    <w:rsid w:val="008A07F7"/>
    <w:rsid w:val="008C1EEB"/>
    <w:rsid w:val="008C2CED"/>
    <w:rsid w:val="008D146D"/>
    <w:rsid w:val="008E1075"/>
    <w:rsid w:val="008E3473"/>
    <w:rsid w:val="008E7379"/>
    <w:rsid w:val="008F7ACE"/>
    <w:rsid w:val="00910B32"/>
    <w:rsid w:val="009378AF"/>
    <w:rsid w:val="0094642D"/>
    <w:rsid w:val="00957776"/>
    <w:rsid w:val="0097555C"/>
    <w:rsid w:val="00987098"/>
    <w:rsid w:val="009920BB"/>
    <w:rsid w:val="009A1C60"/>
    <w:rsid w:val="009D25F2"/>
    <w:rsid w:val="009F4DE4"/>
    <w:rsid w:val="009F58BE"/>
    <w:rsid w:val="009F6862"/>
    <w:rsid w:val="00A708AD"/>
    <w:rsid w:val="00AB2638"/>
    <w:rsid w:val="00AC386A"/>
    <w:rsid w:val="00AF63A6"/>
    <w:rsid w:val="00B64EDA"/>
    <w:rsid w:val="00B67506"/>
    <w:rsid w:val="00B73093"/>
    <w:rsid w:val="00B91B77"/>
    <w:rsid w:val="00BB57CD"/>
    <w:rsid w:val="00BD51AD"/>
    <w:rsid w:val="00BE750D"/>
    <w:rsid w:val="00BE7E19"/>
    <w:rsid w:val="00C11662"/>
    <w:rsid w:val="00C167AD"/>
    <w:rsid w:val="00C4069D"/>
    <w:rsid w:val="00C84228"/>
    <w:rsid w:val="00CC5565"/>
    <w:rsid w:val="00CD0845"/>
    <w:rsid w:val="00CD4CB5"/>
    <w:rsid w:val="00D0106B"/>
    <w:rsid w:val="00D274EB"/>
    <w:rsid w:val="00D44A11"/>
    <w:rsid w:val="00D451B8"/>
    <w:rsid w:val="00D54456"/>
    <w:rsid w:val="00D65263"/>
    <w:rsid w:val="00D7339C"/>
    <w:rsid w:val="00DF6F50"/>
    <w:rsid w:val="00E02152"/>
    <w:rsid w:val="00E31DE0"/>
    <w:rsid w:val="00E40D16"/>
    <w:rsid w:val="00E51551"/>
    <w:rsid w:val="00E6246E"/>
    <w:rsid w:val="00E943D8"/>
    <w:rsid w:val="00EC5BEC"/>
    <w:rsid w:val="00EF20EA"/>
    <w:rsid w:val="00EF3E75"/>
    <w:rsid w:val="00EF6E76"/>
    <w:rsid w:val="00F05785"/>
    <w:rsid w:val="00F14159"/>
    <w:rsid w:val="00F443B5"/>
    <w:rsid w:val="00F51536"/>
    <w:rsid w:val="00F52E7A"/>
    <w:rsid w:val="00F606D6"/>
    <w:rsid w:val="00F82302"/>
    <w:rsid w:val="00FA5AC8"/>
    <w:rsid w:val="00FC036B"/>
    <w:rsid w:val="00FC6BF0"/>
    <w:rsid w:val="00FE0656"/>
    <w:rsid w:val="00FE0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752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F075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6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A67"/>
  </w:style>
  <w:style w:type="paragraph" w:styleId="a6">
    <w:name w:val="footer"/>
    <w:basedOn w:val="a"/>
    <w:link w:val="a7"/>
    <w:uiPriority w:val="99"/>
    <w:unhideWhenUsed/>
    <w:rsid w:val="00562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A67"/>
  </w:style>
  <w:style w:type="table" w:styleId="a8">
    <w:name w:val="Table Grid"/>
    <w:basedOn w:val="a1"/>
    <w:uiPriority w:val="39"/>
    <w:rsid w:val="00F60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52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4C45-8E6A-4B42-9BA7-90949AF1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Vesca</dc:creator>
  <cp:lastModifiedBy>User</cp:lastModifiedBy>
  <cp:revision>35</cp:revision>
  <cp:lastPrinted>2020-02-24T05:53:00Z</cp:lastPrinted>
  <dcterms:created xsi:type="dcterms:W3CDTF">2020-02-17T11:59:00Z</dcterms:created>
  <dcterms:modified xsi:type="dcterms:W3CDTF">2020-02-24T10:42:00Z</dcterms:modified>
</cp:coreProperties>
</file>