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B51114" w14:textId="77777777" w:rsidR="009A2CEF" w:rsidRPr="001B3882" w:rsidRDefault="009A2CEF" w:rsidP="009A2CEF">
      <w:pPr>
        <w:spacing w:after="0" w:line="240" w:lineRule="auto"/>
        <w:jc w:val="center"/>
        <w:rPr>
          <w:rFonts w:ascii="Times New Roman" w:eastAsia="Times New Roman" w:hAnsi="Times New Roman" w:cs="Times New Roman"/>
          <w:b/>
          <w:bCs/>
          <w:noProof/>
          <w:sz w:val="28"/>
          <w:szCs w:val="28"/>
        </w:rPr>
      </w:pPr>
      <w:bookmarkStart w:id="0" w:name="_GoBack"/>
      <w:bookmarkEnd w:id="0"/>
    </w:p>
    <w:p w14:paraId="5F5CD147" w14:textId="77777777" w:rsidR="009A2CEF" w:rsidRPr="001B3882" w:rsidRDefault="009A2CEF" w:rsidP="009A2CEF">
      <w:pPr>
        <w:jc w:val="right"/>
        <w:rPr>
          <w:rFonts w:ascii="Times New Roman" w:hAnsi="Times New Roman"/>
          <w:i/>
          <w:sz w:val="24"/>
          <w:szCs w:val="24"/>
        </w:rPr>
      </w:pPr>
      <w:proofErr w:type="spellStart"/>
      <w:proofErr w:type="gramStart"/>
      <w:r w:rsidRPr="001B3882">
        <w:rPr>
          <w:rFonts w:ascii="Times New Roman" w:hAnsi="Times New Roman"/>
          <w:i/>
          <w:sz w:val="24"/>
          <w:szCs w:val="24"/>
        </w:rPr>
        <w:t>proiect</w:t>
      </w:r>
      <w:proofErr w:type="spellEnd"/>
      <w:proofErr w:type="gramEnd"/>
    </w:p>
    <w:p w14:paraId="06D586A9" w14:textId="77777777" w:rsidR="009A2CEF" w:rsidRPr="001B3882" w:rsidRDefault="009A2CEF" w:rsidP="009A2CEF">
      <w:pPr>
        <w:jc w:val="center"/>
        <w:rPr>
          <w:rFonts w:ascii="Times New Roman" w:hAnsi="Times New Roman"/>
          <w:b/>
          <w:sz w:val="28"/>
          <w:szCs w:val="28"/>
        </w:rPr>
      </w:pPr>
      <w:r w:rsidRPr="001B3882">
        <w:rPr>
          <w:rFonts w:ascii="Times New Roman" w:hAnsi="Times New Roman"/>
          <w:b/>
          <w:sz w:val="28"/>
          <w:szCs w:val="28"/>
        </w:rPr>
        <w:t>GUVERNUL REPUBLICII MOLDOVA</w:t>
      </w:r>
    </w:p>
    <w:p w14:paraId="489BAA28" w14:textId="77777777" w:rsidR="009A2CEF" w:rsidRPr="001B3882" w:rsidRDefault="009A2CEF" w:rsidP="009A2CEF">
      <w:pPr>
        <w:jc w:val="center"/>
        <w:rPr>
          <w:rFonts w:ascii="Times New Roman" w:hAnsi="Times New Roman"/>
          <w:b/>
          <w:sz w:val="28"/>
          <w:szCs w:val="28"/>
        </w:rPr>
      </w:pPr>
      <w:r w:rsidRPr="001B3882">
        <w:rPr>
          <w:rFonts w:ascii="Times New Roman" w:hAnsi="Times New Roman"/>
          <w:sz w:val="28"/>
          <w:szCs w:val="28"/>
        </w:rPr>
        <w:t>HOTĂRÎRE</w:t>
      </w:r>
      <w:r w:rsidRPr="001B3882">
        <w:rPr>
          <w:rFonts w:ascii="Times New Roman" w:hAnsi="Times New Roman"/>
          <w:b/>
          <w:sz w:val="28"/>
          <w:szCs w:val="28"/>
        </w:rPr>
        <w:t xml:space="preserve"> </w:t>
      </w:r>
      <w:r w:rsidRPr="001B3882">
        <w:rPr>
          <w:rFonts w:ascii="Times New Roman" w:hAnsi="Times New Roman"/>
          <w:sz w:val="28"/>
          <w:szCs w:val="28"/>
        </w:rPr>
        <w:t>nr._____</w:t>
      </w:r>
    </w:p>
    <w:p w14:paraId="16DB932E" w14:textId="77777777" w:rsidR="009A2CEF" w:rsidRPr="001B3882" w:rsidRDefault="009A2CEF" w:rsidP="009A2CEF">
      <w:pPr>
        <w:jc w:val="center"/>
        <w:rPr>
          <w:rFonts w:ascii="Times New Roman" w:hAnsi="Times New Roman"/>
          <w:sz w:val="28"/>
          <w:szCs w:val="28"/>
        </w:rPr>
      </w:pPr>
      <w:proofErr w:type="gramStart"/>
      <w:r w:rsidRPr="001B3882">
        <w:rPr>
          <w:rFonts w:ascii="Times New Roman" w:hAnsi="Times New Roman"/>
          <w:sz w:val="28"/>
          <w:szCs w:val="28"/>
        </w:rPr>
        <w:t>din</w:t>
      </w:r>
      <w:proofErr w:type="gramEnd"/>
      <w:r w:rsidRPr="001B3882">
        <w:rPr>
          <w:rFonts w:ascii="Times New Roman" w:hAnsi="Times New Roman"/>
          <w:sz w:val="28"/>
          <w:szCs w:val="28"/>
        </w:rPr>
        <w:t xml:space="preserve"> _____________________________20</w:t>
      </w:r>
      <w:r>
        <w:rPr>
          <w:rFonts w:ascii="Times New Roman" w:hAnsi="Times New Roman"/>
          <w:sz w:val="28"/>
          <w:szCs w:val="28"/>
        </w:rPr>
        <w:t>20</w:t>
      </w:r>
    </w:p>
    <w:p w14:paraId="00AA0C9A" w14:textId="77777777" w:rsidR="009A2CEF" w:rsidRPr="00082A7C" w:rsidRDefault="009A2CEF" w:rsidP="009A2CEF">
      <w:pPr>
        <w:jc w:val="center"/>
        <w:rPr>
          <w:rFonts w:ascii="Times New Roman" w:hAnsi="Times New Roman"/>
          <w:sz w:val="28"/>
          <w:szCs w:val="28"/>
          <w:lang w:val="fr-FR"/>
        </w:rPr>
      </w:pPr>
      <w:r w:rsidRPr="00082A7C">
        <w:rPr>
          <w:rFonts w:ascii="Times New Roman" w:hAnsi="Times New Roman"/>
          <w:sz w:val="28"/>
          <w:szCs w:val="28"/>
          <w:lang w:val="fr-FR"/>
        </w:rPr>
        <w:t>Chişinău</w:t>
      </w:r>
    </w:p>
    <w:p w14:paraId="16B22EF6" w14:textId="77777777" w:rsidR="009A2CEF" w:rsidRPr="00082A7C" w:rsidRDefault="009A2CEF" w:rsidP="009A2CEF">
      <w:pPr>
        <w:spacing w:after="0" w:line="240" w:lineRule="auto"/>
        <w:jc w:val="center"/>
        <w:rPr>
          <w:rFonts w:ascii="Times New Roman" w:eastAsia="Times New Roman" w:hAnsi="Times New Roman" w:cs="Times New Roman"/>
          <w:b/>
          <w:bCs/>
          <w:noProof/>
          <w:sz w:val="28"/>
          <w:szCs w:val="28"/>
          <w:lang w:val="fr-FR"/>
        </w:rPr>
      </w:pPr>
    </w:p>
    <w:p w14:paraId="4CC063FE" w14:textId="77777777" w:rsidR="009A2CEF" w:rsidRPr="00082A7C" w:rsidRDefault="009A2CEF" w:rsidP="009A2CEF">
      <w:pPr>
        <w:spacing w:after="0" w:line="240" w:lineRule="auto"/>
        <w:jc w:val="center"/>
        <w:rPr>
          <w:rFonts w:ascii="Times New Roman" w:eastAsia="Times New Roman" w:hAnsi="Times New Roman" w:cs="Times New Roman"/>
          <w:b/>
          <w:bCs/>
          <w:noProof/>
          <w:sz w:val="28"/>
          <w:szCs w:val="28"/>
          <w:lang w:val="fr-FR"/>
        </w:rPr>
      </w:pPr>
      <w:r w:rsidRPr="00082A7C">
        <w:rPr>
          <w:rFonts w:ascii="Times New Roman" w:eastAsia="Times New Roman" w:hAnsi="Times New Roman" w:cs="Times New Roman"/>
          <w:b/>
          <w:bCs/>
          <w:noProof/>
          <w:sz w:val="28"/>
          <w:szCs w:val="28"/>
          <w:lang w:val="fr-FR"/>
        </w:rPr>
        <w:t>Cu privire la Instituția Medico</w:t>
      </w:r>
      <w:r w:rsidR="00306036" w:rsidRPr="00082A7C">
        <w:rPr>
          <w:rFonts w:ascii="Times New Roman" w:eastAsia="Times New Roman" w:hAnsi="Times New Roman" w:cs="Times New Roman"/>
          <w:b/>
          <w:bCs/>
          <w:noProof/>
          <w:sz w:val="28"/>
          <w:szCs w:val="28"/>
          <w:lang w:val="fr-FR"/>
        </w:rPr>
        <w:t>–</w:t>
      </w:r>
      <w:r w:rsidRPr="00082A7C">
        <w:rPr>
          <w:rFonts w:ascii="Times New Roman" w:eastAsia="Times New Roman" w:hAnsi="Times New Roman" w:cs="Times New Roman"/>
          <w:b/>
          <w:bCs/>
          <w:noProof/>
          <w:sz w:val="28"/>
          <w:szCs w:val="28"/>
          <w:lang w:val="fr-FR"/>
        </w:rPr>
        <w:t>Sanitară Publică</w:t>
      </w:r>
    </w:p>
    <w:p w14:paraId="0BC8D756" w14:textId="77777777" w:rsidR="009A2CEF" w:rsidRDefault="009A2CEF" w:rsidP="009A2CEF">
      <w:pPr>
        <w:spacing w:after="0" w:line="240" w:lineRule="auto"/>
        <w:jc w:val="center"/>
        <w:rPr>
          <w:rFonts w:ascii="Times New Roman" w:eastAsia="Times New Roman" w:hAnsi="Times New Roman" w:cs="Times New Roman"/>
          <w:b/>
          <w:bCs/>
          <w:noProof/>
          <w:sz w:val="28"/>
          <w:szCs w:val="28"/>
        </w:rPr>
      </w:pPr>
      <w:r w:rsidRPr="009A2CEF">
        <w:rPr>
          <w:rFonts w:ascii="Times New Roman" w:eastAsia="Times New Roman" w:hAnsi="Times New Roman" w:cs="Times New Roman"/>
          <w:b/>
          <w:bCs/>
          <w:noProof/>
          <w:sz w:val="28"/>
          <w:szCs w:val="28"/>
        </w:rPr>
        <w:t>Centrul COVID–19 Chișinău</w:t>
      </w:r>
    </w:p>
    <w:p w14:paraId="32F9C81F" w14:textId="77777777" w:rsidR="009A2CEF" w:rsidRPr="001B3882" w:rsidRDefault="009A2CEF" w:rsidP="009A2CEF">
      <w:pPr>
        <w:spacing w:after="0" w:line="240" w:lineRule="auto"/>
        <w:jc w:val="center"/>
        <w:rPr>
          <w:rFonts w:ascii="Times New Roman" w:eastAsia="Times New Roman" w:hAnsi="Times New Roman" w:cs="Times New Roman"/>
          <w:b/>
          <w:bCs/>
          <w:noProof/>
          <w:sz w:val="28"/>
          <w:szCs w:val="28"/>
        </w:rPr>
      </w:pPr>
      <w:r w:rsidRPr="001B3882">
        <w:rPr>
          <w:rFonts w:ascii="Times New Roman" w:eastAsia="Times New Roman" w:hAnsi="Times New Roman" w:cs="Times New Roman"/>
          <w:b/>
          <w:bCs/>
          <w:noProof/>
          <w:sz w:val="28"/>
          <w:szCs w:val="28"/>
        </w:rPr>
        <w:t>---------------------------------------------</w:t>
      </w:r>
    </w:p>
    <w:p w14:paraId="337F2AD9" w14:textId="77777777" w:rsidR="009A2CEF" w:rsidRPr="001B3882" w:rsidRDefault="009A2CEF" w:rsidP="009A2CEF">
      <w:pPr>
        <w:spacing w:after="0" w:line="240" w:lineRule="auto"/>
        <w:ind w:firstLine="567"/>
        <w:jc w:val="both"/>
        <w:rPr>
          <w:rFonts w:ascii="Times New Roman" w:eastAsia="Times New Roman" w:hAnsi="Times New Roman" w:cs="Times New Roman"/>
          <w:noProof/>
          <w:sz w:val="28"/>
          <w:szCs w:val="28"/>
        </w:rPr>
      </w:pPr>
      <w:r w:rsidRPr="001B3882">
        <w:rPr>
          <w:rFonts w:ascii="Times New Roman" w:eastAsia="Times New Roman" w:hAnsi="Times New Roman" w:cs="Times New Roman"/>
          <w:noProof/>
          <w:sz w:val="28"/>
          <w:szCs w:val="28"/>
        </w:rPr>
        <w:t xml:space="preserve">  </w:t>
      </w:r>
    </w:p>
    <w:p w14:paraId="309B9BA7" w14:textId="77777777" w:rsidR="009A2CEF" w:rsidRPr="001B3882" w:rsidRDefault="009A2CEF" w:rsidP="00AF0E59">
      <w:pPr>
        <w:spacing w:after="0" w:line="240" w:lineRule="auto"/>
        <w:ind w:firstLine="567"/>
        <w:contextualSpacing/>
        <w:jc w:val="both"/>
        <w:rPr>
          <w:rFonts w:ascii="Times New Roman" w:eastAsia="Times New Roman" w:hAnsi="Times New Roman" w:cs="Times New Roman"/>
          <w:noProof/>
          <w:sz w:val="28"/>
          <w:szCs w:val="28"/>
        </w:rPr>
      </w:pPr>
      <w:r w:rsidRPr="001B3882">
        <w:rPr>
          <w:rFonts w:ascii="Times New Roman" w:eastAsia="Times New Roman" w:hAnsi="Times New Roman" w:cs="Times New Roman"/>
          <w:noProof/>
          <w:sz w:val="28"/>
          <w:szCs w:val="28"/>
        </w:rPr>
        <w:t>În temeiul</w:t>
      </w:r>
      <w:r w:rsidR="008F325F">
        <w:rPr>
          <w:rFonts w:ascii="Times New Roman" w:eastAsia="Times New Roman" w:hAnsi="Times New Roman" w:cs="Times New Roman"/>
          <w:noProof/>
          <w:sz w:val="28"/>
          <w:szCs w:val="28"/>
        </w:rPr>
        <w:t xml:space="preserve"> art.</w:t>
      </w:r>
      <w:r w:rsidR="007658DC">
        <w:rPr>
          <w:rFonts w:ascii="Times New Roman" w:eastAsia="Times New Roman" w:hAnsi="Times New Roman" w:cs="Times New Roman"/>
          <w:noProof/>
          <w:sz w:val="28"/>
          <w:szCs w:val="28"/>
        </w:rPr>
        <w:t xml:space="preserve"> 179 alin. (1) și alin. (2), art.</w:t>
      </w:r>
      <w:r w:rsidR="008F325F">
        <w:rPr>
          <w:rFonts w:ascii="Times New Roman" w:eastAsia="Times New Roman" w:hAnsi="Times New Roman" w:cs="Times New Roman"/>
          <w:noProof/>
          <w:sz w:val="28"/>
          <w:szCs w:val="28"/>
        </w:rPr>
        <w:t xml:space="preserve"> 181 </w:t>
      </w:r>
      <w:r w:rsidR="008F325F" w:rsidRPr="008F325F">
        <w:rPr>
          <w:rFonts w:ascii="Times New Roman" w:eastAsia="Times New Roman" w:hAnsi="Times New Roman" w:cs="Times New Roman"/>
          <w:noProof/>
          <w:sz w:val="28"/>
          <w:szCs w:val="28"/>
        </w:rPr>
        <w:t>Cod Civil nr. 1107/2002 (republicat Monitorul Oficial al Republicii Moldova, 2019, nr. 66–75, art. 132)</w:t>
      </w:r>
      <w:r w:rsidR="008F325F">
        <w:rPr>
          <w:rFonts w:ascii="Times New Roman" w:eastAsia="Times New Roman" w:hAnsi="Times New Roman" w:cs="Times New Roman"/>
          <w:noProof/>
          <w:sz w:val="28"/>
          <w:szCs w:val="28"/>
        </w:rPr>
        <w:t xml:space="preserve">, </w:t>
      </w:r>
      <w:r w:rsidRPr="001B3882">
        <w:rPr>
          <w:rFonts w:ascii="Times New Roman" w:eastAsia="Times New Roman" w:hAnsi="Times New Roman" w:cs="Times New Roman"/>
          <w:noProof/>
          <w:sz w:val="28"/>
          <w:szCs w:val="28"/>
        </w:rPr>
        <w:t xml:space="preserve">art. </w:t>
      </w:r>
      <w:r>
        <w:rPr>
          <w:rFonts w:ascii="Times New Roman" w:eastAsia="Times New Roman" w:hAnsi="Times New Roman" w:cs="Times New Roman"/>
          <w:noProof/>
          <w:sz w:val="28"/>
          <w:szCs w:val="28"/>
        </w:rPr>
        <w:t xml:space="preserve">27 </w:t>
      </w:r>
      <w:r w:rsidRPr="001B3882">
        <w:rPr>
          <w:rFonts w:ascii="Times New Roman" w:eastAsia="Times New Roman" w:hAnsi="Times New Roman" w:cs="Times New Roman"/>
          <w:noProof/>
          <w:sz w:val="28"/>
          <w:szCs w:val="28"/>
        </w:rPr>
        <w:t>alin.</w:t>
      </w:r>
      <w:r>
        <w:rPr>
          <w:rFonts w:ascii="Times New Roman" w:eastAsia="Times New Roman" w:hAnsi="Times New Roman" w:cs="Times New Roman"/>
          <w:noProof/>
          <w:sz w:val="28"/>
          <w:szCs w:val="28"/>
        </w:rPr>
        <w:t xml:space="preserve"> </w:t>
      </w:r>
      <w:r w:rsidRPr="001B3882">
        <w:rPr>
          <w:rFonts w:ascii="Times New Roman" w:eastAsia="Times New Roman" w:hAnsi="Times New Roman" w:cs="Times New Roman"/>
          <w:noProof/>
          <w:sz w:val="28"/>
          <w:szCs w:val="28"/>
        </w:rPr>
        <w:t xml:space="preserve">e) </w:t>
      </w:r>
      <w:r w:rsidR="005F4BE2">
        <w:rPr>
          <w:rFonts w:ascii="Times New Roman" w:eastAsia="Times New Roman" w:hAnsi="Times New Roman" w:cs="Times New Roman"/>
          <w:noProof/>
          <w:sz w:val="28"/>
          <w:szCs w:val="28"/>
        </w:rPr>
        <w:t xml:space="preserve">și art. 32 </w:t>
      </w:r>
      <w:r w:rsidRPr="001B3882">
        <w:rPr>
          <w:rFonts w:ascii="Times New Roman" w:eastAsia="Times New Roman" w:hAnsi="Times New Roman" w:cs="Times New Roman"/>
          <w:noProof/>
          <w:sz w:val="28"/>
          <w:szCs w:val="28"/>
        </w:rPr>
        <w:t xml:space="preserve">din Legea </w:t>
      </w:r>
      <w:r>
        <w:rPr>
          <w:rFonts w:ascii="Times New Roman" w:eastAsia="Times New Roman" w:hAnsi="Times New Roman" w:cs="Times New Roman"/>
          <w:noProof/>
          <w:sz w:val="28"/>
          <w:szCs w:val="28"/>
        </w:rPr>
        <w:t xml:space="preserve">privind </w:t>
      </w:r>
      <w:r w:rsidRPr="009A2CEF">
        <w:rPr>
          <w:rFonts w:ascii="Times New Roman" w:eastAsia="Times New Roman" w:hAnsi="Times New Roman" w:cs="Times New Roman"/>
          <w:noProof/>
          <w:sz w:val="28"/>
          <w:szCs w:val="28"/>
        </w:rPr>
        <w:t>privind administraţia publică centrală de specialitate</w:t>
      </w:r>
      <w:r>
        <w:rPr>
          <w:rFonts w:ascii="Times New Roman" w:eastAsia="Times New Roman" w:hAnsi="Times New Roman" w:cs="Times New Roman"/>
          <w:noProof/>
          <w:sz w:val="28"/>
          <w:szCs w:val="28"/>
        </w:rPr>
        <w:t xml:space="preserve"> nr</w:t>
      </w:r>
      <w:r w:rsidR="00306036">
        <w:rPr>
          <w:rFonts w:ascii="Times New Roman" w:eastAsia="Times New Roman" w:hAnsi="Times New Roman" w:cs="Times New Roman"/>
          <w:noProof/>
          <w:sz w:val="28"/>
          <w:szCs w:val="28"/>
        </w:rPr>
        <w:t>.</w:t>
      </w:r>
      <w:r>
        <w:rPr>
          <w:rFonts w:ascii="Times New Roman" w:eastAsia="Times New Roman" w:hAnsi="Times New Roman" w:cs="Times New Roman"/>
          <w:noProof/>
          <w:sz w:val="28"/>
          <w:szCs w:val="28"/>
        </w:rPr>
        <w:t xml:space="preserve"> 98/2012</w:t>
      </w:r>
      <w:r w:rsidRPr="001B3882">
        <w:rPr>
          <w:rFonts w:ascii="Times New Roman" w:eastAsia="Times New Roman" w:hAnsi="Times New Roman" w:cs="Times New Roman"/>
          <w:noProof/>
          <w:sz w:val="28"/>
          <w:szCs w:val="28"/>
        </w:rPr>
        <w:t xml:space="preserve"> </w:t>
      </w:r>
      <w:bookmarkStart w:id="1" w:name="_Hlk40528683"/>
      <w:r w:rsidRPr="001B3882">
        <w:rPr>
          <w:rFonts w:ascii="Times New Roman" w:eastAsia="Times New Roman" w:hAnsi="Times New Roman" w:cs="Times New Roman"/>
          <w:noProof/>
          <w:sz w:val="28"/>
          <w:szCs w:val="28"/>
        </w:rPr>
        <w:t>(Monitorul Oficial al Republicii Moldova, 2</w:t>
      </w:r>
      <w:r>
        <w:rPr>
          <w:rFonts w:ascii="Times New Roman" w:eastAsia="Times New Roman" w:hAnsi="Times New Roman" w:cs="Times New Roman"/>
          <w:noProof/>
          <w:sz w:val="28"/>
          <w:szCs w:val="28"/>
        </w:rPr>
        <w:t>012</w:t>
      </w:r>
      <w:r w:rsidRPr="001B3882">
        <w:rPr>
          <w:rFonts w:ascii="Times New Roman" w:eastAsia="Times New Roman" w:hAnsi="Times New Roman" w:cs="Times New Roman"/>
          <w:noProof/>
          <w:sz w:val="28"/>
          <w:szCs w:val="28"/>
        </w:rPr>
        <w:t xml:space="preserve">, nr. </w:t>
      </w:r>
      <w:r>
        <w:rPr>
          <w:rFonts w:ascii="Times New Roman" w:eastAsia="Times New Roman" w:hAnsi="Times New Roman" w:cs="Times New Roman"/>
          <w:noProof/>
          <w:sz w:val="28"/>
          <w:szCs w:val="28"/>
        </w:rPr>
        <w:t>160</w:t>
      </w:r>
      <w:r w:rsidRPr="001B3882">
        <w:rPr>
          <w:rFonts w:ascii="Times New Roman" w:eastAsia="Times New Roman" w:hAnsi="Times New Roman" w:cs="Times New Roman"/>
          <w:noProof/>
          <w:sz w:val="28"/>
          <w:szCs w:val="28"/>
        </w:rPr>
        <w:t>-</w:t>
      </w:r>
      <w:r>
        <w:rPr>
          <w:rFonts w:ascii="Times New Roman" w:eastAsia="Times New Roman" w:hAnsi="Times New Roman" w:cs="Times New Roman"/>
          <w:noProof/>
          <w:sz w:val="28"/>
          <w:szCs w:val="28"/>
        </w:rPr>
        <w:t>164</w:t>
      </w:r>
      <w:r w:rsidRPr="001B3882">
        <w:rPr>
          <w:rFonts w:ascii="Times New Roman" w:eastAsia="Times New Roman" w:hAnsi="Times New Roman" w:cs="Times New Roman"/>
          <w:noProof/>
          <w:sz w:val="28"/>
          <w:szCs w:val="28"/>
        </w:rPr>
        <w:t xml:space="preserve">, art. </w:t>
      </w:r>
      <w:r>
        <w:rPr>
          <w:rFonts w:ascii="Times New Roman" w:eastAsia="Times New Roman" w:hAnsi="Times New Roman" w:cs="Times New Roman"/>
          <w:noProof/>
          <w:sz w:val="28"/>
          <w:szCs w:val="28"/>
        </w:rPr>
        <w:t>537</w:t>
      </w:r>
      <w:r w:rsidRPr="001B3882">
        <w:rPr>
          <w:rFonts w:ascii="Times New Roman" w:eastAsia="Times New Roman" w:hAnsi="Times New Roman" w:cs="Times New Roman"/>
          <w:noProof/>
          <w:sz w:val="28"/>
          <w:szCs w:val="28"/>
        </w:rPr>
        <w:t xml:space="preserve">), cu modificările ulterioare, </w:t>
      </w:r>
      <w:bookmarkEnd w:id="1"/>
      <w:r w:rsidR="005F4BE2">
        <w:rPr>
          <w:rFonts w:ascii="Times New Roman" w:eastAsia="Times New Roman" w:hAnsi="Times New Roman" w:cs="Times New Roman"/>
          <w:noProof/>
          <w:sz w:val="28"/>
          <w:szCs w:val="28"/>
        </w:rPr>
        <w:t xml:space="preserve">art. </w:t>
      </w:r>
      <w:r w:rsidR="00306036">
        <w:rPr>
          <w:rFonts w:ascii="Times New Roman" w:eastAsia="Times New Roman" w:hAnsi="Times New Roman" w:cs="Times New Roman"/>
          <w:noProof/>
          <w:sz w:val="28"/>
          <w:szCs w:val="28"/>
        </w:rPr>
        <w:t>7 lit. e) din Legea cu privire la Guvern nr. 136/2017</w:t>
      </w:r>
      <w:r w:rsidR="00306036" w:rsidRPr="001B3882">
        <w:rPr>
          <w:rFonts w:ascii="Times New Roman" w:eastAsia="Times New Roman" w:hAnsi="Times New Roman" w:cs="Times New Roman"/>
          <w:noProof/>
          <w:sz w:val="28"/>
          <w:szCs w:val="28"/>
        </w:rPr>
        <w:t xml:space="preserve"> (Monitorul Oficial al Republicii Moldova, 2</w:t>
      </w:r>
      <w:r w:rsidR="00306036">
        <w:rPr>
          <w:rFonts w:ascii="Times New Roman" w:eastAsia="Times New Roman" w:hAnsi="Times New Roman" w:cs="Times New Roman"/>
          <w:noProof/>
          <w:sz w:val="28"/>
          <w:szCs w:val="28"/>
        </w:rPr>
        <w:t>017</w:t>
      </w:r>
      <w:r w:rsidR="00306036" w:rsidRPr="001B3882">
        <w:rPr>
          <w:rFonts w:ascii="Times New Roman" w:eastAsia="Times New Roman" w:hAnsi="Times New Roman" w:cs="Times New Roman"/>
          <w:noProof/>
          <w:sz w:val="28"/>
          <w:szCs w:val="28"/>
        </w:rPr>
        <w:t>, nr.</w:t>
      </w:r>
      <w:r w:rsidR="00306036">
        <w:rPr>
          <w:rFonts w:ascii="Times New Roman" w:eastAsia="Times New Roman" w:hAnsi="Times New Roman" w:cs="Times New Roman"/>
          <w:noProof/>
          <w:sz w:val="28"/>
          <w:szCs w:val="28"/>
        </w:rPr>
        <w:t xml:space="preserve"> 252</w:t>
      </w:r>
      <w:r w:rsidR="00306036" w:rsidRPr="001B3882">
        <w:rPr>
          <w:rFonts w:ascii="Times New Roman" w:eastAsia="Times New Roman" w:hAnsi="Times New Roman" w:cs="Times New Roman"/>
          <w:noProof/>
          <w:sz w:val="28"/>
          <w:szCs w:val="28"/>
        </w:rPr>
        <w:t>, art.</w:t>
      </w:r>
      <w:r w:rsidR="00306036">
        <w:rPr>
          <w:rFonts w:ascii="Times New Roman" w:eastAsia="Times New Roman" w:hAnsi="Times New Roman" w:cs="Times New Roman"/>
          <w:noProof/>
          <w:sz w:val="28"/>
          <w:szCs w:val="28"/>
        </w:rPr>
        <w:t xml:space="preserve"> 412</w:t>
      </w:r>
      <w:r w:rsidR="00306036" w:rsidRPr="001B3882">
        <w:rPr>
          <w:rFonts w:ascii="Times New Roman" w:eastAsia="Times New Roman" w:hAnsi="Times New Roman" w:cs="Times New Roman"/>
          <w:noProof/>
          <w:sz w:val="28"/>
          <w:szCs w:val="28"/>
        </w:rPr>
        <w:t>)</w:t>
      </w:r>
      <w:r w:rsidRPr="001B3882">
        <w:rPr>
          <w:rFonts w:ascii="Times New Roman" w:eastAsia="Times New Roman" w:hAnsi="Times New Roman" w:cs="Times New Roman"/>
          <w:noProof/>
          <w:sz w:val="28"/>
          <w:szCs w:val="28"/>
        </w:rPr>
        <w:t>, cu modificările ulterioare, precum şi în scopul</w:t>
      </w:r>
      <w:r w:rsidR="007658DC">
        <w:rPr>
          <w:rFonts w:ascii="Times New Roman" w:eastAsia="Times New Roman" w:hAnsi="Times New Roman" w:cs="Times New Roman"/>
          <w:noProof/>
          <w:sz w:val="28"/>
          <w:szCs w:val="28"/>
        </w:rPr>
        <w:t xml:space="preserve"> controlului răspândirii și combaterii infecției COVID–19 provocate de </w:t>
      </w:r>
      <w:r w:rsidR="008E245D">
        <w:rPr>
          <w:rFonts w:ascii="Times New Roman" w:eastAsia="Times New Roman" w:hAnsi="Times New Roman" w:cs="Times New Roman"/>
          <w:noProof/>
          <w:sz w:val="28"/>
          <w:szCs w:val="28"/>
        </w:rPr>
        <w:t xml:space="preserve">coronavirusul de tip nou </w:t>
      </w:r>
      <w:r w:rsidR="007658DC">
        <w:rPr>
          <w:rFonts w:ascii="Times New Roman" w:eastAsia="Times New Roman" w:hAnsi="Times New Roman" w:cs="Times New Roman"/>
          <w:noProof/>
          <w:sz w:val="28"/>
          <w:szCs w:val="28"/>
        </w:rPr>
        <w:t>SARS–CoV–2</w:t>
      </w:r>
      <w:r w:rsidRPr="001B3882">
        <w:rPr>
          <w:rFonts w:ascii="Times New Roman" w:eastAsia="Times New Roman" w:hAnsi="Times New Roman" w:cs="Times New Roman"/>
          <w:noProof/>
          <w:sz w:val="28"/>
          <w:szCs w:val="28"/>
        </w:rPr>
        <w:t>, Guvernul HOTĂRĂŞTE:</w:t>
      </w:r>
    </w:p>
    <w:p w14:paraId="5CAF20D2" w14:textId="5B1EB099" w:rsidR="009A2CEF" w:rsidRPr="001B3882" w:rsidRDefault="009A2CEF" w:rsidP="009A2CEF">
      <w:pPr>
        <w:spacing w:after="0" w:line="240" w:lineRule="auto"/>
        <w:jc w:val="both"/>
        <w:rPr>
          <w:rFonts w:ascii="Times New Roman" w:eastAsia="Times New Roman" w:hAnsi="Times New Roman" w:cs="Times New Roman"/>
          <w:noProof/>
          <w:sz w:val="28"/>
          <w:szCs w:val="28"/>
        </w:rPr>
      </w:pPr>
    </w:p>
    <w:p w14:paraId="15FCC8CD" w14:textId="686CCD91" w:rsidR="005007E4" w:rsidRDefault="009A2CEF" w:rsidP="00654D67">
      <w:pPr>
        <w:pStyle w:val="a4"/>
        <w:numPr>
          <w:ilvl w:val="0"/>
          <w:numId w:val="1"/>
        </w:numPr>
        <w:tabs>
          <w:tab w:val="left" w:pos="0"/>
        </w:tabs>
        <w:spacing w:after="120" w:line="240" w:lineRule="auto"/>
        <w:ind w:left="0" w:firstLine="851"/>
        <w:jc w:val="both"/>
        <w:rPr>
          <w:rFonts w:ascii="Times New Roman" w:eastAsia="Times New Roman" w:hAnsi="Times New Roman" w:cs="Times New Roman"/>
          <w:noProof/>
          <w:sz w:val="28"/>
          <w:szCs w:val="28"/>
        </w:rPr>
      </w:pPr>
      <w:r w:rsidRPr="001B3882">
        <w:rPr>
          <w:rFonts w:ascii="Times New Roman" w:eastAsia="Times New Roman" w:hAnsi="Times New Roman" w:cs="Times New Roman"/>
          <w:noProof/>
          <w:sz w:val="28"/>
          <w:szCs w:val="28"/>
        </w:rPr>
        <w:t xml:space="preserve">Se </w:t>
      </w:r>
      <w:r w:rsidR="00306036">
        <w:rPr>
          <w:rFonts w:ascii="Times New Roman" w:eastAsia="Times New Roman" w:hAnsi="Times New Roman" w:cs="Times New Roman"/>
          <w:noProof/>
          <w:sz w:val="28"/>
          <w:szCs w:val="28"/>
        </w:rPr>
        <w:t xml:space="preserve">ia act de crearea </w:t>
      </w:r>
      <w:r w:rsidR="00306036" w:rsidRPr="00306036">
        <w:rPr>
          <w:rFonts w:ascii="Times New Roman" w:eastAsia="Times New Roman" w:hAnsi="Times New Roman" w:cs="Times New Roman"/>
          <w:noProof/>
          <w:sz w:val="28"/>
          <w:szCs w:val="28"/>
        </w:rPr>
        <w:t>Instituţiei Medico–Sanitare Publice Centrul COVID–19 Chișinău (număr de identificare de stat (IDNO): 1020600013951)</w:t>
      </w:r>
      <w:r w:rsidR="00306036">
        <w:rPr>
          <w:rFonts w:ascii="Times New Roman" w:eastAsia="Times New Roman" w:hAnsi="Times New Roman" w:cs="Times New Roman"/>
          <w:noProof/>
          <w:sz w:val="28"/>
          <w:szCs w:val="28"/>
        </w:rPr>
        <w:t xml:space="preserve"> prin Dispoz</w:t>
      </w:r>
      <w:r w:rsidR="005007E4">
        <w:rPr>
          <w:rFonts w:ascii="Times New Roman" w:eastAsia="Times New Roman" w:hAnsi="Times New Roman" w:cs="Times New Roman"/>
          <w:noProof/>
          <w:sz w:val="28"/>
          <w:szCs w:val="28"/>
        </w:rPr>
        <w:t>i</w:t>
      </w:r>
      <w:r w:rsidR="00306036">
        <w:rPr>
          <w:rFonts w:ascii="Times New Roman" w:eastAsia="Times New Roman" w:hAnsi="Times New Roman" w:cs="Times New Roman"/>
          <w:noProof/>
          <w:sz w:val="28"/>
          <w:szCs w:val="28"/>
        </w:rPr>
        <w:t>ția</w:t>
      </w:r>
      <w:r w:rsidR="00306036" w:rsidRPr="00306036">
        <w:rPr>
          <w:rFonts w:ascii="Times New Roman" w:eastAsia="Times New Roman" w:hAnsi="Times New Roman" w:cs="Times New Roman"/>
          <w:noProof/>
          <w:sz w:val="28"/>
          <w:szCs w:val="28"/>
        </w:rPr>
        <w:t xml:space="preserve"> Comisiei pentru Situații Excepționale a Republicii Moldova nr. 10 din 31 martie 2020</w:t>
      </w:r>
      <w:r w:rsidR="00F22A46">
        <w:rPr>
          <w:rFonts w:ascii="Times New Roman" w:eastAsia="Times New Roman" w:hAnsi="Times New Roman" w:cs="Times New Roman"/>
          <w:noProof/>
          <w:sz w:val="28"/>
          <w:szCs w:val="28"/>
        </w:rPr>
        <w:t xml:space="preserve">, instituție publică în care </w:t>
      </w:r>
      <w:r w:rsidR="00F22A46" w:rsidRPr="00F22A46">
        <w:rPr>
          <w:rFonts w:ascii="Times New Roman" w:eastAsia="Times New Roman" w:hAnsi="Times New Roman" w:cs="Times New Roman"/>
          <w:noProof/>
          <w:sz w:val="28"/>
          <w:szCs w:val="28"/>
        </w:rPr>
        <w:t xml:space="preserve">Ministerul Sănătății, Muncii și Protecției Sociale va exercita </w:t>
      </w:r>
      <w:r w:rsidR="00654D67">
        <w:rPr>
          <w:rFonts w:ascii="Times New Roman" w:eastAsia="Times New Roman" w:hAnsi="Times New Roman" w:cs="Times New Roman"/>
          <w:noProof/>
          <w:sz w:val="28"/>
          <w:szCs w:val="28"/>
        </w:rPr>
        <w:t xml:space="preserve">cașlitatea </w:t>
      </w:r>
      <w:r w:rsidR="00F22A46" w:rsidRPr="00F22A46">
        <w:rPr>
          <w:rFonts w:ascii="Times New Roman" w:eastAsia="Times New Roman" w:hAnsi="Times New Roman" w:cs="Times New Roman"/>
          <w:noProof/>
          <w:sz w:val="28"/>
          <w:szCs w:val="28"/>
        </w:rPr>
        <w:t>de fondator</w:t>
      </w:r>
      <w:r w:rsidR="00654D67">
        <w:rPr>
          <w:rFonts w:ascii="Times New Roman" w:eastAsia="Times New Roman" w:hAnsi="Times New Roman" w:cs="Times New Roman"/>
          <w:noProof/>
          <w:sz w:val="28"/>
          <w:szCs w:val="28"/>
        </w:rPr>
        <w:t>.</w:t>
      </w:r>
    </w:p>
    <w:p w14:paraId="57DC6C5B" w14:textId="77777777" w:rsidR="005562FD" w:rsidRDefault="00654D67" w:rsidP="005562FD">
      <w:pPr>
        <w:pStyle w:val="a4"/>
        <w:tabs>
          <w:tab w:val="left" w:pos="0"/>
        </w:tabs>
        <w:spacing w:after="120" w:line="240" w:lineRule="auto"/>
        <w:ind w:left="0" w:firstLine="709"/>
        <w:jc w:val="both"/>
        <w:rPr>
          <w:rFonts w:ascii="Times New Roman" w:eastAsia="Calibri" w:hAnsi="Times New Roman" w:cs="Times New Roman"/>
          <w:color w:val="010202"/>
          <w:sz w:val="28"/>
          <w:szCs w:val="28"/>
          <w:lang w:val="ro-RO"/>
        </w:rPr>
      </w:pPr>
      <w:r w:rsidRPr="002E2FFF">
        <w:rPr>
          <w:rFonts w:ascii="Times New Roman" w:eastAsia="Calibri" w:hAnsi="Times New Roman" w:cs="Times New Roman"/>
          <w:color w:val="010202"/>
          <w:sz w:val="28"/>
          <w:szCs w:val="28"/>
          <w:lang w:val="ro-RO"/>
        </w:rPr>
        <w:t xml:space="preserve">Activitatea </w:t>
      </w:r>
      <w:r>
        <w:rPr>
          <w:rFonts w:ascii="Times New Roman" w:eastAsia="Calibri" w:hAnsi="Times New Roman" w:cs="Times New Roman"/>
          <w:color w:val="010202"/>
          <w:sz w:val="28"/>
          <w:szCs w:val="28"/>
          <w:lang w:val="ro-RO"/>
        </w:rPr>
        <w:t xml:space="preserve">Instituției </w:t>
      </w:r>
      <w:r w:rsidRPr="002E2FFF">
        <w:rPr>
          <w:rFonts w:ascii="Times New Roman" w:eastAsia="Calibri" w:hAnsi="Times New Roman" w:cs="Times New Roman"/>
          <w:color w:val="010202"/>
          <w:sz w:val="28"/>
          <w:szCs w:val="28"/>
          <w:lang w:val="ro-RO"/>
        </w:rPr>
        <w:t>Medico–Sanitare Publice</w:t>
      </w:r>
      <w:r>
        <w:rPr>
          <w:rFonts w:ascii="Times New Roman" w:eastAsia="Calibri" w:hAnsi="Times New Roman" w:cs="Times New Roman"/>
          <w:color w:val="010202"/>
          <w:sz w:val="28"/>
          <w:szCs w:val="28"/>
          <w:lang w:val="ro-RO"/>
        </w:rPr>
        <w:t xml:space="preserve"> (prescurtat – IMSP)</w:t>
      </w:r>
      <w:r w:rsidRPr="002E2FFF">
        <w:rPr>
          <w:rFonts w:ascii="Times New Roman" w:eastAsia="Calibri" w:hAnsi="Times New Roman" w:cs="Times New Roman"/>
          <w:color w:val="010202"/>
          <w:sz w:val="28"/>
          <w:szCs w:val="28"/>
          <w:lang w:val="ro-RO"/>
        </w:rPr>
        <w:t xml:space="preserve"> Centrul COVID–19 Chișinău</w:t>
      </w:r>
      <w:r>
        <w:rPr>
          <w:rFonts w:ascii="Times New Roman" w:eastAsia="Calibri" w:hAnsi="Times New Roman" w:cs="Times New Roman"/>
          <w:color w:val="010202"/>
          <w:sz w:val="28"/>
          <w:szCs w:val="28"/>
          <w:lang w:val="ro-RO"/>
        </w:rPr>
        <w:t xml:space="preserve"> se va desfășura la următoarele sedii:</w:t>
      </w:r>
    </w:p>
    <w:p w14:paraId="0B7C6922" w14:textId="77777777" w:rsidR="005562FD" w:rsidRDefault="00654D67" w:rsidP="005562FD">
      <w:pPr>
        <w:pStyle w:val="a4"/>
        <w:tabs>
          <w:tab w:val="left" w:pos="0"/>
        </w:tabs>
        <w:spacing w:after="120" w:line="240" w:lineRule="auto"/>
        <w:ind w:left="0" w:firstLine="709"/>
        <w:jc w:val="both"/>
        <w:rPr>
          <w:rFonts w:ascii="Times New Roman" w:eastAsia="Calibri" w:hAnsi="Times New Roman" w:cs="Times New Roman"/>
          <w:color w:val="010202"/>
          <w:sz w:val="28"/>
          <w:szCs w:val="28"/>
          <w:lang w:val="ro-RO"/>
        </w:rPr>
      </w:pPr>
      <w:r>
        <w:rPr>
          <w:rFonts w:ascii="Times New Roman" w:eastAsia="Calibri" w:hAnsi="Times New Roman" w:cs="Times New Roman"/>
          <w:color w:val="010202"/>
          <w:sz w:val="28"/>
          <w:szCs w:val="28"/>
          <w:lang w:val="ro-RO"/>
        </w:rPr>
        <w:t xml:space="preserve">a) </w:t>
      </w:r>
      <w:r w:rsidRPr="00654D67">
        <w:rPr>
          <w:rFonts w:ascii="Times New Roman" w:eastAsia="Calibri" w:hAnsi="Times New Roman" w:cs="Times New Roman"/>
          <w:color w:val="010202"/>
          <w:sz w:val="28"/>
          <w:szCs w:val="28"/>
          <w:lang w:val="ro-RO"/>
        </w:rPr>
        <w:t>Sediul juridic: municipiul Chișinău, strada Alexandru Cosmescu nr. 3.</w:t>
      </w:r>
    </w:p>
    <w:p w14:paraId="30B3B5EC" w14:textId="3ED9E7C3" w:rsidR="00654D67" w:rsidRPr="00654D67" w:rsidRDefault="00654D67" w:rsidP="005562FD">
      <w:pPr>
        <w:pStyle w:val="a4"/>
        <w:tabs>
          <w:tab w:val="left" w:pos="0"/>
        </w:tabs>
        <w:spacing w:after="120" w:line="240" w:lineRule="auto"/>
        <w:ind w:left="0" w:firstLine="709"/>
        <w:jc w:val="both"/>
        <w:rPr>
          <w:rFonts w:ascii="Times New Roman" w:eastAsia="Times New Roman" w:hAnsi="Times New Roman" w:cs="Times New Roman"/>
          <w:noProof/>
          <w:sz w:val="28"/>
          <w:szCs w:val="28"/>
          <w:lang w:val="ro-RO"/>
        </w:rPr>
      </w:pPr>
      <w:r>
        <w:rPr>
          <w:rFonts w:ascii="Times New Roman" w:eastAsia="Times New Roman" w:hAnsi="Times New Roman" w:cs="Times New Roman"/>
          <w:noProof/>
          <w:sz w:val="28"/>
          <w:szCs w:val="28"/>
          <w:lang w:val="ro-RO"/>
        </w:rPr>
        <w:t xml:space="preserve">b) </w:t>
      </w:r>
      <w:r w:rsidRPr="00654D67">
        <w:rPr>
          <w:rFonts w:ascii="Times New Roman" w:eastAsia="Calibri" w:hAnsi="Times New Roman" w:cs="Times New Roman"/>
          <w:color w:val="010202"/>
          <w:sz w:val="28"/>
          <w:szCs w:val="28"/>
          <w:lang w:val="ro-RO"/>
        </w:rPr>
        <w:t>Sediul temporar de activitate al IMSP Centrul COVID–19 Chișinău se va afla pe adresa: municipiul Chișinău, strada Ghioceilor nr. 1 (în cadrul complexului Centrul Internațional de Expoziții “</w:t>
      </w:r>
      <w:proofErr w:type="spellStart"/>
      <w:r w:rsidRPr="00654D67">
        <w:rPr>
          <w:rFonts w:ascii="Times New Roman" w:eastAsia="Calibri" w:hAnsi="Times New Roman" w:cs="Times New Roman"/>
          <w:color w:val="010202"/>
          <w:sz w:val="28"/>
          <w:szCs w:val="28"/>
          <w:lang w:val="ro-RO"/>
        </w:rPr>
        <w:t>MoldExpo</w:t>
      </w:r>
      <w:proofErr w:type="spellEnd"/>
      <w:r w:rsidRPr="00654D67">
        <w:rPr>
          <w:rFonts w:ascii="Times New Roman" w:eastAsia="Calibri" w:hAnsi="Times New Roman" w:cs="Times New Roman"/>
          <w:color w:val="010202"/>
          <w:sz w:val="28"/>
          <w:szCs w:val="28"/>
          <w:lang w:val="ro-RO"/>
        </w:rPr>
        <w:t>”);</w:t>
      </w:r>
    </w:p>
    <w:p w14:paraId="15928183" w14:textId="398A0352" w:rsidR="00CC6DB8" w:rsidRPr="00082A7C" w:rsidRDefault="009A2CEF" w:rsidP="00F22A46">
      <w:pPr>
        <w:pStyle w:val="a3"/>
        <w:numPr>
          <w:ilvl w:val="0"/>
          <w:numId w:val="1"/>
        </w:numPr>
        <w:tabs>
          <w:tab w:val="left" w:pos="1134"/>
        </w:tabs>
        <w:spacing w:after="120"/>
        <w:ind w:left="0" w:firstLine="851"/>
        <w:contextualSpacing/>
        <w:rPr>
          <w:sz w:val="28"/>
          <w:szCs w:val="28"/>
          <w:lang w:val="fr-FR"/>
        </w:rPr>
      </w:pPr>
      <w:r w:rsidRPr="00082A7C">
        <w:rPr>
          <w:noProof/>
          <w:sz w:val="28"/>
          <w:szCs w:val="28"/>
          <w:lang w:val="fr-FR"/>
        </w:rPr>
        <w:t xml:space="preserve">Se stabileşte că </w:t>
      </w:r>
      <w:bookmarkStart w:id="2" w:name="_Hlk40528987"/>
      <w:r w:rsidR="00CC6DB8" w:rsidRPr="00082A7C">
        <w:rPr>
          <w:noProof/>
          <w:sz w:val="28"/>
          <w:szCs w:val="28"/>
          <w:lang w:val="fr-FR"/>
        </w:rPr>
        <w:t xml:space="preserve">Instituţia Medico–Sanitare Publice Centrul COVID–19 Chișinău (număr de identificare de stat (IDNO): 1020600013951) </w:t>
      </w:r>
      <w:bookmarkEnd w:id="2"/>
      <w:r w:rsidR="00CC6DB8" w:rsidRPr="00082A7C">
        <w:rPr>
          <w:noProof/>
          <w:sz w:val="28"/>
          <w:szCs w:val="28"/>
          <w:lang w:val="fr-FR"/>
        </w:rPr>
        <w:t xml:space="preserve">va avea o durată de activitate </w:t>
      </w:r>
      <w:r w:rsidR="008F325F" w:rsidRPr="00082A7C">
        <w:rPr>
          <w:noProof/>
          <w:sz w:val="28"/>
          <w:szCs w:val="28"/>
          <w:lang w:val="fr-FR"/>
        </w:rPr>
        <w:t xml:space="preserve">perpetuă </w:t>
      </w:r>
      <w:r w:rsidR="00CC6DB8" w:rsidRPr="00082A7C">
        <w:rPr>
          <w:noProof/>
          <w:sz w:val="28"/>
          <w:szCs w:val="28"/>
          <w:lang w:val="fr-FR"/>
        </w:rPr>
        <w:t>în timp</w:t>
      </w:r>
      <w:r w:rsidR="007E608A" w:rsidRPr="00082A7C">
        <w:rPr>
          <w:noProof/>
          <w:sz w:val="28"/>
          <w:szCs w:val="28"/>
          <w:lang w:val="fr-FR"/>
        </w:rPr>
        <w:t>;</w:t>
      </w:r>
    </w:p>
    <w:p w14:paraId="1A2F2DAB" w14:textId="49EE518D" w:rsidR="00326D22" w:rsidRPr="00082A7C" w:rsidRDefault="00E44770" w:rsidP="00326D22">
      <w:pPr>
        <w:pStyle w:val="a4"/>
        <w:numPr>
          <w:ilvl w:val="0"/>
          <w:numId w:val="1"/>
        </w:numPr>
        <w:tabs>
          <w:tab w:val="left" w:pos="1134"/>
        </w:tabs>
        <w:spacing w:after="120" w:line="240" w:lineRule="auto"/>
        <w:ind w:left="0" w:firstLine="851"/>
        <w:jc w:val="both"/>
        <w:rPr>
          <w:rFonts w:ascii="Times New Roman" w:eastAsia="Times New Roman" w:hAnsi="Times New Roman" w:cs="Times New Roman"/>
          <w:noProof/>
          <w:sz w:val="28"/>
          <w:szCs w:val="28"/>
          <w:lang w:val="fr-FR"/>
        </w:rPr>
      </w:pPr>
      <w:r w:rsidRPr="00082A7C">
        <w:rPr>
          <w:rFonts w:ascii="Times New Roman" w:eastAsia="Times New Roman" w:hAnsi="Times New Roman" w:cs="Times New Roman"/>
          <w:noProof/>
          <w:sz w:val="28"/>
          <w:szCs w:val="28"/>
          <w:lang w:val="fr-FR"/>
        </w:rPr>
        <w:t xml:space="preserve">Compartimentul II </w:t>
      </w:r>
      <w:r w:rsidR="004F2D5E" w:rsidRPr="00082A7C">
        <w:rPr>
          <w:rFonts w:ascii="Times New Roman" w:eastAsia="Times New Roman" w:hAnsi="Times New Roman" w:cs="Times New Roman"/>
          <w:noProof/>
          <w:sz w:val="28"/>
          <w:szCs w:val="28"/>
          <w:lang w:val="fr-FR"/>
        </w:rPr>
        <w:t>din a</w:t>
      </w:r>
      <w:r w:rsidR="00326D22" w:rsidRPr="00082A7C">
        <w:rPr>
          <w:rFonts w:ascii="Times New Roman" w:eastAsia="Times New Roman" w:hAnsi="Times New Roman" w:cs="Times New Roman"/>
          <w:noProof/>
          <w:sz w:val="28"/>
          <w:szCs w:val="28"/>
          <w:lang w:val="fr-FR"/>
        </w:rPr>
        <w:t xml:space="preserve">nexa nr. 3 la Hotărîrea Guvernului nr. 397/2011 „Pentru aprobarea Regulamentului privind organizarea şi funcţionarea Ministerului Sănătăţii, structurii şi efectivului–limită ale aparatului central al acestuia” (Monitorul Oficial al Republicii Moldova, 2011, nr. 95, art. 458), cu modificările ulterioare, se completează cu punctul 34, </w:t>
      </w:r>
      <w:r w:rsidR="007E608A" w:rsidRPr="00082A7C">
        <w:rPr>
          <w:rFonts w:ascii="Times New Roman" w:eastAsia="Times New Roman" w:hAnsi="Times New Roman" w:cs="Times New Roman"/>
          <w:noProof/>
          <w:sz w:val="28"/>
          <w:szCs w:val="28"/>
          <w:lang w:val="fr-FR"/>
        </w:rPr>
        <w:t xml:space="preserve">cu </w:t>
      </w:r>
      <w:r w:rsidR="00326D22" w:rsidRPr="00082A7C">
        <w:rPr>
          <w:rFonts w:ascii="Times New Roman" w:eastAsia="Times New Roman" w:hAnsi="Times New Roman" w:cs="Times New Roman"/>
          <w:noProof/>
          <w:sz w:val="28"/>
          <w:szCs w:val="28"/>
          <w:lang w:val="fr-FR"/>
        </w:rPr>
        <w:t xml:space="preserve">următorul cuprins: </w:t>
      </w:r>
    </w:p>
    <w:p w14:paraId="7A66519B" w14:textId="14350562" w:rsidR="00D23874" w:rsidRDefault="00326D22" w:rsidP="00654D67">
      <w:pPr>
        <w:pStyle w:val="a4"/>
        <w:tabs>
          <w:tab w:val="left" w:pos="1134"/>
        </w:tabs>
        <w:spacing w:after="120" w:line="240" w:lineRule="auto"/>
        <w:ind w:left="851"/>
        <w:jc w:val="both"/>
        <w:rPr>
          <w:rFonts w:ascii="Times New Roman" w:eastAsia="Times New Roman" w:hAnsi="Times New Roman" w:cs="Times New Roman"/>
          <w:sz w:val="28"/>
          <w:szCs w:val="28"/>
        </w:rPr>
      </w:pPr>
      <w:r>
        <w:rPr>
          <w:rFonts w:ascii="Times New Roman" w:eastAsia="Times New Roman" w:hAnsi="Times New Roman" w:cs="Times New Roman"/>
          <w:sz w:val="28"/>
          <w:szCs w:val="28"/>
          <w:lang w:val="ro-RO"/>
        </w:rPr>
        <w:t>„</w:t>
      </w:r>
      <w:r w:rsidRPr="00654D67">
        <w:rPr>
          <w:rFonts w:ascii="Times New Roman" w:eastAsia="Times New Roman" w:hAnsi="Times New Roman" w:cs="Times New Roman"/>
          <w:sz w:val="28"/>
          <w:szCs w:val="28"/>
          <w:lang w:val="ro-RO"/>
        </w:rPr>
        <w:t xml:space="preserve">34. </w:t>
      </w:r>
      <w:r w:rsidRPr="00654D67">
        <w:rPr>
          <w:rFonts w:ascii="Times New Roman" w:eastAsia="Times New Roman" w:hAnsi="Times New Roman" w:cs="Times New Roman"/>
          <w:noProof/>
          <w:sz w:val="28"/>
          <w:szCs w:val="28"/>
        </w:rPr>
        <w:t>Instituţi</w:t>
      </w:r>
      <w:r w:rsidRPr="00654D67">
        <w:rPr>
          <w:rFonts w:ascii="Times New Roman" w:hAnsi="Times New Roman" w:cs="Times New Roman"/>
          <w:noProof/>
          <w:sz w:val="28"/>
          <w:szCs w:val="28"/>
        </w:rPr>
        <w:t>a</w:t>
      </w:r>
      <w:r w:rsidR="00E07871" w:rsidRPr="00654D67">
        <w:rPr>
          <w:rFonts w:ascii="Times New Roman" w:eastAsia="Times New Roman" w:hAnsi="Times New Roman" w:cs="Times New Roman"/>
          <w:noProof/>
          <w:sz w:val="28"/>
          <w:szCs w:val="28"/>
        </w:rPr>
        <w:t xml:space="preserve"> Medico–Sanitară Publică</w:t>
      </w:r>
      <w:r w:rsidRPr="00654D67">
        <w:rPr>
          <w:rFonts w:ascii="Times New Roman" w:eastAsia="Times New Roman" w:hAnsi="Times New Roman" w:cs="Times New Roman"/>
          <w:noProof/>
          <w:sz w:val="28"/>
          <w:szCs w:val="28"/>
        </w:rPr>
        <w:t xml:space="preserve"> Centrul COVID–19 Chiși</w:t>
      </w:r>
      <w:r w:rsidRPr="00306036">
        <w:rPr>
          <w:rFonts w:ascii="Times New Roman" w:eastAsia="Times New Roman" w:hAnsi="Times New Roman" w:cs="Times New Roman"/>
          <w:noProof/>
          <w:sz w:val="28"/>
          <w:szCs w:val="28"/>
        </w:rPr>
        <w:t>nău</w:t>
      </w:r>
      <w:proofErr w:type="gramStart"/>
      <w:r>
        <w:rPr>
          <w:rFonts w:ascii="Times New Roman" w:eastAsia="Times New Roman" w:hAnsi="Times New Roman" w:cs="Times New Roman"/>
          <w:sz w:val="28"/>
          <w:szCs w:val="28"/>
        </w:rPr>
        <w:t>;ˮ</w:t>
      </w:r>
      <w:proofErr w:type="gramEnd"/>
      <w:r w:rsidR="007E608A">
        <w:rPr>
          <w:rFonts w:ascii="Times New Roman" w:eastAsia="Times New Roman" w:hAnsi="Times New Roman" w:cs="Times New Roman"/>
          <w:sz w:val="28"/>
          <w:szCs w:val="28"/>
        </w:rPr>
        <w:t>;</w:t>
      </w:r>
    </w:p>
    <w:p w14:paraId="511C4E00" w14:textId="77777777" w:rsidR="00654D67" w:rsidRPr="00654D67" w:rsidRDefault="00654D67" w:rsidP="00654D67">
      <w:pPr>
        <w:tabs>
          <w:tab w:val="left" w:pos="1134"/>
        </w:tabs>
        <w:spacing w:after="120" w:line="240" w:lineRule="auto"/>
        <w:jc w:val="both"/>
        <w:rPr>
          <w:rFonts w:ascii="Times New Roman" w:eastAsia="Times New Roman" w:hAnsi="Times New Roman" w:cs="Times New Roman"/>
          <w:sz w:val="10"/>
          <w:szCs w:val="10"/>
        </w:rPr>
      </w:pPr>
    </w:p>
    <w:p w14:paraId="145ADB3D" w14:textId="5BFA1A35" w:rsidR="006718F5" w:rsidRDefault="00654D67" w:rsidP="005562FD">
      <w:pPr>
        <w:pStyle w:val="1"/>
        <w:spacing w:line="240" w:lineRule="auto"/>
        <w:ind w:left="0" w:firstLine="709"/>
        <w:jc w:val="both"/>
        <w:rPr>
          <w:rFonts w:ascii="Times New Roman" w:hAnsi="Times New Roman"/>
          <w:sz w:val="28"/>
          <w:szCs w:val="28"/>
          <w:lang w:val="ro-RO"/>
        </w:rPr>
      </w:pPr>
      <w:r>
        <w:rPr>
          <w:rFonts w:ascii="Times New Roman" w:hAnsi="Times New Roman"/>
          <w:b/>
          <w:bCs/>
          <w:color w:val="010202"/>
          <w:sz w:val="28"/>
          <w:szCs w:val="28"/>
          <w:lang w:val="ro-RO"/>
        </w:rPr>
        <w:lastRenderedPageBreak/>
        <w:t>4</w:t>
      </w:r>
      <w:r w:rsidR="00D23874" w:rsidRPr="00D23874">
        <w:rPr>
          <w:rFonts w:ascii="Times New Roman" w:hAnsi="Times New Roman"/>
          <w:b/>
          <w:bCs/>
          <w:color w:val="010202"/>
          <w:sz w:val="28"/>
          <w:szCs w:val="28"/>
          <w:lang w:val="ro-RO"/>
        </w:rPr>
        <w:t>.</w:t>
      </w:r>
      <w:r w:rsidR="00D23874">
        <w:rPr>
          <w:rFonts w:ascii="Times New Roman" w:hAnsi="Times New Roman"/>
          <w:color w:val="010202"/>
          <w:sz w:val="28"/>
          <w:szCs w:val="28"/>
          <w:lang w:val="ro-RO"/>
        </w:rPr>
        <w:t xml:space="preserve"> </w:t>
      </w:r>
      <w:r w:rsidR="00D23874">
        <w:rPr>
          <w:rFonts w:ascii="Times New Roman" w:hAnsi="Times New Roman"/>
          <w:sz w:val="28"/>
          <w:szCs w:val="28"/>
          <w:lang w:val="ro-RO"/>
        </w:rPr>
        <w:t>Ministerul Sănătăți</w:t>
      </w:r>
      <w:r w:rsidR="005562FD">
        <w:rPr>
          <w:rFonts w:ascii="Times New Roman" w:hAnsi="Times New Roman"/>
          <w:sz w:val="28"/>
          <w:szCs w:val="28"/>
          <w:lang w:val="ro-RO"/>
        </w:rPr>
        <w:t xml:space="preserve">i, Muncii și Protecției Sociale </w:t>
      </w:r>
      <w:r w:rsidR="00D23874" w:rsidRPr="007C0ADF">
        <w:rPr>
          <w:rFonts w:ascii="Times New Roman" w:hAnsi="Times New Roman"/>
          <w:sz w:val="28"/>
          <w:szCs w:val="28"/>
          <w:lang w:val="ro-RO"/>
        </w:rPr>
        <w:t xml:space="preserve">va elabora şi va aproba, </w:t>
      </w:r>
      <w:r w:rsidR="00D23874">
        <w:rPr>
          <w:rFonts w:ascii="Times New Roman" w:hAnsi="Times New Roman"/>
          <w:sz w:val="28"/>
          <w:szCs w:val="28"/>
          <w:lang w:val="ro-RO"/>
        </w:rPr>
        <w:t xml:space="preserve">în termen de </w:t>
      </w:r>
      <w:r w:rsidR="001A46F0">
        <w:rPr>
          <w:rFonts w:ascii="Times New Roman" w:hAnsi="Times New Roman"/>
          <w:sz w:val="28"/>
          <w:szCs w:val="28"/>
          <w:lang w:val="ro-RO"/>
        </w:rPr>
        <w:t>o</w:t>
      </w:r>
      <w:r w:rsidR="00D23874">
        <w:rPr>
          <w:rFonts w:ascii="Times New Roman" w:hAnsi="Times New Roman"/>
          <w:sz w:val="28"/>
          <w:szCs w:val="28"/>
          <w:lang w:val="ro-RO"/>
        </w:rPr>
        <w:t xml:space="preserve"> lună, regulamentul,</w:t>
      </w:r>
      <w:r w:rsidR="00D23874" w:rsidRPr="007C0ADF">
        <w:rPr>
          <w:rFonts w:ascii="Times New Roman" w:hAnsi="Times New Roman"/>
          <w:sz w:val="28"/>
          <w:szCs w:val="28"/>
          <w:lang w:val="ro-RO"/>
        </w:rPr>
        <w:t xml:space="preserve"> </w:t>
      </w:r>
      <w:r w:rsidR="00D23874">
        <w:rPr>
          <w:rFonts w:ascii="Times New Roman" w:hAnsi="Times New Roman"/>
          <w:sz w:val="28"/>
          <w:szCs w:val="28"/>
          <w:lang w:val="ro-RO"/>
        </w:rPr>
        <w:t xml:space="preserve">organigrama şi statele de personal al </w:t>
      </w:r>
      <w:r w:rsidR="008712C9">
        <w:rPr>
          <w:rFonts w:ascii="Times New Roman" w:hAnsi="Times New Roman"/>
          <w:sz w:val="28"/>
          <w:szCs w:val="28"/>
          <w:lang w:val="ro-RO"/>
        </w:rPr>
        <w:t>Instituţiei</w:t>
      </w:r>
      <w:r w:rsidR="008712C9" w:rsidRPr="008712C9">
        <w:rPr>
          <w:rFonts w:ascii="Times New Roman" w:hAnsi="Times New Roman"/>
          <w:sz w:val="28"/>
          <w:szCs w:val="28"/>
          <w:lang w:val="ro-RO"/>
        </w:rPr>
        <w:t xml:space="preserve"> Medico–Sanitare Publice</w:t>
      </w:r>
      <w:r w:rsidR="00D23874">
        <w:rPr>
          <w:rFonts w:ascii="Times New Roman" w:hAnsi="Times New Roman"/>
          <w:sz w:val="28"/>
          <w:szCs w:val="28"/>
          <w:lang w:val="ro-RO"/>
        </w:rPr>
        <w:t xml:space="preserve"> Centrul COVID–19 Chișinău</w:t>
      </w:r>
    </w:p>
    <w:p w14:paraId="7C997D90" w14:textId="77777777" w:rsidR="006718F5" w:rsidRPr="006718F5" w:rsidRDefault="006718F5" w:rsidP="006718F5">
      <w:pPr>
        <w:pStyle w:val="1"/>
        <w:spacing w:line="240" w:lineRule="auto"/>
        <w:ind w:left="0" w:firstLine="709"/>
        <w:jc w:val="both"/>
        <w:rPr>
          <w:rFonts w:ascii="Times New Roman" w:hAnsi="Times New Roman"/>
          <w:sz w:val="10"/>
          <w:szCs w:val="10"/>
          <w:lang w:val="ro-RO"/>
        </w:rPr>
      </w:pPr>
    </w:p>
    <w:p w14:paraId="2772E551" w14:textId="4529D563" w:rsidR="009A2CEF" w:rsidRDefault="00654D67" w:rsidP="006718F5">
      <w:pPr>
        <w:pStyle w:val="1"/>
        <w:spacing w:line="240" w:lineRule="auto"/>
        <w:ind w:left="0" w:firstLine="709"/>
        <w:jc w:val="both"/>
        <w:rPr>
          <w:rFonts w:ascii="Times New Roman" w:hAnsi="Times New Roman"/>
          <w:sz w:val="28"/>
          <w:szCs w:val="28"/>
          <w:lang w:val="ro-RO"/>
        </w:rPr>
      </w:pPr>
      <w:r w:rsidRPr="00082A7C">
        <w:rPr>
          <w:rFonts w:ascii="Times New Roman" w:eastAsia="Times New Roman" w:hAnsi="Times New Roman"/>
          <w:b/>
          <w:bCs/>
          <w:noProof/>
          <w:sz w:val="28"/>
          <w:szCs w:val="28"/>
          <w:lang w:val="fr-FR"/>
        </w:rPr>
        <w:t>5</w:t>
      </w:r>
      <w:r w:rsidR="006718F5" w:rsidRPr="00082A7C">
        <w:rPr>
          <w:rFonts w:ascii="Times New Roman" w:eastAsia="Times New Roman" w:hAnsi="Times New Roman"/>
          <w:b/>
          <w:bCs/>
          <w:noProof/>
          <w:sz w:val="28"/>
          <w:szCs w:val="28"/>
          <w:lang w:val="fr-FR"/>
        </w:rPr>
        <w:t>.</w:t>
      </w:r>
      <w:r w:rsidR="006718F5" w:rsidRPr="00082A7C">
        <w:rPr>
          <w:rFonts w:ascii="Times New Roman" w:eastAsia="Times New Roman" w:hAnsi="Times New Roman"/>
          <w:noProof/>
          <w:sz w:val="28"/>
          <w:szCs w:val="28"/>
          <w:lang w:val="fr-FR"/>
        </w:rPr>
        <w:t xml:space="preserve"> </w:t>
      </w:r>
      <w:r w:rsidR="00277693" w:rsidRPr="006718F5">
        <w:rPr>
          <w:rFonts w:ascii="Times New Roman" w:hAnsi="Times New Roman"/>
          <w:sz w:val="28"/>
          <w:szCs w:val="28"/>
          <w:lang w:val="ro-RO"/>
        </w:rPr>
        <w:t>Agenția</w:t>
      </w:r>
      <w:r w:rsidR="006718F5" w:rsidRPr="006718F5">
        <w:rPr>
          <w:rFonts w:ascii="Times New Roman" w:hAnsi="Times New Roman"/>
          <w:sz w:val="28"/>
          <w:szCs w:val="28"/>
          <w:lang w:val="ro-RO"/>
        </w:rPr>
        <w:t xml:space="preserve"> Servicii Publice, la solicitarea titularului de drept, va opera modificările necesare în registrele de stat, în conformitate cu prevederile prezentei </w:t>
      </w:r>
      <w:proofErr w:type="spellStart"/>
      <w:r w:rsidR="006718F5" w:rsidRPr="006718F5">
        <w:rPr>
          <w:rFonts w:ascii="Times New Roman" w:hAnsi="Times New Roman"/>
          <w:sz w:val="28"/>
          <w:szCs w:val="28"/>
          <w:lang w:val="ro-RO"/>
        </w:rPr>
        <w:t>hotărîri</w:t>
      </w:r>
      <w:proofErr w:type="spellEnd"/>
      <w:r w:rsidR="006718F5" w:rsidRPr="006718F5">
        <w:rPr>
          <w:rFonts w:ascii="Times New Roman" w:hAnsi="Times New Roman"/>
          <w:sz w:val="28"/>
          <w:szCs w:val="28"/>
          <w:lang w:val="ro-RO"/>
        </w:rPr>
        <w:t>.</w:t>
      </w:r>
    </w:p>
    <w:p w14:paraId="07D430A3" w14:textId="725A8E5E" w:rsidR="00DF0F1A" w:rsidRPr="00DF0F1A" w:rsidRDefault="00DF0F1A" w:rsidP="00DF0F1A">
      <w:pPr>
        <w:pStyle w:val="1"/>
        <w:spacing w:line="240" w:lineRule="auto"/>
        <w:jc w:val="both"/>
        <w:rPr>
          <w:rFonts w:ascii="Times New Roman" w:hAnsi="Times New Roman"/>
          <w:sz w:val="10"/>
          <w:szCs w:val="10"/>
          <w:lang w:val="ro-RO"/>
        </w:rPr>
      </w:pPr>
    </w:p>
    <w:p w14:paraId="1714977C" w14:textId="08E5091C" w:rsidR="00DF0F1A" w:rsidRPr="00344896" w:rsidRDefault="00654D67" w:rsidP="006718F5">
      <w:pPr>
        <w:pStyle w:val="1"/>
        <w:spacing w:line="240" w:lineRule="auto"/>
        <w:ind w:left="0" w:firstLine="709"/>
        <w:jc w:val="both"/>
        <w:rPr>
          <w:rFonts w:ascii="Times New Roman" w:hAnsi="Times New Roman"/>
          <w:sz w:val="28"/>
          <w:szCs w:val="28"/>
          <w:lang w:val="ro-RO"/>
        </w:rPr>
      </w:pPr>
      <w:r>
        <w:rPr>
          <w:rFonts w:ascii="Times New Roman" w:hAnsi="Times New Roman"/>
          <w:b/>
          <w:bCs/>
          <w:sz w:val="28"/>
          <w:szCs w:val="28"/>
          <w:lang w:val="ro-RO"/>
        </w:rPr>
        <w:t>6</w:t>
      </w:r>
      <w:r w:rsidR="00DF0F1A" w:rsidRPr="00DF0F1A">
        <w:rPr>
          <w:rFonts w:ascii="Times New Roman" w:hAnsi="Times New Roman"/>
          <w:b/>
          <w:bCs/>
          <w:sz w:val="28"/>
          <w:szCs w:val="28"/>
          <w:lang w:val="ro-RO"/>
        </w:rPr>
        <w:t>.</w:t>
      </w:r>
      <w:r w:rsidR="00DF0F1A">
        <w:rPr>
          <w:rFonts w:ascii="Times New Roman" w:hAnsi="Times New Roman"/>
          <w:b/>
          <w:bCs/>
          <w:sz w:val="28"/>
          <w:szCs w:val="28"/>
          <w:lang w:val="ro-RO"/>
        </w:rPr>
        <w:t xml:space="preserve"> </w:t>
      </w:r>
      <w:r w:rsidR="00DF0F1A" w:rsidRPr="00DF0F1A">
        <w:rPr>
          <w:rFonts w:ascii="Times New Roman" w:hAnsi="Times New Roman"/>
          <w:sz w:val="28"/>
          <w:szCs w:val="28"/>
          <w:lang w:val="ro-RO"/>
        </w:rPr>
        <w:t>Prezenta</w:t>
      </w:r>
      <w:r w:rsidR="00344896">
        <w:rPr>
          <w:rFonts w:ascii="Times New Roman" w:hAnsi="Times New Roman"/>
          <w:sz w:val="28"/>
          <w:szCs w:val="28"/>
          <w:lang w:val="ro-RO"/>
        </w:rPr>
        <w:t xml:space="preserve"> </w:t>
      </w:r>
      <w:proofErr w:type="spellStart"/>
      <w:r w:rsidR="000367EC">
        <w:rPr>
          <w:rFonts w:ascii="Times New Roman" w:hAnsi="Times New Roman"/>
          <w:sz w:val="28"/>
          <w:szCs w:val="28"/>
          <w:lang w:val="ro-RO"/>
        </w:rPr>
        <w:t>hotărîre</w:t>
      </w:r>
      <w:proofErr w:type="spellEnd"/>
      <w:r w:rsidR="000367EC">
        <w:rPr>
          <w:rFonts w:ascii="Times New Roman" w:hAnsi="Times New Roman"/>
          <w:sz w:val="28"/>
          <w:szCs w:val="28"/>
          <w:lang w:val="ro-RO"/>
        </w:rPr>
        <w:t xml:space="preserve"> intră în vigoare la data publicării</w:t>
      </w:r>
      <w:r w:rsidR="00A00315">
        <w:rPr>
          <w:rFonts w:ascii="Times New Roman" w:hAnsi="Times New Roman"/>
          <w:sz w:val="28"/>
          <w:szCs w:val="28"/>
          <w:lang w:val="ro-RO"/>
        </w:rPr>
        <w:t xml:space="preserve"> </w:t>
      </w:r>
      <w:r w:rsidR="00E423B3">
        <w:rPr>
          <w:rFonts w:ascii="Times New Roman" w:hAnsi="Times New Roman"/>
          <w:sz w:val="28"/>
          <w:szCs w:val="28"/>
          <w:lang w:val="ro-RO"/>
        </w:rPr>
        <w:t>în Monitorul Oficial.</w:t>
      </w:r>
    </w:p>
    <w:p w14:paraId="7DD40C65" w14:textId="77777777" w:rsidR="009A2CEF" w:rsidRPr="001B3882" w:rsidRDefault="009A2CEF" w:rsidP="00CC6DB8">
      <w:pPr>
        <w:spacing w:after="0" w:line="240" w:lineRule="auto"/>
        <w:ind w:firstLine="567"/>
        <w:contextualSpacing/>
        <w:rPr>
          <w:rFonts w:ascii="Times New Roman" w:eastAsia="Times New Roman" w:hAnsi="Times New Roman" w:cs="Times New Roman"/>
          <w:b/>
          <w:noProof/>
          <w:sz w:val="28"/>
          <w:szCs w:val="28"/>
        </w:rPr>
      </w:pPr>
      <w:r w:rsidRPr="001B3882">
        <w:rPr>
          <w:rFonts w:ascii="Tahoma" w:eastAsia="Times New Roman" w:hAnsi="Tahoma" w:cs="Tahoma"/>
          <w:sz w:val="28"/>
          <w:szCs w:val="28"/>
        </w:rPr>
        <w:br/>
      </w:r>
    </w:p>
    <w:p w14:paraId="4AEC72D4" w14:textId="77777777" w:rsidR="009A2CEF" w:rsidRPr="001B3882" w:rsidRDefault="009A2CEF" w:rsidP="00CC6DB8">
      <w:pPr>
        <w:spacing w:after="0" w:line="240" w:lineRule="auto"/>
        <w:ind w:firstLine="567"/>
        <w:contextualSpacing/>
        <w:jc w:val="both"/>
        <w:rPr>
          <w:rFonts w:ascii="Times New Roman" w:eastAsia="Times New Roman" w:hAnsi="Times New Roman" w:cs="Times New Roman"/>
          <w:noProof/>
          <w:sz w:val="28"/>
          <w:szCs w:val="28"/>
        </w:rPr>
      </w:pPr>
      <w:r w:rsidRPr="001B3882">
        <w:rPr>
          <w:rFonts w:ascii="Times New Roman" w:eastAsia="Times New Roman" w:hAnsi="Times New Roman" w:cs="Times New Roman"/>
          <w:noProof/>
          <w:sz w:val="28"/>
          <w:szCs w:val="28"/>
        </w:rPr>
        <w:t> </w:t>
      </w:r>
    </w:p>
    <w:tbl>
      <w:tblPr>
        <w:tblW w:w="8580" w:type="dxa"/>
        <w:tblCellSpacing w:w="15" w:type="dxa"/>
        <w:tblInd w:w="567" w:type="dxa"/>
        <w:tblCellMar>
          <w:top w:w="15" w:type="dxa"/>
          <w:left w:w="15" w:type="dxa"/>
          <w:bottom w:w="15" w:type="dxa"/>
          <w:right w:w="15" w:type="dxa"/>
        </w:tblCellMar>
        <w:tblLook w:val="04A0" w:firstRow="1" w:lastRow="0" w:firstColumn="1" w:lastColumn="0" w:noHBand="0" w:noVBand="1"/>
      </w:tblPr>
      <w:tblGrid>
        <w:gridCol w:w="5320"/>
        <w:gridCol w:w="3260"/>
      </w:tblGrid>
      <w:tr w:rsidR="009A2CEF" w:rsidRPr="001B3882" w14:paraId="2C3C015C" w14:textId="77777777" w:rsidTr="008F6E10">
        <w:trPr>
          <w:tblCellSpacing w:w="15" w:type="dxa"/>
        </w:trPr>
        <w:tc>
          <w:tcPr>
            <w:tcW w:w="5275" w:type="dxa"/>
            <w:tcBorders>
              <w:top w:val="nil"/>
              <w:left w:val="nil"/>
              <w:bottom w:val="nil"/>
              <w:right w:val="nil"/>
            </w:tcBorders>
            <w:tcMar>
              <w:top w:w="15" w:type="dxa"/>
              <w:left w:w="45" w:type="dxa"/>
              <w:bottom w:w="15" w:type="dxa"/>
              <w:right w:w="45" w:type="dxa"/>
            </w:tcMar>
            <w:hideMark/>
          </w:tcPr>
          <w:p w14:paraId="6BFE1DD5" w14:textId="77777777" w:rsidR="009A2CEF" w:rsidRPr="001B3882" w:rsidRDefault="009A2CEF" w:rsidP="00CC6DB8">
            <w:pPr>
              <w:spacing w:after="0" w:line="240" w:lineRule="auto"/>
              <w:contextualSpacing/>
              <w:rPr>
                <w:rFonts w:ascii="Times New Roman" w:eastAsia="Times New Roman" w:hAnsi="Times New Roman" w:cs="Times New Roman"/>
                <w:b/>
                <w:bCs/>
                <w:noProof/>
                <w:sz w:val="28"/>
                <w:szCs w:val="28"/>
              </w:rPr>
            </w:pPr>
            <w:r w:rsidRPr="001B3882">
              <w:rPr>
                <w:rFonts w:ascii="Times New Roman" w:eastAsia="Times New Roman" w:hAnsi="Times New Roman" w:cs="Times New Roman"/>
                <w:b/>
                <w:bCs/>
                <w:noProof/>
                <w:sz w:val="28"/>
                <w:szCs w:val="28"/>
              </w:rPr>
              <w:t>PRIM–MINISTRU</w:t>
            </w:r>
          </w:p>
        </w:tc>
        <w:tc>
          <w:tcPr>
            <w:tcW w:w="3215" w:type="dxa"/>
            <w:tcBorders>
              <w:top w:val="nil"/>
              <w:left w:val="nil"/>
              <w:bottom w:val="nil"/>
              <w:right w:val="nil"/>
            </w:tcBorders>
            <w:tcMar>
              <w:top w:w="15" w:type="dxa"/>
              <w:left w:w="45" w:type="dxa"/>
              <w:bottom w:w="15" w:type="dxa"/>
              <w:right w:w="45" w:type="dxa"/>
            </w:tcMar>
            <w:hideMark/>
          </w:tcPr>
          <w:p w14:paraId="0ECB6706" w14:textId="77777777" w:rsidR="009A2CEF" w:rsidRPr="001B3882" w:rsidRDefault="009A2CEF" w:rsidP="00CC6DB8">
            <w:pPr>
              <w:spacing w:after="0" w:line="240" w:lineRule="auto"/>
              <w:contextualSpacing/>
              <w:rPr>
                <w:rFonts w:ascii="Times New Roman" w:eastAsia="Times New Roman" w:hAnsi="Times New Roman" w:cs="Times New Roman"/>
                <w:b/>
                <w:bCs/>
                <w:noProof/>
                <w:sz w:val="28"/>
                <w:szCs w:val="28"/>
              </w:rPr>
            </w:pPr>
            <w:r>
              <w:rPr>
                <w:rFonts w:ascii="Times New Roman" w:eastAsia="Times New Roman" w:hAnsi="Times New Roman" w:cs="Times New Roman"/>
                <w:b/>
                <w:bCs/>
                <w:noProof/>
                <w:sz w:val="28"/>
                <w:szCs w:val="28"/>
              </w:rPr>
              <w:t>ION CHICU</w:t>
            </w:r>
            <w:r w:rsidRPr="001B3882">
              <w:rPr>
                <w:rFonts w:ascii="Times New Roman" w:eastAsia="Times New Roman" w:hAnsi="Times New Roman" w:cs="Times New Roman"/>
                <w:b/>
                <w:bCs/>
                <w:noProof/>
                <w:sz w:val="28"/>
                <w:szCs w:val="28"/>
              </w:rPr>
              <w:br/>
              <w:t xml:space="preserve">  </w:t>
            </w:r>
          </w:p>
        </w:tc>
      </w:tr>
      <w:tr w:rsidR="009A2CEF" w:rsidRPr="001B3882" w14:paraId="476E653C" w14:textId="77777777" w:rsidTr="008F6E10">
        <w:trPr>
          <w:tblCellSpacing w:w="15" w:type="dxa"/>
        </w:trPr>
        <w:tc>
          <w:tcPr>
            <w:tcW w:w="5275" w:type="dxa"/>
            <w:tcBorders>
              <w:top w:val="nil"/>
              <w:left w:val="nil"/>
              <w:bottom w:val="nil"/>
              <w:right w:val="nil"/>
            </w:tcBorders>
            <w:tcMar>
              <w:top w:w="15" w:type="dxa"/>
              <w:left w:w="45" w:type="dxa"/>
              <w:bottom w:w="15" w:type="dxa"/>
              <w:right w:w="45" w:type="dxa"/>
            </w:tcMar>
            <w:hideMark/>
          </w:tcPr>
          <w:p w14:paraId="150CF865" w14:textId="77777777" w:rsidR="009A2CEF" w:rsidRPr="00082A7C" w:rsidRDefault="009A2CEF" w:rsidP="00CC6DB8">
            <w:pPr>
              <w:spacing w:after="0" w:line="240" w:lineRule="auto"/>
              <w:contextualSpacing/>
              <w:rPr>
                <w:rFonts w:ascii="Times New Roman" w:eastAsia="Times New Roman" w:hAnsi="Times New Roman" w:cs="Times New Roman"/>
                <w:bCs/>
                <w:noProof/>
                <w:sz w:val="28"/>
                <w:szCs w:val="28"/>
                <w:lang w:val="fr-FR"/>
              </w:rPr>
            </w:pPr>
          </w:p>
          <w:p w14:paraId="2DA20998" w14:textId="77777777" w:rsidR="009A2CEF" w:rsidRPr="00082A7C" w:rsidRDefault="009A2CEF" w:rsidP="00CC6DB8">
            <w:pPr>
              <w:spacing w:after="0" w:line="240" w:lineRule="auto"/>
              <w:contextualSpacing/>
              <w:rPr>
                <w:rFonts w:ascii="Times New Roman" w:eastAsia="Times New Roman" w:hAnsi="Times New Roman" w:cs="Times New Roman"/>
                <w:bCs/>
                <w:noProof/>
                <w:sz w:val="28"/>
                <w:szCs w:val="28"/>
                <w:lang w:val="fr-FR"/>
              </w:rPr>
            </w:pPr>
            <w:r w:rsidRPr="00082A7C">
              <w:rPr>
                <w:rFonts w:ascii="Times New Roman" w:eastAsia="Times New Roman" w:hAnsi="Times New Roman" w:cs="Times New Roman"/>
                <w:bCs/>
                <w:noProof/>
                <w:sz w:val="28"/>
                <w:szCs w:val="28"/>
                <w:lang w:val="fr-FR"/>
              </w:rPr>
              <w:t xml:space="preserve">Contrasemnează: </w:t>
            </w:r>
          </w:p>
          <w:p w14:paraId="3C56C9F6" w14:textId="77777777" w:rsidR="009A2CEF" w:rsidRPr="00082A7C" w:rsidRDefault="009A2CEF" w:rsidP="00CC6DB8">
            <w:pPr>
              <w:spacing w:after="0" w:line="240" w:lineRule="auto"/>
              <w:contextualSpacing/>
              <w:rPr>
                <w:rFonts w:ascii="Times New Roman" w:eastAsia="Times New Roman" w:hAnsi="Times New Roman" w:cs="Times New Roman"/>
                <w:bCs/>
                <w:noProof/>
                <w:sz w:val="28"/>
                <w:szCs w:val="28"/>
                <w:lang w:val="fr-FR"/>
              </w:rPr>
            </w:pPr>
          </w:p>
          <w:p w14:paraId="688EAF9E" w14:textId="77777777" w:rsidR="009A2CEF" w:rsidRPr="00082A7C" w:rsidRDefault="009A2CEF" w:rsidP="00CC6DB8">
            <w:pPr>
              <w:spacing w:after="0" w:line="240" w:lineRule="auto"/>
              <w:contextualSpacing/>
              <w:rPr>
                <w:rFonts w:ascii="Times New Roman" w:eastAsia="Times New Roman" w:hAnsi="Times New Roman" w:cs="Times New Roman"/>
                <w:bCs/>
                <w:noProof/>
                <w:sz w:val="28"/>
                <w:szCs w:val="28"/>
                <w:lang w:val="fr-FR"/>
              </w:rPr>
            </w:pPr>
            <w:r w:rsidRPr="00082A7C">
              <w:rPr>
                <w:rFonts w:ascii="Times New Roman" w:eastAsia="Times New Roman" w:hAnsi="Times New Roman" w:cs="Times New Roman"/>
                <w:bCs/>
                <w:noProof/>
                <w:sz w:val="28"/>
                <w:szCs w:val="28"/>
                <w:lang w:val="fr-FR"/>
              </w:rPr>
              <w:t>Ministrul sănătății,</w:t>
            </w:r>
          </w:p>
          <w:p w14:paraId="44F424A7" w14:textId="77777777" w:rsidR="009A2CEF" w:rsidRPr="00082A7C" w:rsidRDefault="009A2CEF" w:rsidP="00CC6DB8">
            <w:pPr>
              <w:spacing w:after="0" w:line="240" w:lineRule="auto"/>
              <w:contextualSpacing/>
              <w:rPr>
                <w:rFonts w:ascii="Times New Roman" w:eastAsia="Times New Roman" w:hAnsi="Times New Roman" w:cs="Times New Roman"/>
                <w:bCs/>
                <w:noProof/>
                <w:sz w:val="28"/>
                <w:szCs w:val="28"/>
                <w:lang w:val="fr-FR"/>
              </w:rPr>
            </w:pPr>
            <w:r w:rsidRPr="00082A7C">
              <w:rPr>
                <w:rFonts w:ascii="Times New Roman" w:eastAsia="Times New Roman" w:hAnsi="Times New Roman" w:cs="Times New Roman"/>
                <w:bCs/>
                <w:noProof/>
                <w:sz w:val="28"/>
                <w:szCs w:val="28"/>
                <w:lang w:val="fr-FR"/>
              </w:rPr>
              <w:t>muncii și protecției sociale</w:t>
            </w:r>
          </w:p>
          <w:p w14:paraId="2A27F2FA" w14:textId="684D47E9" w:rsidR="00CC6DB8" w:rsidRPr="00082A7C" w:rsidRDefault="00CC6DB8" w:rsidP="00CC6DB8">
            <w:pPr>
              <w:spacing w:after="0" w:line="240" w:lineRule="auto"/>
              <w:contextualSpacing/>
              <w:rPr>
                <w:rFonts w:ascii="Times New Roman" w:eastAsia="Times New Roman" w:hAnsi="Times New Roman" w:cs="Times New Roman"/>
                <w:bCs/>
                <w:noProof/>
                <w:sz w:val="28"/>
                <w:szCs w:val="28"/>
                <w:lang w:val="fr-FR"/>
              </w:rPr>
            </w:pPr>
          </w:p>
        </w:tc>
        <w:tc>
          <w:tcPr>
            <w:tcW w:w="3215" w:type="dxa"/>
            <w:vAlign w:val="center"/>
            <w:hideMark/>
          </w:tcPr>
          <w:p w14:paraId="59A135CA" w14:textId="77777777" w:rsidR="009A2CEF" w:rsidRPr="00082A7C" w:rsidRDefault="009A2CEF" w:rsidP="00CC6DB8">
            <w:pPr>
              <w:spacing w:after="0" w:line="240" w:lineRule="auto"/>
              <w:contextualSpacing/>
              <w:rPr>
                <w:rFonts w:ascii="Times New Roman" w:eastAsia="Times New Roman" w:hAnsi="Times New Roman" w:cs="Times New Roman"/>
                <w:noProof/>
                <w:sz w:val="28"/>
                <w:szCs w:val="28"/>
                <w:lang w:val="fr-FR"/>
              </w:rPr>
            </w:pPr>
          </w:p>
          <w:p w14:paraId="18995F7A" w14:textId="77777777" w:rsidR="00CC6DB8" w:rsidRPr="00082A7C" w:rsidRDefault="00CC6DB8" w:rsidP="00CC6DB8">
            <w:pPr>
              <w:spacing w:after="0" w:line="240" w:lineRule="auto"/>
              <w:contextualSpacing/>
              <w:rPr>
                <w:rFonts w:ascii="Times New Roman" w:eastAsia="Times New Roman" w:hAnsi="Times New Roman" w:cs="Times New Roman"/>
                <w:noProof/>
                <w:sz w:val="28"/>
                <w:szCs w:val="28"/>
                <w:lang w:val="fr-FR"/>
              </w:rPr>
            </w:pPr>
          </w:p>
          <w:p w14:paraId="4EF07DAC" w14:textId="77777777" w:rsidR="00CC6DB8" w:rsidRPr="00082A7C" w:rsidRDefault="00CC6DB8" w:rsidP="00CC6DB8">
            <w:pPr>
              <w:spacing w:after="0" w:line="240" w:lineRule="auto"/>
              <w:contextualSpacing/>
              <w:rPr>
                <w:rFonts w:ascii="Times New Roman" w:eastAsia="Times New Roman" w:hAnsi="Times New Roman" w:cs="Times New Roman"/>
                <w:noProof/>
                <w:sz w:val="28"/>
                <w:szCs w:val="28"/>
                <w:lang w:val="fr-FR"/>
              </w:rPr>
            </w:pPr>
          </w:p>
          <w:p w14:paraId="7B120BB8" w14:textId="77777777" w:rsidR="00CC6DB8" w:rsidRPr="001B3882" w:rsidRDefault="00CC6DB8" w:rsidP="00CC6DB8">
            <w:pPr>
              <w:spacing w:after="0" w:line="240" w:lineRule="auto"/>
              <w:contextualSpacing/>
              <w:rPr>
                <w:rFonts w:ascii="Times New Roman" w:eastAsia="Times New Roman" w:hAnsi="Times New Roman" w:cs="Times New Roman"/>
                <w:noProof/>
                <w:sz w:val="28"/>
                <w:szCs w:val="28"/>
              </w:rPr>
            </w:pPr>
            <w:r>
              <w:rPr>
                <w:rFonts w:ascii="Times New Roman" w:eastAsia="Times New Roman" w:hAnsi="Times New Roman" w:cs="Times New Roman"/>
                <w:noProof/>
                <w:sz w:val="28"/>
                <w:szCs w:val="28"/>
              </w:rPr>
              <w:t>Viorica DUMBRĂVEANU</w:t>
            </w:r>
          </w:p>
          <w:p w14:paraId="7E5882AF" w14:textId="77777777" w:rsidR="009A2CEF" w:rsidRPr="001B3882" w:rsidRDefault="009A2CEF" w:rsidP="00CC6DB8">
            <w:pPr>
              <w:spacing w:after="0" w:line="240" w:lineRule="auto"/>
              <w:contextualSpacing/>
              <w:rPr>
                <w:rFonts w:ascii="Times New Roman" w:eastAsia="Times New Roman" w:hAnsi="Times New Roman" w:cs="Times New Roman"/>
                <w:noProof/>
                <w:sz w:val="28"/>
                <w:szCs w:val="28"/>
              </w:rPr>
            </w:pPr>
          </w:p>
          <w:p w14:paraId="249A62B2" w14:textId="77777777" w:rsidR="009A2CEF" w:rsidRPr="001B3882" w:rsidRDefault="009A2CEF" w:rsidP="00CC6DB8">
            <w:pPr>
              <w:spacing w:after="0" w:line="240" w:lineRule="auto"/>
              <w:contextualSpacing/>
              <w:rPr>
                <w:rFonts w:ascii="Times New Roman" w:eastAsia="Times New Roman" w:hAnsi="Times New Roman" w:cs="Times New Roman"/>
                <w:noProof/>
                <w:sz w:val="28"/>
                <w:szCs w:val="28"/>
              </w:rPr>
            </w:pPr>
          </w:p>
          <w:p w14:paraId="51C90886" w14:textId="77777777" w:rsidR="00CC6DB8" w:rsidRDefault="00CC6DB8" w:rsidP="00CC6DB8">
            <w:pPr>
              <w:spacing w:after="0" w:line="240" w:lineRule="auto"/>
              <w:contextualSpacing/>
              <w:rPr>
                <w:rFonts w:ascii="Times New Roman" w:eastAsia="Times New Roman" w:hAnsi="Times New Roman" w:cs="Times New Roman"/>
                <w:noProof/>
                <w:sz w:val="28"/>
                <w:szCs w:val="28"/>
              </w:rPr>
            </w:pPr>
          </w:p>
          <w:p w14:paraId="2858EFEC" w14:textId="00DE396A" w:rsidR="009A2CEF" w:rsidRPr="001B3882" w:rsidRDefault="009A2CEF" w:rsidP="00CC6DB8">
            <w:pPr>
              <w:spacing w:after="0" w:line="240" w:lineRule="auto"/>
              <w:contextualSpacing/>
              <w:rPr>
                <w:rFonts w:ascii="Times New Roman" w:eastAsia="Times New Roman" w:hAnsi="Times New Roman" w:cs="Times New Roman"/>
                <w:noProof/>
                <w:sz w:val="28"/>
                <w:szCs w:val="28"/>
              </w:rPr>
            </w:pPr>
          </w:p>
          <w:p w14:paraId="76F8F225" w14:textId="77777777" w:rsidR="009A2CEF" w:rsidRPr="001B3882" w:rsidRDefault="009A2CEF" w:rsidP="00CC6DB8">
            <w:pPr>
              <w:spacing w:after="0" w:line="240" w:lineRule="auto"/>
              <w:contextualSpacing/>
              <w:rPr>
                <w:rFonts w:ascii="Times New Roman" w:eastAsia="Times New Roman" w:hAnsi="Times New Roman" w:cs="Times New Roman"/>
                <w:noProof/>
                <w:sz w:val="28"/>
                <w:szCs w:val="28"/>
              </w:rPr>
            </w:pPr>
          </w:p>
        </w:tc>
      </w:tr>
      <w:tr w:rsidR="009A2CEF" w:rsidRPr="001B3882" w14:paraId="67F4D391" w14:textId="77777777" w:rsidTr="008F6E10">
        <w:trPr>
          <w:tblCellSpacing w:w="15" w:type="dxa"/>
        </w:trPr>
        <w:tc>
          <w:tcPr>
            <w:tcW w:w="5275" w:type="dxa"/>
            <w:tcBorders>
              <w:top w:val="nil"/>
              <w:left w:val="nil"/>
              <w:bottom w:val="nil"/>
              <w:right w:val="nil"/>
            </w:tcBorders>
            <w:tcMar>
              <w:top w:w="15" w:type="dxa"/>
              <w:left w:w="45" w:type="dxa"/>
              <w:bottom w:w="15" w:type="dxa"/>
              <w:right w:w="45" w:type="dxa"/>
            </w:tcMar>
          </w:tcPr>
          <w:p w14:paraId="712E88EF" w14:textId="77777777" w:rsidR="009A2CEF" w:rsidRPr="001B3882" w:rsidRDefault="009A2CEF" w:rsidP="008F6E10">
            <w:pPr>
              <w:spacing w:after="0" w:line="240" w:lineRule="auto"/>
              <w:rPr>
                <w:rFonts w:ascii="Times New Roman" w:eastAsia="Times New Roman" w:hAnsi="Times New Roman" w:cs="Times New Roman"/>
                <w:bCs/>
                <w:noProof/>
                <w:sz w:val="28"/>
                <w:szCs w:val="28"/>
              </w:rPr>
            </w:pPr>
          </w:p>
        </w:tc>
        <w:tc>
          <w:tcPr>
            <w:tcW w:w="3215" w:type="dxa"/>
            <w:vAlign w:val="center"/>
            <w:hideMark/>
          </w:tcPr>
          <w:p w14:paraId="2148265F" w14:textId="77777777" w:rsidR="009A2CEF" w:rsidRPr="001B3882" w:rsidRDefault="009A2CEF" w:rsidP="008F6E10">
            <w:pPr>
              <w:spacing w:after="0" w:line="240" w:lineRule="auto"/>
              <w:rPr>
                <w:rFonts w:ascii="Times New Roman" w:eastAsia="Times New Roman" w:hAnsi="Times New Roman" w:cs="Times New Roman"/>
                <w:noProof/>
                <w:sz w:val="28"/>
                <w:szCs w:val="28"/>
              </w:rPr>
            </w:pPr>
          </w:p>
        </w:tc>
      </w:tr>
    </w:tbl>
    <w:p w14:paraId="36653F56" w14:textId="77777777" w:rsidR="009A2CEF" w:rsidRPr="001B3882" w:rsidRDefault="009A2CEF" w:rsidP="009A2CEF">
      <w:pPr>
        <w:spacing w:after="0" w:line="240" w:lineRule="auto"/>
        <w:ind w:firstLine="567"/>
        <w:jc w:val="both"/>
        <w:rPr>
          <w:noProof/>
        </w:rPr>
      </w:pPr>
      <w:r w:rsidRPr="001B3882">
        <w:rPr>
          <w:rFonts w:ascii="Times New Roman" w:eastAsia="Times New Roman" w:hAnsi="Times New Roman" w:cs="Times New Roman"/>
          <w:noProof/>
          <w:sz w:val="24"/>
          <w:szCs w:val="24"/>
        </w:rPr>
        <w:t xml:space="preserve"> </w:t>
      </w:r>
    </w:p>
    <w:p w14:paraId="653BA207" w14:textId="5D578034" w:rsidR="00797A68" w:rsidRDefault="00797A68" w:rsidP="006C2C2B">
      <w:pPr>
        <w:spacing w:after="0" w:line="240" w:lineRule="auto"/>
      </w:pPr>
    </w:p>
    <w:sectPr w:rsidR="00797A68" w:rsidSect="00FE313B">
      <w:pgSz w:w="11907" w:h="16839" w:code="9"/>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3E7230"/>
    <w:multiLevelType w:val="hybridMultilevel"/>
    <w:tmpl w:val="2EFCE46E"/>
    <w:lvl w:ilvl="0" w:tplc="0818000F">
      <w:start w:val="1"/>
      <w:numFmt w:val="decimal"/>
      <w:lvlText w:val="%1."/>
      <w:lvlJc w:val="left"/>
      <w:pPr>
        <w:ind w:left="1211" w:hanging="360"/>
      </w:pPr>
      <w:rPr>
        <w:rFonts w:hint="default"/>
        <w:color w:val="010202"/>
      </w:rPr>
    </w:lvl>
    <w:lvl w:ilvl="1" w:tplc="08180019" w:tentative="1">
      <w:start w:val="1"/>
      <w:numFmt w:val="lowerLetter"/>
      <w:lvlText w:val="%2."/>
      <w:lvlJc w:val="left"/>
      <w:pPr>
        <w:ind w:left="1931" w:hanging="360"/>
      </w:pPr>
    </w:lvl>
    <w:lvl w:ilvl="2" w:tplc="0818001B" w:tentative="1">
      <w:start w:val="1"/>
      <w:numFmt w:val="lowerRoman"/>
      <w:lvlText w:val="%3."/>
      <w:lvlJc w:val="right"/>
      <w:pPr>
        <w:ind w:left="2651" w:hanging="180"/>
      </w:pPr>
    </w:lvl>
    <w:lvl w:ilvl="3" w:tplc="0818000F" w:tentative="1">
      <w:start w:val="1"/>
      <w:numFmt w:val="decimal"/>
      <w:lvlText w:val="%4."/>
      <w:lvlJc w:val="left"/>
      <w:pPr>
        <w:ind w:left="3371" w:hanging="360"/>
      </w:pPr>
    </w:lvl>
    <w:lvl w:ilvl="4" w:tplc="08180019" w:tentative="1">
      <w:start w:val="1"/>
      <w:numFmt w:val="lowerLetter"/>
      <w:lvlText w:val="%5."/>
      <w:lvlJc w:val="left"/>
      <w:pPr>
        <w:ind w:left="4091" w:hanging="360"/>
      </w:pPr>
    </w:lvl>
    <w:lvl w:ilvl="5" w:tplc="0818001B" w:tentative="1">
      <w:start w:val="1"/>
      <w:numFmt w:val="lowerRoman"/>
      <w:lvlText w:val="%6."/>
      <w:lvlJc w:val="right"/>
      <w:pPr>
        <w:ind w:left="4811" w:hanging="180"/>
      </w:pPr>
    </w:lvl>
    <w:lvl w:ilvl="6" w:tplc="0818000F" w:tentative="1">
      <w:start w:val="1"/>
      <w:numFmt w:val="decimal"/>
      <w:lvlText w:val="%7."/>
      <w:lvlJc w:val="left"/>
      <w:pPr>
        <w:ind w:left="5531" w:hanging="360"/>
      </w:pPr>
    </w:lvl>
    <w:lvl w:ilvl="7" w:tplc="08180019" w:tentative="1">
      <w:start w:val="1"/>
      <w:numFmt w:val="lowerLetter"/>
      <w:lvlText w:val="%8."/>
      <w:lvlJc w:val="left"/>
      <w:pPr>
        <w:ind w:left="6251" w:hanging="360"/>
      </w:pPr>
    </w:lvl>
    <w:lvl w:ilvl="8" w:tplc="0818001B" w:tentative="1">
      <w:start w:val="1"/>
      <w:numFmt w:val="lowerRoman"/>
      <w:lvlText w:val="%9."/>
      <w:lvlJc w:val="right"/>
      <w:pPr>
        <w:ind w:left="6971" w:hanging="180"/>
      </w:pPr>
    </w:lvl>
  </w:abstractNum>
  <w:abstractNum w:abstractNumId="1">
    <w:nsid w:val="683B5ACF"/>
    <w:multiLevelType w:val="hybridMultilevel"/>
    <w:tmpl w:val="8E6EAD88"/>
    <w:lvl w:ilvl="0" w:tplc="52D65656">
      <w:start w:val="1"/>
      <w:numFmt w:val="decimal"/>
      <w:lvlText w:val="(%1)"/>
      <w:lvlJc w:val="left"/>
      <w:pPr>
        <w:tabs>
          <w:tab w:val="num" w:pos="780"/>
        </w:tabs>
        <w:ind w:left="780" w:hanging="420"/>
      </w:pPr>
      <w:rPr>
        <w:rFonts w:cs="Times New Roman"/>
      </w:rPr>
    </w:lvl>
    <w:lvl w:ilvl="1" w:tplc="08090019">
      <w:start w:val="1"/>
      <w:numFmt w:val="lowerLetter"/>
      <w:lvlText w:val="%2."/>
      <w:lvlJc w:val="left"/>
      <w:pPr>
        <w:tabs>
          <w:tab w:val="num" w:pos="1440"/>
        </w:tabs>
        <w:ind w:left="1440" w:hanging="360"/>
      </w:pPr>
      <w:rPr>
        <w:rFonts w:cs="Times New Roman"/>
      </w:rPr>
    </w:lvl>
    <w:lvl w:ilvl="2" w:tplc="0809001B">
      <w:start w:val="1"/>
      <w:numFmt w:val="lowerRoman"/>
      <w:lvlText w:val="%3."/>
      <w:lvlJc w:val="right"/>
      <w:pPr>
        <w:tabs>
          <w:tab w:val="num" w:pos="2160"/>
        </w:tabs>
        <w:ind w:left="2160" w:hanging="180"/>
      </w:pPr>
      <w:rPr>
        <w:rFonts w:cs="Times New Roman"/>
      </w:rPr>
    </w:lvl>
    <w:lvl w:ilvl="3" w:tplc="0809000F">
      <w:start w:val="1"/>
      <w:numFmt w:val="decimal"/>
      <w:lvlText w:val="%4."/>
      <w:lvlJc w:val="left"/>
      <w:pPr>
        <w:tabs>
          <w:tab w:val="num" w:pos="2880"/>
        </w:tabs>
        <w:ind w:left="2880" w:hanging="360"/>
      </w:pPr>
      <w:rPr>
        <w:rFonts w:cs="Times New Roman"/>
      </w:rPr>
    </w:lvl>
    <w:lvl w:ilvl="4" w:tplc="08090019">
      <w:start w:val="1"/>
      <w:numFmt w:val="lowerLetter"/>
      <w:lvlText w:val="%5."/>
      <w:lvlJc w:val="left"/>
      <w:pPr>
        <w:tabs>
          <w:tab w:val="num" w:pos="3600"/>
        </w:tabs>
        <w:ind w:left="3600" w:hanging="360"/>
      </w:pPr>
      <w:rPr>
        <w:rFonts w:cs="Times New Roman"/>
      </w:rPr>
    </w:lvl>
    <w:lvl w:ilvl="5" w:tplc="0809001B">
      <w:start w:val="1"/>
      <w:numFmt w:val="lowerRoman"/>
      <w:lvlText w:val="%6."/>
      <w:lvlJc w:val="right"/>
      <w:pPr>
        <w:tabs>
          <w:tab w:val="num" w:pos="4320"/>
        </w:tabs>
        <w:ind w:left="4320" w:hanging="180"/>
      </w:pPr>
      <w:rPr>
        <w:rFonts w:cs="Times New Roman"/>
      </w:rPr>
    </w:lvl>
    <w:lvl w:ilvl="6" w:tplc="0809000F">
      <w:start w:val="1"/>
      <w:numFmt w:val="decimal"/>
      <w:lvlText w:val="%7."/>
      <w:lvlJc w:val="left"/>
      <w:pPr>
        <w:tabs>
          <w:tab w:val="num" w:pos="5040"/>
        </w:tabs>
        <w:ind w:left="5040" w:hanging="360"/>
      </w:pPr>
      <w:rPr>
        <w:rFonts w:cs="Times New Roman"/>
      </w:rPr>
    </w:lvl>
    <w:lvl w:ilvl="7" w:tplc="08090019">
      <w:start w:val="1"/>
      <w:numFmt w:val="lowerLetter"/>
      <w:lvlText w:val="%8."/>
      <w:lvlJc w:val="left"/>
      <w:pPr>
        <w:tabs>
          <w:tab w:val="num" w:pos="5760"/>
        </w:tabs>
        <w:ind w:left="5760" w:hanging="360"/>
      </w:pPr>
      <w:rPr>
        <w:rFonts w:cs="Times New Roman"/>
      </w:rPr>
    </w:lvl>
    <w:lvl w:ilvl="8" w:tplc="0809001B">
      <w:start w:val="1"/>
      <w:numFmt w:val="lowerRoman"/>
      <w:lvlText w:val="%9."/>
      <w:lvlJc w:val="right"/>
      <w:pPr>
        <w:tabs>
          <w:tab w:val="num" w:pos="6480"/>
        </w:tabs>
        <w:ind w:left="6480" w:hanging="180"/>
      </w:pPr>
      <w:rPr>
        <w:rFonts w:cs="Times New Roman"/>
      </w:rPr>
    </w:lvl>
  </w:abstractNum>
  <w:abstractNum w:abstractNumId="2">
    <w:nsid w:val="70CB6A6F"/>
    <w:multiLevelType w:val="hybridMultilevel"/>
    <w:tmpl w:val="798A1650"/>
    <w:lvl w:ilvl="0" w:tplc="4C5CBBB6">
      <w:start w:val="1"/>
      <w:numFmt w:val="decimal"/>
      <w:lvlText w:val="%1."/>
      <w:lvlJc w:val="left"/>
      <w:pPr>
        <w:ind w:left="1352" w:hanging="360"/>
      </w:pPr>
      <w:rPr>
        <w:rFonts w:hint="default"/>
        <w:b/>
        <w:bCs/>
      </w:rPr>
    </w:lvl>
    <w:lvl w:ilvl="1" w:tplc="04090019" w:tentative="1">
      <w:start w:val="1"/>
      <w:numFmt w:val="lowerLetter"/>
      <w:lvlText w:val="%2."/>
      <w:lvlJc w:val="left"/>
      <w:pPr>
        <w:ind w:left="-1047" w:hanging="360"/>
      </w:pPr>
    </w:lvl>
    <w:lvl w:ilvl="2" w:tplc="0409001B" w:tentative="1">
      <w:start w:val="1"/>
      <w:numFmt w:val="lowerRoman"/>
      <w:lvlText w:val="%3."/>
      <w:lvlJc w:val="right"/>
      <w:pPr>
        <w:ind w:left="-327" w:hanging="180"/>
      </w:pPr>
    </w:lvl>
    <w:lvl w:ilvl="3" w:tplc="0409000F" w:tentative="1">
      <w:start w:val="1"/>
      <w:numFmt w:val="decimal"/>
      <w:lvlText w:val="%4."/>
      <w:lvlJc w:val="left"/>
      <w:pPr>
        <w:ind w:left="393" w:hanging="360"/>
      </w:pPr>
    </w:lvl>
    <w:lvl w:ilvl="4" w:tplc="04090019" w:tentative="1">
      <w:start w:val="1"/>
      <w:numFmt w:val="lowerLetter"/>
      <w:lvlText w:val="%5."/>
      <w:lvlJc w:val="left"/>
      <w:pPr>
        <w:ind w:left="1113" w:hanging="360"/>
      </w:pPr>
    </w:lvl>
    <w:lvl w:ilvl="5" w:tplc="0409001B" w:tentative="1">
      <w:start w:val="1"/>
      <w:numFmt w:val="lowerRoman"/>
      <w:lvlText w:val="%6."/>
      <w:lvlJc w:val="right"/>
      <w:pPr>
        <w:ind w:left="1833" w:hanging="180"/>
      </w:pPr>
    </w:lvl>
    <w:lvl w:ilvl="6" w:tplc="0409000F" w:tentative="1">
      <w:start w:val="1"/>
      <w:numFmt w:val="decimal"/>
      <w:lvlText w:val="%7."/>
      <w:lvlJc w:val="left"/>
      <w:pPr>
        <w:ind w:left="2553" w:hanging="360"/>
      </w:pPr>
    </w:lvl>
    <w:lvl w:ilvl="7" w:tplc="04090019" w:tentative="1">
      <w:start w:val="1"/>
      <w:numFmt w:val="lowerLetter"/>
      <w:lvlText w:val="%8."/>
      <w:lvlJc w:val="left"/>
      <w:pPr>
        <w:ind w:left="3273" w:hanging="360"/>
      </w:pPr>
    </w:lvl>
    <w:lvl w:ilvl="8" w:tplc="0409001B" w:tentative="1">
      <w:start w:val="1"/>
      <w:numFmt w:val="lowerRoman"/>
      <w:lvlText w:val="%9."/>
      <w:lvlJc w:val="right"/>
      <w:pPr>
        <w:ind w:left="3993" w:hanging="180"/>
      </w:pPr>
    </w:lvl>
  </w:abstractNum>
  <w:abstractNum w:abstractNumId="3">
    <w:nsid w:val="751C7F77"/>
    <w:multiLevelType w:val="hybridMultilevel"/>
    <w:tmpl w:val="79C29120"/>
    <w:lvl w:ilvl="0" w:tplc="5EAE9E96">
      <w:start w:val="1"/>
      <w:numFmt w:val="decimal"/>
      <w:lvlText w:val="%1)"/>
      <w:lvlJc w:val="left"/>
      <w:pPr>
        <w:ind w:left="1211" w:hanging="360"/>
      </w:pPr>
      <w:rPr>
        <w:rFonts w:eastAsia="Calibri" w:hint="default"/>
        <w:color w:val="010202"/>
      </w:rPr>
    </w:lvl>
    <w:lvl w:ilvl="1" w:tplc="08180019" w:tentative="1">
      <w:start w:val="1"/>
      <w:numFmt w:val="lowerLetter"/>
      <w:lvlText w:val="%2."/>
      <w:lvlJc w:val="left"/>
      <w:pPr>
        <w:ind w:left="1931" w:hanging="360"/>
      </w:pPr>
    </w:lvl>
    <w:lvl w:ilvl="2" w:tplc="0818001B" w:tentative="1">
      <w:start w:val="1"/>
      <w:numFmt w:val="lowerRoman"/>
      <w:lvlText w:val="%3."/>
      <w:lvlJc w:val="right"/>
      <w:pPr>
        <w:ind w:left="2651" w:hanging="180"/>
      </w:pPr>
    </w:lvl>
    <w:lvl w:ilvl="3" w:tplc="0818000F" w:tentative="1">
      <w:start w:val="1"/>
      <w:numFmt w:val="decimal"/>
      <w:lvlText w:val="%4."/>
      <w:lvlJc w:val="left"/>
      <w:pPr>
        <w:ind w:left="3371" w:hanging="360"/>
      </w:pPr>
    </w:lvl>
    <w:lvl w:ilvl="4" w:tplc="08180019" w:tentative="1">
      <w:start w:val="1"/>
      <w:numFmt w:val="lowerLetter"/>
      <w:lvlText w:val="%5."/>
      <w:lvlJc w:val="left"/>
      <w:pPr>
        <w:ind w:left="4091" w:hanging="360"/>
      </w:pPr>
    </w:lvl>
    <w:lvl w:ilvl="5" w:tplc="0818001B" w:tentative="1">
      <w:start w:val="1"/>
      <w:numFmt w:val="lowerRoman"/>
      <w:lvlText w:val="%6."/>
      <w:lvlJc w:val="right"/>
      <w:pPr>
        <w:ind w:left="4811" w:hanging="180"/>
      </w:pPr>
    </w:lvl>
    <w:lvl w:ilvl="6" w:tplc="0818000F" w:tentative="1">
      <w:start w:val="1"/>
      <w:numFmt w:val="decimal"/>
      <w:lvlText w:val="%7."/>
      <w:lvlJc w:val="left"/>
      <w:pPr>
        <w:ind w:left="5531" w:hanging="360"/>
      </w:pPr>
    </w:lvl>
    <w:lvl w:ilvl="7" w:tplc="08180019" w:tentative="1">
      <w:start w:val="1"/>
      <w:numFmt w:val="lowerLetter"/>
      <w:lvlText w:val="%8."/>
      <w:lvlJc w:val="left"/>
      <w:pPr>
        <w:ind w:left="6251" w:hanging="360"/>
      </w:pPr>
    </w:lvl>
    <w:lvl w:ilvl="8" w:tplc="0818001B" w:tentative="1">
      <w:start w:val="1"/>
      <w:numFmt w:val="lowerRoman"/>
      <w:lvlText w:val="%9."/>
      <w:lvlJc w:val="right"/>
      <w:pPr>
        <w:ind w:left="6971" w:hanging="180"/>
      </w:pPr>
    </w:lvl>
  </w:abstractNum>
  <w:num w:numId="1">
    <w:abstractNumId w:val="2"/>
  </w:num>
  <w:num w:numId="2">
    <w:abstractNumId w:val="0"/>
  </w:num>
  <w:num w:numId="3">
    <w:abstractNumId w:val="3"/>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9"/>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2CEF"/>
    <w:rsid w:val="000367EC"/>
    <w:rsid w:val="00054D8E"/>
    <w:rsid w:val="00082A7C"/>
    <w:rsid w:val="00096DDA"/>
    <w:rsid w:val="000C4D12"/>
    <w:rsid w:val="00125A1F"/>
    <w:rsid w:val="00186D80"/>
    <w:rsid w:val="001A46F0"/>
    <w:rsid w:val="001D5126"/>
    <w:rsid w:val="00277693"/>
    <w:rsid w:val="002E2FFF"/>
    <w:rsid w:val="00306036"/>
    <w:rsid w:val="00322016"/>
    <w:rsid w:val="00326D22"/>
    <w:rsid w:val="00344896"/>
    <w:rsid w:val="003F0C7F"/>
    <w:rsid w:val="00432CB6"/>
    <w:rsid w:val="004678E6"/>
    <w:rsid w:val="004A6647"/>
    <w:rsid w:val="004C0116"/>
    <w:rsid w:val="004E4702"/>
    <w:rsid w:val="004F2D5E"/>
    <w:rsid w:val="005007E4"/>
    <w:rsid w:val="005562FD"/>
    <w:rsid w:val="005F4BE2"/>
    <w:rsid w:val="00654D67"/>
    <w:rsid w:val="00664A7F"/>
    <w:rsid w:val="006718F5"/>
    <w:rsid w:val="006C2C2B"/>
    <w:rsid w:val="006D7D7D"/>
    <w:rsid w:val="0075658F"/>
    <w:rsid w:val="007658DC"/>
    <w:rsid w:val="00767FAE"/>
    <w:rsid w:val="00793E89"/>
    <w:rsid w:val="00797A68"/>
    <w:rsid w:val="007D42CF"/>
    <w:rsid w:val="007E608A"/>
    <w:rsid w:val="008263A9"/>
    <w:rsid w:val="008712C9"/>
    <w:rsid w:val="008E245D"/>
    <w:rsid w:val="008F325F"/>
    <w:rsid w:val="00942A57"/>
    <w:rsid w:val="00943EB3"/>
    <w:rsid w:val="00950D2E"/>
    <w:rsid w:val="00957E82"/>
    <w:rsid w:val="009A2CEF"/>
    <w:rsid w:val="00A00315"/>
    <w:rsid w:val="00A343D9"/>
    <w:rsid w:val="00A6529B"/>
    <w:rsid w:val="00AE2908"/>
    <w:rsid w:val="00AF0E59"/>
    <w:rsid w:val="00B24241"/>
    <w:rsid w:val="00B31FC7"/>
    <w:rsid w:val="00B75DD0"/>
    <w:rsid w:val="00B84021"/>
    <w:rsid w:val="00BA3D2F"/>
    <w:rsid w:val="00C362A5"/>
    <w:rsid w:val="00C71E98"/>
    <w:rsid w:val="00CC6DB8"/>
    <w:rsid w:val="00D009A9"/>
    <w:rsid w:val="00D23874"/>
    <w:rsid w:val="00D55C15"/>
    <w:rsid w:val="00D6162C"/>
    <w:rsid w:val="00D92DEF"/>
    <w:rsid w:val="00D93AEF"/>
    <w:rsid w:val="00DA6404"/>
    <w:rsid w:val="00DF0F1A"/>
    <w:rsid w:val="00DF7628"/>
    <w:rsid w:val="00E039F6"/>
    <w:rsid w:val="00E07871"/>
    <w:rsid w:val="00E20BE4"/>
    <w:rsid w:val="00E423B3"/>
    <w:rsid w:val="00E44770"/>
    <w:rsid w:val="00EB1ED8"/>
    <w:rsid w:val="00F22A46"/>
    <w:rsid w:val="00F66EF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60B6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CEF"/>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A2CEF"/>
    <w:pPr>
      <w:spacing w:after="0" w:line="240" w:lineRule="auto"/>
      <w:ind w:firstLine="567"/>
      <w:jc w:val="both"/>
    </w:pPr>
    <w:rPr>
      <w:rFonts w:ascii="Times New Roman" w:eastAsia="Times New Roman" w:hAnsi="Times New Roman" w:cs="Times New Roman"/>
      <w:sz w:val="24"/>
      <w:szCs w:val="24"/>
    </w:rPr>
  </w:style>
  <w:style w:type="paragraph" w:styleId="a4">
    <w:name w:val="List Paragraph"/>
    <w:basedOn w:val="a"/>
    <w:uiPriority w:val="34"/>
    <w:qFormat/>
    <w:rsid w:val="009A2CEF"/>
    <w:pPr>
      <w:ind w:left="720"/>
      <w:contextualSpacing/>
    </w:pPr>
  </w:style>
  <w:style w:type="paragraph" w:styleId="a5">
    <w:name w:val="header"/>
    <w:basedOn w:val="a"/>
    <w:link w:val="a6"/>
    <w:uiPriority w:val="99"/>
    <w:semiHidden/>
    <w:unhideWhenUsed/>
    <w:rsid w:val="002E2FFF"/>
    <w:pPr>
      <w:tabs>
        <w:tab w:val="center" w:pos="4677"/>
        <w:tab w:val="right" w:pos="9355"/>
      </w:tabs>
      <w:spacing w:after="200" w:line="276" w:lineRule="auto"/>
    </w:pPr>
    <w:rPr>
      <w:rFonts w:ascii="Calibri" w:eastAsia="Calibri" w:hAnsi="Calibri" w:cs="Times New Roman"/>
      <w:lang w:val="ru-RU"/>
    </w:rPr>
  </w:style>
  <w:style w:type="character" w:customStyle="1" w:styleId="a6">
    <w:name w:val="Верхний колонтитул Знак"/>
    <w:basedOn w:val="a0"/>
    <w:link w:val="a5"/>
    <w:uiPriority w:val="99"/>
    <w:semiHidden/>
    <w:rsid w:val="002E2FFF"/>
    <w:rPr>
      <w:rFonts w:ascii="Calibri" w:eastAsia="Calibri" w:hAnsi="Calibri" w:cs="Times New Roman"/>
      <w:lang w:val="ru-RU"/>
    </w:rPr>
  </w:style>
  <w:style w:type="paragraph" w:customStyle="1" w:styleId="1">
    <w:name w:val="Абзац списка1"/>
    <w:basedOn w:val="a"/>
    <w:qFormat/>
    <w:rsid w:val="00D23874"/>
    <w:pPr>
      <w:spacing w:after="200" w:line="276" w:lineRule="auto"/>
      <w:ind w:left="720"/>
      <w:contextualSpacing/>
    </w:pPr>
    <w:rPr>
      <w:rFonts w:ascii="Calibri" w:eastAsia="Calibri" w:hAnsi="Calibri" w:cs="Times New Roman"/>
      <w:lang w:val="ru-RU"/>
    </w:rPr>
  </w:style>
  <w:style w:type="paragraph" w:styleId="a7">
    <w:name w:val="Balloon Text"/>
    <w:basedOn w:val="a"/>
    <w:link w:val="a8"/>
    <w:uiPriority w:val="99"/>
    <w:semiHidden/>
    <w:unhideWhenUsed/>
    <w:rsid w:val="00793E8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93E89"/>
    <w:rPr>
      <w:rFonts w:ascii="Segoe UI" w:hAnsi="Segoe UI" w:cs="Segoe UI"/>
      <w:sz w:val="18"/>
      <w:szCs w:val="18"/>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A2CEF"/>
    <w:rPr>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9A2CEF"/>
    <w:pPr>
      <w:spacing w:after="0" w:line="240" w:lineRule="auto"/>
      <w:ind w:firstLine="567"/>
      <w:jc w:val="both"/>
    </w:pPr>
    <w:rPr>
      <w:rFonts w:ascii="Times New Roman" w:eastAsia="Times New Roman" w:hAnsi="Times New Roman" w:cs="Times New Roman"/>
      <w:sz w:val="24"/>
      <w:szCs w:val="24"/>
    </w:rPr>
  </w:style>
  <w:style w:type="paragraph" w:styleId="a4">
    <w:name w:val="List Paragraph"/>
    <w:basedOn w:val="a"/>
    <w:uiPriority w:val="34"/>
    <w:qFormat/>
    <w:rsid w:val="009A2CEF"/>
    <w:pPr>
      <w:ind w:left="720"/>
      <w:contextualSpacing/>
    </w:pPr>
  </w:style>
  <w:style w:type="paragraph" w:styleId="a5">
    <w:name w:val="header"/>
    <w:basedOn w:val="a"/>
    <w:link w:val="a6"/>
    <w:uiPriority w:val="99"/>
    <w:semiHidden/>
    <w:unhideWhenUsed/>
    <w:rsid w:val="002E2FFF"/>
    <w:pPr>
      <w:tabs>
        <w:tab w:val="center" w:pos="4677"/>
        <w:tab w:val="right" w:pos="9355"/>
      </w:tabs>
      <w:spacing w:after="200" w:line="276" w:lineRule="auto"/>
    </w:pPr>
    <w:rPr>
      <w:rFonts w:ascii="Calibri" w:eastAsia="Calibri" w:hAnsi="Calibri" w:cs="Times New Roman"/>
      <w:lang w:val="ru-RU"/>
    </w:rPr>
  </w:style>
  <w:style w:type="character" w:customStyle="1" w:styleId="a6">
    <w:name w:val="Верхний колонтитул Знак"/>
    <w:basedOn w:val="a0"/>
    <w:link w:val="a5"/>
    <w:uiPriority w:val="99"/>
    <w:semiHidden/>
    <w:rsid w:val="002E2FFF"/>
    <w:rPr>
      <w:rFonts w:ascii="Calibri" w:eastAsia="Calibri" w:hAnsi="Calibri" w:cs="Times New Roman"/>
      <w:lang w:val="ru-RU"/>
    </w:rPr>
  </w:style>
  <w:style w:type="paragraph" w:customStyle="1" w:styleId="1">
    <w:name w:val="Абзац списка1"/>
    <w:basedOn w:val="a"/>
    <w:qFormat/>
    <w:rsid w:val="00D23874"/>
    <w:pPr>
      <w:spacing w:after="200" w:line="276" w:lineRule="auto"/>
      <w:ind w:left="720"/>
      <w:contextualSpacing/>
    </w:pPr>
    <w:rPr>
      <w:rFonts w:ascii="Calibri" w:eastAsia="Calibri" w:hAnsi="Calibri" w:cs="Times New Roman"/>
      <w:lang w:val="ru-RU"/>
    </w:rPr>
  </w:style>
  <w:style w:type="paragraph" w:styleId="a7">
    <w:name w:val="Balloon Text"/>
    <w:basedOn w:val="a"/>
    <w:link w:val="a8"/>
    <w:uiPriority w:val="99"/>
    <w:semiHidden/>
    <w:unhideWhenUsed/>
    <w:rsid w:val="00793E89"/>
    <w:pPr>
      <w:spacing w:after="0" w:line="240" w:lineRule="auto"/>
    </w:pPr>
    <w:rPr>
      <w:rFonts w:ascii="Segoe UI" w:hAnsi="Segoe UI" w:cs="Segoe UI"/>
      <w:sz w:val="18"/>
      <w:szCs w:val="18"/>
    </w:rPr>
  </w:style>
  <w:style w:type="character" w:customStyle="1" w:styleId="a8">
    <w:name w:val="Текст выноски Знак"/>
    <w:basedOn w:val="a0"/>
    <w:link w:val="a7"/>
    <w:uiPriority w:val="99"/>
    <w:semiHidden/>
    <w:rsid w:val="00793E89"/>
    <w:rPr>
      <w:rFonts w:ascii="Segoe UI" w:hAnsi="Segoe UI" w:cs="Segoe UI"/>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65822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42CC989-C1F5-41CF-91F3-EDC9BD50B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432</Words>
  <Characters>2467</Characters>
  <Application>Microsoft Office Word</Application>
  <DocSecurity>0</DocSecurity>
  <Lines>20</Lines>
  <Paragraphs>5</Paragraphs>
  <ScaleCrop>false</ScaleCrop>
  <HeadingPairs>
    <vt:vector size="6" baseType="variant">
      <vt:variant>
        <vt:lpstr>Название</vt:lpstr>
      </vt:variant>
      <vt:variant>
        <vt:i4>1</vt:i4>
      </vt:variant>
      <vt:variant>
        <vt:lpstr>Title</vt:lpstr>
      </vt:variant>
      <vt:variant>
        <vt:i4>1</vt:i4>
      </vt:variant>
      <vt:variant>
        <vt:lpstr>Titlu</vt:lpstr>
      </vt:variant>
      <vt:variant>
        <vt:i4>1</vt:i4>
      </vt:variant>
    </vt:vector>
  </HeadingPairs>
  <TitlesOfParts>
    <vt:vector size="3" baseType="lpstr">
      <vt:lpstr/>
      <vt:lpstr/>
      <vt:lpstr/>
    </vt:vector>
  </TitlesOfParts>
  <Company>by adguard</Company>
  <LinksUpToDate>false</LinksUpToDate>
  <CharactersWithSpaces>2894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hromun108@gmail.com</dc:creator>
  <cp:lastModifiedBy>Ana Bucur</cp:lastModifiedBy>
  <cp:revision>2</cp:revision>
  <cp:lastPrinted>2020-05-16T13:30:00Z</cp:lastPrinted>
  <dcterms:created xsi:type="dcterms:W3CDTF">2020-05-18T11:14:00Z</dcterms:created>
  <dcterms:modified xsi:type="dcterms:W3CDTF">2020-05-18T11:14:00Z</dcterms:modified>
</cp:coreProperties>
</file>