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49" w:rsidRPr="00685438" w:rsidRDefault="008D4549" w:rsidP="008D4549">
      <w:pPr>
        <w:pStyle w:val="NormalWeb"/>
        <w:tabs>
          <w:tab w:val="left" w:pos="-142"/>
        </w:tabs>
        <w:spacing w:before="0" w:beforeAutospacing="0" w:after="0" w:afterAutospacing="0" w:line="276" w:lineRule="auto"/>
        <w:jc w:val="center"/>
        <w:rPr>
          <w:b/>
          <w:sz w:val="28"/>
          <w:szCs w:val="28"/>
          <w:lang w:eastAsia="en-GB"/>
        </w:rPr>
      </w:pPr>
      <w:r w:rsidRPr="00685438">
        <w:rPr>
          <w:b/>
          <w:sz w:val="28"/>
          <w:szCs w:val="28"/>
          <w:lang w:eastAsia="en-GB"/>
        </w:rPr>
        <w:t>Notă informativă</w:t>
      </w:r>
    </w:p>
    <w:p w:rsidR="006A0C57" w:rsidRPr="006A0C57" w:rsidRDefault="006A0C57" w:rsidP="006A0C57">
      <w:pPr>
        <w:spacing w:after="0" w:line="276" w:lineRule="auto"/>
        <w:jc w:val="cente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 xml:space="preserve">la proiectul hotărâri </w:t>
      </w:r>
      <w:r w:rsidRPr="006A0C57">
        <w:rPr>
          <w:rFonts w:ascii="Times New Roman" w:eastAsia="Times New Roman" w:hAnsi="Times New Roman" w:cs="Times New Roman"/>
          <w:b/>
          <w:bCs/>
          <w:sz w:val="28"/>
          <w:szCs w:val="28"/>
          <w:lang w:val="ro-RO" w:eastAsia="ru-RU"/>
        </w:rPr>
        <w:t xml:space="preserve">privind aprobarea proiectului de lege </w:t>
      </w:r>
    </w:p>
    <w:p w:rsidR="008D4549" w:rsidRPr="00C05C19" w:rsidRDefault="001B115F" w:rsidP="001B115F">
      <w:pPr>
        <w:spacing w:after="0" w:line="276" w:lineRule="auto"/>
        <w:jc w:val="cente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 xml:space="preserve">pentru </w:t>
      </w:r>
      <w:r w:rsidR="006A0C57" w:rsidRPr="006A0C57">
        <w:rPr>
          <w:rFonts w:ascii="Times New Roman" w:eastAsia="Times New Roman" w:hAnsi="Times New Roman" w:cs="Times New Roman"/>
          <w:b/>
          <w:bCs/>
          <w:sz w:val="28"/>
          <w:szCs w:val="28"/>
          <w:lang w:val="ro-RO" w:eastAsia="ru-RU"/>
        </w:rPr>
        <w:t>modificarea unor acte normative</w:t>
      </w:r>
    </w:p>
    <w:tbl>
      <w:tblPr>
        <w:tblW w:w="5664" w:type="pct"/>
        <w:tblInd w:w="-292" w:type="dxa"/>
        <w:tblCellMar>
          <w:top w:w="15" w:type="dxa"/>
          <w:left w:w="15" w:type="dxa"/>
          <w:bottom w:w="15" w:type="dxa"/>
          <w:right w:w="15" w:type="dxa"/>
        </w:tblCellMar>
        <w:tblLook w:val="04A0" w:firstRow="1" w:lastRow="0" w:firstColumn="1" w:lastColumn="0" w:noHBand="0" w:noVBand="1"/>
      </w:tblPr>
      <w:tblGrid>
        <w:gridCol w:w="10207"/>
      </w:tblGrid>
      <w:tr w:rsidR="008D4549" w:rsidRPr="001B115F" w:rsidTr="008D4FD1">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8D4549" w:rsidRPr="00685438" w:rsidRDefault="008D4549" w:rsidP="007754CF">
            <w:pPr>
              <w:tabs>
                <w:tab w:val="left" w:pos="366"/>
              </w:tabs>
              <w:spacing w:after="0" w:line="276" w:lineRule="auto"/>
              <w:rPr>
                <w:rFonts w:ascii="Times New Roman" w:eastAsia="Times New Roman" w:hAnsi="Times New Roman" w:cs="Times New Roman"/>
                <w:b/>
                <w:sz w:val="28"/>
                <w:szCs w:val="28"/>
                <w:lang w:val="ro-RO" w:eastAsia="en-GB"/>
              </w:rPr>
            </w:pPr>
            <w:r w:rsidRPr="00685438">
              <w:rPr>
                <w:rFonts w:ascii="Times New Roman" w:eastAsia="Times New Roman" w:hAnsi="Times New Roman" w:cs="Times New Roman"/>
                <w:b/>
                <w:bCs/>
                <w:sz w:val="28"/>
                <w:szCs w:val="28"/>
                <w:lang w:val="ro-RO" w:eastAsia="en-GB"/>
              </w:rPr>
              <w:t>1.</w:t>
            </w:r>
            <w:r w:rsidRPr="00685438">
              <w:rPr>
                <w:rFonts w:ascii="Times New Roman" w:eastAsia="Times New Roman" w:hAnsi="Times New Roman" w:cs="Times New Roman"/>
                <w:b/>
                <w:sz w:val="28"/>
                <w:szCs w:val="28"/>
                <w:lang w:val="ro-RO" w:eastAsia="en-GB"/>
              </w:rPr>
              <w:t xml:space="preserve"> Denumirea autorului </w:t>
            </w:r>
            <w:proofErr w:type="spellStart"/>
            <w:r w:rsidRPr="00685438">
              <w:rPr>
                <w:rFonts w:ascii="Times New Roman" w:eastAsia="Times New Roman" w:hAnsi="Times New Roman" w:cs="Times New Roman"/>
                <w:b/>
                <w:sz w:val="28"/>
                <w:szCs w:val="28"/>
                <w:lang w:val="ro-RO" w:eastAsia="en-GB"/>
              </w:rPr>
              <w:t>şi</w:t>
            </w:r>
            <w:proofErr w:type="spellEnd"/>
            <w:r w:rsidRPr="00685438">
              <w:rPr>
                <w:rFonts w:ascii="Times New Roman" w:eastAsia="Times New Roman" w:hAnsi="Times New Roman" w:cs="Times New Roman"/>
                <w:b/>
                <w:sz w:val="28"/>
                <w:szCs w:val="28"/>
                <w:lang w:val="ro-RO" w:eastAsia="en-GB"/>
              </w:rPr>
              <w:t xml:space="preserve">, după caz, a </w:t>
            </w:r>
            <w:r w:rsidR="006A0C57" w:rsidRPr="00685438">
              <w:rPr>
                <w:rFonts w:ascii="Times New Roman" w:eastAsia="Times New Roman" w:hAnsi="Times New Roman" w:cs="Times New Roman"/>
                <w:b/>
                <w:sz w:val="28"/>
                <w:szCs w:val="28"/>
                <w:lang w:val="ro-RO" w:eastAsia="en-GB"/>
              </w:rPr>
              <w:t>participanților</w:t>
            </w:r>
            <w:r w:rsidRPr="00685438">
              <w:rPr>
                <w:rFonts w:ascii="Times New Roman" w:eastAsia="Times New Roman" w:hAnsi="Times New Roman" w:cs="Times New Roman"/>
                <w:b/>
                <w:sz w:val="28"/>
                <w:szCs w:val="28"/>
                <w:lang w:val="ro-RO" w:eastAsia="en-GB"/>
              </w:rPr>
              <w:t xml:space="preserve"> la elaborarea proiectului</w:t>
            </w:r>
          </w:p>
        </w:tc>
      </w:tr>
      <w:tr w:rsidR="008D4549" w:rsidRPr="001B115F" w:rsidTr="008D4FD1">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D4549" w:rsidRPr="00685438" w:rsidRDefault="008D4549" w:rsidP="007754CF">
            <w:pPr>
              <w:tabs>
                <w:tab w:val="left" w:pos="82"/>
              </w:tabs>
              <w:spacing w:after="0" w:line="276" w:lineRule="auto"/>
              <w:ind w:firstLine="366"/>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sz w:val="28"/>
                <w:szCs w:val="28"/>
                <w:lang w:val="ro-RO" w:eastAsia="en-GB"/>
              </w:rPr>
              <w:t> Prezentul proiect de lege este elaborat de către Ministerul Finanțelor.</w:t>
            </w:r>
          </w:p>
        </w:tc>
      </w:tr>
      <w:tr w:rsidR="008D4549" w:rsidRPr="001B115F" w:rsidTr="008D4FD1">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8D4549" w:rsidRPr="00685438" w:rsidRDefault="008D4549" w:rsidP="007754CF">
            <w:pPr>
              <w:spacing w:after="0" w:line="276" w:lineRule="auto"/>
              <w:jc w:val="both"/>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b/>
                <w:bCs/>
                <w:sz w:val="28"/>
                <w:szCs w:val="28"/>
                <w:lang w:val="ro-RO" w:eastAsia="en-GB"/>
              </w:rPr>
              <w:t>2.</w:t>
            </w:r>
            <w:r w:rsidRPr="00685438">
              <w:rPr>
                <w:rFonts w:ascii="Times New Roman" w:eastAsia="Times New Roman" w:hAnsi="Times New Roman" w:cs="Times New Roman"/>
                <w:b/>
                <w:sz w:val="28"/>
                <w:szCs w:val="28"/>
                <w:lang w:val="ro-RO" w:eastAsia="en-GB"/>
              </w:rPr>
              <w:t xml:space="preserve"> </w:t>
            </w:r>
            <w:r w:rsidR="00A34FDD" w:rsidRPr="00685438">
              <w:rPr>
                <w:rFonts w:ascii="Times New Roman" w:eastAsia="Times New Roman" w:hAnsi="Times New Roman" w:cs="Times New Roman"/>
                <w:b/>
                <w:sz w:val="28"/>
                <w:szCs w:val="28"/>
                <w:lang w:val="ro-RO" w:eastAsia="en-GB"/>
              </w:rPr>
              <w:t>Condițiile</w:t>
            </w:r>
            <w:r w:rsidRPr="00685438">
              <w:rPr>
                <w:rFonts w:ascii="Times New Roman" w:eastAsia="Times New Roman" w:hAnsi="Times New Roman" w:cs="Times New Roman"/>
                <w:b/>
                <w:sz w:val="28"/>
                <w:szCs w:val="28"/>
                <w:lang w:val="ro-RO" w:eastAsia="en-GB"/>
              </w:rPr>
              <w:t xml:space="preserve"> ce au impus elaborarea proiectului de act normativ </w:t>
            </w:r>
            <w:proofErr w:type="spellStart"/>
            <w:r w:rsidRPr="00685438">
              <w:rPr>
                <w:rFonts w:ascii="Times New Roman" w:eastAsia="Times New Roman" w:hAnsi="Times New Roman" w:cs="Times New Roman"/>
                <w:b/>
                <w:sz w:val="28"/>
                <w:szCs w:val="28"/>
                <w:lang w:val="ro-RO" w:eastAsia="en-GB"/>
              </w:rPr>
              <w:t>şi</w:t>
            </w:r>
            <w:proofErr w:type="spellEnd"/>
            <w:r w:rsidRPr="00685438">
              <w:rPr>
                <w:rFonts w:ascii="Times New Roman" w:eastAsia="Times New Roman" w:hAnsi="Times New Roman" w:cs="Times New Roman"/>
                <w:b/>
                <w:sz w:val="28"/>
                <w:szCs w:val="28"/>
                <w:lang w:val="ro-RO" w:eastAsia="en-GB"/>
              </w:rPr>
              <w:t xml:space="preserve"> </w:t>
            </w:r>
            <w:proofErr w:type="spellStart"/>
            <w:r w:rsidRPr="00685438">
              <w:rPr>
                <w:rFonts w:ascii="Times New Roman" w:eastAsia="Times New Roman" w:hAnsi="Times New Roman" w:cs="Times New Roman"/>
                <w:b/>
                <w:sz w:val="28"/>
                <w:szCs w:val="28"/>
                <w:lang w:val="ro-RO" w:eastAsia="en-GB"/>
              </w:rPr>
              <w:t>finalităţile</w:t>
            </w:r>
            <w:proofErr w:type="spellEnd"/>
            <w:r w:rsidRPr="00685438">
              <w:rPr>
                <w:rFonts w:ascii="Times New Roman" w:eastAsia="Times New Roman" w:hAnsi="Times New Roman" w:cs="Times New Roman"/>
                <w:b/>
                <w:sz w:val="28"/>
                <w:szCs w:val="28"/>
                <w:lang w:val="ro-RO" w:eastAsia="en-GB"/>
              </w:rPr>
              <w:t xml:space="preserve"> urmărite</w:t>
            </w:r>
          </w:p>
        </w:tc>
      </w:tr>
      <w:tr w:rsidR="008D4549" w:rsidRPr="001B115F" w:rsidTr="008D4FD1">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D669C" w:rsidRPr="003D669C"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 xml:space="preserve">În perioada 17 martie – 15 mai 2020 a fost declarată </w:t>
            </w:r>
            <w:r w:rsidRPr="003D669C">
              <w:rPr>
                <w:rFonts w:ascii="Times New Roman" w:eastAsia="Times New Roman" w:hAnsi="Times New Roman" w:cs="Times New Roman"/>
                <w:i/>
                <w:color w:val="000000"/>
                <w:sz w:val="28"/>
                <w:szCs w:val="28"/>
                <w:lang w:val="ro-RO" w:eastAsia="ru-RU"/>
              </w:rPr>
              <w:t>stare de urgență</w:t>
            </w:r>
            <w:r w:rsidRPr="003D669C">
              <w:rPr>
                <w:rFonts w:ascii="Times New Roman" w:eastAsia="Times New Roman" w:hAnsi="Times New Roman" w:cs="Times New Roman"/>
                <w:color w:val="000000"/>
                <w:sz w:val="28"/>
                <w:szCs w:val="28"/>
                <w:lang w:val="ro-RO" w:eastAsia="ru-RU"/>
              </w:rPr>
              <w:t xml:space="preserve"> pe întreg teritoriul Republicii Moldova, în temeiul art.1 din Hotărârea Parlamentului nr.55/2020 privind declararea stării de urgență.</w:t>
            </w:r>
          </w:p>
          <w:p w:rsidR="003D669C" w:rsidRPr="003D669C"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 xml:space="preserve">Ulterior, Comisia Națională Extraordinară de Sănătate Publică, ca urmare a analizei situației epidemiologice existente la moment, a declarat prin Hotărârea nr.10 din 15 mai 2020, </w:t>
            </w:r>
            <w:r w:rsidRPr="003D669C">
              <w:rPr>
                <w:rFonts w:ascii="Times New Roman" w:eastAsia="Times New Roman" w:hAnsi="Times New Roman" w:cs="Times New Roman"/>
                <w:i/>
                <w:color w:val="000000"/>
                <w:sz w:val="28"/>
                <w:szCs w:val="28"/>
                <w:lang w:val="ro-RO" w:eastAsia="ru-RU"/>
              </w:rPr>
              <w:t>stare de urgență în sănătate publică</w:t>
            </w:r>
            <w:r w:rsidRPr="003D669C">
              <w:rPr>
                <w:rFonts w:ascii="Times New Roman" w:eastAsia="Times New Roman" w:hAnsi="Times New Roman" w:cs="Times New Roman"/>
                <w:color w:val="000000"/>
                <w:sz w:val="28"/>
                <w:szCs w:val="28"/>
                <w:lang w:val="ro-RO" w:eastAsia="ru-RU"/>
              </w:rPr>
              <w:t xml:space="preserve"> pe întreg teritoriul Republicii Moldova pe perioada 16 mai – 30 iunie 2020, cu posibilitatea de prelungire a termenului dat în funcție de evoluția situației epidemiologice.</w:t>
            </w:r>
          </w:p>
          <w:p w:rsidR="003D669C" w:rsidRPr="003D669C"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Astfel, luând în considerare efectele cauzate de situația epidemiologică existentă la nivel național asupra tuturor sectoarelor economice, se remarcă necesitatea continuării implementării unor noi măsuri de susținere în acest sens.</w:t>
            </w:r>
          </w:p>
          <w:p w:rsidR="003D669C" w:rsidRPr="003D669C"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Este iminent necesar ca în această perioadă de impas să fie întreprinse măsuri complexe care rezultă din situația creată și sunt îndreptate spre susținerea mai multor domenii.</w:t>
            </w:r>
          </w:p>
          <w:p w:rsidR="003D669C" w:rsidRPr="003D669C"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 xml:space="preserve">În acest sens, prezentul proiect de lege urmărește asigurarea accesului mai multor agenți economici cu lichidități în condițiile crizei existente și prevede soluții optime adiționale de susținere, realizate prin prisma ajustării prevederilor Legii nr.60 din  23 aprilie 2020 privind instituirea unor măsuri de susținere a activității de întreprinzător </w:t>
            </w:r>
            <w:proofErr w:type="spellStart"/>
            <w:r w:rsidRPr="003D669C">
              <w:rPr>
                <w:rFonts w:ascii="Times New Roman" w:eastAsia="Times New Roman" w:hAnsi="Times New Roman" w:cs="Times New Roman"/>
                <w:color w:val="000000"/>
                <w:sz w:val="28"/>
                <w:szCs w:val="28"/>
                <w:lang w:val="ro-RO" w:eastAsia="ru-RU"/>
              </w:rPr>
              <w:t>şi</w:t>
            </w:r>
            <w:proofErr w:type="spellEnd"/>
            <w:r w:rsidRPr="003D669C">
              <w:rPr>
                <w:rFonts w:ascii="Times New Roman" w:eastAsia="Times New Roman" w:hAnsi="Times New Roman" w:cs="Times New Roman"/>
                <w:color w:val="000000"/>
                <w:sz w:val="28"/>
                <w:szCs w:val="28"/>
                <w:lang w:val="ro-RO" w:eastAsia="ru-RU"/>
              </w:rPr>
              <w:t xml:space="preserve"> modificarea unor acte normative.</w:t>
            </w:r>
          </w:p>
          <w:p w:rsidR="003D669C" w:rsidRPr="003D669C"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 xml:space="preserve">Reieșind din necesitatea extinderii ariei de aplicare a măsurilor privind atenuarea efectelor crizei pandemice, precum și din faptul că activitatea de creditare este desfășurată nu doar de băncile comerciale, dar și de organizațiile de creditare nebancară, proiectul urmărește lărgirea numărului beneficiarilor Programului de subvenționare a </w:t>
            </w:r>
            <w:proofErr w:type="spellStart"/>
            <w:r w:rsidRPr="003D669C">
              <w:rPr>
                <w:rFonts w:ascii="Times New Roman" w:eastAsia="Times New Roman" w:hAnsi="Times New Roman" w:cs="Times New Roman"/>
                <w:color w:val="000000"/>
                <w:sz w:val="28"/>
                <w:szCs w:val="28"/>
                <w:lang w:val="ro-RO" w:eastAsia="ru-RU"/>
              </w:rPr>
              <w:t>dobînzilor</w:t>
            </w:r>
            <w:proofErr w:type="spellEnd"/>
            <w:r w:rsidRPr="003D669C">
              <w:rPr>
                <w:rFonts w:ascii="Times New Roman" w:eastAsia="Times New Roman" w:hAnsi="Times New Roman" w:cs="Times New Roman"/>
                <w:color w:val="000000"/>
                <w:sz w:val="28"/>
                <w:szCs w:val="28"/>
                <w:lang w:val="ro-RO" w:eastAsia="ru-RU"/>
              </w:rPr>
              <w:t xml:space="preserve">, prin includerea întreprinzătorilor creditați de </w:t>
            </w:r>
            <w:r>
              <w:rPr>
                <w:rFonts w:ascii="Times New Roman" w:eastAsia="Times New Roman" w:hAnsi="Times New Roman" w:cs="Times New Roman"/>
                <w:color w:val="000000"/>
                <w:sz w:val="28"/>
                <w:szCs w:val="28"/>
                <w:lang w:val="ro-RO" w:eastAsia="ru-RU"/>
              </w:rPr>
              <w:t xml:space="preserve">către </w:t>
            </w:r>
            <w:r w:rsidRPr="003D669C">
              <w:rPr>
                <w:rFonts w:ascii="Times New Roman" w:eastAsia="Times New Roman" w:hAnsi="Times New Roman" w:cs="Times New Roman"/>
                <w:color w:val="000000"/>
                <w:sz w:val="28"/>
                <w:szCs w:val="28"/>
                <w:lang w:val="ro-RO" w:eastAsia="ru-RU"/>
              </w:rPr>
              <w:t>organizațiile de creditare nebancară.</w:t>
            </w:r>
          </w:p>
          <w:p w:rsidR="003D669C" w:rsidRPr="003D669C"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 xml:space="preserve">Respectiv, obiectivele urmărite prin realizarea modificărilor aferente Programului de subvenționare a </w:t>
            </w:r>
            <w:proofErr w:type="spellStart"/>
            <w:r w:rsidRPr="003D669C">
              <w:rPr>
                <w:rFonts w:ascii="Times New Roman" w:eastAsia="Times New Roman" w:hAnsi="Times New Roman" w:cs="Times New Roman"/>
                <w:color w:val="000000"/>
                <w:sz w:val="28"/>
                <w:szCs w:val="28"/>
                <w:lang w:val="ro-RO" w:eastAsia="ru-RU"/>
              </w:rPr>
              <w:t>dobînzilor</w:t>
            </w:r>
            <w:proofErr w:type="spellEnd"/>
            <w:r w:rsidRPr="003D669C">
              <w:rPr>
                <w:rFonts w:ascii="Times New Roman" w:eastAsia="Times New Roman" w:hAnsi="Times New Roman" w:cs="Times New Roman"/>
                <w:color w:val="000000"/>
                <w:sz w:val="28"/>
                <w:szCs w:val="28"/>
                <w:lang w:val="ro-RO" w:eastAsia="ru-RU"/>
              </w:rPr>
              <w:t xml:space="preserve"> sunt:</w:t>
            </w:r>
          </w:p>
          <w:p w:rsidR="003D669C" w:rsidRPr="003D669C" w:rsidRDefault="003D669C" w:rsidP="003D669C">
            <w:pPr>
              <w:numPr>
                <w:ilvl w:val="0"/>
                <w:numId w:val="2"/>
              </w:numPr>
              <w:tabs>
                <w:tab w:val="left" w:pos="240"/>
                <w:tab w:val="left" w:pos="567"/>
                <w:tab w:val="left" w:pos="949"/>
              </w:tabs>
              <w:autoSpaceDE w:val="0"/>
              <w:autoSpaceDN w:val="0"/>
              <w:adjustRightInd w:val="0"/>
              <w:spacing w:after="0" w:line="276" w:lineRule="auto"/>
              <w:ind w:left="0" w:firstLine="568"/>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 xml:space="preserve">lărgirea categoriei agenților economici care urmează să beneficieze de Programului de subvenționare a </w:t>
            </w:r>
            <w:proofErr w:type="spellStart"/>
            <w:r w:rsidRPr="003D669C">
              <w:rPr>
                <w:rFonts w:ascii="Times New Roman" w:eastAsia="Times New Roman" w:hAnsi="Times New Roman" w:cs="Times New Roman"/>
                <w:color w:val="000000"/>
                <w:sz w:val="28"/>
                <w:szCs w:val="28"/>
                <w:lang w:val="ro-RO" w:eastAsia="ru-RU"/>
              </w:rPr>
              <w:t>dobînzilor</w:t>
            </w:r>
            <w:proofErr w:type="spellEnd"/>
            <w:r w:rsidRPr="003D669C">
              <w:rPr>
                <w:rFonts w:ascii="Times New Roman" w:eastAsia="Times New Roman" w:hAnsi="Times New Roman" w:cs="Times New Roman"/>
                <w:color w:val="000000"/>
                <w:sz w:val="28"/>
                <w:szCs w:val="28"/>
                <w:lang w:val="ro-RO" w:eastAsia="ru-RU"/>
              </w:rPr>
              <w:t>;</w:t>
            </w:r>
          </w:p>
          <w:p w:rsidR="002E1F11" w:rsidRPr="003D669C" w:rsidRDefault="003D669C" w:rsidP="003D669C">
            <w:pPr>
              <w:numPr>
                <w:ilvl w:val="0"/>
                <w:numId w:val="2"/>
              </w:numPr>
              <w:tabs>
                <w:tab w:val="left" w:pos="240"/>
                <w:tab w:val="left" w:pos="567"/>
                <w:tab w:val="left" w:pos="949"/>
              </w:tabs>
              <w:autoSpaceDE w:val="0"/>
              <w:autoSpaceDN w:val="0"/>
              <w:adjustRightInd w:val="0"/>
              <w:spacing w:after="0" w:line="276" w:lineRule="auto"/>
              <w:ind w:left="0" w:firstLine="568"/>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majorarea sumei creditului pentru care se subvenționează dobânda.</w:t>
            </w:r>
          </w:p>
          <w:p w:rsidR="003D669C" w:rsidRPr="003D669C"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bookmarkStart w:id="0" w:name="_GoBack"/>
            <w:r w:rsidRPr="003D669C">
              <w:rPr>
                <w:rFonts w:ascii="Times New Roman" w:eastAsia="Times New Roman" w:hAnsi="Times New Roman" w:cs="Times New Roman"/>
                <w:color w:val="000000"/>
                <w:sz w:val="28"/>
                <w:szCs w:val="28"/>
                <w:lang w:val="ro-RO" w:eastAsia="ru-RU"/>
              </w:rPr>
              <w:t>Totodată, proiectul presupune suplinirea atribuțiilor Serviciului Fiscal de Stat cu funcții de exercitare</w:t>
            </w:r>
            <w:r w:rsidR="007047C0">
              <w:rPr>
                <w:rFonts w:ascii="Times New Roman" w:eastAsia="Times New Roman" w:hAnsi="Times New Roman" w:cs="Times New Roman"/>
                <w:color w:val="000000"/>
                <w:sz w:val="28"/>
                <w:szCs w:val="28"/>
                <w:lang w:val="ro-RO" w:eastAsia="ru-RU"/>
              </w:rPr>
              <w:t xml:space="preserve"> a</w:t>
            </w:r>
            <w:r w:rsidRPr="003D669C">
              <w:rPr>
                <w:rFonts w:ascii="Times New Roman" w:eastAsia="Times New Roman" w:hAnsi="Times New Roman" w:cs="Times New Roman"/>
                <w:color w:val="000000"/>
                <w:sz w:val="28"/>
                <w:szCs w:val="28"/>
                <w:lang w:val="ro-RO" w:eastAsia="ru-RU"/>
              </w:rPr>
              <w:t xml:space="preserve"> verificărilor aferent corectitudinii mărimii subvenției acordate întreprinderilor și organizațiilor necomerciale care au instituit șomaj tehnic și/sau staționare </w:t>
            </w:r>
            <w:r w:rsidRPr="003D669C">
              <w:rPr>
                <w:rFonts w:ascii="Times New Roman" w:eastAsia="Times New Roman" w:hAnsi="Times New Roman" w:cs="Times New Roman"/>
                <w:color w:val="000000"/>
                <w:sz w:val="28"/>
                <w:szCs w:val="28"/>
                <w:lang w:val="ro-RO" w:eastAsia="ru-RU"/>
              </w:rPr>
              <w:lastRenderedPageBreak/>
              <w:t>și a corectitudinii mărimii subvenției acordate în cadrul programului de subvenționare a dobânzilor în conformitate cu Legea nr.60/2020.</w:t>
            </w:r>
          </w:p>
          <w:bookmarkEnd w:id="0"/>
          <w:p w:rsidR="008D4549" w:rsidRPr="00685438" w:rsidRDefault="003D669C" w:rsidP="003D669C">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3D669C">
              <w:rPr>
                <w:rFonts w:ascii="Times New Roman" w:eastAsia="Times New Roman" w:hAnsi="Times New Roman" w:cs="Times New Roman"/>
                <w:color w:val="000000"/>
                <w:sz w:val="28"/>
                <w:szCs w:val="28"/>
                <w:lang w:val="ro-RO" w:eastAsia="ru-RU"/>
              </w:rPr>
              <w:t>Astfel, prin prisma proiectului respectiv se urmăresc obiectivele de majorare a  accesibilității actorilor de pe piața financiară, precum și a celor din sectorul real al economiei la instrumentele de suport menite să asigure redresarea economică.</w:t>
            </w:r>
          </w:p>
        </w:tc>
      </w:tr>
      <w:tr w:rsidR="008D4549" w:rsidRPr="00685438" w:rsidTr="008D4FD1">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8D4549" w:rsidRPr="00685438" w:rsidRDefault="008D4549" w:rsidP="007754CF">
            <w:pPr>
              <w:tabs>
                <w:tab w:val="left" w:pos="224"/>
              </w:tabs>
              <w:spacing w:after="0" w:line="276" w:lineRule="auto"/>
              <w:ind w:right="100"/>
              <w:jc w:val="both"/>
              <w:rPr>
                <w:rFonts w:ascii="Times New Roman" w:eastAsia="Times New Roman" w:hAnsi="Times New Roman" w:cs="Times New Roman"/>
                <w:sz w:val="28"/>
                <w:szCs w:val="28"/>
                <w:lang w:val="ro-RO" w:eastAsia="en-GB"/>
              </w:rPr>
            </w:pPr>
            <w:r w:rsidRPr="00685438">
              <w:rPr>
                <w:rFonts w:ascii="Times New Roman" w:eastAsia="Times New Roman" w:hAnsi="Times New Roman" w:cs="Times New Roman"/>
                <w:b/>
                <w:bCs/>
                <w:sz w:val="28"/>
                <w:szCs w:val="28"/>
                <w:lang w:val="ro-RO" w:eastAsia="en-GB"/>
              </w:rPr>
              <w:lastRenderedPageBreak/>
              <w:t xml:space="preserve">3. </w:t>
            </w:r>
            <w:r w:rsidRPr="00685438">
              <w:rPr>
                <w:rFonts w:ascii="Times New Roman" w:eastAsia="Times New Roman" w:hAnsi="Times New Roman" w:cs="Times New Roman"/>
                <w:b/>
                <w:sz w:val="28"/>
                <w:szCs w:val="28"/>
                <w:lang w:val="ro-RO" w:eastAsia="en-GB"/>
              </w:rPr>
              <w:t xml:space="preserve">Descrierea gradului de compatibilitate pentru proiectele care au ca scop armonizarea </w:t>
            </w:r>
            <w:proofErr w:type="spellStart"/>
            <w:r w:rsidRPr="00685438">
              <w:rPr>
                <w:rFonts w:ascii="Times New Roman" w:eastAsia="Times New Roman" w:hAnsi="Times New Roman" w:cs="Times New Roman"/>
                <w:b/>
                <w:sz w:val="28"/>
                <w:szCs w:val="28"/>
                <w:lang w:val="ro-RO" w:eastAsia="en-GB"/>
              </w:rPr>
              <w:t>legislaţiei</w:t>
            </w:r>
            <w:proofErr w:type="spellEnd"/>
            <w:r w:rsidRPr="00685438">
              <w:rPr>
                <w:rFonts w:ascii="Times New Roman" w:eastAsia="Times New Roman" w:hAnsi="Times New Roman" w:cs="Times New Roman"/>
                <w:b/>
                <w:sz w:val="28"/>
                <w:szCs w:val="28"/>
                <w:lang w:val="ro-RO" w:eastAsia="en-GB"/>
              </w:rPr>
              <w:t xml:space="preserve"> </w:t>
            </w:r>
            <w:proofErr w:type="spellStart"/>
            <w:r w:rsidRPr="00685438">
              <w:rPr>
                <w:rFonts w:ascii="Times New Roman" w:eastAsia="Times New Roman" w:hAnsi="Times New Roman" w:cs="Times New Roman"/>
                <w:b/>
                <w:sz w:val="28"/>
                <w:szCs w:val="28"/>
                <w:lang w:val="ro-RO" w:eastAsia="en-GB"/>
              </w:rPr>
              <w:t>naţionale</w:t>
            </w:r>
            <w:proofErr w:type="spellEnd"/>
            <w:r w:rsidRPr="00685438">
              <w:rPr>
                <w:rFonts w:ascii="Times New Roman" w:eastAsia="Times New Roman" w:hAnsi="Times New Roman" w:cs="Times New Roman"/>
                <w:b/>
                <w:sz w:val="28"/>
                <w:szCs w:val="28"/>
                <w:lang w:val="ro-RO" w:eastAsia="en-GB"/>
              </w:rPr>
              <w:t xml:space="preserve"> cu </w:t>
            </w:r>
            <w:proofErr w:type="spellStart"/>
            <w:r w:rsidRPr="00685438">
              <w:rPr>
                <w:rFonts w:ascii="Times New Roman" w:eastAsia="Times New Roman" w:hAnsi="Times New Roman" w:cs="Times New Roman"/>
                <w:b/>
                <w:sz w:val="28"/>
                <w:szCs w:val="28"/>
                <w:lang w:val="ro-RO" w:eastAsia="en-GB"/>
              </w:rPr>
              <w:t>legislaţia</w:t>
            </w:r>
            <w:proofErr w:type="spellEnd"/>
            <w:r w:rsidRPr="00685438">
              <w:rPr>
                <w:rFonts w:ascii="Times New Roman" w:eastAsia="Times New Roman" w:hAnsi="Times New Roman" w:cs="Times New Roman"/>
                <w:b/>
                <w:sz w:val="28"/>
                <w:szCs w:val="28"/>
                <w:lang w:val="ro-RO" w:eastAsia="en-GB"/>
              </w:rPr>
              <w:t xml:space="preserve"> Uniunii Europene</w:t>
            </w:r>
          </w:p>
        </w:tc>
      </w:tr>
      <w:tr w:rsidR="008D4549" w:rsidRPr="00685438" w:rsidTr="008D4FD1">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8D4549" w:rsidRPr="00685438" w:rsidRDefault="008D4549" w:rsidP="007754CF">
            <w:pPr>
              <w:spacing w:after="0" w:line="276" w:lineRule="auto"/>
              <w:ind w:right="100" w:firstLine="507"/>
              <w:jc w:val="both"/>
              <w:rPr>
                <w:rFonts w:ascii="Times New Roman" w:hAnsi="Times New Roman" w:cs="Times New Roman"/>
                <w:sz w:val="28"/>
                <w:szCs w:val="28"/>
                <w:lang w:val="ro-RO" w:eastAsia="en-GB"/>
              </w:rPr>
            </w:pPr>
            <w:r w:rsidRPr="00685438">
              <w:rPr>
                <w:rFonts w:ascii="Times New Roman" w:eastAsia="Times New Roman" w:hAnsi="Times New Roman" w:cs="Times New Roman"/>
                <w:sz w:val="28"/>
                <w:szCs w:val="28"/>
                <w:lang w:val="ro-RO" w:eastAsia="en-GB"/>
              </w:rPr>
              <w:t xml:space="preserve"> Proiectul de lege nu are drept scop armonizarea </w:t>
            </w:r>
            <w:proofErr w:type="spellStart"/>
            <w:r w:rsidRPr="00685438">
              <w:rPr>
                <w:rFonts w:ascii="Times New Roman" w:eastAsia="Times New Roman" w:hAnsi="Times New Roman" w:cs="Times New Roman"/>
                <w:sz w:val="28"/>
                <w:szCs w:val="28"/>
                <w:lang w:val="ro-RO" w:eastAsia="en-GB"/>
              </w:rPr>
              <w:t>legislaţiei</w:t>
            </w:r>
            <w:proofErr w:type="spellEnd"/>
            <w:r w:rsidRPr="00685438">
              <w:rPr>
                <w:rFonts w:ascii="Times New Roman" w:eastAsia="Times New Roman" w:hAnsi="Times New Roman" w:cs="Times New Roman"/>
                <w:sz w:val="28"/>
                <w:szCs w:val="28"/>
                <w:lang w:val="ro-RO" w:eastAsia="en-GB"/>
              </w:rPr>
              <w:t xml:space="preserve"> </w:t>
            </w:r>
            <w:proofErr w:type="spellStart"/>
            <w:r w:rsidRPr="00685438">
              <w:rPr>
                <w:rFonts w:ascii="Times New Roman" w:eastAsia="Times New Roman" w:hAnsi="Times New Roman" w:cs="Times New Roman"/>
                <w:sz w:val="28"/>
                <w:szCs w:val="28"/>
                <w:lang w:val="ro-RO" w:eastAsia="en-GB"/>
              </w:rPr>
              <w:t>naţionale</w:t>
            </w:r>
            <w:proofErr w:type="spellEnd"/>
            <w:r w:rsidRPr="00685438">
              <w:rPr>
                <w:rFonts w:ascii="Times New Roman" w:eastAsia="Times New Roman" w:hAnsi="Times New Roman" w:cs="Times New Roman"/>
                <w:sz w:val="28"/>
                <w:szCs w:val="28"/>
                <w:lang w:val="ro-RO" w:eastAsia="en-GB"/>
              </w:rPr>
              <w:t xml:space="preserve"> cu </w:t>
            </w:r>
            <w:proofErr w:type="spellStart"/>
            <w:r w:rsidRPr="00685438">
              <w:rPr>
                <w:rFonts w:ascii="Times New Roman" w:eastAsia="Times New Roman" w:hAnsi="Times New Roman" w:cs="Times New Roman"/>
                <w:sz w:val="28"/>
                <w:szCs w:val="28"/>
                <w:lang w:val="ro-RO" w:eastAsia="en-GB"/>
              </w:rPr>
              <w:t>legislaţia</w:t>
            </w:r>
            <w:proofErr w:type="spellEnd"/>
            <w:r w:rsidRPr="00685438">
              <w:rPr>
                <w:rFonts w:ascii="Times New Roman" w:eastAsia="Times New Roman" w:hAnsi="Times New Roman" w:cs="Times New Roman"/>
                <w:sz w:val="28"/>
                <w:szCs w:val="28"/>
                <w:lang w:val="ro-RO" w:eastAsia="en-GB"/>
              </w:rPr>
              <w:t xml:space="preserve"> Uniunii Europene.</w:t>
            </w:r>
          </w:p>
        </w:tc>
      </w:tr>
      <w:tr w:rsidR="008D4549" w:rsidRPr="00685438" w:rsidTr="008D4FD1">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rsidR="008D4549" w:rsidRPr="00685438" w:rsidRDefault="008D4549" w:rsidP="007754CF">
            <w:pPr>
              <w:spacing w:after="0" w:line="276" w:lineRule="auto"/>
              <w:ind w:right="100"/>
              <w:rPr>
                <w:rFonts w:ascii="Times New Roman" w:eastAsia="Times New Roman" w:hAnsi="Times New Roman" w:cs="Times New Roman"/>
                <w:b/>
                <w:sz w:val="28"/>
                <w:szCs w:val="28"/>
                <w:lang w:val="ro-RO" w:eastAsia="en-GB"/>
              </w:rPr>
            </w:pPr>
            <w:r w:rsidRPr="00685438">
              <w:rPr>
                <w:rFonts w:ascii="Times New Roman" w:eastAsia="Times New Roman" w:hAnsi="Times New Roman" w:cs="Times New Roman"/>
                <w:b/>
                <w:bCs/>
                <w:sz w:val="28"/>
                <w:szCs w:val="28"/>
                <w:lang w:val="ro-RO" w:eastAsia="en-GB"/>
              </w:rPr>
              <w:t>4.</w:t>
            </w:r>
            <w:r w:rsidRPr="00685438">
              <w:rPr>
                <w:rFonts w:ascii="Times New Roman" w:eastAsia="Times New Roman" w:hAnsi="Times New Roman" w:cs="Times New Roman"/>
                <w:b/>
                <w:sz w:val="28"/>
                <w:szCs w:val="28"/>
                <w:lang w:val="ro-RO" w:eastAsia="en-GB"/>
              </w:rPr>
              <w:t xml:space="preserve"> Principalele prevederi ale proiectului </w:t>
            </w:r>
            <w:proofErr w:type="spellStart"/>
            <w:r w:rsidRPr="00685438">
              <w:rPr>
                <w:rFonts w:ascii="Times New Roman" w:eastAsia="Times New Roman" w:hAnsi="Times New Roman" w:cs="Times New Roman"/>
                <w:b/>
                <w:sz w:val="28"/>
                <w:szCs w:val="28"/>
                <w:lang w:val="ro-RO" w:eastAsia="en-GB"/>
              </w:rPr>
              <w:t>şi</w:t>
            </w:r>
            <w:proofErr w:type="spellEnd"/>
            <w:r w:rsidRPr="00685438">
              <w:rPr>
                <w:rFonts w:ascii="Times New Roman" w:eastAsia="Times New Roman" w:hAnsi="Times New Roman" w:cs="Times New Roman"/>
                <w:b/>
                <w:sz w:val="28"/>
                <w:szCs w:val="28"/>
                <w:lang w:val="ro-RO" w:eastAsia="en-GB"/>
              </w:rPr>
              <w:t xml:space="preserve"> </w:t>
            </w:r>
            <w:proofErr w:type="spellStart"/>
            <w:r w:rsidRPr="00685438">
              <w:rPr>
                <w:rFonts w:ascii="Times New Roman" w:eastAsia="Times New Roman" w:hAnsi="Times New Roman" w:cs="Times New Roman"/>
                <w:b/>
                <w:sz w:val="28"/>
                <w:szCs w:val="28"/>
                <w:lang w:val="ro-RO" w:eastAsia="en-GB"/>
              </w:rPr>
              <w:t>evidenţierea</w:t>
            </w:r>
            <w:proofErr w:type="spellEnd"/>
            <w:r w:rsidRPr="00685438">
              <w:rPr>
                <w:rFonts w:ascii="Times New Roman" w:eastAsia="Times New Roman" w:hAnsi="Times New Roman" w:cs="Times New Roman"/>
                <w:b/>
                <w:sz w:val="28"/>
                <w:szCs w:val="28"/>
                <w:lang w:val="ro-RO" w:eastAsia="en-GB"/>
              </w:rPr>
              <w:t xml:space="preserve"> elementelor noi</w:t>
            </w:r>
          </w:p>
        </w:tc>
      </w:tr>
      <w:tr w:rsidR="00CC5065" w:rsidRPr="001B115F"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CC5065" w:rsidRDefault="00C64AA6" w:rsidP="003D669C">
            <w:pPr>
              <w:spacing w:after="0" w:line="276" w:lineRule="auto"/>
              <w:ind w:right="100" w:firstLine="524"/>
              <w:jc w:val="both"/>
              <w:rPr>
                <w:rFonts w:ascii="Times New Roman" w:eastAsia="Times New Roman" w:hAnsi="Times New Roman" w:cs="Times New Roman"/>
                <w:bCs/>
                <w:sz w:val="28"/>
                <w:szCs w:val="28"/>
                <w:lang w:val="ro-RO" w:eastAsia="en-GB"/>
              </w:rPr>
            </w:pPr>
            <w:r w:rsidRPr="00C64AA6">
              <w:rPr>
                <w:rFonts w:ascii="Times New Roman" w:eastAsia="Times New Roman" w:hAnsi="Times New Roman" w:cs="Times New Roman"/>
                <w:bCs/>
                <w:sz w:val="28"/>
                <w:szCs w:val="28"/>
                <w:lang w:val="ro-RO" w:eastAsia="en-GB"/>
              </w:rPr>
              <w:t xml:space="preserve">La </w:t>
            </w:r>
            <w:proofErr w:type="spellStart"/>
            <w:r w:rsidRPr="00C64AA6">
              <w:rPr>
                <w:rFonts w:ascii="Times New Roman" w:eastAsia="Times New Roman" w:hAnsi="Times New Roman" w:cs="Times New Roman"/>
                <w:bCs/>
                <w:sz w:val="28"/>
                <w:szCs w:val="28"/>
                <w:lang w:val="ro-RO" w:eastAsia="en-GB"/>
              </w:rPr>
              <w:t>Art.I</w:t>
            </w:r>
            <w:proofErr w:type="spellEnd"/>
            <w:r w:rsidRPr="00C64AA6">
              <w:rPr>
                <w:rFonts w:ascii="Times New Roman" w:eastAsia="Times New Roman" w:hAnsi="Times New Roman" w:cs="Times New Roman"/>
                <w:bCs/>
                <w:sz w:val="28"/>
                <w:szCs w:val="28"/>
                <w:lang w:val="ro-RO" w:eastAsia="en-GB"/>
              </w:rPr>
              <w:t xml:space="preserve">. au fost propuse modificări, prin suplinirea Legii nr. 60/2020 privind instituirea unor măsuri de susținere a activității de întreprinzător și modificarea unor acte normative, cu prevederile noi la articolul 1 și articolul 3, care asigură lărgirea numărului  beneficiarilor Programului de subvenționare a </w:t>
            </w:r>
            <w:proofErr w:type="spellStart"/>
            <w:r w:rsidRPr="00C64AA6">
              <w:rPr>
                <w:rFonts w:ascii="Times New Roman" w:eastAsia="Times New Roman" w:hAnsi="Times New Roman" w:cs="Times New Roman"/>
                <w:bCs/>
                <w:sz w:val="28"/>
                <w:szCs w:val="28"/>
                <w:lang w:val="ro-RO" w:eastAsia="en-GB"/>
              </w:rPr>
              <w:t>dobînzilor</w:t>
            </w:r>
            <w:proofErr w:type="spellEnd"/>
            <w:r w:rsidR="00B15BB8">
              <w:rPr>
                <w:rFonts w:ascii="Times New Roman" w:eastAsia="Times New Roman" w:hAnsi="Times New Roman" w:cs="Times New Roman"/>
                <w:bCs/>
                <w:sz w:val="28"/>
                <w:szCs w:val="28"/>
                <w:lang w:val="ro-RO" w:eastAsia="en-GB"/>
              </w:rPr>
              <w:t>,</w:t>
            </w:r>
            <w:r w:rsidRPr="00C64AA6">
              <w:rPr>
                <w:rFonts w:ascii="Times New Roman" w:eastAsia="Times New Roman" w:hAnsi="Times New Roman" w:cs="Times New Roman"/>
                <w:bCs/>
                <w:sz w:val="28"/>
                <w:szCs w:val="28"/>
                <w:lang w:val="ro-RO" w:eastAsia="en-GB"/>
              </w:rPr>
              <w:t xml:space="preserve"> prin includerea întreprinzătorilor creditați de organizațiile de creditare nebancară.</w:t>
            </w:r>
            <w:r w:rsidR="008B14C5">
              <w:t xml:space="preserve"> </w:t>
            </w:r>
            <w:r w:rsidR="008B14C5" w:rsidRPr="008B14C5">
              <w:rPr>
                <w:rFonts w:ascii="Times New Roman" w:eastAsia="Times New Roman" w:hAnsi="Times New Roman" w:cs="Times New Roman"/>
                <w:bCs/>
                <w:sz w:val="28"/>
                <w:szCs w:val="28"/>
                <w:lang w:val="ro-RO" w:eastAsia="en-GB"/>
              </w:rPr>
              <w:t>Prin urmare, se propune opțiunea prin care se</w:t>
            </w:r>
            <w:r w:rsidR="00B617C1">
              <w:rPr>
                <w:rFonts w:ascii="Times New Roman" w:eastAsia="Times New Roman" w:hAnsi="Times New Roman" w:cs="Times New Roman"/>
                <w:bCs/>
                <w:sz w:val="28"/>
                <w:szCs w:val="28"/>
                <w:lang w:val="ro-RO" w:eastAsia="en-GB"/>
              </w:rPr>
              <w:t>ctorul financiar în ansamblu să</w:t>
            </w:r>
            <w:r w:rsidR="008B14C5" w:rsidRPr="008B14C5">
              <w:rPr>
                <w:rFonts w:ascii="Times New Roman" w:eastAsia="Times New Roman" w:hAnsi="Times New Roman" w:cs="Times New Roman"/>
                <w:bCs/>
                <w:sz w:val="28"/>
                <w:szCs w:val="28"/>
                <w:lang w:val="ro-RO" w:eastAsia="en-GB"/>
              </w:rPr>
              <w:t xml:space="preserve"> beneficieze de accesul echitabil și echidistant la resursele publice defalcate pentru redresarea </w:t>
            </w:r>
            <w:proofErr w:type="spellStart"/>
            <w:r w:rsidR="008B14C5" w:rsidRPr="008B14C5">
              <w:rPr>
                <w:rFonts w:ascii="Times New Roman" w:eastAsia="Times New Roman" w:hAnsi="Times New Roman" w:cs="Times New Roman"/>
                <w:bCs/>
                <w:sz w:val="28"/>
                <w:szCs w:val="28"/>
                <w:lang w:val="ro-RO" w:eastAsia="en-GB"/>
              </w:rPr>
              <w:t>economico</w:t>
            </w:r>
            <w:proofErr w:type="spellEnd"/>
            <w:r w:rsidR="008B14C5" w:rsidRPr="008B14C5">
              <w:rPr>
                <w:rFonts w:ascii="Times New Roman" w:eastAsia="Times New Roman" w:hAnsi="Times New Roman" w:cs="Times New Roman"/>
                <w:bCs/>
                <w:sz w:val="28"/>
                <w:szCs w:val="28"/>
                <w:lang w:val="ro-RO" w:eastAsia="en-GB"/>
              </w:rPr>
              <w:t>-financiară. Astfel, în vederea  abordării solidare  în ra</w:t>
            </w:r>
            <w:r w:rsidR="000E31B7">
              <w:rPr>
                <w:rFonts w:ascii="Times New Roman" w:eastAsia="Times New Roman" w:hAnsi="Times New Roman" w:cs="Times New Roman"/>
                <w:bCs/>
                <w:sz w:val="28"/>
                <w:szCs w:val="28"/>
                <w:lang w:val="ro-RO" w:eastAsia="en-GB"/>
              </w:rPr>
              <w:t xml:space="preserve">port cu subiecții </w:t>
            </w:r>
            <w:proofErr w:type="spellStart"/>
            <w:r w:rsidR="000E31B7">
              <w:rPr>
                <w:rFonts w:ascii="Times New Roman" w:eastAsia="Times New Roman" w:hAnsi="Times New Roman" w:cs="Times New Roman"/>
                <w:bCs/>
                <w:sz w:val="28"/>
                <w:szCs w:val="28"/>
                <w:lang w:val="ro-RO" w:eastAsia="en-GB"/>
              </w:rPr>
              <w:t>antreprenoriat</w:t>
            </w:r>
            <w:r w:rsidR="008B14C5" w:rsidRPr="008B14C5">
              <w:rPr>
                <w:rFonts w:ascii="Times New Roman" w:eastAsia="Times New Roman" w:hAnsi="Times New Roman" w:cs="Times New Roman"/>
                <w:bCs/>
                <w:sz w:val="28"/>
                <w:szCs w:val="28"/>
                <w:lang w:val="ro-RO" w:eastAsia="en-GB"/>
              </w:rPr>
              <w:t>ului</w:t>
            </w:r>
            <w:proofErr w:type="spellEnd"/>
            <w:r w:rsidR="008B14C5" w:rsidRPr="008B14C5">
              <w:rPr>
                <w:rFonts w:ascii="Times New Roman" w:eastAsia="Times New Roman" w:hAnsi="Times New Roman" w:cs="Times New Roman"/>
                <w:bCs/>
                <w:sz w:val="28"/>
                <w:szCs w:val="28"/>
                <w:lang w:val="ro-RO" w:eastAsia="en-GB"/>
              </w:rPr>
              <w:t>, asigurării premise</w:t>
            </w:r>
            <w:r w:rsidR="00B617C1">
              <w:rPr>
                <w:rFonts w:ascii="Times New Roman" w:eastAsia="Times New Roman" w:hAnsi="Times New Roman" w:cs="Times New Roman"/>
                <w:bCs/>
                <w:sz w:val="28"/>
                <w:szCs w:val="28"/>
                <w:lang w:val="ro-RO" w:eastAsia="en-GB"/>
              </w:rPr>
              <w:t>lor</w:t>
            </w:r>
            <w:r w:rsidR="008B14C5" w:rsidRPr="008B14C5">
              <w:rPr>
                <w:rFonts w:ascii="Times New Roman" w:eastAsia="Times New Roman" w:hAnsi="Times New Roman" w:cs="Times New Roman"/>
                <w:bCs/>
                <w:sz w:val="28"/>
                <w:szCs w:val="28"/>
                <w:lang w:val="ro-RO" w:eastAsia="en-GB"/>
              </w:rPr>
              <w:t xml:space="preserve"> favorabile  tuturor participanților pieței financiare, excluderii factorul</w:t>
            </w:r>
            <w:r w:rsidR="003D669C">
              <w:rPr>
                <w:rFonts w:ascii="Times New Roman" w:eastAsia="Times New Roman" w:hAnsi="Times New Roman" w:cs="Times New Roman"/>
                <w:bCs/>
                <w:sz w:val="28"/>
                <w:szCs w:val="28"/>
                <w:lang w:val="ro-RO" w:eastAsia="en-GB"/>
              </w:rPr>
              <w:t>ui</w:t>
            </w:r>
            <w:r w:rsidR="008B14C5" w:rsidRPr="008B14C5">
              <w:rPr>
                <w:rFonts w:ascii="Times New Roman" w:eastAsia="Times New Roman" w:hAnsi="Times New Roman" w:cs="Times New Roman"/>
                <w:bCs/>
                <w:sz w:val="28"/>
                <w:szCs w:val="28"/>
                <w:lang w:val="ro-RO" w:eastAsia="en-GB"/>
              </w:rPr>
              <w:t xml:space="preserve"> de tratament selectiv pentru anumite segmente,  </w:t>
            </w:r>
            <w:r w:rsidR="000E31B7">
              <w:rPr>
                <w:rFonts w:ascii="Times New Roman" w:eastAsia="Times New Roman" w:hAnsi="Times New Roman" w:cs="Times New Roman"/>
                <w:bCs/>
                <w:sz w:val="28"/>
                <w:szCs w:val="28"/>
                <w:lang w:val="ro-RO" w:eastAsia="en-GB"/>
              </w:rPr>
              <w:t>se propune</w:t>
            </w:r>
            <w:r w:rsidR="008B14C5" w:rsidRPr="008B14C5">
              <w:rPr>
                <w:rFonts w:ascii="Times New Roman" w:eastAsia="Times New Roman" w:hAnsi="Times New Roman" w:cs="Times New Roman"/>
                <w:bCs/>
                <w:sz w:val="28"/>
                <w:szCs w:val="28"/>
                <w:lang w:val="ro-RO" w:eastAsia="en-GB"/>
              </w:rPr>
              <w:t xml:space="preserve"> promov</w:t>
            </w:r>
            <w:r w:rsidR="000E31B7">
              <w:rPr>
                <w:rFonts w:ascii="Times New Roman" w:eastAsia="Times New Roman" w:hAnsi="Times New Roman" w:cs="Times New Roman"/>
                <w:bCs/>
                <w:sz w:val="28"/>
                <w:szCs w:val="28"/>
                <w:lang w:val="ro-RO" w:eastAsia="en-GB"/>
              </w:rPr>
              <w:t>area</w:t>
            </w:r>
            <w:r w:rsidR="008B14C5" w:rsidRPr="008B14C5">
              <w:rPr>
                <w:rFonts w:ascii="Times New Roman" w:eastAsia="Times New Roman" w:hAnsi="Times New Roman" w:cs="Times New Roman"/>
                <w:bCs/>
                <w:sz w:val="28"/>
                <w:szCs w:val="28"/>
                <w:lang w:val="ro-RO" w:eastAsia="en-GB"/>
              </w:rPr>
              <w:t xml:space="preserve"> accesului la suport adițional p</w:t>
            </w:r>
            <w:r w:rsidR="000E31B7">
              <w:rPr>
                <w:rFonts w:ascii="Times New Roman" w:eastAsia="Times New Roman" w:hAnsi="Times New Roman" w:cs="Times New Roman"/>
                <w:bCs/>
                <w:sz w:val="28"/>
                <w:szCs w:val="28"/>
                <w:lang w:val="ro-RO" w:eastAsia="en-GB"/>
              </w:rPr>
              <w:t xml:space="preserve">entru subvenționarea </w:t>
            </w:r>
            <w:proofErr w:type="spellStart"/>
            <w:r w:rsidR="000E31B7">
              <w:rPr>
                <w:rFonts w:ascii="Times New Roman" w:eastAsia="Times New Roman" w:hAnsi="Times New Roman" w:cs="Times New Roman"/>
                <w:bCs/>
                <w:sz w:val="28"/>
                <w:szCs w:val="28"/>
                <w:lang w:val="ro-RO" w:eastAsia="en-GB"/>
              </w:rPr>
              <w:t>dobînzilor</w:t>
            </w:r>
            <w:proofErr w:type="spellEnd"/>
            <w:r w:rsidR="000E31B7">
              <w:rPr>
                <w:rFonts w:ascii="Times New Roman" w:eastAsia="Times New Roman" w:hAnsi="Times New Roman" w:cs="Times New Roman"/>
                <w:bCs/>
                <w:sz w:val="28"/>
                <w:szCs w:val="28"/>
                <w:lang w:val="ro-RO" w:eastAsia="en-GB"/>
              </w:rPr>
              <w:t xml:space="preserve"> a </w:t>
            </w:r>
            <w:r w:rsidR="00B617C1">
              <w:rPr>
                <w:rFonts w:ascii="Times New Roman" w:eastAsia="Times New Roman" w:hAnsi="Times New Roman" w:cs="Times New Roman"/>
                <w:bCs/>
                <w:sz w:val="28"/>
                <w:szCs w:val="28"/>
                <w:lang w:val="ro-RO" w:eastAsia="en-GB"/>
              </w:rPr>
              <w:t>organizațiilor</w:t>
            </w:r>
            <w:r w:rsidR="008B14C5" w:rsidRPr="008B14C5">
              <w:rPr>
                <w:rFonts w:ascii="Times New Roman" w:eastAsia="Times New Roman" w:hAnsi="Times New Roman" w:cs="Times New Roman"/>
                <w:bCs/>
                <w:sz w:val="28"/>
                <w:szCs w:val="28"/>
                <w:lang w:val="ro-RO" w:eastAsia="en-GB"/>
              </w:rPr>
              <w:t xml:space="preserve"> de creditare nebancară în </w:t>
            </w:r>
            <w:proofErr w:type="spellStart"/>
            <w:r w:rsidR="008B14C5" w:rsidRPr="008B14C5">
              <w:rPr>
                <w:rFonts w:ascii="Times New Roman" w:eastAsia="Times New Roman" w:hAnsi="Times New Roman" w:cs="Times New Roman"/>
                <w:bCs/>
                <w:sz w:val="28"/>
                <w:szCs w:val="28"/>
                <w:lang w:val="ro-RO" w:eastAsia="en-GB"/>
              </w:rPr>
              <w:t>rînd</w:t>
            </w:r>
            <w:proofErr w:type="spellEnd"/>
            <w:r w:rsidR="008B14C5" w:rsidRPr="008B14C5">
              <w:rPr>
                <w:rFonts w:ascii="Times New Roman" w:eastAsia="Times New Roman" w:hAnsi="Times New Roman" w:cs="Times New Roman"/>
                <w:bCs/>
                <w:sz w:val="28"/>
                <w:szCs w:val="28"/>
                <w:lang w:val="ro-RO" w:eastAsia="en-GB"/>
              </w:rPr>
              <w:t xml:space="preserve"> cu băncile comerciale.</w:t>
            </w:r>
          </w:p>
          <w:p w:rsidR="00C64AA6" w:rsidRPr="00C64AA6" w:rsidRDefault="00C64AA6" w:rsidP="008A0ED0">
            <w:pPr>
              <w:spacing w:after="0" w:line="276" w:lineRule="auto"/>
              <w:ind w:right="100" w:firstLine="382"/>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Ajustările aferente art.4 au drept scop modificarea valorii maxime</w:t>
            </w:r>
            <w:r w:rsidRPr="00C64AA6">
              <w:rPr>
                <w:rFonts w:ascii="Times New Roman" w:eastAsia="Times New Roman" w:hAnsi="Times New Roman" w:cs="Times New Roman"/>
                <w:bCs/>
                <w:sz w:val="28"/>
                <w:szCs w:val="28"/>
                <w:lang w:val="ro-RO" w:eastAsia="en-GB"/>
              </w:rPr>
              <w:t xml:space="preserve"> a creditelor </w:t>
            </w:r>
            <w:r>
              <w:rPr>
                <w:rFonts w:ascii="Times New Roman" w:eastAsia="Times New Roman" w:hAnsi="Times New Roman" w:cs="Times New Roman"/>
                <w:bCs/>
                <w:sz w:val="28"/>
                <w:szCs w:val="28"/>
                <w:lang w:val="ro-RO" w:eastAsia="en-GB"/>
              </w:rPr>
              <w:t xml:space="preserve">care sunt sau urmează a fi contractate prin prisma </w:t>
            </w:r>
            <w:r w:rsidRPr="00C64AA6">
              <w:rPr>
                <w:rFonts w:ascii="Times New Roman" w:eastAsia="Times New Roman" w:hAnsi="Times New Roman" w:cs="Times New Roman"/>
                <w:bCs/>
                <w:sz w:val="28"/>
                <w:szCs w:val="28"/>
                <w:lang w:val="ro-RO" w:eastAsia="en-GB"/>
              </w:rPr>
              <w:t xml:space="preserve">Programului de subvenționare a </w:t>
            </w:r>
            <w:proofErr w:type="spellStart"/>
            <w:r w:rsidRPr="00C64AA6">
              <w:rPr>
                <w:rFonts w:ascii="Times New Roman" w:eastAsia="Times New Roman" w:hAnsi="Times New Roman" w:cs="Times New Roman"/>
                <w:bCs/>
                <w:sz w:val="28"/>
                <w:szCs w:val="28"/>
                <w:lang w:val="ro-RO" w:eastAsia="en-GB"/>
              </w:rPr>
              <w:t>dobînzilor</w:t>
            </w:r>
            <w:proofErr w:type="spellEnd"/>
            <w:r>
              <w:rPr>
                <w:rFonts w:ascii="Times New Roman" w:eastAsia="Times New Roman" w:hAnsi="Times New Roman" w:cs="Times New Roman"/>
                <w:bCs/>
                <w:sz w:val="28"/>
                <w:szCs w:val="28"/>
                <w:lang w:val="ro-RO" w:eastAsia="en-GB"/>
              </w:rPr>
              <w:t xml:space="preserve">, prin </w:t>
            </w:r>
            <w:r w:rsidR="006B1A93">
              <w:rPr>
                <w:rFonts w:ascii="Times New Roman" w:eastAsia="Times New Roman" w:hAnsi="Times New Roman" w:cs="Times New Roman"/>
                <w:bCs/>
                <w:sz w:val="28"/>
                <w:szCs w:val="28"/>
                <w:lang w:val="ro-RO" w:eastAsia="en-GB"/>
              </w:rPr>
              <w:t>majorarea</w:t>
            </w:r>
            <w:r>
              <w:rPr>
                <w:rFonts w:ascii="Times New Roman" w:eastAsia="Times New Roman" w:hAnsi="Times New Roman" w:cs="Times New Roman"/>
                <w:bCs/>
                <w:sz w:val="28"/>
                <w:szCs w:val="28"/>
                <w:lang w:val="ro-RO" w:eastAsia="en-GB"/>
              </w:rPr>
              <w:t xml:space="preserve"> fondului de salarizare cu</w:t>
            </w:r>
            <w:r w:rsidR="006B1A93">
              <w:rPr>
                <w:rFonts w:ascii="Times New Roman" w:eastAsia="Times New Roman" w:hAnsi="Times New Roman" w:cs="Times New Roman"/>
                <w:bCs/>
                <w:sz w:val="28"/>
                <w:szCs w:val="28"/>
                <w:lang w:val="ro-RO" w:eastAsia="en-GB"/>
              </w:rPr>
              <w:t xml:space="preserve"> o perioad</w:t>
            </w:r>
            <w:r w:rsidR="00963F62">
              <w:rPr>
                <w:rFonts w:ascii="Times New Roman" w:eastAsia="Times New Roman" w:hAnsi="Times New Roman" w:cs="Times New Roman"/>
                <w:bCs/>
                <w:sz w:val="28"/>
                <w:szCs w:val="28"/>
                <w:lang w:val="ro-RO" w:eastAsia="en-GB"/>
              </w:rPr>
              <w:t>ă de 3 luni, fond utilizat drept</w:t>
            </w:r>
            <w:r w:rsidR="006B1A93">
              <w:rPr>
                <w:rFonts w:ascii="Times New Roman" w:eastAsia="Times New Roman" w:hAnsi="Times New Roman" w:cs="Times New Roman"/>
                <w:bCs/>
                <w:sz w:val="28"/>
                <w:szCs w:val="28"/>
                <w:lang w:val="ro-RO" w:eastAsia="en-GB"/>
              </w:rPr>
              <w:t xml:space="preserve"> instrument de cuantificare a plafonului valoric a creditului contractat care urmează a fi supus subvenționării din bugetul de stat. Prin urmare</w:t>
            </w:r>
            <w:r w:rsidR="000E31B7">
              <w:rPr>
                <w:rFonts w:ascii="Times New Roman" w:eastAsia="Times New Roman" w:hAnsi="Times New Roman" w:cs="Times New Roman"/>
                <w:bCs/>
                <w:sz w:val="28"/>
                <w:szCs w:val="28"/>
                <w:lang w:val="ro-RO" w:eastAsia="en-GB"/>
              </w:rPr>
              <w:t>,</w:t>
            </w:r>
            <w:r w:rsidR="006B1A93">
              <w:rPr>
                <w:rFonts w:ascii="Times New Roman" w:eastAsia="Times New Roman" w:hAnsi="Times New Roman" w:cs="Times New Roman"/>
                <w:bCs/>
                <w:sz w:val="28"/>
                <w:szCs w:val="28"/>
                <w:lang w:val="ro-RO" w:eastAsia="en-GB"/>
              </w:rPr>
              <w:t xml:space="preserve"> se propune extinderea perioadei luată ca bază de calcul reieșind din fondul de salarizare a agentului economic </w:t>
            </w:r>
            <w:r w:rsidR="000E31B7">
              <w:rPr>
                <w:rFonts w:ascii="Times New Roman" w:eastAsia="Times New Roman" w:hAnsi="Times New Roman" w:cs="Times New Roman"/>
                <w:bCs/>
                <w:sz w:val="28"/>
                <w:szCs w:val="28"/>
                <w:lang w:val="ro-RO" w:eastAsia="en-GB"/>
              </w:rPr>
              <w:t xml:space="preserve">reflectat pentru </w:t>
            </w:r>
            <w:r w:rsidR="006B1A93">
              <w:rPr>
                <w:rFonts w:ascii="Times New Roman" w:eastAsia="Times New Roman" w:hAnsi="Times New Roman" w:cs="Times New Roman"/>
                <w:bCs/>
                <w:sz w:val="28"/>
                <w:szCs w:val="28"/>
                <w:lang w:val="ro-RO" w:eastAsia="en-GB"/>
              </w:rPr>
              <w:t xml:space="preserve">perioada </w:t>
            </w:r>
            <w:r w:rsidR="006B1A93" w:rsidRPr="006B1A93">
              <w:rPr>
                <w:rFonts w:ascii="Times New Roman" w:eastAsia="Times New Roman" w:hAnsi="Times New Roman" w:cs="Times New Roman"/>
                <w:bCs/>
                <w:sz w:val="28"/>
                <w:szCs w:val="28"/>
                <w:lang w:val="ro-RO" w:eastAsia="en-GB"/>
              </w:rPr>
              <w:t>„septembrie 2019-februarie 2020</w:t>
            </w:r>
            <w:r w:rsidR="006B1A93">
              <w:rPr>
                <w:rFonts w:ascii="Times New Roman" w:eastAsia="Times New Roman" w:hAnsi="Times New Roman" w:cs="Times New Roman"/>
                <w:bCs/>
                <w:sz w:val="28"/>
                <w:szCs w:val="28"/>
                <w:lang w:val="ro-RO" w:eastAsia="en-GB"/>
              </w:rPr>
              <w:t>”.</w:t>
            </w:r>
          </w:p>
          <w:p w:rsidR="004A06B7" w:rsidRPr="00963F62" w:rsidRDefault="00963F62" w:rsidP="00963F62">
            <w:pPr>
              <w:spacing w:after="0" w:line="276" w:lineRule="auto"/>
              <w:ind w:right="100" w:firstLine="666"/>
              <w:jc w:val="both"/>
              <w:rPr>
                <w:rFonts w:ascii="Times New Roman" w:eastAsia="Times New Roman" w:hAnsi="Times New Roman" w:cs="Times New Roman"/>
                <w:bCs/>
                <w:sz w:val="28"/>
                <w:szCs w:val="28"/>
                <w:lang w:val="ro-RO" w:eastAsia="en-GB"/>
              </w:rPr>
            </w:pPr>
            <w:r w:rsidRPr="00963F62">
              <w:rPr>
                <w:rFonts w:ascii="Times New Roman" w:eastAsia="Times New Roman" w:hAnsi="Times New Roman" w:cs="Times New Roman"/>
                <w:bCs/>
                <w:sz w:val="28"/>
                <w:szCs w:val="28"/>
                <w:lang w:val="ro-RO" w:eastAsia="en-GB"/>
              </w:rPr>
              <w:t>Prin modificarea articolului</w:t>
            </w:r>
            <w:r>
              <w:rPr>
                <w:rFonts w:ascii="Times New Roman" w:eastAsia="Times New Roman" w:hAnsi="Times New Roman" w:cs="Times New Roman"/>
                <w:bCs/>
                <w:sz w:val="28"/>
                <w:szCs w:val="28"/>
                <w:lang w:val="ro-RO" w:eastAsia="en-GB"/>
              </w:rPr>
              <w:t xml:space="preserve"> 9 a legii menționate supra</w:t>
            </w:r>
            <w:r w:rsidR="000E31B7">
              <w:rPr>
                <w:rFonts w:ascii="Times New Roman" w:eastAsia="Times New Roman" w:hAnsi="Times New Roman" w:cs="Times New Roman"/>
                <w:bCs/>
                <w:sz w:val="28"/>
                <w:szCs w:val="28"/>
                <w:lang w:val="ro-RO" w:eastAsia="en-GB"/>
              </w:rPr>
              <w:t>,</w:t>
            </w:r>
            <w:r>
              <w:rPr>
                <w:rFonts w:ascii="Times New Roman" w:eastAsia="Times New Roman" w:hAnsi="Times New Roman" w:cs="Times New Roman"/>
                <w:bCs/>
                <w:sz w:val="28"/>
                <w:szCs w:val="28"/>
                <w:lang w:val="ro-RO" w:eastAsia="en-GB"/>
              </w:rPr>
              <w:t xml:space="preserve"> se propune revizuirea </w:t>
            </w:r>
            <w:proofErr w:type="spellStart"/>
            <w:r>
              <w:rPr>
                <w:rFonts w:ascii="Times New Roman" w:eastAsia="Times New Roman" w:hAnsi="Times New Roman" w:cs="Times New Roman"/>
                <w:bCs/>
                <w:sz w:val="28"/>
                <w:szCs w:val="28"/>
                <w:lang w:val="ro-RO" w:eastAsia="en-GB"/>
              </w:rPr>
              <w:t>condiţiilor</w:t>
            </w:r>
            <w:proofErr w:type="spellEnd"/>
            <w:r>
              <w:rPr>
                <w:rFonts w:ascii="Times New Roman" w:eastAsia="Times New Roman" w:hAnsi="Times New Roman" w:cs="Times New Roman"/>
                <w:bCs/>
                <w:sz w:val="28"/>
                <w:szCs w:val="28"/>
                <w:lang w:val="ro-RO" w:eastAsia="en-GB"/>
              </w:rPr>
              <w:t xml:space="preserve"> aplicate</w:t>
            </w:r>
            <w:r w:rsidRPr="00963F62">
              <w:rPr>
                <w:rFonts w:ascii="Times New Roman" w:eastAsia="Times New Roman" w:hAnsi="Times New Roman" w:cs="Times New Roman"/>
                <w:bCs/>
                <w:sz w:val="28"/>
                <w:szCs w:val="28"/>
                <w:lang w:val="ro-RO" w:eastAsia="en-GB"/>
              </w:rPr>
              <w:t xml:space="preserve"> Programului de rambursare a TVA</w:t>
            </w:r>
            <w:r>
              <w:rPr>
                <w:rFonts w:ascii="Times New Roman" w:eastAsia="Times New Roman" w:hAnsi="Times New Roman" w:cs="Times New Roman"/>
                <w:bCs/>
                <w:sz w:val="28"/>
                <w:szCs w:val="28"/>
                <w:lang w:val="ro-RO" w:eastAsia="en-GB"/>
              </w:rPr>
              <w:t>, prin excluderea sumei calculate</w:t>
            </w:r>
            <w:r w:rsidRPr="00963F62">
              <w:rPr>
                <w:rFonts w:ascii="Times New Roman" w:eastAsia="Times New Roman" w:hAnsi="Times New Roman" w:cs="Times New Roman"/>
                <w:bCs/>
                <w:sz w:val="28"/>
                <w:szCs w:val="28"/>
                <w:lang w:val="ro-RO" w:eastAsia="en-GB"/>
              </w:rPr>
              <w:t xml:space="preserve"> a impozitului pe venit, a </w:t>
            </w:r>
            <w:proofErr w:type="spellStart"/>
            <w:r w:rsidRPr="00963F62">
              <w:rPr>
                <w:rFonts w:ascii="Times New Roman" w:eastAsia="Times New Roman" w:hAnsi="Times New Roman" w:cs="Times New Roman"/>
                <w:bCs/>
                <w:sz w:val="28"/>
                <w:szCs w:val="28"/>
                <w:lang w:val="ro-RO" w:eastAsia="en-GB"/>
              </w:rPr>
              <w:t>contribuţiilor</w:t>
            </w:r>
            <w:proofErr w:type="spellEnd"/>
            <w:r w:rsidRPr="00963F62">
              <w:rPr>
                <w:rFonts w:ascii="Times New Roman" w:eastAsia="Times New Roman" w:hAnsi="Times New Roman" w:cs="Times New Roman"/>
                <w:bCs/>
                <w:sz w:val="28"/>
                <w:szCs w:val="28"/>
                <w:lang w:val="ro-RO" w:eastAsia="en-GB"/>
              </w:rPr>
              <w:t xml:space="preserve"> de asigurări sociale de stat obligatorii datorate de angajator, a </w:t>
            </w:r>
            <w:proofErr w:type="spellStart"/>
            <w:r w:rsidRPr="00963F62">
              <w:rPr>
                <w:rFonts w:ascii="Times New Roman" w:eastAsia="Times New Roman" w:hAnsi="Times New Roman" w:cs="Times New Roman"/>
                <w:bCs/>
                <w:sz w:val="28"/>
                <w:szCs w:val="28"/>
                <w:lang w:val="ro-RO" w:eastAsia="en-GB"/>
              </w:rPr>
              <w:t>contribuţiilor</w:t>
            </w:r>
            <w:proofErr w:type="spellEnd"/>
            <w:r w:rsidRPr="00963F62">
              <w:rPr>
                <w:rFonts w:ascii="Times New Roman" w:eastAsia="Times New Roman" w:hAnsi="Times New Roman" w:cs="Times New Roman"/>
                <w:bCs/>
                <w:sz w:val="28"/>
                <w:szCs w:val="28"/>
                <w:lang w:val="ro-RO" w:eastAsia="en-GB"/>
              </w:rPr>
              <w:t xml:space="preserve"> individuale de asigurări sociale de stat obligatorii </w:t>
            </w:r>
            <w:proofErr w:type="spellStart"/>
            <w:r w:rsidRPr="00963F62">
              <w:rPr>
                <w:rFonts w:ascii="Times New Roman" w:eastAsia="Times New Roman" w:hAnsi="Times New Roman" w:cs="Times New Roman"/>
                <w:bCs/>
                <w:sz w:val="28"/>
                <w:szCs w:val="28"/>
                <w:lang w:val="ro-RO" w:eastAsia="en-GB"/>
              </w:rPr>
              <w:t>şi</w:t>
            </w:r>
            <w:proofErr w:type="spellEnd"/>
            <w:r w:rsidRPr="00963F62">
              <w:rPr>
                <w:rFonts w:ascii="Times New Roman" w:eastAsia="Times New Roman" w:hAnsi="Times New Roman" w:cs="Times New Roman"/>
                <w:bCs/>
                <w:sz w:val="28"/>
                <w:szCs w:val="28"/>
                <w:lang w:val="ro-RO" w:eastAsia="en-GB"/>
              </w:rPr>
              <w:t xml:space="preserve"> a primelor de asigurare obligatorie de </w:t>
            </w:r>
            <w:proofErr w:type="spellStart"/>
            <w:r w:rsidRPr="00963F62">
              <w:rPr>
                <w:rFonts w:ascii="Times New Roman" w:eastAsia="Times New Roman" w:hAnsi="Times New Roman" w:cs="Times New Roman"/>
                <w:bCs/>
                <w:sz w:val="28"/>
                <w:szCs w:val="28"/>
                <w:lang w:val="ro-RO" w:eastAsia="en-GB"/>
              </w:rPr>
              <w:t>asistenţă</w:t>
            </w:r>
            <w:proofErr w:type="spellEnd"/>
            <w:r w:rsidRPr="00963F62">
              <w:rPr>
                <w:rFonts w:ascii="Times New Roman" w:eastAsia="Times New Roman" w:hAnsi="Times New Roman" w:cs="Times New Roman"/>
                <w:bCs/>
                <w:sz w:val="28"/>
                <w:szCs w:val="28"/>
                <w:lang w:val="ro-RO" w:eastAsia="en-GB"/>
              </w:rPr>
              <w:t xml:space="preserve"> medicală în formă de </w:t>
            </w:r>
            <w:proofErr w:type="spellStart"/>
            <w:r w:rsidRPr="00963F62">
              <w:rPr>
                <w:rFonts w:ascii="Times New Roman" w:eastAsia="Times New Roman" w:hAnsi="Times New Roman" w:cs="Times New Roman"/>
                <w:bCs/>
                <w:sz w:val="28"/>
                <w:szCs w:val="28"/>
                <w:lang w:val="ro-RO" w:eastAsia="en-GB"/>
              </w:rPr>
              <w:t>contribuţie</w:t>
            </w:r>
            <w:proofErr w:type="spellEnd"/>
            <w:r w:rsidRPr="00963F62">
              <w:rPr>
                <w:rFonts w:ascii="Times New Roman" w:eastAsia="Times New Roman" w:hAnsi="Times New Roman" w:cs="Times New Roman"/>
                <w:bCs/>
                <w:sz w:val="28"/>
                <w:szCs w:val="28"/>
                <w:lang w:val="ro-RO" w:eastAsia="en-GB"/>
              </w:rPr>
              <w:t xml:space="preserve"> procentuală datorate de angajator </w:t>
            </w:r>
            <w:proofErr w:type="spellStart"/>
            <w:r w:rsidRPr="00963F62">
              <w:rPr>
                <w:rFonts w:ascii="Times New Roman" w:eastAsia="Times New Roman" w:hAnsi="Times New Roman" w:cs="Times New Roman"/>
                <w:bCs/>
                <w:sz w:val="28"/>
                <w:szCs w:val="28"/>
                <w:lang w:val="ro-RO" w:eastAsia="en-GB"/>
              </w:rPr>
              <w:t>şi</w:t>
            </w:r>
            <w:proofErr w:type="spellEnd"/>
            <w:r w:rsidRPr="00963F62">
              <w:rPr>
                <w:rFonts w:ascii="Times New Roman" w:eastAsia="Times New Roman" w:hAnsi="Times New Roman" w:cs="Times New Roman"/>
                <w:bCs/>
                <w:sz w:val="28"/>
                <w:szCs w:val="28"/>
                <w:lang w:val="ro-RO" w:eastAsia="en-GB"/>
              </w:rPr>
              <w:t xml:space="preserve"> salariat pentru luna februarie 2020</w:t>
            </w:r>
            <w:r>
              <w:rPr>
                <w:rFonts w:ascii="Times New Roman" w:eastAsia="Times New Roman" w:hAnsi="Times New Roman" w:cs="Times New Roman"/>
                <w:bCs/>
                <w:sz w:val="28"/>
                <w:szCs w:val="28"/>
                <w:lang w:val="ro-RO" w:eastAsia="en-GB"/>
              </w:rPr>
              <w:t xml:space="preserve"> din lista indicatorilor utilizați ca instrument comparativ la stabilirea s</w:t>
            </w:r>
            <w:r w:rsidRPr="00963F62">
              <w:rPr>
                <w:rFonts w:ascii="Times New Roman" w:eastAsia="Times New Roman" w:hAnsi="Times New Roman" w:cs="Times New Roman"/>
                <w:bCs/>
                <w:sz w:val="28"/>
                <w:szCs w:val="28"/>
                <w:lang w:val="ro-RO" w:eastAsia="en-GB"/>
              </w:rPr>
              <w:t>uma rambursării TVA</w:t>
            </w:r>
            <w:r>
              <w:rPr>
                <w:rFonts w:ascii="Times New Roman" w:eastAsia="Times New Roman" w:hAnsi="Times New Roman" w:cs="Times New Roman"/>
                <w:bCs/>
                <w:sz w:val="28"/>
                <w:szCs w:val="28"/>
                <w:lang w:val="ro-RO" w:eastAsia="en-GB"/>
              </w:rPr>
              <w:t xml:space="preserve">. Astfel, </w:t>
            </w:r>
            <w:proofErr w:type="spellStart"/>
            <w:r>
              <w:rPr>
                <w:rFonts w:ascii="Times New Roman" w:eastAsia="Times New Roman" w:hAnsi="Times New Roman" w:cs="Times New Roman"/>
                <w:bCs/>
                <w:sz w:val="28"/>
                <w:szCs w:val="28"/>
                <w:lang w:val="ro-RO" w:eastAsia="en-GB"/>
              </w:rPr>
              <w:t>simplificînd</w:t>
            </w:r>
            <w:proofErr w:type="spellEnd"/>
            <w:r>
              <w:rPr>
                <w:rFonts w:ascii="Times New Roman" w:eastAsia="Times New Roman" w:hAnsi="Times New Roman" w:cs="Times New Roman"/>
                <w:bCs/>
                <w:sz w:val="28"/>
                <w:szCs w:val="28"/>
                <w:lang w:val="ro-RO" w:eastAsia="en-GB"/>
              </w:rPr>
              <w:t xml:space="preserve"> </w:t>
            </w:r>
            <w:r w:rsidR="00440BDA">
              <w:rPr>
                <w:rFonts w:ascii="Times New Roman" w:eastAsia="Times New Roman" w:hAnsi="Times New Roman" w:cs="Times New Roman"/>
                <w:bCs/>
                <w:sz w:val="28"/>
                <w:szCs w:val="28"/>
                <w:lang w:val="ro-RO" w:eastAsia="en-GB"/>
              </w:rPr>
              <w:t>și eficientizând implementarea programului res</w:t>
            </w:r>
            <w:r w:rsidR="000E31B7">
              <w:rPr>
                <w:rFonts w:ascii="Times New Roman" w:eastAsia="Times New Roman" w:hAnsi="Times New Roman" w:cs="Times New Roman"/>
                <w:bCs/>
                <w:sz w:val="28"/>
                <w:szCs w:val="28"/>
                <w:lang w:val="ro-RO" w:eastAsia="en-GB"/>
              </w:rPr>
              <w:t xml:space="preserve">pectiv sub aspect administrativ </w:t>
            </w:r>
            <w:r w:rsidR="00440BDA">
              <w:rPr>
                <w:rFonts w:ascii="Times New Roman" w:eastAsia="Times New Roman" w:hAnsi="Times New Roman" w:cs="Times New Roman"/>
                <w:bCs/>
                <w:sz w:val="28"/>
                <w:szCs w:val="28"/>
                <w:lang w:val="ro-RO" w:eastAsia="en-GB"/>
              </w:rPr>
              <w:t>pentru subiectul programului.</w:t>
            </w:r>
          </w:p>
          <w:p w:rsidR="004A06B7" w:rsidRDefault="000E31B7" w:rsidP="0021160E">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0451C6">
              <w:rPr>
                <w:rFonts w:ascii="Times New Roman" w:eastAsia="Times New Roman" w:hAnsi="Times New Roman" w:cs="Times New Roman"/>
                <w:i/>
                <w:color w:val="000000"/>
                <w:sz w:val="28"/>
                <w:szCs w:val="28"/>
                <w:lang w:val="ro-RO" w:eastAsia="ru-RU"/>
              </w:rPr>
              <w:t>Propunerile de modificare a</w:t>
            </w:r>
            <w:r w:rsidR="004A06B7" w:rsidRPr="000451C6">
              <w:rPr>
                <w:rFonts w:ascii="Times New Roman" w:eastAsia="Times New Roman" w:hAnsi="Times New Roman" w:cs="Times New Roman"/>
                <w:i/>
                <w:color w:val="000000"/>
                <w:sz w:val="28"/>
                <w:szCs w:val="28"/>
                <w:lang w:val="ro-RO" w:eastAsia="ru-RU"/>
              </w:rPr>
              <w:t xml:space="preserve"> </w:t>
            </w:r>
            <w:r w:rsidR="008B14C5" w:rsidRPr="000451C6">
              <w:rPr>
                <w:rFonts w:ascii="Times New Roman" w:eastAsia="Times New Roman" w:hAnsi="Times New Roman" w:cs="Times New Roman"/>
                <w:i/>
                <w:color w:val="000000"/>
                <w:sz w:val="28"/>
                <w:szCs w:val="28"/>
                <w:lang w:val="ro-RO" w:eastAsia="ru-RU"/>
              </w:rPr>
              <w:t xml:space="preserve">Legii Fondului de </w:t>
            </w:r>
            <w:proofErr w:type="spellStart"/>
            <w:r w:rsidR="008B14C5" w:rsidRPr="000451C6">
              <w:rPr>
                <w:rFonts w:ascii="Times New Roman" w:eastAsia="Times New Roman" w:hAnsi="Times New Roman" w:cs="Times New Roman"/>
                <w:i/>
                <w:color w:val="000000"/>
                <w:sz w:val="28"/>
                <w:szCs w:val="28"/>
                <w:lang w:val="ro-RO" w:eastAsia="ru-RU"/>
              </w:rPr>
              <w:t>susţinere</w:t>
            </w:r>
            <w:proofErr w:type="spellEnd"/>
            <w:r w:rsidR="008B14C5" w:rsidRPr="000451C6">
              <w:rPr>
                <w:rFonts w:ascii="Times New Roman" w:eastAsia="Times New Roman" w:hAnsi="Times New Roman" w:cs="Times New Roman"/>
                <w:i/>
                <w:color w:val="000000"/>
                <w:sz w:val="28"/>
                <w:szCs w:val="28"/>
                <w:lang w:val="ro-RO" w:eastAsia="ru-RU"/>
              </w:rPr>
              <w:t xml:space="preserve"> a </w:t>
            </w:r>
            <w:proofErr w:type="spellStart"/>
            <w:r w:rsidR="008B14C5" w:rsidRPr="000451C6">
              <w:rPr>
                <w:rFonts w:ascii="Times New Roman" w:eastAsia="Times New Roman" w:hAnsi="Times New Roman" w:cs="Times New Roman"/>
                <w:i/>
                <w:color w:val="000000"/>
                <w:sz w:val="28"/>
                <w:szCs w:val="28"/>
                <w:lang w:val="ro-RO" w:eastAsia="ru-RU"/>
              </w:rPr>
              <w:t>populaţiei</w:t>
            </w:r>
            <w:proofErr w:type="spellEnd"/>
            <w:r w:rsidR="008B14C5" w:rsidRPr="000451C6">
              <w:rPr>
                <w:rFonts w:ascii="Times New Roman" w:eastAsia="Times New Roman" w:hAnsi="Times New Roman" w:cs="Times New Roman"/>
                <w:i/>
                <w:color w:val="000000"/>
                <w:sz w:val="28"/>
                <w:szCs w:val="28"/>
                <w:lang w:val="ro-RO" w:eastAsia="ru-RU"/>
              </w:rPr>
              <w:t xml:space="preserve"> nr.827/2000</w:t>
            </w:r>
            <w:r w:rsidR="008B14C5">
              <w:rPr>
                <w:rFonts w:ascii="Times New Roman" w:eastAsia="Times New Roman" w:hAnsi="Times New Roman" w:cs="Times New Roman"/>
                <w:color w:val="000000"/>
                <w:sz w:val="28"/>
                <w:szCs w:val="28"/>
                <w:lang w:val="ro-RO" w:eastAsia="ru-RU"/>
              </w:rPr>
              <w:t xml:space="preserve"> au drept scop îmbunătățirea tehnică a prevederilor articolul</w:t>
            </w:r>
            <w:r w:rsidR="00B617C1">
              <w:rPr>
                <w:rFonts w:ascii="Times New Roman" w:eastAsia="Times New Roman" w:hAnsi="Times New Roman" w:cs="Times New Roman"/>
                <w:color w:val="000000"/>
                <w:sz w:val="28"/>
                <w:szCs w:val="28"/>
                <w:lang w:val="ro-RO" w:eastAsia="ru-RU"/>
              </w:rPr>
              <w:t>ui 4 alineatul</w:t>
            </w:r>
            <w:r w:rsidR="008B14C5">
              <w:rPr>
                <w:rFonts w:ascii="Times New Roman" w:eastAsia="Times New Roman" w:hAnsi="Times New Roman" w:cs="Times New Roman"/>
                <w:color w:val="000000"/>
                <w:sz w:val="28"/>
                <w:szCs w:val="28"/>
                <w:lang w:val="ro-RO" w:eastAsia="ru-RU"/>
              </w:rPr>
              <w:t xml:space="preserve"> (4) prin prisma </w:t>
            </w:r>
            <w:r w:rsidR="008B14C5">
              <w:rPr>
                <w:rFonts w:ascii="Times New Roman" w:eastAsia="Times New Roman" w:hAnsi="Times New Roman" w:cs="Times New Roman"/>
                <w:color w:val="000000"/>
                <w:sz w:val="28"/>
                <w:szCs w:val="28"/>
                <w:lang w:val="ro-RO" w:eastAsia="ru-RU"/>
              </w:rPr>
              <w:lastRenderedPageBreak/>
              <w:t xml:space="preserve">aplicării unui tratament echitabil sub aspectul obligațiilor de calculare, achitare și raportare a </w:t>
            </w:r>
            <w:proofErr w:type="spellStart"/>
            <w:r w:rsidR="008B14C5">
              <w:rPr>
                <w:rFonts w:ascii="Times New Roman" w:eastAsia="Times New Roman" w:hAnsi="Times New Roman" w:cs="Times New Roman"/>
                <w:color w:val="000000"/>
                <w:sz w:val="28"/>
                <w:szCs w:val="28"/>
                <w:lang w:val="ro-RO" w:eastAsia="ru-RU"/>
              </w:rPr>
              <w:t>a</w:t>
            </w:r>
            <w:r w:rsidR="0021160E">
              <w:rPr>
                <w:rFonts w:ascii="Times New Roman" w:eastAsia="Times New Roman" w:hAnsi="Times New Roman" w:cs="Times New Roman"/>
                <w:color w:val="000000"/>
                <w:sz w:val="28"/>
                <w:szCs w:val="28"/>
                <w:lang w:val="ro-RO" w:eastAsia="ru-RU"/>
              </w:rPr>
              <w:t>genţilor</w:t>
            </w:r>
            <w:proofErr w:type="spellEnd"/>
            <w:r w:rsidR="008B14C5" w:rsidRPr="008B14C5">
              <w:rPr>
                <w:rFonts w:ascii="Times New Roman" w:eastAsia="Times New Roman" w:hAnsi="Times New Roman" w:cs="Times New Roman"/>
                <w:color w:val="000000"/>
                <w:sz w:val="28"/>
                <w:szCs w:val="28"/>
                <w:lang w:val="ro-RO" w:eastAsia="ru-RU"/>
              </w:rPr>
              <w:t xml:space="preserve"> economici</w:t>
            </w:r>
            <w:r w:rsidR="00E977AF">
              <w:rPr>
                <w:rFonts w:ascii="Times New Roman" w:eastAsia="Times New Roman" w:hAnsi="Times New Roman" w:cs="Times New Roman"/>
                <w:color w:val="000000"/>
                <w:sz w:val="28"/>
                <w:szCs w:val="28"/>
                <w:lang w:val="ro-RO" w:eastAsia="ru-RU"/>
              </w:rPr>
              <w:t xml:space="preserve"> responsabili</w:t>
            </w:r>
            <w:r w:rsidR="009F5218">
              <w:rPr>
                <w:rFonts w:ascii="Times New Roman" w:eastAsia="Times New Roman" w:hAnsi="Times New Roman" w:cs="Times New Roman"/>
                <w:color w:val="000000"/>
                <w:sz w:val="28"/>
                <w:szCs w:val="28"/>
                <w:lang w:val="ro-RO" w:eastAsia="ru-RU"/>
              </w:rPr>
              <w:t xml:space="preserve"> </w:t>
            </w:r>
            <w:r w:rsidR="00B617C1">
              <w:rPr>
                <w:rFonts w:ascii="Times New Roman" w:eastAsia="Times New Roman" w:hAnsi="Times New Roman" w:cs="Times New Roman"/>
                <w:color w:val="000000"/>
                <w:sz w:val="28"/>
                <w:szCs w:val="28"/>
                <w:lang w:val="ro-RO" w:eastAsia="ru-RU"/>
              </w:rPr>
              <w:t xml:space="preserve">de </w:t>
            </w:r>
            <w:r w:rsidR="0021160E">
              <w:rPr>
                <w:rFonts w:ascii="Times New Roman" w:eastAsia="Times New Roman" w:hAnsi="Times New Roman" w:cs="Times New Roman"/>
                <w:color w:val="000000"/>
                <w:sz w:val="28"/>
                <w:szCs w:val="28"/>
                <w:lang w:val="ro-RO" w:eastAsia="ru-RU"/>
              </w:rPr>
              <w:t>formarea resurselor financi</w:t>
            </w:r>
            <w:r w:rsidR="009F5218" w:rsidRPr="009F5218">
              <w:rPr>
                <w:rFonts w:ascii="Times New Roman" w:eastAsia="Times New Roman" w:hAnsi="Times New Roman" w:cs="Times New Roman"/>
                <w:color w:val="000000"/>
                <w:sz w:val="28"/>
                <w:szCs w:val="28"/>
                <w:lang w:val="ro-RO" w:eastAsia="ru-RU"/>
              </w:rPr>
              <w:t xml:space="preserve">are a Fondului de </w:t>
            </w:r>
            <w:proofErr w:type="spellStart"/>
            <w:r w:rsidR="009F5218" w:rsidRPr="009F5218">
              <w:rPr>
                <w:rFonts w:ascii="Times New Roman" w:eastAsia="Times New Roman" w:hAnsi="Times New Roman" w:cs="Times New Roman"/>
                <w:color w:val="000000"/>
                <w:sz w:val="28"/>
                <w:szCs w:val="28"/>
                <w:lang w:val="ro-RO" w:eastAsia="ru-RU"/>
              </w:rPr>
              <w:t>susţinere</w:t>
            </w:r>
            <w:proofErr w:type="spellEnd"/>
            <w:r w:rsidR="009F5218" w:rsidRPr="009F5218">
              <w:rPr>
                <w:rFonts w:ascii="Times New Roman" w:eastAsia="Times New Roman" w:hAnsi="Times New Roman" w:cs="Times New Roman"/>
                <w:color w:val="000000"/>
                <w:sz w:val="28"/>
                <w:szCs w:val="28"/>
                <w:lang w:val="ro-RO" w:eastAsia="ru-RU"/>
              </w:rPr>
              <w:t xml:space="preserve"> a </w:t>
            </w:r>
            <w:proofErr w:type="spellStart"/>
            <w:r w:rsidR="009F5218" w:rsidRPr="009F5218">
              <w:rPr>
                <w:rFonts w:ascii="Times New Roman" w:eastAsia="Times New Roman" w:hAnsi="Times New Roman" w:cs="Times New Roman"/>
                <w:color w:val="000000"/>
                <w:sz w:val="28"/>
                <w:szCs w:val="28"/>
                <w:lang w:val="ro-RO" w:eastAsia="ru-RU"/>
              </w:rPr>
              <w:t>populaţiei</w:t>
            </w:r>
            <w:proofErr w:type="spellEnd"/>
            <w:r w:rsidR="0021160E">
              <w:rPr>
                <w:rFonts w:ascii="Times New Roman" w:eastAsia="Times New Roman" w:hAnsi="Times New Roman" w:cs="Times New Roman"/>
                <w:color w:val="000000"/>
                <w:sz w:val="28"/>
                <w:szCs w:val="28"/>
                <w:lang w:val="ro-RO" w:eastAsia="ru-RU"/>
              </w:rPr>
              <w:t>.</w:t>
            </w:r>
          </w:p>
          <w:p w:rsidR="000451C6" w:rsidRPr="00B33AAF" w:rsidRDefault="000451C6" w:rsidP="00E83A97">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B33AAF">
              <w:rPr>
                <w:rFonts w:ascii="Times New Roman" w:eastAsia="Times New Roman" w:hAnsi="Times New Roman" w:cs="Times New Roman"/>
                <w:color w:val="000000"/>
                <w:sz w:val="28"/>
                <w:szCs w:val="28"/>
                <w:lang w:val="ro-RO" w:eastAsia="ru-RU"/>
              </w:rPr>
              <w:t xml:space="preserve">Completarea articolului 133 din Codul fiscal are drept </w:t>
            </w:r>
            <w:r w:rsidR="00E83A97" w:rsidRPr="00B33AAF">
              <w:rPr>
                <w:rFonts w:ascii="Times New Roman" w:eastAsia="Times New Roman" w:hAnsi="Times New Roman" w:cs="Times New Roman"/>
                <w:color w:val="000000"/>
                <w:sz w:val="28"/>
                <w:szCs w:val="28"/>
                <w:lang w:val="ro-RO" w:eastAsia="ru-RU"/>
              </w:rPr>
              <w:t xml:space="preserve">scop </w:t>
            </w:r>
            <w:r w:rsidRPr="00B33AAF">
              <w:rPr>
                <w:rFonts w:ascii="Times New Roman" w:eastAsia="Times New Roman" w:hAnsi="Times New Roman" w:cs="Times New Roman"/>
                <w:color w:val="000000"/>
                <w:sz w:val="28"/>
                <w:szCs w:val="28"/>
                <w:lang w:val="ro-RO" w:eastAsia="ru-RU"/>
              </w:rPr>
              <w:t xml:space="preserve">suplinirea atribuțiilor Serviciului Fiscal de Stat </w:t>
            </w:r>
            <w:r w:rsidR="00E83A97" w:rsidRPr="00B33AAF">
              <w:rPr>
                <w:rFonts w:ascii="Times New Roman" w:eastAsia="Times New Roman" w:hAnsi="Times New Roman" w:cs="Times New Roman"/>
                <w:color w:val="000000"/>
                <w:sz w:val="28"/>
                <w:szCs w:val="28"/>
                <w:lang w:val="ro-RO" w:eastAsia="ru-RU"/>
              </w:rPr>
              <w:t>cu funcții de exercitare</w:t>
            </w:r>
            <w:r w:rsidRPr="00B33AAF">
              <w:rPr>
                <w:rFonts w:ascii="Times New Roman" w:eastAsia="Times New Roman" w:hAnsi="Times New Roman" w:cs="Times New Roman"/>
                <w:color w:val="000000"/>
                <w:sz w:val="28"/>
                <w:szCs w:val="28"/>
                <w:lang w:val="ro-RO" w:eastAsia="ru-RU"/>
              </w:rPr>
              <w:t xml:space="preserve"> </w:t>
            </w:r>
            <w:r w:rsidR="007047C0">
              <w:rPr>
                <w:rFonts w:ascii="Times New Roman" w:eastAsia="Times New Roman" w:hAnsi="Times New Roman" w:cs="Times New Roman"/>
                <w:color w:val="000000"/>
                <w:sz w:val="28"/>
                <w:szCs w:val="28"/>
                <w:lang w:val="ro-RO" w:eastAsia="ru-RU"/>
              </w:rPr>
              <w:t xml:space="preserve">a </w:t>
            </w:r>
            <w:r w:rsidR="00E83A97" w:rsidRPr="00B33AAF">
              <w:rPr>
                <w:rFonts w:ascii="Times New Roman" w:eastAsia="Times New Roman" w:hAnsi="Times New Roman" w:cs="Times New Roman"/>
                <w:color w:val="000000"/>
                <w:sz w:val="28"/>
                <w:szCs w:val="28"/>
                <w:lang w:val="ro-RO" w:eastAsia="ru-RU"/>
              </w:rPr>
              <w:t>verificărilor aferent corectitudinii mărimii subvenției acordate întreprinderilor și organizațiilor necomerciale care au instituit șomaj tehnic și</w:t>
            </w:r>
            <w:r w:rsidR="00B617C1">
              <w:rPr>
                <w:rFonts w:ascii="Times New Roman" w:eastAsia="Times New Roman" w:hAnsi="Times New Roman" w:cs="Times New Roman"/>
                <w:color w:val="000000"/>
                <w:sz w:val="28"/>
                <w:szCs w:val="28"/>
                <w:lang w:val="ro-RO" w:eastAsia="ru-RU"/>
              </w:rPr>
              <w:t>/</w:t>
            </w:r>
            <w:r w:rsidR="00E83A97" w:rsidRPr="00B33AAF">
              <w:rPr>
                <w:rFonts w:ascii="Times New Roman" w:eastAsia="Times New Roman" w:hAnsi="Times New Roman" w:cs="Times New Roman"/>
                <w:color w:val="000000"/>
                <w:sz w:val="28"/>
                <w:szCs w:val="28"/>
                <w:lang w:val="ro-RO" w:eastAsia="ru-RU"/>
              </w:rPr>
              <w:t>sau staționare și a corectitudinii mărimii subvenției acordate în cadrul programului de subvenționare a dobânzilor în conformitate cu Lege</w:t>
            </w:r>
            <w:r w:rsidR="00B617C1">
              <w:rPr>
                <w:rFonts w:ascii="Times New Roman" w:eastAsia="Times New Roman" w:hAnsi="Times New Roman" w:cs="Times New Roman"/>
                <w:color w:val="000000"/>
                <w:sz w:val="28"/>
                <w:szCs w:val="28"/>
                <w:lang w:val="ro-RO" w:eastAsia="ru-RU"/>
              </w:rPr>
              <w:t>a</w:t>
            </w:r>
            <w:r w:rsidR="00E83A97" w:rsidRPr="00B33AAF">
              <w:rPr>
                <w:rFonts w:ascii="Times New Roman" w:eastAsia="Times New Roman" w:hAnsi="Times New Roman" w:cs="Times New Roman"/>
                <w:color w:val="000000"/>
                <w:sz w:val="28"/>
                <w:szCs w:val="28"/>
                <w:lang w:val="ro-RO" w:eastAsia="ru-RU"/>
              </w:rPr>
              <w:t xml:space="preserve"> nr.60/2020.</w:t>
            </w:r>
          </w:p>
          <w:p w:rsidR="00E83A97" w:rsidRPr="00B33AAF" w:rsidRDefault="00E83A97" w:rsidP="00E83A97">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color w:val="000000"/>
                <w:sz w:val="28"/>
                <w:szCs w:val="28"/>
                <w:lang w:val="ro-RO" w:eastAsia="ru-RU"/>
              </w:rPr>
            </w:pPr>
            <w:r w:rsidRPr="00B33AAF">
              <w:rPr>
                <w:rFonts w:ascii="Times New Roman" w:eastAsia="Times New Roman" w:hAnsi="Times New Roman" w:cs="Times New Roman"/>
                <w:color w:val="000000"/>
                <w:sz w:val="28"/>
                <w:szCs w:val="28"/>
                <w:lang w:val="ro-RO" w:eastAsia="ru-RU"/>
              </w:rPr>
              <w:t xml:space="preserve"> Reglementările articolului III din proiectul de lege prevăd abrogarea Legii  nr.56/2020 privind instituirea unor măsuri de susținere a cetățenilor și a activității de întreprinzător în perioada stării de urgență și modificarea unor acte normative, ca urmare a declarării legii prenotate neconstituționale, prin </w:t>
            </w:r>
            <w:proofErr w:type="spellStart"/>
            <w:r w:rsidRPr="00B33AAF">
              <w:rPr>
                <w:rFonts w:ascii="Times New Roman" w:eastAsia="Times New Roman" w:hAnsi="Times New Roman" w:cs="Times New Roman"/>
                <w:color w:val="000000"/>
                <w:sz w:val="28"/>
                <w:szCs w:val="28"/>
                <w:lang w:val="ro-RO" w:eastAsia="ru-RU"/>
              </w:rPr>
              <w:t>Hotărîrea</w:t>
            </w:r>
            <w:proofErr w:type="spellEnd"/>
            <w:r w:rsidRPr="00B33AAF">
              <w:rPr>
                <w:rFonts w:ascii="Times New Roman" w:eastAsia="Times New Roman" w:hAnsi="Times New Roman" w:cs="Times New Roman"/>
                <w:color w:val="000000"/>
                <w:sz w:val="28"/>
                <w:szCs w:val="28"/>
                <w:lang w:val="ro-RO" w:eastAsia="ru-RU"/>
              </w:rPr>
              <w:t xml:space="preserve"> </w:t>
            </w:r>
            <w:proofErr w:type="spellStart"/>
            <w:r w:rsidRPr="00B33AAF">
              <w:rPr>
                <w:rFonts w:ascii="Times New Roman" w:eastAsia="Times New Roman" w:hAnsi="Times New Roman" w:cs="Times New Roman"/>
                <w:color w:val="000000"/>
                <w:sz w:val="28"/>
                <w:szCs w:val="28"/>
                <w:lang w:val="ro-RO" w:eastAsia="ru-RU"/>
              </w:rPr>
              <w:t>Curţii</w:t>
            </w:r>
            <w:proofErr w:type="spellEnd"/>
            <w:r w:rsidRPr="00B33AAF">
              <w:rPr>
                <w:rFonts w:ascii="Times New Roman" w:eastAsia="Times New Roman" w:hAnsi="Times New Roman" w:cs="Times New Roman"/>
                <w:color w:val="000000"/>
                <w:sz w:val="28"/>
                <w:szCs w:val="28"/>
                <w:lang w:val="ro-RO" w:eastAsia="ru-RU"/>
              </w:rPr>
              <w:t xml:space="preserve"> </w:t>
            </w:r>
            <w:proofErr w:type="spellStart"/>
            <w:r w:rsidRPr="00B33AAF">
              <w:rPr>
                <w:rFonts w:ascii="Times New Roman" w:eastAsia="Times New Roman" w:hAnsi="Times New Roman" w:cs="Times New Roman"/>
                <w:color w:val="000000"/>
                <w:sz w:val="28"/>
                <w:szCs w:val="28"/>
                <w:lang w:val="ro-RO" w:eastAsia="ru-RU"/>
              </w:rPr>
              <w:t>Constituţionale</w:t>
            </w:r>
            <w:proofErr w:type="spellEnd"/>
            <w:r w:rsidRPr="00B33AAF">
              <w:rPr>
                <w:rFonts w:ascii="Times New Roman" w:eastAsia="Times New Roman" w:hAnsi="Times New Roman" w:cs="Times New Roman"/>
                <w:color w:val="000000"/>
                <w:sz w:val="28"/>
                <w:szCs w:val="28"/>
                <w:lang w:val="ro-RO" w:eastAsia="ru-RU"/>
              </w:rPr>
              <w:t xml:space="preserve"> nr.10 din 13.04.2020.</w:t>
            </w:r>
          </w:p>
          <w:p w:rsidR="00245193" w:rsidRPr="00E83A97" w:rsidRDefault="00245193" w:rsidP="00B617C1">
            <w:pPr>
              <w:tabs>
                <w:tab w:val="left" w:pos="90"/>
                <w:tab w:val="left" w:pos="567"/>
                <w:tab w:val="left" w:pos="1080"/>
              </w:tabs>
              <w:autoSpaceDE w:val="0"/>
              <w:autoSpaceDN w:val="0"/>
              <w:adjustRightInd w:val="0"/>
              <w:spacing w:after="0" w:line="276" w:lineRule="auto"/>
              <w:ind w:firstLine="567"/>
              <w:jc w:val="both"/>
              <w:rPr>
                <w:rFonts w:ascii="Times New Roman" w:eastAsia="Times New Roman" w:hAnsi="Times New Roman" w:cs="Times New Roman"/>
                <w:i/>
                <w:color w:val="000000"/>
                <w:sz w:val="28"/>
                <w:szCs w:val="28"/>
                <w:lang w:val="ro-RO" w:eastAsia="ru-RU"/>
              </w:rPr>
            </w:pPr>
            <w:r w:rsidRPr="00B33AAF">
              <w:rPr>
                <w:rFonts w:ascii="Times New Roman" w:eastAsia="Times New Roman" w:hAnsi="Times New Roman" w:cs="Times New Roman"/>
                <w:color w:val="000000"/>
                <w:sz w:val="28"/>
                <w:szCs w:val="28"/>
                <w:lang w:val="ro-RO" w:eastAsia="ru-RU"/>
              </w:rPr>
              <w:t xml:space="preserve">Articolul IV din proiect </w:t>
            </w:r>
            <w:r w:rsidR="00B33AAF" w:rsidRPr="00B33AAF">
              <w:rPr>
                <w:rFonts w:ascii="Times New Roman" w:eastAsia="Times New Roman" w:hAnsi="Times New Roman" w:cs="Times New Roman"/>
                <w:color w:val="000000"/>
                <w:sz w:val="28"/>
                <w:szCs w:val="28"/>
                <w:lang w:val="ro-RO" w:eastAsia="ru-RU"/>
              </w:rPr>
              <w:t xml:space="preserve">stabilește derogări de la prevederile articolului 56 alineatul (2) din Legea nr.100/2017 cu privire la actele normative și reglementează că prevederile prezentei legi intră în vigoare la data publicării în Monitorul Oficial al Republicii Moldova.  Norma respectivă este imperativă, în măsura în care se impune aplicarea concomitentă și fără respectarea intervalului reglementat de articolul prevăzut supra, a normelor </w:t>
            </w:r>
            <w:r w:rsidR="00B33AAF">
              <w:rPr>
                <w:rFonts w:ascii="Times New Roman" w:eastAsia="Times New Roman" w:hAnsi="Times New Roman" w:cs="Times New Roman"/>
                <w:color w:val="000000"/>
                <w:sz w:val="28"/>
                <w:szCs w:val="28"/>
                <w:lang w:val="ro-RO" w:eastAsia="ru-RU"/>
              </w:rPr>
              <w:t>adoptate</w:t>
            </w:r>
            <w:r w:rsidR="00B33AAF" w:rsidRPr="00B33AAF">
              <w:rPr>
                <w:rFonts w:ascii="Times New Roman" w:eastAsia="Times New Roman" w:hAnsi="Times New Roman" w:cs="Times New Roman"/>
                <w:color w:val="000000"/>
                <w:sz w:val="28"/>
                <w:szCs w:val="28"/>
                <w:lang w:val="ro-RO" w:eastAsia="ru-RU"/>
              </w:rPr>
              <w:t xml:space="preserve">  </w:t>
            </w:r>
            <w:proofErr w:type="spellStart"/>
            <w:r w:rsidR="00B33AAF" w:rsidRPr="00B33AAF">
              <w:rPr>
                <w:rFonts w:ascii="Times New Roman" w:eastAsia="Times New Roman" w:hAnsi="Times New Roman" w:cs="Times New Roman"/>
                <w:color w:val="000000"/>
                <w:sz w:val="28"/>
                <w:szCs w:val="28"/>
                <w:lang w:val="ro-RO" w:eastAsia="ru-RU"/>
              </w:rPr>
              <w:t>atît</w:t>
            </w:r>
            <w:proofErr w:type="spellEnd"/>
            <w:r w:rsidR="00B33AAF" w:rsidRPr="00B33AAF">
              <w:rPr>
                <w:rFonts w:ascii="Times New Roman" w:eastAsia="Times New Roman" w:hAnsi="Times New Roman" w:cs="Times New Roman"/>
                <w:color w:val="000000"/>
                <w:sz w:val="28"/>
                <w:szCs w:val="28"/>
                <w:lang w:val="ro-RO" w:eastAsia="ru-RU"/>
              </w:rPr>
              <w:t xml:space="preserve"> prin prisma Legii nr.60/2020 </w:t>
            </w:r>
            <w:proofErr w:type="spellStart"/>
            <w:r w:rsidR="00B33AAF" w:rsidRPr="00B33AAF">
              <w:rPr>
                <w:rFonts w:ascii="Times New Roman" w:eastAsia="Times New Roman" w:hAnsi="Times New Roman" w:cs="Times New Roman"/>
                <w:color w:val="000000"/>
                <w:sz w:val="28"/>
                <w:szCs w:val="28"/>
                <w:lang w:val="ro-RO" w:eastAsia="ru-RU"/>
              </w:rPr>
              <w:t>cît</w:t>
            </w:r>
            <w:proofErr w:type="spellEnd"/>
            <w:r w:rsidR="00B33AAF" w:rsidRPr="00B33AAF">
              <w:rPr>
                <w:rFonts w:ascii="Times New Roman" w:eastAsia="Times New Roman" w:hAnsi="Times New Roman" w:cs="Times New Roman"/>
                <w:color w:val="000000"/>
                <w:sz w:val="28"/>
                <w:szCs w:val="28"/>
                <w:lang w:val="ro-RO" w:eastAsia="ru-RU"/>
              </w:rPr>
              <w:t xml:space="preserve"> și prezentului</w:t>
            </w:r>
            <w:r w:rsidR="00B33AAF">
              <w:rPr>
                <w:rFonts w:ascii="Times New Roman" w:eastAsia="Times New Roman" w:hAnsi="Times New Roman" w:cs="Times New Roman"/>
                <w:color w:val="000000"/>
                <w:sz w:val="28"/>
                <w:szCs w:val="28"/>
                <w:lang w:val="ro-RO" w:eastAsia="ru-RU"/>
              </w:rPr>
              <w:t xml:space="preserve"> proiect de lege.</w:t>
            </w:r>
          </w:p>
        </w:tc>
      </w:tr>
      <w:tr w:rsidR="0021160E" w:rsidRPr="008B14C5"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21160E" w:rsidRDefault="0021160E" w:rsidP="0021160E">
            <w:pPr>
              <w:spacing w:after="0" w:line="276" w:lineRule="auto"/>
              <w:ind w:right="100"/>
              <w:rPr>
                <w:rFonts w:ascii="Times New Roman" w:eastAsia="Times New Roman" w:hAnsi="Times New Roman" w:cs="Times New Roman"/>
                <w:bCs/>
                <w:sz w:val="28"/>
                <w:szCs w:val="28"/>
                <w:lang w:val="ro-RO" w:eastAsia="en-GB"/>
              </w:rPr>
            </w:pPr>
            <w:r w:rsidRPr="00D204C3">
              <w:rPr>
                <w:rFonts w:ascii="Times New Roman" w:eastAsia="Times New Roman" w:hAnsi="Times New Roman" w:cs="Times New Roman"/>
                <w:b/>
                <w:bCs/>
                <w:sz w:val="28"/>
                <w:szCs w:val="28"/>
                <w:lang w:val="ro-RO" w:eastAsia="en-GB"/>
              </w:rPr>
              <w:lastRenderedPageBreak/>
              <w:t xml:space="preserve">5. Fundamentarea </w:t>
            </w:r>
            <w:proofErr w:type="spellStart"/>
            <w:r w:rsidRPr="00D204C3">
              <w:rPr>
                <w:rFonts w:ascii="Times New Roman" w:eastAsia="Times New Roman" w:hAnsi="Times New Roman" w:cs="Times New Roman"/>
                <w:b/>
                <w:bCs/>
                <w:sz w:val="28"/>
                <w:szCs w:val="28"/>
                <w:lang w:val="ro-RO" w:eastAsia="en-GB"/>
              </w:rPr>
              <w:t>economico</w:t>
            </w:r>
            <w:proofErr w:type="spellEnd"/>
            <w:r w:rsidRPr="00D204C3">
              <w:rPr>
                <w:rFonts w:ascii="Times New Roman" w:eastAsia="Times New Roman" w:hAnsi="Times New Roman" w:cs="Times New Roman"/>
                <w:b/>
                <w:bCs/>
                <w:sz w:val="28"/>
                <w:szCs w:val="28"/>
                <w:lang w:val="ro-RO" w:eastAsia="en-GB"/>
              </w:rPr>
              <w:t>-financiară</w:t>
            </w:r>
          </w:p>
        </w:tc>
      </w:tr>
      <w:tr w:rsidR="0021160E" w:rsidRPr="00B15BB8"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D204C3" w:rsidRPr="0021160E" w:rsidRDefault="00B15BB8" w:rsidP="00B15BB8">
            <w:pPr>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eastAsia="en-GB"/>
              </w:rPr>
              <w:t>F</w:t>
            </w:r>
            <w:proofErr w:type="spellStart"/>
            <w:r w:rsidR="003D669C">
              <w:rPr>
                <w:rFonts w:ascii="Times New Roman" w:eastAsia="Times New Roman" w:hAnsi="Times New Roman" w:cs="Times New Roman"/>
                <w:bCs/>
                <w:sz w:val="28"/>
                <w:szCs w:val="28"/>
                <w:lang w:val="ro-RO" w:eastAsia="en-GB"/>
              </w:rPr>
              <w:t>inanțarea</w:t>
            </w:r>
            <w:proofErr w:type="spellEnd"/>
            <w:r w:rsidRPr="00B15BB8">
              <w:rPr>
                <w:rFonts w:ascii="Times New Roman" w:eastAsia="Times New Roman" w:hAnsi="Times New Roman" w:cs="Times New Roman"/>
                <w:bCs/>
                <w:sz w:val="28"/>
                <w:szCs w:val="28"/>
                <w:lang w:val="ro-RO" w:eastAsia="en-GB"/>
              </w:rPr>
              <w:t xml:space="preserve"> programului c</w:t>
            </w:r>
            <w:r>
              <w:rPr>
                <w:rFonts w:ascii="Times New Roman" w:eastAsia="Times New Roman" w:hAnsi="Times New Roman" w:cs="Times New Roman"/>
                <w:bCs/>
                <w:sz w:val="28"/>
                <w:szCs w:val="28"/>
                <w:lang w:val="ro-RO" w:eastAsia="en-GB"/>
              </w:rPr>
              <w:t>are c</w:t>
            </w:r>
            <w:r w:rsidRPr="00B15BB8">
              <w:rPr>
                <w:rFonts w:ascii="Times New Roman" w:eastAsia="Times New Roman" w:hAnsi="Times New Roman" w:cs="Times New Roman"/>
                <w:bCs/>
                <w:sz w:val="28"/>
                <w:szCs w:val="28"/>
                <w:lang w:val="ro-RO" w:eastAsia="en-GB"/>
              </w:rPr>
              <w:t xml:space="preserve">onstă în acordarea suportului întreprinderilor care </w:t>
            </w:r>
            <w:r w:rsidR="00E83A97" w:rsidRPr="00B15BB8">
              <w:rPr>
                <w:rFonts w:ascii="Times New Roman" w:eastAsia="Times New Roman" w:hAnsi="Times New Roman" w:cs="Times New Roman"/>
                <w:bCs/>
                <w:sz w:val="28"/>
                <w:szCs w:val="28"/>
                <w:lang w:val="ro-RO" w:eastAsia="en-GB"/>
              </w:rPr>
              <w:t>contactează</w:t>
            </w:r>
            <w:r w:rsidRPr="00B15BB8">
              <w:rPr>
                <w:rFonts w:ascii="Times New Roman" w:eastAsia="Times New Roman" w:hAnsi="Times New Roman" w:cs="Times New Roman"/>
                <w:bCs/>
                <w:sz w:val="28"/>
                <w:szCs w:val="28"/>
                <w:lang w:val="ro-RO" w:eastAsia="en-GB"/>
              </w:rPr>
              <w:t xml:space="preserve"> credite fără a restricționa destinația acestora (achitarea salariilor, mijloace circulante, investiții) prin compensarea sumei dobânzii lunare a</w:t>
            </w:r>
            <w:r>
              <w:rPr>
                <w:rFonts w:ascii="Times New Roman" w:eastAsia="Times New Roman" w:hAnsi="Times New Roman" w:cs="Times New Roman"/>
                <w:bCs/>
                <w:sz w:val="28"/>
                <w:szCs w:val="28"/>
                <w:lang w:val="ro-RO" w:eastAsia="en-GB"/>
              </w:rPr>
              <w:t>chitate se va realiza prin pr</w:t>
            </w:r>
            <w:r w:rsidR="00E83A97">
              <w:rPr>
                <w:rFonts w:ascii="Times New Roman" w:eastAsia="Times New Roman" w:hAnsi="Times New Roman" w:cs="Times New Roman"/>
                <w:bCs/>
                <w:sz w:val="28"/>
                <w:szCs w:val="28"/>
                <w:lang w:val="ro-RO" w:eastAsia="en-GB"/>
              </w:rPr>
              <w:t>i</w:t>
            </w:r>
            <w:r>
              <w:rPr>
                <w:rFonts w:ascii="Times New Roman" w:eastAsia="Times New Roman" w:hAnsi="Times New Roman" w:cs="Times New Roman"/>
                <w:bCs/>
                <w:sz w:val="28"/>
                <w:szCs w:val="28"/>
                <w:lang w:val="ro-RO" w:eastAsia="en-GB"/>
              </w:rPr>
              <w:t>sma</w:t>
            </w:r>
            <w:r w:rsidRPr="00B15BB8">
              <w:rPr>
                <w:rFonts w:ascii="Times New Roman" w:eastAsia="Times New Roman" w:hAnsi="Times New Roman" w:cs="Times New Roman"/>
                <w:bCs/>
                <w:sz w:val="28"/>
                <w:szCs w:val="28"/>
                <w:lang w:val="ro-RO" w:eastAsia="en-GB"/>
              </w:rPr>
              <w:t xml:space="preserve"> Programului de subvenționare a dobânzilor la creditele contractate de agenții economici în perioada 1 mai 2020 – 31 dece</w:t>
            </w:r>
            <w:r>
              <w:rPr>
                <w:rFonts w:ascii="Times New Roman" w:eastAsia="Times New Roman" w:hAnsi="Times New Roman" w:cs="Times New Roman"/>
                <w:bCs/>
                <w:sz w:val="28"/>
                <w:szCs w:val="28"/>
                <w:lang w:val="ro-RO" w:eastAsia="en-GB"/>
              </w:rPr>
              <w:t xml:space="preserve">mbrie 2020, în limita </w:t>
            </w:r>
            <w:proofErr w:type="spellStart"/>
            <w:r>
              <w:rPr>
                <w:rFonts w:ascii="Times New Roman" w:eastAsia="Times New Roman" w:hAnsi="Times New Roman" w:cs="Times New Roman"/>
                <w:bCs/>
                <w:sz w:val="28"/>
                <w:szCs w:val="28"/>
                <w:lang w:val="ro-RO" w:eastAsia="en-GB"/>
              </w:rPr>
              <w:t>mijlocelor</w:t>
            </w:r>
            <w:proofErr w:type="spellEnd"/>
            <w:r>
              <w:rPr>
                <w:rFonts w:ascii="Times New Roman" w:eastAsia="Times New Roman" w:hAnsi="Times New Roman" w:cs="Times New Roman"/>
                <w:bCs/>
                <w:sz w:val="28"/>
                <w:szCs w:val="28"/>
                <w:lang w:val="ro-RO" w:eastAsia="en-GB"/>
              </w:rPr>
              <w:t xml:space="preserve"> bugetare alocate în cuantum </w:t>
            </w:r>
            <w:proofErr w:type="gramStart"/>
            <w:r>
              <w:rPr>
                <w:rFonts w:ascii="Times New Roman" w:eastAsia="Times New Roman" w:hAnsi="Times New Roman" w:cs="Times New Roman"/>
                <w:bCs/>
                <w:sz w:val="28"/>
                <w:szCs w:val="28"/>
                <w:lang w:val="ro-RO" w:eastAsia="en-GB"/>
              </w:rPr>
              <w:t xml:space="preserve">de </w:t>
            </w:r>
            <w:r w:rsidRPr="00B15BB8">
              <w:rPr>
                <w:rFonts w:ascii="Times New Roman" w:eastAsia="Times New Roman" w:hAnsi="Times New Roman" w:cs="Times New Roman"/>
                <w:bCs/>
                <w:sz w:val="28"/>
                <w:szCs w:val="28"/>
                <w:lang w:val="ro-RO" w:eastAsia="en-GB"/>
              </w:rPr>
              <w:t xml:space="preserve"> 90</w:t>
            </w:r>
            <w:proofErr w:type="gramEnd"/>
            <w:r w:rsidRPr="00B15BB8">
              <w:rPr>
                <w:rFonts w:ascii="Times New Roman" w:eastAsia="Times New Roman" w:hAnsi="Times New Roman" w:cs="Times New Roman"/>
                <w:bCs/>
                <w:sz w:val="28"/>
                <w:szCs w:val="28"/>
                <w:lang w:val="ro-RO" w:eastAsia="en-GB"/>
              </w:rPr>
              <w:t xml:space="preserve"> mil. lei. </w:t>
            </w:r>
          </w:p>
        </w:tc>
      </w:tr>
      <w:tr w:rsidR="0021160E" w:rsidRPr="001B115F"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D204C3" w:rsidRDefault="0021160E" w:rsidP="0021160E">
            <w:pPr>
              <w:rPr>
                <w:rFonts w:ascii="Times New Roman" w:eastAsia="Times New Roman" w:hAnsi="Times New Roman" w:cs="Times New Roman"/>
                <w:b/>
                <w:bCs/>
                <w:sz w:val="28"/>
                <w:szCs w:val="28"/>
                <w:lang w:val="ro-RO" w:eastAsia="en-GB"/>
              </w:rPr>
            </w:pPr>
            <w:r w:rsidRPr="00D204C3">
              <w:rPr>
                <w:rFonts w:ascii="Times New Roman" w:eastAsia="Times New Roman" w:hAnsi="Times New Roman" w:cs="Times New Roman"/>
                <w:b/>
                <w:bCs/>
                <w:sz w:val="28"/>
                <w:szCs w:val="28"/>
                <w:lang w:val="ro-RO" w:eastAsia="en-GB"/>
              </w:rPr>
              <w:t>6. Modul de încorporare a actului în cadrul normativ în vigoare</w:t>
            </w:r>
          </w:p>
        </w:tc>
      </w:tr>
      <w:tr w:rsidR="0021160E" w:rsidRPr="001B115F"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D204C3" w:rsidRDefault="0021160E" w:rsidP="00D204C3">
            <w:pPr>
              <w:rPr>
                <w:rFonts w:ascii="Times New Roman" w:eastAsia="Times New Roman" w:hAnsi="Times New Roman" w:cs="Times New Roman"/>
                <w:bCs/>
                <w:sz w:val="28"/>
                <w:szCs w:val="28"/>
                <w:lang w:val="ro-RO" w:eastAsia="en-GB"/>
              </w:rPr>
            </w:pPr>
            <w:r w:rsidRPr="00D204C3">
              <w:rPr>
                <w:rFonts w:ascii="Times New Roman" w:eastAsia="Times New Roman" w:hAnsi="Times New Roman" w:cs="Times New Roman"/>
                <w:bCs/>
                <w:sz w:val="28"/>
                <w:szCs w:val="28"/>
                <w:lang w:val="ro-RO" w:eastAsia="en-GB"/>
              </w:rPr>
              <w:t xml:space="preserve"> Prezentul proiect de lege </w:t>
            </w:r>
            <w:r w:rsidR="00D204C3" w:rsidRPr="00D204C3">
              <w:rPr>
                <w:rFonts w:ascii="Times New Roman" w:eastAsia="Times New Roman" w:hAnsi="Times New Roman" w:cs="Times New Roman"/>
                <w:bCs/>
                <w:sz w:val="28"/>
                <w:szCs w:val="28"/>
                <w:lang w:val="ro-RO" w:eastAsia="en-GB"/>
              </w:rPr>
              <w:t xml:space="preserve">implică modificarea cadrului normativ  care stabilește modul de acordare a </w:t>
            </w:r>
            <w:proofErr w:type="spellStart"/>
            <w:r w:rsidR="00D204C3" w:rsidRPr="00D204C3">
              <w:rPr>
                <w:rFonts w:ascii="Times New Roman" w:eastAsia="Times New Roman" w:hAnsi="Times New Roman" w:cs="Times New Roman"/>
                <w:bCs/>
                <w:sz w:val="28"/>
                <w:szCs w:val="28"/>
                <w:lang w:val="ro-RO" w:eastAsia="en-GB"/>
              </w:rPr>
              <w:t>subvenţiei</w:t>
            </w:r>
            <w:proofErr w:type="spellEnd"/>
            <w:r w:rsidR="00D204C3" w:rsidRPr="00D204C3">
              <w:rPr>
                <w:rFonts w:ascii="Times New Roman" w:eastAsia="Times New Roman" w:hAnsi="Times New Roman" w:cs="Times New Roman"/>
                <w:bCs/>
                <w:sz w:val="28"/>
                <w:szCs w:val="28"/>
                <w:lang w:val="ro-RO" w:eastAsia="en-GB"/>
              </w:rPr>
              <w:t xml:space="preserve"> Programul</w:t>
            </w:r>
            <w:r w:rsidR="00B617C1">
              <w:rPr>
                <w:rFonts w:ascii="Times New Roman" w:eastAsia="Times New Roman" w:hAnsi="Times New Roman" w:cs="Times New Roman"/>
                <w:bCs/>
                <w:sz w:val="28"/>
                <w:szCs w:val="28"/>
                <w:lang w:val="ro-RO" w:eastAsia="en-GB"/>
              </w:rPr>
              <w:t>ui</w:t>
            </w:r>
            <w:r w:rsidR="00D204C3" w:rsidRPr="00D204C3">
              <w:rPr>
                <w:rFonts w:ascii="Times New Roman" w:eastAsia="Times New Roman" w:hAnsi="Times New Roman" w:cs="Times New Roman"/>
                <w:bCs/>
                <w:sz w:val="28"/>
                <w:szCs w:val="28"/>
                <w:lang w:val="ro-RO" w:eastAsia="en-GB"/>
              </w:rPr>
              <w:t xml:space="preserve"> de </w:t>
            </w:r>
            <w:proofErr w:type="spellStart"/>
            <w:r w:rsidR="00D204C3" w:rsidRPr="00D204C3">
              <w:rPr>
                <w:rFonts w:ascii="Times New Roman" w:eastAsia="Times New Roman" w:hAnsi="Times New Roman" w:cs="Times New Roman"/>
                <w:bCs/>
                <w:sz w:val="28"/>
                <w:szCs w:val="28"/>
                <w:lang w:val="ro-RO" w:eastAsia="en-GB"/>
              </w:rPr>
              <w:t>subvenţionare</w:t>
            </w:r>
            <w:proofErr w:type="spellEnd"/>
            <w:r w:rsidR="00D204C3" w:rsidRPr="00D204C3">
              <w:rPr>
                <w:rFonts w:ascii="Times New Roman" w:eastAsia="Times New Roman" w:hAnsi="Times New Roman" w:cs="Times New Roman"/>
                <w:bCs/>
                <w:sz w:val="28"/>
                <w:szCs w:val="28"/>
                <w:lang w:val="ro-RO" w:eastAsia="en-GB"/>
              </w:rPr>
              <w:t xml:space="preserve"> a dobânzilor și a Programului de rambursare a TVA.</w:t>
            </w:r>
          </w:p>
        </w:tc>
      </w:tr>
      <w:tr w:rsidR="0021160E" w:rsidRPr="008B14C5"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D204C3" w:rsidRDefault="0021160E" w:rsidP="0021160E">
            <w:pPr>
              <w:rPr>
                <w:b/>
              </w:rPr>
            </w:pPr>
            <w:r w:rsidRPr="00D204C3">
              <w:rPr>
                <w:rFonts w:ascii="Times New Roman" w:eastAsia="Times New Roman" w:hAnsi="Times New Roman" w:cs="Times New Roman"/>
                <w:b/>
                <w:bCs/>
                <w:sz w:val="28"/>
                <w:szCs w:val="28"/>
                <w:lang w:val="ro-RO" w:eastAsia="en-GB"/>
              </w:rPr>
              <w:t xml:space="preserve">7. Avizarea </w:t>
            </w:r>
            <w:proofErr w:type="spellStart"/>
            <w:r w:rsidRPr="00D204C3">
              <w:rPr>
                <w:rFonts w:ascii="Times New Roman" w:eastAsia="Times New Roman" w:hAnsi="Times New Roman" w:cs="Times New Roman"/>
                <w:b/>
                <w:bCs/>
                <w:sz w:val="28"/>
                <w:szCs w:val="28"/>
                <w:lang w:val="ro-RO" w:eastAsia="en-GB"/>
              </w:rPr>
              <w:t>şi</w:t>
            </w:r>
            <w:proofErr w:type="spellEnd"/>
            <w:r w:rsidRPr="00D204C3">
              <w:rPr>
                <w:rFonts w:ascii="Times New Roman" w:eastAsia="Times New Roman" w:hAnsi="Times New Roman" w:cs="Times New Roman"/>
                <w:b/>
                <w:bCs/>
                <w:sz w:val="28"/>
                <w:szCs w:val="28"/>
                <w:lang w:val="ro-RO" w:eastAsia="en-GB"/>
              </w:rPr>
              <w:t xml:space="preserve"> consultarea publică a proiectului</w:t>
            </w:r>
          </w:p>
        </w:tc>
      </w:tr>
      <w:tr w:rsidR="0021160E" w:rsidRPr="001B115F" w:rsidTr="00E778FE">
        <w:trPr>
          <w:trHeight w:val="2704"/>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237A01" w:rsidRDefault="0021160E" w:rsidP="00E778FE">
            <w:pPr>
              <w:jc w:val="both"/>
              <w:rPr>
                <w:rFonts w:ascii="Times New Roman" w:hAnsi="Times New Roman" w:cs="Times New Roman"/>
                <w:sz w:val="28"/>
                <w:szCs w:val="28"/>
                <w:lang w:val="ro-RO"/>
              </w:rPr>
            </w:pPr>
            <w:r w:rsidRPr="0021160E">
              <w:rPr>
                <w:lang w:val="ro-RO"/>
              </w:rPr>
              <w:t xml:space="preserve"> </w:t>
            </w:r>
            <w:r w:rsidRPr="00237A01">
              <w:rPr>
                <w:rFonts w:ascii="Times New Roman" w:eastAsia="Times New Roman" w:hAnsi="Times New Roman" w:cs="Times New Roman"/>
                <w:bCs/>
                <w:sz w:val="28"/>
                <w:szCs w:val="28"/>
                <w:lang w:val="ro-RO" w:eastAsia="en-GB"/>
              </w:rPr>
              <w:t>În scopul respectării prevederilor Legii nr.239/2008 privind transparența în procesul decizional, anunțul privind inițierea procesului de elaborare a proiectului, este plasat pe pagina oficială a Ministerului Finanțelor, la compartimentul Transparența decizională/Consultări publice și va asigura avizarea acestuia de către instituțiile interesate.</w:t>
            </w:r>
            <w:r w:rsidR="00237A01" w:rsidRPr="00237A01">
              <w:rPr>
                <w:rFonts w:ascii="Times New Roman" w:hAnsi="Times New Roman" w:cs="Times New Roman"/>
                <w:sz w:val="28"/>
                <w:szCs w:val="28"/>
                <w:lang w:val="ro-RO"/>
              </w:rPr>
              <w:t xml:space="preserve"> În conformitate cu prevederile Regulamentului Guvernului, aprobat prin </w:t>
            </w:r>
            <w:proofErr w:type="spellStart"/>
            <w:r w:rsidR="00237A01" w:rsidRPr="00237A01">
              <w:rPr>
                <w:rFonts w:ascii="Times New Roman" w:hAnsi="Times New Roman" w:cs="Times New Roman"/>
                <w:sz w:val="28"/>
                <w:szCs w:val="28"/>
                <w:lang w:val="ro-RO"/>
              </w:rPr>
              <w:t>Hotărîrea</w:t>
            </w:r>
            <w:proofErr w:type="spellEnd"/>
            <w:r w:rsidR="00237A01" w:rsidRPr="00237A01">
              <w:rPr>
                <w:rFonts w:ascii="Times New Roman" w:hAnsi="Times New Roman" w:cs="Times New Roman"/>
                <w:sz w:val="28"/>
                <w:szCs w:val="28"/>
                <w:lang w:val="ro-RO"/>
              </w:rPr>
              <w:t xml:space="preserve"> Guvernului nr.610/2018, prezentul proiect </w:t>
            </w:r>
            <w:r w:rsidR="00E778FE">
              <w:rPr>
                <w:rFonts w:ascii="Times New Roman" w:hAnsi="Times New Roman" w:cs="Times New Roman"/>
                <w:sz w:val="28"/>
                <w:szCs w:val="28"/>
                <w:lang w:val="ro-RO"/>
              </w:rPr>
              <w:t>urmează a fi avizat</w:t>
            </w:r>
            <w:r w:rsidR="00237A01" w:rsidRPr="00237A01">
              <w:rPr>
                <w:rFonts w:ascii="Times New Roman" w:hAnsi="Times New Roman" w:cs="Times New Roman"/>
                <w:sz w:val="28"/>
                <w:szCs w:val="28"/>
                <w:lang w:val="ro-RO"/>
              </w:rPr>
              <w:t xml:space="preserve"> cu Ministerul Justiției, Ministerul Economiei și Infrastructurii</w:t>
            </w:r>
            <w:r w:rsidR="00E778FE">
              <w:rPr>
                <w:rFonts w:ascii="Times New Roman" w:hAnsi="Times New Roman" w:cs="Times New Roman"/>
                <w:sz w:val="28"/>
                <w:szCs w:val="28"/>
                <w:lang w:val="ro-RO"/>
              </w:rPr>
              <w:t xml:space="preserve">, Centrul Național Anticorupție și </w:t>
            </w:r>
            <w:r w:rsidR="00E778FE" w:rsidRPr="00E778FE">
              <w:rPr>
                <w:rFonts w:ascii="Times New Roman" w:hAnsi="Times New Roman" w:cs="Times New Roman"/>
                <w:sz w:val="28"/>
                <w:szCs w:val="28"/>
                <w:lang w:val="ro-RO"/>
              </w:rPr>
              <w:t xml:space="preserve">Comisia </w:t>
            </w:r>
            <w:proofErr w:type="spellStart"/>
            <w:r w:rsidR="00E778FE" w:rsidRPr="00E778FE">
              <w:rPr>
                <w:rFonts w:ascii="Times New Roman" w:hAnsi="Times New Roman" w:cs="Times New Roman"/>
                <w:sz w:val="28"/>
                <w:szCs w:val="28"/>
                <w:lang w:val="ro-RO"/>
              </w:rPr>
              <w:t>Naţională</w:t>
            </w:r>
            <w:proofErr w:type="spellEnd"/>
            <w:r w:rsidR="00E778FE" w:rsidRPr="00E778FE">
              <w:rPr>
                <w:rFonts w:ascii="Times New Roman" w:hAnsi="Times New Roman" w:cs="Times New Roman"/>
                <w:sz w:val="28"/>
                <w:szCs w:val="28"/>
                <w:lang w:val="ro-RO"/>
              </w:rPr>
              <w:t xml:space="preserve"> a </w:t>
            </w:r>
            <w:proofErr w:type="spellStart"/>
            <w:r w:rsidR="00E778FE" w:rsidRPr="00E778FE">
              <w:rPr>
                <w:rFonts w:ascii="Times New Roman" w:hAnsi="Times New Roman" w:cs="Times New Roman"/>
                <w:sz w:val="28"/>
                <w:szCs w:val="28"/>
                <w:lang w:val="ro-RO"/>
              </w:rPr>
              <w:t>Pieţei</w:t>
            </w:r>
            <w:proofErr w:type="spellEnd"/>
            <w:r w:rsidR="00E778FE" w:rsidRPr="00E778FE">
              <w:rPr>
                <w:rFonts w:ascii="Times New Roman" w:hAnsi="Times New Roman" w:cs="Times New Roman"/>
                <w:sz w:val="28"/>
                <w:szCs w:val="28"/>
                <w:lang w:val="ro-RO"/>
              </w:rPr>
              <w:t xml:space="preserve"> Financiare</w:t>
            </w:r>
            <w:r w:rsidR="00E778FE">
              <w:rPr>
                <w:rFonts w:ascii="Times New Roman" w:hAnsi="Times New Roman" w:cs="Times New Roman"/>
                <w:sz w:val="28"/>
                <w:szCs w:val="28"/>
                <w:lang w:val="ro-RO"/>
              </w:rPr>
              <w:t>.</w:t>
            </w:r>
          </w:p>
        </w:tc>
      </w:tr>
      <w:tr w:rsidR="0021160E" w:rsidRPr="008B14C5"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237A01" w:rsidRDefault="0021160E" w:rsidP="0021160E">
            <w:pPr>
              <w:rPr>
                <w:rFonts w:ascii="Times New Roman" w:hAnsi="Times New Roman" w:cs="Times New Roman"/>
                <w:b/>
              </w:rPr>
            </w:pPr>
            <w:r w:rsidRPr="00237A01">
              <w:rPr>
                <w:rFonts w:ascii="Times New Roman" w:eastAsia="Times New Roman" w:hAnsi="Times New Roman" w:cs="Times New Roman"/>
                <w:b/>
                <w:bCs/>
                <w:sz w:val="28"/>
                <w:szCs w:val="28"/>
                <w:lang w:val="ro-RO" w:eastAsia="en-GB"/>
              </w:rPr>
              <w:lastRenderedPageBreak/>
              <w:t xml:space="preserve">8. Constatările expertizei </w:t>
            </w:r>
            <w:proofErr w:type="spellStart"/>
            <w:r w:rsidRPr="00237A01">
              <w:rPr>
                <w:rFonts w:ascii="Times New Roman" w:eastAsia="Times New Roman" w:hAnsi="Times New Roman" w:cs="Times New Roman"/>
                <w:b/>
                <w:bCs/>
                <w:sz w:val="28"/>
                <w:szCs w:val="28"/>
                <w:lang w:val="ro-RO" w:eastAsia="en-GB"/>
              </w:rPr>
              <w:t>anticorupţie</w:t>
            </w:r>
            <w:proofErr w:type="spellEnd"/>
          </w:p>
        </w:tc>
      </w:tr>
      <w:tr w:rsidR="0021160E" w:rsidRPr="008B14C5"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21160E" w:rsidRDefault="0021160E" w:rsidP="00237A01">
            <w:pPr>
              <w:jc w:val="both"/>
              <w:rPr>
                <w:lang w:val="ro-RO"/>
              </w:rPr>
            </w:pPr>
            <w:r w:rsidRPr="0021160E">
              <w:rPr>
                <w:lang w:val="ro-RO"/>
              </w:rPr>
              <w:t xml:space="preserve"> </w:t>
            </w:r>
            <w:proofErr w:type="spellStart"/>
            <w:r w:rsidRPr="00237A01">
              <w:rPr>
                <w:rFonts w:ascii="Times New Roman" w:eastAsia="Times New Roman" w:hAnsi="Times New Roman" w:cs="Times New Roman"/>
                <w:color w:val="000000"/>
                <w:sz w:val="28"/>
                <w:szCs w:val="28"/>
                <w:lang w:val="ro-RO" w:eastAsia="ru-RU"/>
              </w:rPr>
              <w:t>Informaţia</w:t>
            </w:r>
            <w:proofErr w:type="spellEnd"/>
            <w:r w:rsidRPr="00237A01">
              <w:rPr>
                <w:rFonts w:ascii="Times New Roman" w:eastAsia="Times New Roman" w:hAnsi="Times New Roman" w:cs="Times New Roman"/>
                <w:color w:val="000000"/>
                <w:sz w:val="28"/>
                <w:szCs w:val="28"/>
                <w:lang w:val="ro-RO" w:eastAsia="ru-RU"/>
              </w:rPr>
              <w:t xml:space="preserve"> privind rezultatele expertizei </w:t>
            </w:r>
            <w:proofErr w:type="spellStart"/>
            <w:r w:rsidRPr="00237A01">
              <w:rPr>
                <w:rFonts w:ascii="Times New Roman" w:eastAsia="Times New Roman" w:hAnsi="Times New Roman" w:cs="Times New Roman"/>
                <w:color w:val="000000"/>
                <w:sz w:val="28"/>
                <w:szCs w:val="28"/>
                <w:lang w:val="ro-RO" w:eastAsia="ru-RU"/>
              </w:rPr>
              <w:t>anticorupţie</w:t>
            </w:r>
            <w:proofErr w:type="spellEnd"/>
            <w:r w:rsidRPr="00237A01">
              <w:rPr>
                <w:rFonts w:ascii="Times New Roman" w:eastAsia="Times New Roman" w:hAnsi="Times New Roman" w:cs="Times New Roman"/>
                <w:color w:val="000000"/>
                <w:sz w:val="28"/>
                <w:szCs w:val="28"/>
                <w:lang w:val="ro-RO" w:eastAsia="ru-RU"/>
              </w:rPr>
              <w:t xml:space="preserve"> </w:t>
            </w:r>
            <w:r w:rsidR="00237A01">
              <w:rPr>
                <w:rFonts w:ascii="Times New Roman" w:eastAsia="Times New Roman" w:hAnsi="Times New Roman" w:cs="Times New Roman"/>
                <w:color w:val="000000"/>
                <w:sz w:val="28"/>
                <w:szCs w:val="28"/>
                <w:lang w:val="ro-RO" w:eastAsia="ru-RU"/>
              </w:rPr>
              <w:t>va fi inclusă în</w:t>
            </w:r>
            <w:r w:rsidRPr="00237A01">
              <w:rPr>
                <w:rFonts w:ascii="Times New Roman" w:eastAsia="Times New Roman" w:hAnsi="Times New Roman" w:cs="Times New Roman"/>
                <w:color w:val="000000"/>
                <w:sz w:val="28"/>
                <w:szCs w:val="28"/>
                <w:lang w:val="ro-RO" w:eastAsia="ru-RU"/>
              </w:rPr>
              <w:t xml:space="preserve"> sinteza </w:t>
            </w:r>
            <w:proofErr w:type="spellStart"/>
            <w:r w:rsidRPr="00237A01">
              <w:rPr>
                <w:rFonts w:ascii="Times New Roman" w:eastAsia="Times New Roman" w:hAnsi="Times New Roman" w:cs="Times New Roman"/>
                <w:color w:val="000000"/>
                <w:sz w:val="28"/>
                <w:szCs w:val="28"/>
                <w:lang w:val="ro-RO" w:eastAsia="ru-RU"/>
              </w:rPr>
              <w:t>obiecţiilor</w:t>
            </w:r>
            <w:proofErr w:type="spellEnd"/>
            <w:r w:rsidRPr="00237A01">
              <w:rPr>
                <w:rFonts w:ascii="Times New Roman" w:eastAsia="Times New Roman" w:hAnsi="Times New Roman" w:cs="Times New Roman"/>
                <w:color w:val="000000"/>
                <w:sz w:val="28"/>
                <w:szCs w:val="28"/>
                <w:lang w:val="ro-RO" w:eastAsia="ru-RU"/>
              </w:rPr>
              <w:t xml:space="preserve"> </w:t>
            </w:r>
            <w:proofErr w:type="spellStart"/>
            <w:r w:rsidRPr="00237A01">
              <w:rPr>
                <w:rFonts w:ascii="Times New Roman" w:eastAsia="Times New Roman" w:hAnsi="Times New Roman" w:cs="Times New Roman"/>
                <w:color w:val="000000"/>
                <w:sz w:val="28"/>
                <w:szCs w:val="28"/>
                <w:lang w:val="ro-RO" w:eastAsia="ru-RU"/>
              </w:rPr>
              <w:t>şi</w:t>
            </w:r>
            <w:proofErr w:type="spellEnd"/>
            <w:r w:rsidRPr="00237A01">
              <w:rPr>
                <w:rFonts w:ascii="Times New Roman" w:eastAsia="Times New Roman" w:hAnsi="Times New Roman" w:cs="Times New Roman"/>
                <w:color w:val="000000"/>
                <w:sz w:val="28"/>
                <w:szCs w:val="28"/>
                <w:lang w:val="ro-RO" w:eastAsia="ru-RU"/>
              </w:rPr>
              <w:t xml:space="preserve"> propunerilor/recomandărilor la proiect de lege.</w:t>
            </w:r>
          </w:p>
        </w:tc>
      </w:tr>
      <w:tr w:rsidR="0021160E" w:rsidRPr="008B14C5"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1160E" w:rsidRPr="00462B78" w:rsidRDefault="0021160E" w:rsidP="0021160E">
            <w:r w:rsidRPr="00237A01">
              <w:rPr>
                <w:rFonts w:ascii="Times New Roman" w:eastAsia="Times New Roman" w:hAnsi="Times New Roman" w:cs="Times New Roman"/>
                <w:b/>
                <w:bCs/>
                <w:sz w:val="28"/>
                <w:szCs w:val="28"/>
                <w:lang w:val="ro-RO" w:eastAsia="en-GB"/>
              </w:rPr>
              <w:t>9. Constatările expertizei juridice</w:t>
            </w:r>
          </w:p>
        </w:tc>
      </w:tr>
      <w:tr w:rsidR="00237A01" w:rsidRPr="001B115F" w:rsidTr="008D4FD1">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rsidR="00237A01" w:rsidRPr="00237A01" w:rsidRDefault="00237A01" w:rsidP="00237A01">
            <w:pPr>
              <w:jc w:val="both"/>
              <w:rPr>
                <w:rFonts w:ascii="Times New Roman" w:eastAsia="Times New Roman" w:hAnsi="Times New Roman" w:cs="Times New Roman"/>
                <w:bCs/>
                <w:sz w:val="28"/>
                <w:szCs w:val="28"/>
                <w:lang w:val="ro-RO" w:eastAsia="en-GB"/>
              </w:rPr>
            </w:pPr>
            <w:proofErr w:type="spellStart"/>
            <w:r w:rsidRPr="00237A01">
              <w:rPr>
                <w:rFonts w:ascii="Times New Roman" w:eastAsia="Times New Roman" w:hAnsi="Times New Roman" w:cs="Times New Roman"/>
                <w:bCs/>
                <w:sz w:val="28"/>
                <w:szCs w:val="28"/>
                <w:lang w:val="ro-RO" w:eastAsia="en-GB"/>
              </w:rPr>
              <w:t>Informaţia</w:t>
            </w:r>
            <w:proofErr w:type="spellEnd"/>
            <w:r w:rsidRPr="00237A01">
              <w:rPr>
                <w:rFonts w:ascii="Times New Roman" w:eastAsia="Times New Roman" w:hAnsi="Times New Roman" w:cs="Times New Roman"/>
                <w:bCs/>
                <w:sz w:val="28"/>
                <w:szCs w:val="28"/>
                <w:lang w:val="ro-RO" w:eastAsia="en-GB"/>
              </w:rPr>
              <w:t xml:space="preserve"> </w:t>
            </w:r>
            <w:r>
              <w:rPr>
                <w:rFonts w:ascii="Times New Roman" w:eastAsia="Times New Roman" w:hAnsi="Times New Roman" w:cs="Times New Roman"/>
                <w:bCs/>
                <w:sz w:val="28"/>
                <w:szCs w:val="28"/>
                <w:lang w:val="ro-RO" w:eastAsia="en-GB"/>
              </w:rPr>
              <w:t>privind rezultatele expertizei juridice</w:t>
            </w:r>
            <w:r w:rsidRPr="00237A01">
              <w:rPr>
                <w:rFonts w:ascii="Times New Roman" w:eastAsia="Times New Roman" w:hAnsi="Times New Roman" w:cs="Times New Roman"/>
                <w:bCs/>
                <w:sz w:val="28"/>
                <w:szCs w:val="28"/>
                <w:lang w:val="ro-RO" w:eastAsia="en-GB"/>
              </w:rPr>
              <w:t xml:space="preserve"> va fi inclusă în sinteza </w:t>
            </w:r>
            <w:proofErr w:type="spellStart"/>
            <w:r w:rsidRPr="00237A01">
              <w:rPr>
                <w:rFonts w:ascii="Times New Roman" w:eastAsia="Times New Roman" w:hAnsi="Times New Roman" w:cs="Times New Roman"/>
                <w:bCs/>
                <w:sz w:val="28"/>
                <w:szCs w:val="28"/>
                <w:lang w:val="ro-RO" w:eastAsia="en-GB"/>
              </w:rPr>
              <w:t>obiecţiilor</w:t>
            </w:r>
            <w:proofErr w:type="spellEnd"/>
            <w:r w:rsidRPr="00237A01">
              <w:rPr>
                <w:rFonts w:ascii="Times New Roman" w:eastAsia="Times New Roman" w:hAnsi="Times New Roman" w:cs="Times New Roman"/>
                <w:bCs/>
                <w:sz w:val="28"/>
                <w:szCs w:val="28"/>
                <w:lang w:val="ro-RO" w:eastAsia="en-GB"/>
              </w:rPr>
              <w:t xml:space="preserve"> </w:t>
            </w:r>
            <w:proofErr w:type="spellStart"/>
            <w:r w:rsidRPr="00237A01">
              <w:rPr>
                <w:rFonts w:ascii="Times New Roman" w:eastAsia="Times New Roman" w:hAnsi="Times New Roman" w:cs="Times New Roman"/>
                <w:bCs/>
                <w:sz w:val="28"/>
                <w:szCs w:val="28"/>
                <w:lang w:val="ro-RO" w:eastAsia="en-GB"/>
              </w:rPr>
              <w:t>şi</w:t>
            </w:r>
            <w:proofErr w:type="spellEnd"/>
            <w:r w:rsidRPr="00237A01">
              <w:rPr>
                <w:rFonts w:ascii="Times New Roman" w:eastAsia="Times New Roman" w:hAnsi="Times New Roman" w:cs="Times New Roman"/>
                <w:bCs/>
                <w:sz w:val="28"/>
                <w:szCs w:val="28"/>
                <w:lang w:val="ro-RO" w:eastAsia="en-GB"/>
              </w:rPr>
              <w:t xml:space="preserve"> propunerilor/recomandărilor la proiect de lege.</w:t>
            </w:r>
          </w:p>
        </w:tc>
      </w:tr>
    </w:tbl>
    <w:p w:rsidR="00237A01" w:rsidRPr="00237A01" w:rsidRDefault="00237A01" w:rsidP="00237A01">
      <w:pPr>
        <w:spacing w:after="0" w:line="276" w:lineRule="auto"/>
        <w:jc w:val="both"/>
        <w:rPr>
          <w:rFonts w:ascii="Times New Roman" w:hAnsi="Times New Roman" w:cs="Times New Roman"/>
          <w:b/>
          <w:bCs/>
          <w:color w:val="000000" w:themeColor="text1"/>
          <w:sz w:val="28"/>
          <w:szCs w:val="28"/>
          <w:lang w:val="ro-RO"/>
        </w:rPr>
      </w:pPr>
    </w:p>
    <w:p w:rsidR="00237A01" w:rsidRPr="00237A01" w:rsidRDefault="00237A01" w:rsidP="00237A01">
      <w:pPr>
        <w:spacing w:after="0" w:line="276" w:lineRule="auto"/>
        <w:jc w:val="both"/>
        <w:rPr>
          <w:rFonts w:ascii="Times New Roman" w:hAnsi="Times New Roman" w:cs="Times New Roman"/>
          <w:b/>
          <w:color w:val="000000" w:themeColor="text1"/>
          <w:sz w:val="28"/>
          <w:szCs w:val="28"/>
          <w:lang w:val="ro-RO"/>
        </w:rPr>
      </w:pPr>
      <w:r w:rsidRPr="00237A01">
        <w:rPr>
          <w:rFonts w:ascii="Times New Roman" w:hAnsi="Times New Roman" w:cs="Times New Roman"/>
          <w:b/>
          <w:bCs/>
          <w:color w:val="000000" w:themeColor="text1"/>
          <w:sz w:val="28"/>
          <w:szCs w:val="28"/>
          <w:lang w:val="ro-RO"/>
        </w:rPr>
        <w:t xml:space="preserve"> </w:t>
      </w:r>
      <w:r w:rsidRPr="00237A01">
        <w:rPr>
          <w:rFonts w:ascii="Times New Roman" w:hAnsi="Times New Roman" w:cs="Times New Roman"/>
          <w:b/>
          <w:color w:val="000000" w:themeColor="text1"/>
          <w:sz w:val="28"/>
          <w:szCs w:val="28"/>
          <w:lang w:val="ro-RO"/>
        </w:rPr>
        <w:t>Viceprim-ministru,</w:t>
      </w:r>
    </w:p>
    <w:p w:rsidR="00237A01" w:rsidRPr="00237A01" w:rsidRDefault="00237A01" w:rsidP="00237A01">
      <w:pPr>
        <w:spacing w:after="0" w:line="276" w:lineRule="auto"/>
        <w:jc w:val="both"/>
        <w:rPr>
          <w:rFonts w:ascii="Times New Roman" w:hAnsi="Times New Roman" w:cs="Times New Roman"/>
          <w:color w:val="000000" w:themeColor="text1"/>
          <w:sz w:val="28"/>
          <w:szCs w:val="28"/>
          <w:lang w:val="ro-RO"/>
        </w:rPr>
      </w:pPr>
      <w:r w:rsidRPr="00237A01">
        <w:rPr>
          <w:rFonts w:ascii="Times New Roman" w:hAnsi="Times New Roman" w:cs="Times New Roman"/>
          <w:b/>
          <w:color w:val="000000" w:themeColor="text1"/>
          <w:sz w:val="28"/>
          <w:szCs w:val="28"/>
          <w:lang w:val="ro-RO"/>
        </w:rPr>
        <w:t xml:space="preserve">Ministru al Finanțelor        </w:t>
      </w:r>
      <w:r w:rsidRPr="00237A01">
        <w:rPr>
          <w:rFonts w:ascii="Times New Roman" w:hAnsi="Times New Roman" w:cs="Times New Roman"/>
          <w:color w:val="000000" w:themeColor="text1"/>
          <w:sz w:val="28"/>
          <w:szCs w:val="28"/>
          <w:lang w:val="ro-RO"/>
        </w:rPr>
        <w:t xml:space="preserve">                                                   </w:t>
      </w:r>
      <w:r w:rsidRPr="00237A01">
        <w:rPr>
          <w:rFonts w:ascii="Times New Roman" w:hAnsi="Times New Roman" w:cs="Times New Roman"/>
          <w:b/>
          <w:color w:val="000000" w:themeColor="text1"/>
          <w:sz w:val="28"/>
          <w:szCs w:val="28"/>
          <w:lang w:val="ro-RO"/>
        </w:rPr>
        <w:t>Serghei PUȘCUȚA</w:t>
      </w:r>
    </w:p>
    <w:p w:rsidR="00237A01" w:rsidRDefault="00237A01">
      <w:pPr>
        <w:rPr>
          <w:lang w:val="ro-RO"/>
        </w:rPr>
      </w:pPr>
    </w:p>
    <w:p w:rsidR="00237A01" w:rsidRPr="008B14C5" w:rsidRDefault="00237A01">
      <w:pPr>
        <w:rPr>
          <w:lang w:val="ro-RO"/>
        </w:rPr>
      </w:pPr>
    </w:p>
    <w:sectPr w:rsidR="00237A01" w:rsidRPr="008B14C5" w:rsidSect="0021160E">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3B07EE"/>
    <w:multiLevelType w:val="hybridMultilevel"/>
    <w:tmpl w:val="9D728EA4"/>
    <w:lvl w:ilvl="0" w:tplc="3A1EEE68">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D693F2F"/>
    <w:multiLevelType w:val="hybridMultilevel"/>
    <w:tmpl w:val="5888D3EA"/>
    <w:lvl w:ilvl="0" w:tplc="54EA1A18">
      <w:start w:val="473"/>
      <w:numFmt w:val="bullet"/>
      <w:lvlText w:val="-"/>
      <w:lvlJc w:val="left"/>
      <w:pPr>
        <w:ind w:left="884" w:hanging="360"/>
      </w:pPr>
      <w:rPr>
        <w:rFonts w:ascii="Times New Roman" w:eastAsia="Times New Roman" w:hAnsi="Times New Roman" w:cs="Times New Roman"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451C6"/>
    <w:rsid w:val="000E31B7"/>
    <w:rsid w:val="001B115F"/>
    <w:rsid w:val="0021160E"/>
    <w:rsid w:val="00237A01"/>
    <w:rsid w:val="00245193"/>
    <w:rsid w:val="002F380D"/>
    <w:rsid w:val="0032760B"/>
    <w:rsid w:val="003D669C"/>
    <w:rsid w:val="00404DFF"/>
    <w:rsid w:val="00440BDA"/>
    <w:rsid w:val="004A06B7"/>
    <w:rsid w:val="00511064"/>
    <w:rsid w:val="005C25AF"/>
    <w:rsid w:val="00686709"/>
    <w:rsid w:val="006A0C57"/>
    <w:rsid w:val="006B1A93"/>
    <w:rsid w:val="006F09B5"/>
    <w:rsid w:val="007047C0"/>
    <w:rsid w:val="007C6719"/>
    <w:rsid w:val="007E60E0"/>
    <w:rsid w:val="007F5399"/>
    <w:rsid w:val="00845E35"/>
    <w:rsid w:val="008647E7"/>
    <w:rsid w:val="008A0ED0"/>
    <w:rsid w:val="008B14C5"/>
    <w:rsid w:val="008D4549"/>
    <w:rsid w:val="008D4FD1"/>
    <w:rsid w:val="00963F62"/>
    <w:rsid w:val="0098016B"/>
    <w:rsid w:val="009F5218"/>
    <w:rsid w:val="00A34FDD"/>
    <w:rsid w:val="00B15BB8"/>
    <w:rsid w:val="00B33AAF"/>
    <w:rsid w:val="00B45C12"/>
    <w:rsid w:val="00B51E1D"/>
    <w:rsid w:val="00B617C1"/>
    <w:rsid w:val="00BB5799"/>
    <w:rsid w:val="00C05C19"/>
    <w:rsid w:val="00C64AA6"/>
    <w:rsid w:val="00C967A6"/>
    <w:rsid w:val="00C97896"/>
    <w:rsid w:val="00CC5065"/>
    <w:rsid w:val="00D204C3"/>
    <w:rsid w:val="00E778FE"/>
    <w:rsid w:val="00E83A97"/>
    <w:rsid w:val="00E97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Corina</dc:creator>
  <cp:keywords/>
  <dc:description/>
  <cp:lastModifiedBy>Turcan Iulia</cp:lastModifiedBy>
  <cp:revision>2</cp:revision>
  <cp:lastPrinted>2020-05-19T11:08:00Z</cp:lastPrinted>
  <dcterms:created xsi:type="dcterms:W3CDTF">2020-05-21T10:11:00Z</dcterms:created>
  <dcterms:modified xsi:type="dcterms:W3CDTF">2020-05-21T10:11:00Z</dcterms:modified>
</cp:coreProperties>
</file>