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EB" w:rsidRPr="007B36FD" w:rsidRDefault="00AD46EB" w:rsidP="00AD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B36FD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848F8" w:rsidRPr="007B36FD" w:rsidRDefault="007D3D49" w:rsidP="00AD46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B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la proiectul ordinului MEI privind Lista documentelor normative din domeniul metrologiei, propuse spre anulare urmare modificării Listei oficiale a mijloacelor de măsurare și măsurărilor supuse controlului metrologic legal, aprobată prin </w:t>
      </w:r>
      <w:proofErr w:type="spellStart"/>
      <w:r w:rsidRPr="007B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Hotărîrea</w:t>
      </w:r>
      <w:proofErr w:type="spellEnd"/>
      <w:r w:rsidRPr="007B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Guvernului nr. 1042/2016</w:t>
      </w:r>
    </w:p>
    <w:p w:rsidR="007D3D49" w:rsidRPr="007B36FD" w:rsidRDefault="007D3D49" w:rsidP="002848F8">
      <w:pPr>
        <w:pStyle w:val="NormalWeb"/>
        <w:jc w:val="both"/>
        <w:rPr>
          <w:sz w:val="28"/>
          <w:szCs w:val="28"/>
          <w:lang w:val="ro-RO"/>
        </w:rPr>
      </w:pPr>
    </w:p>
    <w:p w:rsidR="002848F8" w:rsidRPr="007B36FD" w:rsidRDefault="002848F8" w:rsidP="002848F8">
      <w:pPr>
        <w:pStyle w:val="NormalWeb"/>
        <w:jc w:val="both"/>
        <w:rPr>
          <w:rFonts w:eastAsia="Times New Roman"/>
          <w:sz w:val="28"/>
          <w:szCs w:val="28"/>
          <w:lang w:val="ro-MD" w:eastAsia="en-GB"/>
        </w:rPr>
      </w:pPr>
      <w:r w:rsidRPr="007B36FD">
        <w:rPr>
          <w:sz w:val="28"/>
          <w:szCs w:val="28"/>
          <w:lang w:val="ro-MD"/>
        </w:rPr>
        <w:t>Conform art.5 din Legea metrologiei nr. 19/2016</w:t>
      </w:r>
      <w:r w:rsidR="007D3D49" w:rsidRPr="007B36FD">
        <w:rPr>
          <w:sz w:val="28"/>
          <w:szCs w:val="28"/>
          <w:lang w:val="ro-MD"/>
        </w:rPr>
        <w:t>,</w:t>
      </w:r>
      <w:r w:rsidRPr="007B36FD">
        <w:rPr>
          <w:rFonts w:eastAsia="Times New Roman"/>
          <w:sz w:val="28"/>
          <w:szCs w:val="28"/>
          <w:lang w:val="ro-MD" w:eastAsia="en-GB"/>
        </w:rPr>
        <w:t xml:space="preserve"> </w:t>
      </w:r>
      <w:r w:rsidR="007D3D49" w:rsidRPr="007B36FD">
        <w:rPr>
          <w:rFonts w:eastAsia="Times New Roman"/>
          <w:sz w:val="28"/>
          <w:szCs w:val="28"/>
          <w:lang w:val="ro-MD" w:eastAsia="en-GB"/>
        </w:rPr>
        <w:t>n</w:t>
      </w:r>
      <w:r w:rsidRPr="007B36FD">
        <w:rPr>
          <w:rFonts w:eastAsia="Times New Roman"/>
          <w:sz w:val="28"/>
          <w:szCs w:val="28"/>
          <w:lang w:val="ro-MD" w:eastAsia="en-GB"/>
        </w:rPr>
        <w:t>orme</w:t>
      </w:r>
      <w:r w:rsidR="007D3D49" w:rsidRPr="007B36FD">
        <w:rPr>
          <w:rFonts w:eastAsia="Times New Roman"/>
          <w:sz w:val="28"/>
          <w:szCs w:val="28"/>
          <w:lang w:val="ro-MD" w:eastAsia="en-GB"/>
        </w:rPr>
        <w:t>le</w:t>
      </w:r>
      <w:r w:rsidRPr="007B36FD">
        <w:rPr>
          <w:rFonts w:eastAsia="Times New Roman"/>
          <w:sz w:val="28"/>
          <w:szCs w:val="28"/>
          <w:lang w:val="ro-MD" w:eastAsia="en-GB"/>
        </w:rPr>
        <w:t xml:space="preserve"> de metrologie legală care stabilesc </w:t>
      </w:r>
      <w:proofErr w:type="spellStart"/>
      <w:r w:rsidRPr="007B36FD">
        <w:rPr>
          <w:rFonts w:eastAsia="Times New Roman"/>
          <w:sz w:val="28"/>
          <w:szCs w:val="28"/>
          <w:lang w:val="ro-MD" w:eastAsia="en-GB"/>
        </w:rPr>
        <w:t>cerinţele</w:t>
      </w:r>
      <w:proofErr w:type="spellEnd"/>
      <w:r w:rsidRPr="007B36FD">
        <w:rPr>
          <w:rFonts w:eastAsia="Times New Roman"/>
          <w:sz w:val="28"/>
          <w:szCs w:val="28"/>
          <w:lang w:val="ro-MD" w:eastAsia="en-GB"/>
        </w:rPr>
        <w:t xml:space="preserve"> tehnice, metrologice </w:t>
      </w:r>
      <w:proofErr w:type="spellStart"/>
      <w:r w:rsidRPr="007B36FD">
        <w:rPr>
          <w:rFonts w:eastAsia="Times New Roman"/>
          <w:sz w:val="28"/>
          <w:szCs w:val="28"/>
          <w:lang w:val="ro-MD" w:eastAsia="en-GB"/>
        </w:rPr>
        <w:t>şi</w:t>
      </w:r>
      <w:proofErr w:type="spellEnd"/>
      <w:r w:rsidRPr="007B36FD">
        <w:rPr>
          <w:rFonts w:eastAsia="Times New Roman"/>
          <w:sz w:val="28"/>
          <w:szCs w:val="28"/>
          <w:lang w:val="ro-MD" w:eastAsia="en-GB"/>
        </w:rPr>
        <w:t xml:space="preserve"> procedurile de verificare metrologică pentru mijloace</w:t>
      </w:r>
      <w:r w:rsidR="007D3D49" w:rsidRPr="007B36FD">
        <w:rPr>
          <w:rFonts w:eastAsia="Times New Roman"/>
          <w:sz w:val="28"/>
          <w:szCs w:val="28"/>
          <w:lang w:val="ro-MD" w:eastAsia="en-GB"/>
        </w:rPr>
        <w:t>le</w:t>
      </w:r>
      <w:r w:rsidRPr="007B36FD">
        <w:rPr>
          <w:rFonts w:eastAsia="Times New Roman"/>
          <w:sz w:val="28"/>
          <w:szCs w:val="28"/>
          <w:lang w:val="ro-MD" w:eastAsia="en-GB"/>
        </w:rPr>
        <w:t xml:space="preserve"> de măsurare supuse controlului metrologic legal, se aprobă prin ordinul </w:t>
      </w:r>
      <w:proofErr w:type="spellStart"/>
      <w:r w:rsidRPr="007B36FD">
        <w:rPr>
          <w:rFonts w:eastAsia="Times New Roman"/>
          <w:sz w:val="28"/>
          <w:szCs w:val="28"/>
          <w:lang w:val="ro-MD" w:eastAsia="en-GB"/>
        </w:rPr>
        <w:t>autorităţii</w:t>
      </w:r>
      <w:proofErr w:type="spellEnd"/>
      <w:r w:rsidRPr="007B36FD">
        <w:rPr>
          <w:rFonts w:eastAsia="Times New Roman"/>
          <w:sz w:val="28"/>
          <w:szCs w:val="28"/>
          <w:lang w:val="ro-MD" w:eastAsia="en-GB"/>
        </w:rPr>
        <w:t xml:space="preserve"> centrale de metrologie, iar </w:t>
      </w:r>
      <w:proofErr w:type="spellStart"/>
      <w:r w:rsidRPr="007B36FD">
        <w:rPr>
          <w:rFonts w:eastAsia="Times New Roman"/>
          <w:sz w:val="28"/>
          <w:szCs w:val="28"/>
          <w:lang w:val="ro-MD" w:eastAsia="en-GB"/>
        </w:rPr>
        <w:t>c</w:t>
      </w:r>
      <w:r w:rsidRPr="007B36FD">
        <w:rPr>
          <w:sz w:val="28"/>
          <w:szCs w:val="28"/>
          <w:lang w:val="ro-MD"/>
        </w:rPr>
        <w:t>erinţele</w:t>
      </w:r>
      <w:proofErr w:type="spellEnd"/>
      <w:r w:rsidRPr="007B36FD">
        <w:rPr>
          <w:sz w:val="28"/>
          <w:szCs w:val="28"/>
          <w:lang w:val="ro-MD"/>
        </w:rPr>
        <w:t xml:space="preserve"> acestora </w:t>
      </w:r>
      <w:proofErr w:type="spellStart"/>
      <w:r w:rsidRPr="007B36FD">
        <w:rPr>
          <w:sz w:val="28"/>
          <w:szCs w:val="28"/>
          <w:lang w:val="ro-MD"/>
        </w:rPr>
        <w:t>sînt</w:t>
      </w:r>
      <w:proofErr w:type="spellEnd"/>
      <w:r w:rsidRPr="007B36FD">
        <w:rPr>
          <w:sz w:val="28"/>
          <w:szCs w:val="28"/>
          <w:lang w:val="ro-MD"/>
        </w:rPr>
        <w:t xml:space="preserve"> executorii pentru persoanele fizice </w:t>
      </w:r>
      <w:proofErr w:type="spellStart"/>
      <w:r w:rsidRPr="007B36FD">
        <w:rPr>
          <w:sz w:val="28"/>
          <w:szCs w:val="28"/>
          <w:lang w:val="ro-MD"/>
        </w:rPr>
        <w:t>şi</w:t>
      </w:r>
      <w:proofErr w:type="spellEnd"/>
      <w:r w:rsidRPr="007B36FD">
        <w:rPr>
          <w:sz w:val="28"/>
          <w:szCs w:val="28"/>
          <w:lang w:val="ro-MD"/>
        </w:rPr>
        <w:t xml:space="preserve"> juridice care activează în domeniile de interes public</w:t>
      </w:r>
      <w:r w:rsidRPr="007B36FD">
        <w:rPr>
          <w:rFonts w:eastAsia="Times New Roman"/>
          <w:sz w:val="28"/>
          <w:szCs w:val="28"/>
          <w:lang w:val="ro-MD" w:eastAsia="en-GB"/>
        </w:rPr>
        <w:t>.</w:t>
      </w:r>
    </w:p>
    <w:p w:rsidR="002C0D1E" w:rsidRPr="007B36FD" w:rsidRDefault="002848F8" w:rsidP="00AD46EB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Mijloace</w:t>
      </w:r>
      <w:r w:rsidR="007D3D49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le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de măsurare supuse controlului metrologic legal sunt incluse în </w:t>
      </w:r>
      <w:r w:rsidR="00AD46EB" w:rsidRPr="007B36FD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oficială a mijloacelor de măsurare </w:t>
      </w:r>
      <w:proofErr w:type="spellStart"/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şi</w:t>
      </w:r>
      <w:proofErr w:type="spellEnd"/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 măsurărilor supuse controlului metrologic legal</w:t>
      </w:r>
      <w:r w:rsidR="00EA41AE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aprobată prin </w:t>
      </w:r>
      <w:proofErr w:type="spellStart"/>
      <w:r w:rsidR="00EA41AE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Hotărîrea</w:t>
      </w:r>
      <w:proofErr w:type="spellEnd"/>
      <w:r w:rsidR="00EA41AE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 nr.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1042</w:t>
      </w:r>
      <w:r w:rsidR="007D3D49" w:rsidRPr="007B36F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/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2016. </w:t>
      </w:r>
      <w:r w:rsidR="007D3D49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Prin </w:t>
      </w:r>
      <w:proofErr w:type="spellStart"/>
      <w:r w:rsidR="007D3D49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="007D3D49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534/2020 au fost operate modificări la</w:t>
      </w:r>
      <w:r w:rsidR="00AD46EB" w:rsidRPr="007B36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0D1E" w:rsidRPr="007B36FD">
        <w:rPr>
          <w:rFonts w:ascii="Times New Roman" w:hAnsi="Times New Roman" w:cs="Times New Roman"/>
          <w:sz w:val="28"/>
          <w:szCs w:val="28"/>
          <w:lang w:val="ro-RO"/>
        </w:rPr>
        <w:t>Lista oficială</w:t>
      </w:r>
      <w:r w:rsidR="007D3D49" w:rsidRPr="007B36F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C0D1E" w:rsidRPr="007B36FD">
        <w:rPr>
          <w:rFonts w:ascii="Times New Roman" w:hAnsi="Times New Roman" w:cs="Times New Roman"/>
          <w:sz w:val="28"/>
          <w:szCs w:val="28"/>
          <w:lang w:val="ro-RO"/>
        </w:rPr>
        <w:t xml:space="preserve"> prin prisma</w:t>
      </w:r>
      <w:r w:rsidR="00AD46EB" w:rsidRPr="007B36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excluderii dublării în cadrul normativ a prevederilor referitoare la controlul în procesul de utilizare a dispozitivelor medicale cu funcție de măsurare, precum și obligativit</w:t>
      </w:r>
      <w:r w:rsidR="00DC5244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ății</w:t>
      </w:r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efectuării controlului metrologic legal al mijloacelor de măsurare utilizate de laboratoare de încercări sau </w:t>
      </w:r>
      <w:r w:rsidR="00DC5244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în </w:t>
      </w:r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procese tehnologice</w:t>
      </w:r>
      <w:r w:rsidR="00B86DE1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.</w:t>
      </w:r>
      <w:r w:rsidR="00AD46EB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="0038197D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Astfel</w:t>
      </w:r>
      <w:r w:rsidR="00F0782D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,</w:t>
      </w:r>
      <w:r w:rsidR="0038197D" w:rsidRPr="007B36F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au fost excluse circa 50 de poziții de </w:t>
      </w:r>
      <w:r w:rsidR="0038197D" w:rsidRPr="007B36FD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>mijloace de măsurare ce nu sunt utilizate în domeniile de interes public.</w:t>
      </w:r>
    </w:p>
    <w:p w:rsidR="0038197D" w:rsidRPr="007B36FD" w:rsidRDefault="0038197D" w:rsidP="0038197D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Pentru moment, </w:t>
      </w:r>
      <w:r w:rsidR="002C0D1E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Fondul Național de Documente Normative în domeniul metrologie</w:t>
      </w:r>
      <w:r w:rsidR="00DC524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2C0D1E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gestionat de către INM, cuprinde 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documente normative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4501F1" w:rsidRPr="007B36FD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lista se anexează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2C0D1E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ce stabilesc prevederi obligatorii 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</w:t>
      </w:r>
      <w:r w:rsidR="002C0D1E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verificarea metrologică inițială, periodică și după reparație a mijloacelor de măsurare care nu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mai</w:t>
      </w:r>
      <w:r w:rsidR="002C0D1E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sunt utilizate în domeniul de interes public. </w:t>
      </w:r>
      <w:r w:rsidRPr="007B36FD"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  <w:t xml:space="preserve">Respectiv, acestea 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urmează a fi abrogate în vederea excluderii divergenților în cadrul juridic.</w:t>
      </w:r>
    </w:p>
    <w:p w:rsidR="00AA3C74" w:rsidRPr="007B36FD" w:rsidRDefault="0038197D" w:rsidP="0038197D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Prin prezentul proiect de ordin se propune abrogarea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Norme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aprobate pentru mijloace de măsurare excluse din Lista Oficială, precum și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documente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501F1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(NML MP MN, NM, NTM, M</w:t>
      </w:r>
      <w:r w:rsidR="004501F1" w:rsidRPr="007B3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4501F1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501F1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aprobate în perioada anilor 1977-1993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care sunt</w:t>
      </w:r>
      <w:r w:rsidR="00AA3C74"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depășite sau conflictuale cu prevederile cadrului legal în vigoare</w:t>
      </w:r>
      <w:r w:rsidRPr="007B36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7D5807" w:rsidRPr="007B36FD" w:rsidRDefault="007D5807" w:rsidP="00AD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D5807" w:rsidRPr="00FD294D" w:rsidRDefault="00FD294D" w:rsidP="00AD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FD294D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FD29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de stat </w:t>
      </w:r>
      <w:r w:rsidRPr="00FD294D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                     </w:t>
      </w:r>
      <w:r w:rsidRPr="00CC07AE"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  <w:t>Iuliana DRĂGĂLIN</w:t>
      </w:r>
    </w:p>
    <w:p w:rsidR="007D5807" w:rsidRPr="007B36FD" w:rsidRDefault="007D5807" w:rsidP="00AD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46EB" w:rsidRPr="007B36FD" w:rsidRDefault="00AD46EB" w:rsidP="00AD46EB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7B36FD">
        <w:rPr>
          <w:rFonts w:ascii="Times New Roman" w:hAnsi="Times New Roman" w:cs="Times New Roman"/>
          <w:i/>
          <w:lang w:val="ro-RO"/>
        </w:rPr>
        <w:t>Ex. Lidia Jitari,</w:t>
      </w:r>
      <w:bookmarkStart w:id="0" w:name="_GoBack"/>
      <w:bookmarkEnd w:id="0"/>
    </w:p>
    <w:p w:rsidR="00AD46EB" w:rsidRPr="007B36FD" w:rsidRDefault="00AD46EB" w:rsidP="00AD46EB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7B36FD">
        <w:rPr>
          <w:rFonts w:ascii="Times New Roman" w:hAnsi="Times New Roman" w:cs="Times New Roman"/>
          <w:i/>
          <w:lang w:val="ro-RO"/>
        </w:rPr>
        <w:t>tel. 022 250 645</w:t>
      </w:r>
    </w:p>
    <w:p w:rsidR="004501F1" w:rsidRPr="007B36FD" w:rsidRDefault="004501F1">
      <w:pPr>
        <w:sectPr w:rsidR="004501F1" w:rsidRPr="007B36FD" w:rsidSect="00550C78">
          <w:pgSz w:w="11906" w:h="16838"/>
          <w:pgMar w:top="1440" w:right="1016" w:bottom="1440" w:left="1980" w:header="708" w:footer="708" w:gutter="0"/>
          <w:cols w:space="708"/>
          <w:docGrid w:linePitch="360"/>
        </w:sectPr>
      </w:pPr>
      <w:r w:rsidRPr="007B36FD">
        <w:br w:type="page"/>
      </w:r>
    </w:p>
    <w:p w:rsidR="004501F1" w:rsidRPr="00937555" w:rsidRDefault="004501F1" w:rsidP="004501F1">
      <w:pPr>
        <w:tabs>
          <w:tab w:val="left" w:pos="13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375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Lista documentelor normative </w:t>
      </w:r>
      <w:r w:rsidR="00937555" w:rsidRPr="009375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Fondul Național de Documente Normative </w:t>
      </w:r>
      <w:r w:rsidRPr="009375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propuse spre anulare </w:t>
      </w:r>
    </w:p>
    <w:tbl>
      <w:tblPr>
        <w:tblpPr w:leftFromText="180" w:rightFromText="180" w:vertAnchor="page" w:horzAnchor="margin" w:tblpXSpec="center" w:tblpY="1941"/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3"/>
        <w:gridCol w:w="9315"/>
        <w:gridCol w:w="2880"/>
      </w:tblGrid>
      <w:tr w:rsidR="004501F1" w:rsidRPr="007B36FD" w:rsidTr="00FC447C">
        <w:trPr>
          <w:trHeight w:val="699"/>
        </w:trPr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2673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Indicativul </w:t>
            </w:r>
          </w:p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documentului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naţional</w:t>
            </w:r>
            <w:proofErr w:type="spellEnd"/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Titlul documentului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Note</w:t>
            </w:r>
          </w:p>
        </w:tc>
      </w:tr>
      <w:tr w:rsidR="004501F1" w:rsidRPr="007B36FD" w:rsidTr="00FC447C">
        <w:trPr>
          <w:trHeight w:val="272"/>
        </w:trPr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3-07:2016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„Debitmetru cu integrator acustic 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ЭХО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-02. 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Caracteristici tehnice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metrologice. Procedură de verificare metrologică”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nr.95 din 18.05.2016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2-11:2013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„Sistemul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Metrologie.Verificarea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metrologică a cheilor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mînerelor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dinamometrice”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nr.34 din 07.03.2013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2-12:2013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„Sistemul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Metrologie.Verificarea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metrologică a centrifugelor”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nr.34 din 07.03.2013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5-10:2016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„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Spectrocolorimetru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– aparat pentru determinarea 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coordonatelor culorii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coordonatelor cromatice</w:t>
            </w:r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Cerinţe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tehnice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metrologice. Procedura de verificare metrologică”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nr.29 din 22.02.2016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5-13:2017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„pH-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metre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pX-metre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Cerinţe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tehnice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metrologice. Procedura de verificare metrologică”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nr.34 din 21.03.2017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5-14:2017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„Analizator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voltamperic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tip ABA. Procedura de verificare metrologică”</w:t>
            </w:r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 35 din 21.03.2017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0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11-07:2012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“Verificarea metrologică a sistemelor de control prin analiza emisiei acustice AEC-USB”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nr.157 din 15.10.2012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1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11-08:2012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“Verificarea metrologică a testerului cu ultrasunet tip УЗТ-РДМ”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nr.180 din 07.12.2012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hyperlink r:id="rId12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5-16:201</w:t>
              </w:r>
            </w:hyperlink>
            <w:r w:rsidR="004501F1" w:rsidRPr="007B36F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ro-RO" w:eastAsia="ru-RU"/>
              </w:rPr>
              <w:t>9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NML 5-16:2019 „Spectrometre cu emisie atomică.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Cerinţe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tehnice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metrologice. Procedura de verificare metrologică”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 184 din 24.07.2019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3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NML MP.MN 06:2011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“Spectrofotometre PV 1251. Procedura de verificare metrologică”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ME nr. 43 din 06.04.2011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93EA8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4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 2-01:2005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„Verificarea metrologică a dinamometrelor cu laminor tip ds-200 (ds-500)”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Hot. Serviciului Standardizare și Metrologie al RM</w:t>
            </w:r>
          </w:p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1846-M din 27.11.2005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93EA8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5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 2-02:2005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“Verificarea metrologică a dinamometrelor manuale cu arc plan tip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drp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Hot. Serviciului Standardizare și Metrologie al RM</w:t>
            </w:r>
          </w:p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1846-M din 27.11.2005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793EA8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lastRenderedPageBreak/>
              <w:t>13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6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 2-06:2006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“ Verificarea metrologică a aparatelor de laborator de măsurat de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formaţia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glutenului idc-1, idc-1m”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Hot. Serviciului Standardizare și Metrologie al RM</w:t>
            </w:r>
          </w:p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1967-M din 17.07.2006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93EA8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7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NM 8-03:2002</w:t>
              </w:r>
            </w:hyperlink>
          </w:p>
        </w:tc>
        <w:tc>
          <w:tcPr>
            <w:tcW w:w="9315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„Complex de mijloace tehnice pentru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evidenţa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energiei electrice NU-02 IMS. </w:t>
            </w:r>
          </w:p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Procedura de verificare metrologică”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Hot. Departamentului „Moldova-Standard”</w:t>
            </w:r>
          </w:p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1148-M din 01.08.2002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93EA8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8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NTM 1-04-78</w:t>
              </w:r>
            </w:hyperlink>
          </w:p>
        </w:tc>
        <w:tc>
          <w:tcPr>
            <w:tcW w:w="9315" w:type="dxa"/>
            <w:vAlign w:val="bottom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clupelor forestiere metalice</w:t>
            </w:r>
          </w:p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Hotărârea MOLDOVASTANDARD nr. 377-M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B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19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NTM 3-53-90</w:t>
              </w:r>
            </w:hyperlink>
          </w:p>
        </w:tc>
        <w:tc>
          <w:tcPr>
            <w:tcW w:w="9315" w:type="dxa"/>
            <w:vAlign w:val="bottom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Verificarea metrologică a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dinamonetrelor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hidraulice</w:t>
            </w: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B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0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NTM 1-311-94</w:t>
              </w:r>
            </w:hyperlink>
          </w:p>
        </w:tc>
        <w:tc>
          <w:tcPr>
            <w:tcW w:w="9315" w:type="dxa"/>
            <w:vAlign w:val="bottom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Etalonarea metrologică a goniometrelor</w:t>
            </w:r>
          </w:p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Hotărârea MOLDOVASTANDARD declarat național nr. 377 M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793EA8" w:rsidP="007B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1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114-77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поверки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приборов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сравнения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для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поверки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трансформаторов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тока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напряжения</w:t>
            </w:r>
            <w:proofErr w:type="spellEnd"/>
          </w:p>
        </w:tc>
        <w:tc>
          <w:tcPr>
            <w:tcW w:w="2880" w:type="dxa"/>
            <w:vAlign w:val="center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7B36FD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2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245-82</w:t>
              </w:r>
            </w:hyperlink>
          </w:p>
        </w:tc>
        <w:tc>
          <w:tcPr>
            <w:tcW w:w="9315" w:type="dxa"/>
          </w:tcPr>
          <w:p w:rsidR="004501F1" w:rsidRPr="007B36FD" w:rsidRDefault="004501F1" w:rsidP="00EA3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указания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Меры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твердости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ообразцовые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МТШ.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средства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поверки</w:t>
            </w:r>
            <w:proofErr w:type="spellEnd"/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B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3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1202-86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преобразователи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измерительные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напряжения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тока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сопротивления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цифровые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Общие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требования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к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поверки</w:t>
            </w:r>
            <w:proofErr w:type="spellEnd"/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4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1862-88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Измерительные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каналы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систем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диспетчерского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телеконтроля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объектов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добычи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нефти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газа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Типовая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программа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метрологической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аттестации</w:t>
            </w:r>
            <w:proofErr w:type="spellEnd"/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5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2005-89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Порядок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проведения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работ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взаимному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признанию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результатов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государственных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испытаний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поверки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средств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измерений</w:t>
            </w:r>
            <w:proofErr w:type="spellEnd"/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6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2029-89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Призмы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поверочные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разметочные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с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одной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призматической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выемкой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накладкой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контроля</w:t>
            </w:r>
            <w:proofErr w:type="spellEnd"/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7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2030-89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Амплитуды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ультразвукового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смещения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колебательной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скорости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частиц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поверхности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твердого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тела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коэффициентов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электроакустического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преобразования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в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диапазоне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частот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0,001</w:t>
            </w:r>
            <w:r w:rsidRPr="007B36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 w:eastAsia="ru-RU"/>
              </w:rPr>
              <w:t>:</w:t>
            </w: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50МГц</w:t>
            </w:r>
          </w:p>
        </w:tc>
        <w:tc>
          <w:tcPr>
            <w:tcW w:w="2880" w:type="dxa"/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8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2031-89</w:t>
              </w:r>
            </w:hyperlink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Призмы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поверочные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разметочные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чугунные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контроля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7B36FD" w:rsidTr="00FC447C">
        <w:trPr>
          <w:trHeight w:val="26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29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2125-90</w:t>
              </w:r>
            </w:hyperlink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Разработка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реализация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региональных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программ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метрологического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обеспечения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народного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хозяйства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501F1" w:rsidRPr="007B36FD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  <w:tr w:rsidR="004501F1" w:rsidRPr="004501F1" w:rsidTr="00FC447C">
        <w:tc>
          <w:tcPr>
            <w:tcW w:w="675" w:type="dxa"/>
            <w:vAlign w:val="center"/>
          </w:tcPr>
          <w:p w:rsidR="004501F1" w:rsidRPr="007B36FD" w:rsidRDefault="004501F1" w:rsidP="0079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</w:t>
            </w:r>
            <w:r w:rsidR="007B36FD" w:rsidRPr="007B36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673" w:type="dxa"/>
            <w:vAlign w:val="center"/>
          </w:tcPr>
          <w:p w:rsidR="004501F1" w:rsidRPr="007B36FD" w:rsidRDefault="00CC07AE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hyperlink r:id="rId30" w:history="1">
              <w:r w:rsidR="004501F1" w:rsidRPr="007B36F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ro-RO" w:eastAsia="ru-RU"/>
                </w:rPr>
                <w:t>МИ 2251-93</w:t>
              </w:r>
            </w:hyperlink>
          </w:p>
        </w:tc>
        <w:tc>
          <w:tcPr>
            <w:tcW w:w="9315" w:type="dxa"/>
          </w:tcPr>
          <w:p w:rsidR="004501F1" w:rsidRPr="007B36FD" w:rsidRDefault="004501F1" w:rsidP="0045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Расходомер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акустический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типа</w:t>
            </w:r>
            <w:proofErr w:type="spellEnd"/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«ЭХО-Р» </w:t>
            </w:r>
          </w:p>
        </w:tc>
        <w:tc>
          <w:tcPr>
            <w:tcW w:w="2880" w:type="dxa"/>
          </w:tcPr>
          <w:p w:rsidR="004501F1" w:rsidRPr="004501F1" w:rsidRDefault="004501F1" w:rsidP="0045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B36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</w:tr>
    </w:tbl>
    <w:p w:rsidR="004501F1" w:rsidRDefault="004501F1" w:rsidP="004501F1">
      <w:pPr>
        <w:spacing w:after="0" w:line="240" w:lineRule="auto"/>
      </w:pPr>
    </w:p>
    <w:sectPr w:rsidR="004501F1" w:rsidSect="004501F1">
      <w:pgSz w:w="16838" w:h="11906" w:orient="landscape"/>
      <w:pgMar w:top="1080" w:right="1440" w:bottom="7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1F"/>
    <w:rsid w:val="0011191F"/>
    <w:rsid w:val="00230692"/>
    <w:rsid w:val="002848F8"/>
    <w:rsid w:val="002C0D1E"/>
    <w:rsid w:val="0038197D"/>
    <w:rsid w:val="004501F1"/>
    <w:rsid w:val="00550C78"/>
    <w:rsid w:val="00793EA8"/>
    <w:rsid w:val="007B36FD"/>
    <w:rsid w:val="007D3D49"/>
    <w:rsid w:val="007D5807"/>
    <w:rsid w:val="007D5C93"/>
    <w:rsid w:val="007E5ED3"/>
    <w:rsid w:val="009355E8"/>
    <w:rsid w:val="00937555"/>
    <w:rsid w:val="00AA3C74"/>
    <w:rsid w:val="00AD46EB"/>
    <w:rsid w:val="00B86DE1"/>
    <w:rsid w:val="00CC07AE"/>
    <w:rsid w:val="00DC5244"/>
    <w:rsid w:val="00EA30AA"/>
    <w:rsid w:val="00EA41AE"/>
    <w:rsid w:val="00F0782D"/>
    <w:rsid w:val="00F46A59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AC1A-0C30-4B4C-8233-16FE8819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6EB"/>
    <w:rPr>
      <w:color w:val="0563C1" w:themeColor="hyperlink"/>
      <w:u w:val="single"/>
    </w:rPr>
  </w:style>
  <w:style w:type="paragraph" w:customStyle="1" w:styleId="CharChar">
    <w:name w:val="Знак Знак Char Char"/>
    <w:basedOn w:val="Normal"/>
    <w:rsid w:val="00AD46EB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86D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logie.md/img/doc/Fnml5132017.docx" TargetMode="External"/><Relationship Id="rId13" Type="http://schemas.openxmlformats.org/officeDocument/2006/relationships/hyperlink" Target="http://www.metrologie.md/img/doc/FnmlMP.MN062011.docx" TargetMode="External"/><Relationship Id="rId18" Type="http://schemas.openxmlformats.org/officeDocument/2006/relationships/hyperlink" Target="http://www.metrologie.md/img/doc/NMT1-04-78.docx" TargetMode="External"/><Relationship Id="rId26" Type="http://schemas.openxmlformats.org/officeDocument/2006/relationships/hyperlink" Target="http://www.metrologie.md/img/doc/2029-89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trologie.md/img/doc/114-77.docx" TargetMode="External"/><Relationship Id="rId7" Type="http://schemas.openxmlformats.org/officeDocument/2006/relationships/hyperlink" Target="http://www.metrologie.md/img/doc/Fnml5102016.docx" TargetMode="External"/><Relationship Id="rId12" Type="http://schemas.openxmlformats.org/officeDocument/2006/relationships/hyperlink" Target="http://www.metrologie.md/img/doc/Fnml11082012.docx" TargetMode="External"/><Relationship Id="rId17" Type="http://schemas.openxmlformats.org/officeDocument/2006/relationships/hyperlink" Target="http://www.metrologie.md/img/doc/fNM8-03_2002.docx" TargetMode="External"/><Relationship Id="rId25" Type="http://schemas.openxmlformats.org/officeDocument/2006/relationships/hyperlink" Target="http://www.metrologie.md/img/doc/2005-8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trologie.md/img/doc/fNM2-06_2006.docx" TargetMode="External"/><Relationship Id="rId20" Type="http://schemas.openxmlformats.org/officeDocument/2006/relationships/hyperlink" Target="http://www.metrologie.md/img/doc/NMT1-311-94.docx" TargetMode="External"/><Relationship Id="rId29" Type="http://schemas.openxmlformats.org/officeDocument/2006/relationships/hyperlink" Target="http://www.metrologie.md/img/doc/2125-90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trologie.md/img/doc/Fnml2122013.docx" TargetMode="External"/><Relationship Id="rId11" Type="http://schemas.openxmlformats.org/officeDocument/2006/relationships/hyperlink" Target="http://www.metrologie.md/img/doc/Fnml11082012.docx" TargetMode="External"/><Relationship Id="rId24" Type="http://schemas.openxmlformats.org/officeDocument/2006/relationships/hyperlink" Target="http://www.metrologie.md/img/doc/1862-88.docx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etrologie.md/img/doc/Fnml2112013.docx" TargetMode="External"/><Relationship Id="rId15" Type="http://schemas.openxmlformats.org/officeDocument/2006/relationships/hyperlink" Target="http://www.metrologie.md/img/doc/fNM2-02_2005.docx" TargetMode="External"/><Relationship Id="rId23" Type="http://schemas.openxmlformats.org/officeDocument/2006/relationships/hyperlink" Target="http://www.metrologie.md/img/doc/1202-86.docx" TargetMode="External"/><Relationship Id="rId28" Type="http://schemas.openxmlformats.org/officeDocument/2006/relationships/hyperlink" Target="http://www.metrologie.md/img/doc/2031-89.docx" TargetMode="External"/><Relationship Id="rId10" Type="http://schemas.openxmlformats.org/officeDocument/2006/relationships/hyperlink" Target="http://www.metrologie.md/img/doc/Fnml11072012.docx" TargetMode="External"/><Relationship Id="rId19" Type="http://schemas.openxmlformats.org/officeDocument/2006/relationships/hyperlink" Target="http://www.metrologie.md/img/doc/NMT3-53-90.docx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etrologie.md/img/doc/Fnml3072016.docx" TargetMode="External"/><Relationship Id="rId9" Type="http://schemas.openxmlformats.org/officeDocument/2006/relationships/hyperlink" Target="http://www.metrologie.md/img/doc/Fnml5142017.docx" TargetMode="External"/><Relationship Id="rId14" Type="http://schemas.openxmlformats.org/officeDocument/2006/relationships/hyperlink" Target="http://www.metrologie.md/img/doc/fNM2-01_2005.docx" TargetMode="External"/><Relationship Id="rId22" Type="http://schemas.openxmlformats.org/officeDocument/2006/relationships/hyperlink" Target="http://www.metrologie.md/img/doc/245-82.docx" TargetMode="External"/><Relationship Id="rId27" Type="http://schemas.openxmlformats.org/officeDocument/2006/relationships/hyperlink" Target="http://www.metrologie.md/img/doc/2030-89.docx" TargetMode="External"/><Relationship Id="rId30" Type="http://schemas.openxmlformats.org/officeDocument/2006/relationships/hyperlink" Target="http://www.metrologie.md/img/doc/2251-9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14</cp:revision>
  <dcterms:created xsi:type="dcterms:W3CDTF">2020-10-23T12:19:00Z</dcterms:created>
  <dcterms:modified xsi:type="dcterms:W3CDTF">2020-11-11T13:00:00Z</dcterms:modified>
</cp:coreProperties>
</file>