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36966" w14:textId="4B7FDEB2" w:rsidR="00163B54" w:rsidRDefault="00163B54" w:rsidP="00163B54">
      <w:pPr>
        <w:jc w:val="right"/>
        <w:rPr>
          <w:rFonts w:ascii="Times New Roman" w:hAnsi="Times New Roman" w:cs="Times New Roman"/>
          <w:b/>
          <w:bCs/>
          <w:sz w:val="16"/>
          <w:szCs w:val="16"/>
          <w:lang w:val="ro-RO"/>
        </w:rPr>
      </w:pPr>
      <w:r>
        <w:rPr>
          <w:rFonts w:ascii="Times New Roman" w:hAnsi="Times New Roman" w:cs="Times New Roman"/>
          <w:b/>
          <w:bCs/>
          <w:sz w:val="16"/>
          <w:szCs w:val="16"/>
          <w:lang w:val="ro-RO"/>
        </w:rPr>
        <w:t>Anexa 3</w:t>
      </w:r>
    </w:p>
    <w:p w14:paraId="63C78A07" w14:textId="201624ED" w:rsidR="0006227F" w:rsidRPr="006546CC" w:rsidRDefault="0087080C" w:rsidP="0087080C">
      <w:pPr>
        <w:jc w:val="cente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Indicatorii activităților de monitorizare, evaluare și raportare a Programului</w:t>
      </w:r>
      <w:r w:rsidR="003A28DA" w:rsidRPr="006546CC">
        <w:rPr>
          <w:rFonts w:ascii="Times New Roman" w:hAnsi="Times New Roman" w:cs="Times New Roman"/>
          <w:b/>
          <w:bCs/>
          <w:sz w:val="16"/>
          <w:szCs w:val="16"/>
          <w:lang w:val="ro-RO"/>
        </w:rPr>
        <w:t xml:space="preserve"> Național de </w:t>
      </w:r>
      <w:r w:rsidR="0085104E" w:rsidRPr="006546CC">
        <w:rPr>
          <w:rFonts w:ascii="Times New Roman" w:hAnsi="Times New Roman" w:cs="Times New Roman"/>
          <w:b/>
          <w:bCs/>
          <w:sz w:val="16"/>
          <w:szCs w:val="16"/>
          <w:lang w:val="ro-RO"/>
        </w:rPr>
        <w:t>răspuns la tuberculoză</w:t>
      </w:r>
    </w:p>
    <w:p w14:paraId="5A10750D" w14:textId="77777777" w:rsidR="0087080C" w:rsidRPr="006546CC" w:rsidRDefault="0087080C" w:rsidP="0087080C">
      <w:pPr>
        <w:jc w:val="center"/>
        <w:rPr>
          <w:rFonts w:ascii="Times New Roman" w:hAnsi="Times New Roman" w:cs="Times New Roman"/>
          <w:b/>
          <w:bCs/>
          <w:sz w:val="16"/>
          <w:szCs w:val="16"/>
          <w:lang w:val="ro-RO"/>
        </w:rPr>
      </w:pPr>
    </w:p>
    <w:tbl>
      <w:tblPr>
        <w:tblStyle w:val="a3"/>
        <w:tblW w:w="14591" w:type="dxa"/>
        <w:tblLayout w:type="fixed"/>
        <w:tblLook w:val="04A0" w:firstRow="1" w:lastRow="0" w:firstColumn="1" w:lastColumn="0" w:noHBand="0" w:noVBand="1"/>
      </w:tblPr>
      <w:tblGrid>
        <w:gridCol w:w="447"/>
        <w:gridCol w:w="1299"/>
        <w:gridCol w:w="1335"/>
        <w:gridCol w:w="1335"/>
        <w:gridCol w:w="841"/>
        <w:gridCol w:w="932"/>
        <w:gridCol w:w="713"/>
        <w:gridCol w:w="816"/>
        <w:gridCol w:w="1093"/>
        <w:gridCol w:w="1078"/>
        <w:gridCol w:w="990"/>
        <w:gridCol w:w="668"/>
        <w:gridCol w:w="708"/>
        <w:gridCol w:w="495"/>
        <w:gridCol w:w="495"/>
        <w:gridCol w:w="592"/>
        <w:gridCol w:w="754"/>
      </w:tblGrid>
      <w:tr w:rsidR="00FE2A08" w:rsidRPr="006546CC" w14:paraId="1431273A" w14:textId="77777777" w:rsidTr="00131D5B">
        <w:tc>
          <w:tcPr>
            <w:tcW w:w="447" w:type="dxa"/>
          </w:tcPr>
          <w:p w14:paraId="2C69C670" w14:textId="77777777" w:rsidR="0087080C" w:rsidRPr="006546CC" w:rsidRDefault="0087080C" w:rsidP="004B21ED">
            <w:pPr>
              <w:rPr>
                <w:rFonts w:ascii="Times New Roman" w:hAnsi="Times New Roman" w:cs="Times New Roman"/>
                <w:b/>
                <w:sz w:val="16"/>
                <w:szCs w:val="16"/>
                <w:lang w:val="ro-RO"/>
              </w:rPr>
            </w:pPr>
            <w:r w:rsidRPr="006546CC">
              <w:rPr>
                <w:rFonts w:ascii="Times New Roman" w:hAnsi="Times New Roman" w:cs="Times New Roman"/>
                <w:b/>
                <w:sz w:val="16"/>
                <w:szCs w:val="16"/>
                <w:lang w:val="ro-RO"/>
              </w:rPr>
              <w:t>Nr.</w:t>
            </w:r>
          </w:p>
          <w:p w14:paraId="34FA38FC" w14:textId="70EE7FE4" w:rsidR="0087080C" w:rsidRPr="006546CC" w:rsidRDefault="0087080C" w:rsidP="0087080C">
            <w:pPr>
              <w:rPr>
                <w:rFonts w:ascii="Times New Roman" w:hAnsi="Times New Roman" w:cs="Times New Roman"/>
                <w:sz w:val="16"/>
                <w:szCs w:val="16"/>
                <w:lang w:val="ro-RO"/>
              </w:rPr>
            </w:pPr>
            <w:r w:rsidRPr="006546CC">
              <w:rPr>
                <w:rFonts w:ascii="Times New Roman" w:hAnsi="Times New Roman" w:cs="Times New Roman"/>
                <w:b/>
                <w:sz w:val="16"/>
                <w:szCs w:val="16"/>
                <w:lang w:val="ro-RO"/>
              </w:rPr>
              <w:t>d/o</w:t>
            </w:r>
          </w:p>
        </w:tc>
        <w:tc>
          <w:tcPr>
            <w:tcW w:w="1299" w:type="dxa"/>
          </w:tcPr>
          <w:p w14:paraId="08AD396E" w14:textId="77777777" w:rsidR="0087080C" w:rsidRPr="006546CC" w:rsidRDefault="0087080C" w:rsidP="00B95C24">
            <w:pPr>
              <w:jc w:val="center"/>
              <w:rPr>
                <w:rFonts w:ascii="Times New Roman" w:hAnsi="Times New Roman" w:cs="Times New Roman"/>
                <w:b/>
                <w:sz w:val="16"/>
                <w:szCs w:val="16"/>
                <w:lang w:val="ro-RO"/>
              </w:rPr>
            </w:pPr>
            <w:r w:rsidRPr="006546CC">
              <w:rPr>
                <w:rFonts w:ascii="Times New Roman" w:hAnsi="Times New Roman" w:cs="Times New Roman"/>
                <w:b/>
                <w:sz w:val="16"/>
                <w:szCs w:val="16"/>
                <w:lang w:val="ro-RO"/>
              </w:rPr>
              <w:t>Denumire</w:t>
            </w:r>
          </w:p>
          <w:p w14:paraId="7E68F36F" w14:textId="7880DE24"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indicator</w:t>
            </w:r>
          </w:p>
        </w:tc>
        <w:tc>
          <w:tcPr>
            <w:tcW w:w="1335" w:type="dxa"/>
          </w:tcPr>
          <w:p w14:paraId="1B4FEC00" w14:textId="02D6F93A"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Numărător</w:t>
            </w:r>
          </w:p>
        </w:tc>
        <w:tc>
          <w:tcPr>
            <w:tcW w:w="1335" w:type="dxa"/>
          </w:tcPr>
          <w:p w14:paraId="641D8D72" w14:textId="0C23DA26"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Numitor</w:t>
            </w:r>
          </w:p>
        </w:tc>
        <w:tc>
          <w:tcPr>
            <w:tcW w:w="841" w:type="dxa"/>
          </w:tcPr>
          <w:p w14:paraId="5CC83943" w14:textId="5674A07F"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Dezagregare</w:t>
            </w:r>
          </w:p>
        </w:tc>
        <w:tc>
          <w:tcPr>
            <w:tcW w:w="932" w:type="dxa"/>
          </w:tcPr>
          <w:p w14:paraId="084999EF" w14:textId="533E1DEA"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Instrument / sursa de colectare</w:t>
            </w:r>
          </w:p>
        </w:tc>
        <w:tc>
          <w:tcPr>
            <w:tcW w:w="713" w:type="dxa"/>
          </w:tcPr>
          <w:p w14:paraId="0AA30A18" w14:textId="110E793F"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Frecvența raportării</w:t>
            </w:r>
          </w:p>
        </w:tc>
        <w:tc>
          <w:tcPr>
            <w:tcW w:w="816" w:type="dxa"/>
          </w:tcPr>
          <w:p w14:paraId="2BC6EAE6" w14:textId="734E1431"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Responsabil pentru colectare</w:t>
            </w:r>
          </w:p>
        </w:tc>
        <w:tc>
          <w:tcPr>
            <w:tcW w:w="1093" w:type="dxa"/>
          </w:tcPr>
          <w:p w14:paraId="092E4B88" w14:textId="15697F62"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Parteneri implicați</w:t>
            </w:r>
          </w:p>
        </w:tc>
        <w:tc>
          <w:tcPr>
            <w:tcW w:w="1078" w:type="dxa"/>
          </w:tcPr>
          <w:p w14:paraId="501448F1" w14:textId="0B489584"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Interpretare</w:t>
            </w:r>
          </w:p>
        </w:tc>
        <w:tc>
          <w:tcPr>
            <w:tcW w:w="990" w:type="dxa"/>
          </w:tcPr>
          <w:p w14:paraId="353F29A8" w14:textId="7A9CA44B"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Aplicabilitate</w:t>
            </w:r>
          </w:p>
        </w:tc>
        <w:tc>
          <w:tcPr>
            <w:tcW w:w="668" w:type="dxa"/>
          </w:tcPr>
          <w:p w14:paraId="532DDF48" w14:textId="6657CC0D"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Valoarea de bază și perioada de referință</w:t>
            </w:r>
          </w:p>
        </w:tc>
        <w:tc>
          <w:tcPr>
            <w:tcW w:w="708" w:type="dxa"/>
          </w:tcPr>
          <w:p w14:paraId="21DBB16A" w14:textId="3DA425E5"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2021</w:t>
            </w:r>
          </w:p>
        </w:tc>
        <w:tc>
          <w:tcPr>
            <w:tcW w:w="495" w:type="dxa"/>
          </w:tcPr>
          <w:p w14:paraId="0431E456" w14:textId="049006F8"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2022</w:t>
            </w:r>
          </w:p>
        </w:tc>
        <w:tc>
          <w:tcPr>
            <w:tcW w:w="495" w:type="dxa"/>
          </w:tcPr>
          <w:p w14:paraId="09116CE5" w14:textId="3DC9A670"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2023</w:t>
            </w:r>
          </w:p>
        </w:tc>
        <w:tc>
          <w:tcPr>
            <w:tcW w:w="592" w:type="dxa"/>
          </w:tcPr>
          <w:p w14:paraId="7C8B42C3" w14:textId="3A66FF1F"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2024</w:t>
            </w:r>
          </w:p>
        </w:tc>
        <w:tc>
          <w:tcPr>
            <w:tcW w:w="754" w:type="dxa"/>
          </w:tcPr>
          <w:p w14:paraId="058D2E2D" w14:textId="39015364" w:rsidR="0087080C" w:rsidRPr="006546CC" w:rsidRDefault="0087080C" w:rsidP="00B95C24">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202</w:t>
            </w:r>
            <w:r w:rsidR="004B21ED" w:rsidRPr="006546CC">
              <w:rPr>
                <w:rFonts w:ascii="Times New Roman" w:hAnsi="Times New Roman" w:cs="Times New Roman"/>
                <w:b/>
                <w:sz w:val="16"/>
                <w:szCs w:val="16"/>
                <w:lang w:val="ro-RO"/>
              </w:rPr>
              <w:t>5</w:t>
            </w:r>
          </w:p>
        </w:tc>
      </w:tr>
      <w:tr w:rsidR="00FE2A08" w:rsidRPr="006546CC" w14:paraId="0DB72558" w14:textId="77777777" w:rsidTr="00131D5B">
        <w:tc>
          <w:tcPr>
            <w:tcW w:w="447" w:type="dxa"/>
          </w:tcPr>
          <w:p w14:paraId="3CBA9C5C" w14:textId="469CF058"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1</w:t>
            </w:r>
          </w:p>
        </w:tc>
        <w:tc>
          <w:tcPr>
            <w:tcW w:w="1299" w:type="dxa"/>
          </w:tcPr>
          <w:p w14:paraId="5E0D496A" w14:textId="0DBD38FD"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2</w:t>
            </w:r>
          </w:p>
        </w:tc>
        <w:tc>
          <w:tcPr>
            <w:tcW w:w="1335" w:type="dxa"/>
          </w:tcPr>
          <w:p w14:paraId="3EC65919" w14:textId="2F3FED4C"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3</w:t>
            </w:r>
          </w:p>
        </w:tc>
        <w:tc>
          <w:tcPr>
            <w:tcW w:w="1335" w:type="dxa"/>
          </w:tcPr>
          <w:p w14:paraId="5A54FC02" w14:textId="427F369B"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4</w:t>
            </w:r>
          </w:p>
        </w:tc>
        <w:tc>
          <w:tcPr>
            <w:tcW w:w="841" w:type="dxa"/>
          </w:tcPr>
          <w:p w14:paraId="0954B019" w14:textId="255EA26A"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5</w:t>
            </w:r>
          </w:p>
        </w:tc>
        <w:tc>
          <w:tcPr>
            <w:tcW w:w="932" w:type="dxa"/>
          </w:tcPr>
          <w:p w14:paraId="10F45A9E" w14:textId="3A8988A3"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6</w:t>
            </w:r>
          </w:p>
        </w:tc>
        <w:tc>
          <w:tcPr>
            <w:tcW w:w="713" w:type="dxa"/>
          </w:tcPr>
          <w:p w14:paraId="09452755" w14:textId="494B9DAC"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7</w:t>
            </w:r>
          </w:p>
        </w:tc>
        <w:tc>
          <w:tcPr>
            <w:tcW w:w="816" w:type="dxa"/>
          </w:tcPr>
          <w:p w14:paraId="3D02A9BE" w14:textId="74EC9BC2"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8</w:t>
            </w:r>
          </w:p>
        </w:tc>
        <w:tc>
          <w:tcPr>
            <w:tcW w:w="1093" w:type="dxa"/>
          </w:tcPr>
          <w:p w14:paraId="2A36AAE7" w14:textId="34205E3C"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9</w:t>
            </w:r>
          </w:p>
        </w:tc>
        <w:tc>
          <w:tcPr>
            <w:tcW w:w="1078" w:type="dxa"/>
          </w:tcPr>
          <w:p w14:paraId="0E472155" w14:textId="58CBE7E8"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10</w:t>
            </w:r>
          </w:p>
        </w:tc>
        <w:tc>
          <w:tcPr>
            <w:tcW w:w="990" w:type="dxa"/>
          </w:tcPr>
          <w:p w14:paraId="59D6834F" w14:textId="218C8D65"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11</w:t>
            </w:r>
          </w:p>
        </w:tc>
        <w:tc>
          <w:tcPr>
            <w:tcW w:w="668" w:type="dxa"/>
          </w:tcPr>
          <w:p w14:paraId="157847D7" w14:textId="28191490"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12</w:t>
            </w:r>
          </w:p>
        </w:tc>
        <w:tc>
          <w:tcPr>
            <w:tcW w:w="708" w:type="dxa"/>
          </w:tcPr>
          <w:p w14:paraId="4268CA4A" w14:textId="6536ACFB"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13</w:t>
            </w:r>
          </w:p>
        </w:tc>
        <w:tc>
          <w:tcPr>
            <w:tcW w:w="495" w:type="dxa"/>
          </w:tcPr>
          <w:p w14:paraId="492541CA" w14:textId="7D96FCC3"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14</w:t>
            </w:r>
          </w:p>
        </w:tc>
        <w:tc>
          <w:tcPr>
            <w:tcW w:w="495" w:type="dxa"/>
          </w:tcPr>
          <w:p w14:paraId="3559B21C" w14:textId="246BAE0B"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15</w:t>
            </w:r>
          </w:p>
        </w:tc>
        <w:tc>
          <w:tcPr>
            <w:tcW w:w="592" w:type="dxa"/>
          </w:tcPr>
          <w:p w14:paraId="4D1299D6" w14:textId="5200905F"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16</w:t>
            </w:r>
          </w:p>
        </w:tc>
        <w:tc>
          <w:tcPr>
            <w:tcW w:w="754" w:type="dxa"/>
          </w:tcPr>
          <w:p w14:paraId="5DA49363" w14:textId="7AAF6513" w:rsidR="004B21ED" w:rsidRPr="006546CC" w:rsidRDefault="004B21ED" w:rsidP="00876745">
            <w:pPr>
              <w:jc w:val="center"/>
              <w:rPr>
                <w:rFonts w:ascii="Times New Roman" w:hAnsi="Times New Roman" w:cs="Times New Roman"/>
                <w:sz w:val="16"/>
                <w:szCs w:val="16"/>
                <w:lang w:val="ro-RO"/>
              </w:rPr>
            </w:pPr>
            <w:r w:rsidRPr="006546CC">
              <w:rPr>
                <w:rFonts w:ascii="Times New Roman" w:hAnsi="Times New Roman" w:cs="Times New Roman"/>
                <w:b/>
                <w:sz w:val="16"/>
                <w:szCs w:val="16"/>
                <w:lang w:val="ro-RO"/>
              </w:rPr>
              <w:t>17</w:t>
            </w:r>
          </w:p>
        </w:tc>
      </w:tr>
      <w:tr w:rsidR="004B21ED" w:rsidRPr="006546CC" w14:paraId="6C0ED9E7" w14:textId="77777777" w:rsidTr="00131D5B">
        <w:tc>
          <w:tcPr>
            <w:tcW w:w="14591" w:type="dxa"/>
            <w:gridSpan w:val="17"/>
          </w:tcPr>
          <w:p w14:paraId="58CA82F5" w14:textId="5A6908F1" w:rsidR="004B21ED" w:rsidRPr="006546CC" w:rsidRDefault="004B21ED" w:rsidP="004B21ED">
            <w:pPr>
              <w:jc w:val="cente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I. Indicatori de impact </w:t>
            </w:r>
          </w:p>
        </w:tc>
      </w:tr>
      <w:tr w:rsidR="00425E0D" w:rsidRPr="004F499A" w14:paraId="4B50A9F0" w14:textId="77777777" w:rsidTr="00131D5B">
        <w:tc>
          <w:tcPr>
            <w:tcW w:w="447" w:type="dxa"/>
          </w:tcPr>
          <w:p w14:paraId="10CA5826" w14:textId="6C08EFC9"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1</w:t>
            </w:r>
          </w:p>
        </w:tc>
        <w:tc>
          <w:tcPr>
            <w:tcW w:w="1299" w:type="dxa"/>
          </w:tcPr>
          <w:p w14:paraId="3DA46C91" w14:textId="432B5EDE" w:rsidR="00425E0D" w:rsidRPr="006546CC" w:rsidRDefault="00425E0D" w:rsidP="00425E0D">
            <w:pP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Incidența estimată a tuberculozei la 100 000 de populație</w:t>
            </w:r>
          </w:p>
        </w:tc>
        <w:tc>
          <w:tcPr>
            <w:tcW w:w="1335" w:type="dxa"/>
          </w:tcPr>
          <w:p w14:paraId="1342B566" w14:textId="1245E879"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Numărul estimat de cazuri noi și recidive de tuberculoză apărute într-un an dat.</w:t>
            </w:r>
          </w:p>
          <w:p w14:paraId="67E5CA72" w14:textId="1EF43410"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Sunt incluse toate formele de tuberculoză, inclusiv cazurile la persoanele care trăiesc cu HIV.</w:t>
            </w:r>
          </w:p>
        </w:tc>
        <w:tc>
          <w:tcPr>
            <w:tcW w:w="1335" w:type="dxa"/>
          </w:tcPr>
          <w:p w14:paraId="75945419" w14:textId="51106D5C"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Numărul total al populației / 100 000</w:t>
            </w:r>
          </w:p>
        </w:tc>
        <w:tc>
          <w:tcPr>
            <w:tcW w:w="841" w:type="dxa"/>
          </w:tcPr>
          <w:p w14:paraId="566B375F" w14:textId="197E15F1"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Statutul HIV </w:t>
            </w:r>
          </w:p>
        </w:tc>
        <w:tc>
          <w:tcPr>
            <w:tcW w:w="932" w:type="dxa"/>
          </w:tcPr>
          <w:p w14:paraId="22E538E6" w14:textId="77777777"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Surse de date preferate:</w:t>
            </w:r>
          </w:p>
          <w:p w14:paraId="6A380DC0" w14:textId="65172DBD"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Sisteme de supraveghere</w:t>
            </w:r>
          </w:p>
        </w:tc>
        <w:tc>
          <w:tcPr>
            <w:tcW w:w="713" w:type="dxa"/>
          </w:tcPr>
          <w:p w14:paraId="03748194" w14:textId="1812F39D"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279BC3CA" w14:textId="151C8702"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Estimările incidenței tuberculozei sunt produse printr-un proces consultativ și analitic condus de Organizația Mondială a Sănătății și sunt publicate anual.</w:t>
            </w:r>
          </w:p>
        </w:tc>
        <w:tc>
          <w:tcPr>
            <w:tcW w:w="1093" w:type="dxa"/>
          </w:tcPr>
          <w:p w14:paraId="1DB2D8A1" w14:textId="610F36E5"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Biroul Național de Statistică</w:t>
            </w:r>
          </w:p>
        </w:tc>
        <w:tc>
          <w:tcPr>
            <w:tcW w:w="1078" w:type="dxa"/>
          </w:tcPr>
          <w:p w14:paraId="712D4D76" w14:textId="7AB9DDBB"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Incidența (cazurile care apar într-o anumită perioadă de timp, de obicei un an) oferă un tablou al poverii tuberculozei într-o populație și a dimensiunii poverii cu care se confruntă un program național de răspuns la tuberculoză.</w:t>
            </w:r>
          </w:p>
        </w:tc>
        <w:tc>
          <w:tcPr>
            <w:tcW w:w="990" w:type="dxa"/>
          </w:tcPr>
          <w:p w14:paraId="720191D0" w14:textId="35FAAB73"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Indicator utilizat la nivel internațional și asigură comparabilitatea cu alte țări</w:t>
            </w:r>
          </w:p>
        </w:tc>
        <w:tc>
          <w:tcPr>
            <w:tcW w:w="668" w:type="dxa"/>
          </w:tcPr>
          <w:p w14:paraId="08EED905" w14:textId="77777777" w:rsidR="00425E0D" w:rsidRDefault="00425E0D" w:rsidP="00425E0D">
            <w:pPr>
              <w:jc w:val="center"/>
              <w:rPr>
                <w:rFonts w:ascii="Times New Roman" w:hAnsi="Times New Roman" w:cs="Times New Roman"/>
                <w:sz w:val="16"/>
                <w:szCs w:val="16"/>
                <w:lang w:val="en-GB"/>
              </w:rPr>
            </w:pPr>
            <w:r>
              <w:rPr>
                <w:rFonts w:ascii="Times New Roman" w:hAnsi="Times New Roman" w:cs="Times New Roman"/>
                <w:sz w:val="16"/>
                <w:szCs w:val="16"/>
                <w:lang w:val="en-GB"/>
              </w:rPr>
              <w:t>80.0</w:t>
            </w:r>
          </w:p>
          <w:p w14:paraId="4143D2C5" w14:textId="422512FC" w:rsidR="00425E0D" w:rsidRPr="006546CC" w:rsidRDefault="00425E0D" w:rsidP="00425E0D">
            <w:pPr>
              <w:jc w:val="center"/>
              <w:rPr>
                <w:rFonts w:ascii="Times New Roman" w:hAnsi="Times New Roman" w:cs="Times New Roman"/>
                <w:sz w:val="16"/>
                <w:szCs w:val="16"/>
                <w:lang w:val="ro-RO"/>
              </w:rPr>
            </w:pPr>
            <w:r>
              <w:rPr>
                <w:rFonts w:ascii="Times New Roman" w:hAnsi="Times New Roman" w:cs="Times New Roman"/>
                <w:sz w:val="16"/>
                <w:szCs w:val="16"/>
                <w:lang w:val="en-GB"/>
              </w:rPr>
              <w:t>(</w:t>
            </w:r>
            <w:r w:rsidRPr="00025FE7">
              <w:rPr>
                <w:rFonts w:ascii="Times New Roman" w:hAnsi="Times New Roman" w:cs="Times New Roman"/>
                <w:sz w:val="16"/>
                <w:szCs w:val="16"/>
                <w:lang w:val="en-GB"/>
              </w:rPr>
              <w:t>2019</w:t>
            </w:r>
            <w:r>
              <w:rPr>
                <w:rFonts w:ascii="Times New Roman" w:hAnsi="Times New Roman" w:cs="Times New Roman"/>
                <w:sz w:val="16"/>
                <w:szCs w:val="16"/>
                <w:lang w:val="en-GB"/>
              </w:rPr>
              <w:t>)</w:t>
            </w:r>
          </w:p>
        </w:tc>
        <w:tc>
          <w:tcPr>
            <w:tcW w:w="708" w:type="dxa"/>
          </w:tcPr>
          <w:p w14:paraId="61F9B34B" w14:textId="1731C3E3" w:rsidR="00425E0D" w:rsidRPr="006546CC" w:rsidRDefault="00425B87" w:rsidP="00425E0D">
            <w:pPr>
              <w:jc w:val="center"/>
              <w:rPr>
                <w:rFonts w:ascii="Times New Roman" w:hAnsi="Times New Roman" w:cs="Times New Roman"/>
                <w:sz w:val="16"/>
                <w:szCs w:val="16"/>
                <w:lang w:val="ro-RO"/>
              </w:rPr>
            </w:pPr>
            <w:r>
              <w:rPr>
                <w:rFonts w:ascii="Times New Roman" w:hAnsi="Times New Roman" w:cs="Times New Roman"/>
                <w:sz w:val="16"/>
                <w:szCs w:val="16"/>
                <w:lang w:val="ro-RO"/>
              </w:rPr>
              <w:t>76</w:t>
            </w:r>
          </w:p>
        </w:tc>
        <w:tc>
          <w:tcPr>
            <w:tcW w:w="495" w:type="dxa"/>
          </w:tcPr>
          <w:p w14:paraId="43603B62" w14:textId="0EDCA31E" w:rsidR="00425E0D" w:rsidRPr="006546CC" w:rsidRDefault="00425B87" w:rsidP="00425E0D">
            <w:pPr>
              <w:jc w:val="center"/>
              <w:rPr>
                <w:rFonts w:ascii="Times New Roman" w:hAnsi="Times New Roman" w:cs="Times New Roman"/>
                <w:sz w:val="16"/>
                <w:szCs w:val="16"/>
                <w:lang w:val="ro-RO"/>
              </w:rPr>
            </w:pPr>
            <w:r>
              <w:rPr>
                <w:rFonts w:ascii="Times New Roman" w:hAnsi="Times New Roman" w:cs="Times New Roman"/>
                <w:sz w:val="16"/>
                <w:szCs w:val="16"/>
                <w:lang w:val="ro-RO"/>
              </w:rPr>
              <w:t>7</w:t>
            </w:r>
            <w:r w:rsidR="008A3111">
              <w:rPr>
                <w:rFonts w:ascii="Times New Roman" w:hAnsi="Times New Roman" w:cs="Times New Roman"/>
                <w:sz w:val="16"/>
                <w:szCs w:val="16"/>
                <w:lang w:val="ro-RO"/>
              </w:rPr>
              <w:t>0</w:t>
            </w:r>
          </w:p>
        </w:tc>
        <w:tc>
          <w:tcPr>
            <w:tcW w:w="495" w:type="dxa"/>
          </w:tcPr>
          <w:p w14:paraId="5DD2F119" w14:textId="2BAF6A29" w:rsidR="00425E0D" w:rsidRPr="006546CC" w:rsidRDefault="00425B87" w:rsidP="00425E0D">
            <w:pPr>
              <w:jc w:val="center"/>
              <w:rPr>
                <w:rFonts w:ascii="Times New Roman" w:hAnsi="Times New Roman" w:cs="Times New Roman"/>
                <w:sz w:val="16"/>
                <w:szCs w:val="16"/>
                <w:lang w:val="ro-RO"/>
              </w:rPr>
            </w:pPr>
            <w:r>
              <w:rPr>
                <w:rFonts w:ascii="Times New Roman" w:hAnsi="Times New Roman" w:cs="Times New Roman"/>
                <w:sz w:val="16"/>
                <w:szCs w:val="16"/>
                <w:lang w:val="ro-RO"/>
              </w:rPr>
              <w:t>6</w:t>
            </w:r>
            <w:r w:rsidR="008A3111">
              <w:rPr>
                <w:rFonts w:ascii="Times New Roman" w:hAnsi="Times New Roman" w:cs="Times New Roman"/>
                <w:sz w:val="16"/>
                <w:szCs w:val="16"/>
                <w:lang w:val="ro-RO"/>
              </w:rPr>
              <w:t>4</w:t>
            </w:r>
          </w:p>
        </w:tc>
        <w:tc>
          <w:tcPr>
            <w:tcW w:w="592" w:type="dxa"/>
          </w:tcPr>
          <w:p w14:paraId="00782567" w14:textId="222D929B" w:rsidR="00425E0D" w:rsidRPr="006546CC" w:rsidRDefault="008A3111" w:rsidP="00425E0D">
            <w:pPr>
              <w:jc w:val="center"/>
              <w:rPr>
                <w:rFonts w:ascii="Times New Roman" w:hAnsi="Times New Roman" w:cs="Times New Roman"/>
                <w:sz w:val="16"/>
                <w:szCs w:val="16"/>
                <w:lang w:val="ro-RO"/>
              </w:rPr>
            </w:pPr>
            <w:r>
              <w:rPr>
                <w:rFonts w:ascii="Times New Roman" w:hAnsi="Times New Roman" w:cs="Times New Roman"/>
                <w:sz w:val="16"/>
                <w:szCs w:val="16"/>
                <w:lang w:val="ro-RO"/>
              </w:rPr>
              <w:t>58</w:t>
            </w:r>
          </w:p>
        </w:tc>
        <w:tc>
          <w:tcPr>
            <w:tcW w:w="754" w:type="dxa"/>
          </w:tcPr>
          <w:p w14:paraId="50D3CFAF" w14:textId="0CFD3223" w:rsidR="00C47218" w:rsidRDefault="00425B87" w:rsidP="00425E0D">
            <w:pPr>
              <w:jc w:val="center"/>
              <w:rPr>
                <w:rFonts w:ascii="Times New Roman" w:hAnsi="Times New Roman" w:cs="Times New Roman"/>
                <w:sz w:val="16"/>
                <w:szCs w:val="16"/>
                <w:lang w:val="ro-RO"/>
              </w:rPr>
            </w:pPr>
            <w:r>
              <w:rPr>
                <w:rFonts w:ascii="Times New Roman" w:hAnsi="Times New Roman" w:cs="Times New Roman"/>
                <w:sz w:val="16"/>
                <w:szCs w:val="16"/>
                <w:lang w:val="ro-RO"/>
              </w:rPr>
              <w:t>51</w:t>
            </w:r>
          </w:p>
          <w:p w14:paraId="1C3F8150" w14:textId="082761E4" w:rsidR="00425E0D" w:rsidRPr="006546CC" w:rsidRDefault="00425B87" w:rsidP="00425E0D">
            <w:pPr>
              <w:jc w:val="center"/>
              <w:rPr>
                <w:rFonts w:ascii="Times New Roman" w:hAnsi="Times New Roman" w:cs="Times New Roman"/>
                <w:sz w:val="16"/>
                <w:szCs w:val="16"/>
                <w:lang w:val="ro-RO"/>
              </w:rPr>
            </w:pPr>
            <w:r>
              <w:rPr>
                <w:rFonts w:ascii="Times New Roman" w:hAnsi="Times New Roman" w:cs="Times New Roman"/>
                <w:sz w:val="16"/>
                <w:szCs w:val="16"/>
                <w:lang w:val="ro-RO"/>
              </w:rPr>
              <w:t>(</w:t>
            </w:r>
            <w:r w:rsidR="00425E0D" w:rsidRPr="006546CC">
              <w:rPr>
                <w:rFonts w:ascii="Times New Roman" w:hAnsi="Times New Roman" w:cs="Times New Roman"/>
                <w:sz w:val="16"/>
                <w:szCs w:val="16"/>
                <w:lang w:val="ro-RO"/>
              </w:rPr>
              <w:t>50% reducere în comparație cu anul 2015</w:t>
            </w:r>
            <w:r w:rsidR="00582229">
              <w:rPr>
                <w:rFonts w:ascii="Times New Roman" w:hAnsi="Times New Roman" w:cs="Times New Roman"/>
                <w:sz w:val="16"/>
                <w:szCs w:val="16"/>
                <w:lang w:val="ro-RO"/>
              </w:rPr>
              <w:t xml:space="preserve"> (102 la 100 000 populație)</w:t>
            </w:r>
            <w:r>
              <w:rPr>
                <w:rFonts w:ascii="Times New Roman" w:hAnsi="Times New Roman" w:cs="Times New Roman"/>
                <w:sz w:val="16"/>
                <w:szCs w:val="16"/>
                <w:lang w:val="ro-RO"/>
              </w:rPr>
              <w:t>)</w:t>
            </w:r>
          </w:p>
        </w:tc>
      </w:tr>
      <w:tr w:rsidR="00425E0D" w:rsidRPr="004F499A" w14:paraId="7A18B078" w14:textId="77777777" w:rsidTr="00131D5B">
        <w:tc>
          <w:tcPr>
            <w:tcW w:w="447" w:type="dxa"/>
          </w:tcPr>
          <w:p w14:paraId="7094334A" w14:textId="2DE3DA52"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2</w:t>
            </w:r>
          </w:p>
        </w:tc>
        <w:tc>
          <w:tcPr>
            <w:tcW w:w="1299" w:type="dxa"/>
          </w:tcPr>
          <w:p w14:paraId="008090FA" w14:textId="477C4F96" w:rsidR="00425E0D" w:rsidRPr="006546CC" w:rsidRDefault="00425E0D" w:rsidP="00425E0D">
            <w:pP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Rata mortalității prin tuberculoză la 100 000 de populație</w:t>
            </w:r>
          </w:p>
        </w:tc>
        <w:tc>
          <w:tcPr>
            <w:tcW w:w="1335" w:type="dxa"/>
          </w:tcPr>
          <w:p w14:paraId="5F467A4B" w14:textId="070602B1"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Numărul estimat de decese prin tuberculoză (ICD A15-19; B90) (din VRS)</w:t>
            </w:r>
          </w:p>
        </w:tc>
        <w:tc>
          <w:tcPr>
            <w:tcW w:w="1335" w:type="dxa"/>
          </w:tcPr>
          <w:p w14:paraId="2DCE8749" w14:textId="20C5F289"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Numărul total al populației / 100 000</w:t>
            </w:r>
          </w:p>
        </w:tc>
        <w:tc>
          <w:tcPr>
            <w:tcW w:w="841" w:type="dxa"/>
          </w:tcPr>
          <w:p w14:paraId="6728BA02" w14:textId="0E5A5B7B" w:rsidR="00425E0D" w:rsidRPr="006546CC" w:rsidRDefault="00582229" w:rsidP="00425E0D">
            <w:pPr>
              <w:rPr>
                <w:rFonts w:ascii="Times New Roman" w:hAnsi="Times New Roman" w:cs="Times New Roman"/>
                <w:sz w:val="16"/>
                <w:szCs w:val="16"/>
                <w:lang w:val="ro-RO"/>
              </w:rPr>
            </w:pPr>
            <w:r>
              <w:rPr>
                <w:rFonts w:ascii="Times New Roman" w:hAnsi="Times New Roman" w:cs="Times New Roman"/>
                <w:sz w:val="16"/>
                <w:szCs w:val="16"/>
                <w:lang w:val="ro-RO"/>
              </w:rPr>
              <w:t>-</w:t>
            </w:r>
          </w:p>
        </w:tc>
        <w:tc>
          <w:tcPr>
            <w:tcW w:w="932" w:type="dxa"/>
          </w:tcPr>
          <w:p w14:paraId="2074CB4D" w14:textId="41391962"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Sisteme de supraveghere</w:t>
            </w:r>
            <w:r w:rsidRPr="006546CC" w:rsidDel="00923B2D">
              <w:rPr>
                <w:rFonts w:ascii="Times New Roman" w:hAnsi="Times New Roman" w:cs="Times New Roman"/>
                <w:sz w:val="16"/>
                <w:szCs w:val="16"/>
                <w:lang w:val="ro-RO"/>
              </w:rPr>
              <w:t xml:space="preserve"> </w:t>
            </w:r>
          </w:p>
        </w:tc>
        <w:tc>
          <w:tcPr>
            <w:tcW w:w="713" w:type="dxa"/>
          </w:tcPr>
          <w:p w14:paraId="3BA80404" w14:textId="58E91334"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37AEEC63" w14:textId="68D69B8F"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Organizația Mondială a Sănătății </w:t>
            </w:r>
          </w:p>
        </w:tc>
        <w:tc>
          <w:tcPr>
            <w:tcW w:w="1093" w:type="dxa"/>
          </w:tcPr>
          <w:p w14:paraId="4CAF7120" w14:textId="1FB9DA6B"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Biroul Național de Statistică </w:t>
            </w:r>
          </w:p>
        </w:tc>
        <w:tc>
          <w:tcPr>
            <w:tcW w:w="1078" w:type="dxa"/>
          </w:tcPr>
          <w:p w14:paraId="0193A654" w14:textId="63662125"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O tendință de descreștere în timp a mortalității indică un program național de răspuns la tuberculoză eficient </w:t>
            </w:r>
          </w:p>
        </w:tc>
        <w:tc>
          <w:tcPr>
            <w:tcW w:w="990" w:type="dxa"/>
          </w:tcPr>
          <w:p w14:paraId="1860A5DB" w14:textId="229CD7EE"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Indicator utilizat la nivel internațional și asigură comparabilitatea cu alte țări</w:t>
            </w:r>
          </w:p>
        </w:tc>
        <w:tc>
          <w:tcPr>
            <w:tcW w:w="668" w:type="dxa"/>
          </w:tcPr>
          <w:p w14:paraId="482EDE7E" w14:textId="77777777" w:rsidR="00425E0D" w:rsidRDefault="00425E0D" w:rsidP="00425E0D">
            <w:pPr>
              <w:jc w:val="center"/>
              <w:rPr>
                <w:rFonts w:ascii="Times New Roman" w:hAnsi="Times New Roman" w:cs="Times New Roman"/>
                <w:sz w:val="16"/>
                <w:szCs w:val="16"/>
                <w:lang w:val="en-GB"/>
              </w:rPr>
            </w:pPr>
          </w:p>
          <w:p w14:paraId="4EC78505" w14:textId="3C5E3215" w:rsidR="00425E0D" w:rsidRPr="006546CC" w:rsidRDefault="00582229" w:rsidP="00425E0D">
            <w:pPr>
              <w:jc w:val="center"/>
              <w:rPr>
                <w:rFonts w:ascii="Times New Roman" w:hAnsi="Times New Roman" w:cs="Times New Roman"/>
                <w:sz w:val="16"/>
                <w:szCs w:val="16"/>
                <w:lang w:val="ro-RO"/>
              </w:rPr>
            </w:pPr>
            <w:r>
              <w:rPr>
                <w:rFonts w:ascii="Times New Roman" w:hAnsi="Times New Roman" w:cs="Times New Roman"/>
                <w:sz w:val="16"/>
                <w:szCs w:val="16"/>
                <w:lang w:val="en-GB"/>
              </w:rPr>
              <w:t>4,9 (</w:t>
            </w:r>
            <w:r w:rsidR="00425E0D" w:rsidRPr="00025FE7">
              <w:rPr>
                <w:rFonts w:ascii="Times New Roman" w:hAnsi="Times New Roman" w:cs="Times New Roman"/>
                <w:sz w:val="16"/>
                <w:szCs w:val="16"/>
                <w:lang w:val="en-GB"/>
              </w:rPr>
              <w:t>2019</w:t>
            </w:r>
            <w:r>
              <w:rPr>
                <w:rFonts w:ascii="Times New Roman" w:hAnsi="Times New Roman" w:cs="Times New Roman"/>
                <w:sz w:val="16"/>
                <w:szCs w:val="16"/>
                <w:lang w:val="en-GB"/>
              </w:rPr>
              <w:t>)</w:t>
            </w:r>
          </w:p>
        </w:tc>
        <w:tc>
          <w:tcPr>
            <w:tcW w:w="708" w:type="dxa"/>
          </w:tcPr>
          <w:p w14:paraId="5746FA94" w14:textId="2E22A5A9" w:rsidR="00425E0D" w:rsidRPr="006546CC" w:rsidRDefault="00A52F24" w:rsidP="00425E0D">
            <w:pPr>
              <w:jc w:val="center"/>
              <w:rPr>
                <w:rFonts w:ascii="Times New Roman" w:hAnsi="Times New Roman" w:cs="Times New Roman"/>
                <w:sz w:val="16"/>
                <w:szCs w:val="16"/>
                <w:lang w:val="ro-RO"/>
              </w:rPr>
            </w:pPr>
            <w:r>
              <w:rPr>
                <w:rFonts w:ascii="Times New Roman" w:hAnsi="Times New Roman" w:cs="Times New Roman"/>
                <w:sz w:val="16"/>
                <w:szCs w:val="16"/>
                <w:lang w:val="ro-RO"/>
              </w:rPr>
              <w:t>4</w:t>
            </w:r>
          </w:p>
        </w:tc>
        <w:tc>
          <w:tcPr>
            <w:tcW w:w="495" w:type="dxa"/>
          </w:tcPr>
          <w:p w14:paraId="5907D52F" w14:textId="3BF12B9B" w:rsidR="00425E0D" w:rsidRPr="006546CC" w:rsidRDefault="00A52F24" w:rsidP="00425E0D">
            <w:pPr>
              <w:jc w:val="center"/>
              <w:rPr>
                <w:rFonts w:ascii="Times New Roman" w:hAnsi="Times New Roman" w:cs="Times New Roman"/>
                <w:sz w:val="16"/>
                <w:szCs w:val="16"/>
                <w:lang w:val="ro-RO"/>
              </w:rPr>
            </w:pPr>
            <w:r>
              <w:rPr>
                <w:rFonts w:ascii="Times New Roman" w:hAnsi="Times New Roman" w:cs="Times New Roman"/>
                <w:sz w:val="16"/>
                <w:szCs w:val="16"/>
                <w:lang w:val="ro-RO"/>
              </w:rPr>
              <w:t>3.5</w:t>
            </w:r>
          </w:p>
        </w:tc>
        <w:tc>
          <w:tcPr>
            <w:tcW w:w="495" w:type="dxa"/>
          </w:tcPr>
          <w:p w14:paraId="1C8A489D" w14:textId="417DBA1B" w:rsidR="00425E0D" w:rsidRPr="006546CC" w:rsidRDefault="00A52F24" w:rsidP="00425E0D">
            <w:pPr>
              <w:jc w:val="center"/>
              <w:rPr>
                <w:rFonts w:ascii="Times New Roman" w:hAnsi="Times New Roman" w:cs="Times New Roman"/>
                <w:sz w:val="16"/>
                <w:szCs w:val="16"/>
                <w:lang w:val="ro-RO"/>
              </w:rPr>
            </w:pPr>
            <w:r>
              <w:rPr>
                <w:rFonts w:ascii="Times New Roman" w:hAnsi="Times New Roman" w:cs="Times New Roman"/>
                <w:sz w:val="16"/>
                <w:szCs w:val="16"/>
                <w:lang w:val="ro-RO"/>
              </w:rPr>
              <w:t>3</w:t>
            </w:r>
          </w:p>
        </w:tc>
        <w:tc>
          <w:tcPr>
            <w:tcW w:w="592" w:type="dxa"/>
          </w:tcPr>
          <w:p w14:paraId="00106F07" w14:textId="5AAC6E70" w:rsidR="00425E0D" w:rsidRPr="006546CC" w:rsidRDefault="000E1889" w:rsidP="00425E0D">
            <w:pPr>
              <w:jc w:val="center"/>
              <w:rPr>
                <w:rFonts w:ascii="Times New Roman" w:hAnsi="Times New Roman" w:cs="Times New Roman"/>
                <w:sz w:val="16"/>
                <w:szCs w:val="16"/>
                <w:lang w:val="ro-RO"/>
              </w:rPr>
            </w:pPr>
            <w:r>
              <w:rPr>
                <w:rFonts w:ascii="Times New Roman" w:hAnsi="Times New Roman" w:cs="Times New Roman"/>
                <w:sz w:val="16"/>
                <w:szCs w:val="16"/>
                <w:lang w:val="ro-RO"/>
              </w:rPr>
              <w:t>2.5</w:t>
            </w:r>
          </w:p>
        </w:tc>
        <w:tc>
          <w:tcPr>
            <w:tcW w:w="754" w:type="dxa"/>
          </w:tcPr>
          <w:p w14:paraId="4424D2DC" w14:textId="53BA0F06" w:rsidR="000E1889" w:rsidRDefault="000E1889" w:rsidP="00425E0D">
            <w:pPr>
              <w:jc w:val="center"/>
              <w:rPr>
                <w:rFonts w:ascii="Times New Roman" w:hAnsi="Times New Roman" w:cs="Times New Roman"/>
                <w:sz w:val="16"/>
                <w:szCs w:val="16"/>
                <w:lang w:val="ro-RO"/>
              </w:rPr>
            </w:pPr>
            <w:r>
              <w:rPr>
                <w:rFonts w:ascii="Times New Roman" w:hAnsi="Times New Roman" w:cs="Times New Roman"/>
                <w:sz w:val="16"/>
                <w:szCs w:val="16"/>
                <w:lang w:val="ro-RO"/>
              </w:rPr>
              <w:t>2</w:t>
            </w:r>
          </w:p>
          <w:p w14:paraId="118017AB" w14:textId="215139D8" w:rsidR="00425E0D" w:rsidRPr="006546CC" w:rsidRDefault="000E1889" w:rsidP="00425E0D">
            <w:pPr>
              <w:jc w:val="center"/>
              <w:rPr>
                <w:rFonts w:ascii="Times New Roman" w:hAnsi="Times New Roman" w:cs="Times New Roman"/>
                <w:sz w:val="16"/>
                <w:szCs w:val="16"/>
                <w:lang w:val="ro-RO"/>
              </w:rPr>
            </w:pPr>
            <w:r>
              <w:rPr>
                <w:rFonts w:ascii="Times New Roman" w:hAnsi="Times New Roman" w:cs="Times New Roman"/>
                <w:sz w:val="16"/>
                <w:szCs w:val="16"/>
                <w:lang w:val="ro-RO"/>
              </w:rPr>
              <w:t>(</w:t>
            </w:r>
            <w:r w:rsidR="00425E0D" w:rsidRPr="006546CC">
              <w:rPr>
                <w:rFonts w:ascii="Times New Roman" w:hAnsi="Times New Roman" w:cs="Times New Roman"/>
                <w:sz w:val="16"/>
                <w:szCs w:val="16"/>
                <w:lang w:val="ro-RO"/>
              </w:rPr>
              <w:t>75% reducere în comparație cu anul 2015</w:t>
            </w:r>
            <w:r w:rsidR="00582229">
              <w:rPr>
                <w:rFonts w:ascii="Times New Roman" w:hAnsi="Times New Roman" w:cs="Times New Roman"/>
                <w:sz w:val="16"/>
                <w:szCs w:val="16"/>
                <w:lang w:val="ro-RO"/>
              </w:rPr>
              <w:t xml:space="preserve"> (8.2 la 100 000 populație)</w:t>
            </w:r>
            <w:r>
              <w:rPr>
                <w:rFonts w:ascii="Times New Roman" w:hAnsi="Times New Roman" w:cs="Times New Roman"/>
                <w:sz w:val="16"/>
                <w:szCs w:val="16"/>
                <w:lang w:val="ro-RO"/>
              </w:rPr>
              <w:t>)</w:t>
            </w:r>
          </w:p>
        </w:tc>
      </w:tr>
      <w:tr w:rsidR="00425E0D" w:rsidRPr="006546CC" w14:paraId="6C5BB648" w14:textId="77777777" w:rsidTr="00131D5B">
        <w:tc>
          <w:tcPr>
            <w:tcW w:w="447" w:type="dxa"/>
          </w:tcPr>
          <w:p w14:paraId="6C5C7674" w14:textId="4BB032A5"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lastRenderedPageBreak/>
              <w:t>3</w:t>
            </w:r>
          </w:p>
        </w:tc>
        <w:tc>
          <w:tcPr>
            <w:tcW w:w="1299" w:type="dxa"/>
          </w:tcPr>
          <w:p w14:paraId="32393B40" w14:textId="302FFAFA" w:rsidR="00425E0D" w:rsidRPr="006546CC" w:rsidRDefault="00425E0D" w:rsidP="00425E0D">
            <w:pP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Ponderea gospodăriilor afectate de tuberculoză care prezintă costuri catastrofale din cauza tuberculozei (%)</w:t>
            </w:r>
          </w:p>
        </w:tc>
        <w:tc>
          <w:tcPr>
            <w:tcW w:w="1335" w:type="dxa"/>
          </w:tcPr>
          <w:p w14:paraId="58A2CA82" w14:textId="3BBC26A2"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Numărul de persoane tratate pentru tuberculoză (și gospodăriile lor) care suportă costuri catastrofale (combinate directe și indirecte)</w:t>
            </w:r>
          </w:p>
        </w:tc>
        <w:tc>
          <w:tcPr>
            <w:tcW w:w="1335" w:type="dxa"/>
          </w:tcPr>
          <w:p w14:paraId="783FC945" w14:textId="3C22D836"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Numărul total de persoane tratate pentru tuberculoză.</w:t>
            </w:r>
          </w:p>
        </w:tc>
        <w:tc>
          <w:tcPr>
            <w:tcW w:w="841" w:type="dxa"/>
          </w:tcPr>
          <w:p w14:paraId="4219596C" w14:textId="1FCD74C6"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Național, </w:t>
            </w:r>
          </w:p>
        </w:tc>
        <w:tc>
          <w:tcPr>
            <w:tcW w:w="932" w:type="dxa"/>
          </w:tcPr>
          <w:p w14:paraId="618859BA" w14:textId="60127190"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tc>
        <w:tc>
          <w:tcPr>
            <w:tcW w:w="713" w:type="dxa"/>
          </w:tcPr>
          <w:p w14:paraId="46E71813" w14:textId="49060181"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2A937323" w14:textId="06748304"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75B4BE35" w14:textId="3ED2D911"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w:t>
            </w:r>
          </w:p>
        </w:tc>
        <w:tc>
          <w:tcPr>
            <w:tcW w:w="1078" w:type="dxa"/>
          </w:tcPr>
          <w:p w14:paraId="31F1F5CF" w14:textId="3E9B9B72"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Indică nivelul protecției riscurilor financiare și protecției sociale pentru gospodăriile afectate de tuberculoză</w:t>
            </w:r>
          </w:p>
        </w:tc>
        <w:tc>
          <w:tcPr>
            <w:tcW w:w="990" w:type="dxa"/>
          </w:tcPr>
          <w:p w14:paraId="2A6FD819" w14:textId="1A603E99" w:rsidR="00425E0D" w:rsidRPr="006546CC" w:rsidRDefault="00425E0D" w:rsidP="00425E0D">
            <w:pPr>
              <w:rPr>
                <w:rFonts w:ascii="Times New Roman" w:hAnsi="Times New Roman" w:cs="Times New Roman"/>
                <w:sz w:val="16"/>
                <w:szCs w:val="16"/>
                <w:lang w:val="ro-RO"/>
              </w:rPr>
            </w:pPr>
            <w:r w:rsidRPr="006546CC">
              <w:rPr>
                <w:rFonts w:ascii="Times New Roman" w:hAnsi="Times New Roman" w:cs="Times New Roman"/>
                <w:sz w:val="16"/>
                <w:szCs w:val="16"/>
                <w:lang w:val="ro-RO"/>
              </w:rPr>
              <w:t>Indicator utilizat la nivel internațional și asigură comparabilitatea cu alte țări</w:t>
            </w:r>
          </w:p>
        </w:tc>
        <w:tc>
          <w:tcPr>
            <w:tcW w:w="668" w:type="dxa"/>
          </w:tcPr>
          <w:p w14:paraId="5EFA2267" w14:textId="77777777" w:rsidR="00425E0D" w:rsidRPr="00685986" w:rsidRDefault="00425E0D" w:rsidP="00425E0D">
            <w:pPr>
              <w:jc w:val="center"/>
              <w:rPr>
                <w:rFonts w:ascii="Times New Roman" w:hAnsi="Times New Roman" w:cs="Times New Roman"/>
                <w:sz w:val="16"/>
                <w:szCs w:val="16"/>
                <w:lang w:val="en-GB"/>
              </w:rPr>
            </w:pPr>
            <w:r w:rsidRPr="00685986">
              <w:rPr>
                <w:rFonts w:ascii="Times New Roman" w:hAnsi="Times New Roman" w:cs="Times New Roman"/>
                <w:sz w:val="16"/>
                <w:szCs w:val="16"/>
                <w:lang w:val="en-GB"/>
              </w:rPr>
              <w:t>23%</w:t>
            </w:r>
          </w:p>
          <w:p w14:paraId="1FC1FF04" w14:textId="19AEC2B1" w:rsidR="00425E0D" w:rsidRPr="006546CC" w:rsidRDefault="00425E0D" w:rsidP="00425E0D">
            <w:pPr>
              <w:jc w:val="center"/>
              <w:rPr>
                <w:rFonts w:ascii="Times New Roman" w:hAnsi="Times New Roman" w:cs="Times New Roman"/>
                <w:sz w:val="16"/>
                <w:szCs w:val="16"/>
                <w:lang w:val="ro-RO"/>
              </w:rPr>
            </w:pPr>
            <w:r w:rsidRPr="00685986">
              <w:rPr>
                <w:rFonts w:ascii="Times New Roman" w:hAnsi="Times New Roman" w:cs="Times New Roman"/>
                <w:sz w:val="16"/>
                <w:szCs w:val="16"/>
                <w:lang w:val="en-GB"/>
              </w:rPr>
              <w:t>2016</w:t>
            </w:r>
          </w:p>
        </w:tc>
        <w:tc>
          <w:tcPr>
            <w:tcW w:w="708" w:type="dxa"/>
          </w:tcPr>
          <w:p w14:paraId="7060FE50" w14:textId="7FCB24D6" w:rsidR="00425E0D" w:rsidRPr="006546CC" w:rsidRDefault="00425E0D" w:rsidP="00425E0D">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N/A</w:t>
            </w:r>
          </w:p>
        </w:tc>
        <w:tc>
          <w:tcPr>
            <w:tcW w:w="495" w:type="dxa"/>
          </w:tcPr>
          <w:p w14:paraId="5409364D" w14:textId="760B8907" w:rsidR="00425E0D" w:rsidRPr="006546CC" w:rsidRDefault="00425E0D" w:rsidP="00425E0D">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N/A</w:t>
            </w:r>
          </w:p>
        </w:tc>
        <w:tc>
          <w:tcPr>
            <w:tcW w:w="495" w:type="dxa"/>
          </w:tcPr>
          <w:p w14:paraId="00750FE7" w14:textId="54134FAA" w:rsidR="00425E0D" w:rsidRPr="006546CC" w:rsidRDefault="00425E0D" w:rsidP="00425E0D">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N/A</w:t>
            </w:r>
          </w:p>
        </w:tc>
        <w:tc>
          <w:tcPr>
            <w:tcW w:w="592" w:type="dxa"/>
          </w:tcPr>
          <w:p w14:paraId="25EFC1EC" w14:textId="6698E7D2" w:rsidR="00425E0D" w:rsidRPr="006546CC" w:rsidRDefault="00425E0D" w:rsidP="00425E0D">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N/A</w:t>
            </w:r>
          </w:p>
        </w:tc>
        <w:tc>
          <w:tcPr>
            <w:tcW w:w="754" w:type="dxa"/>
          </w:tcPr>
          <w:p w14:paraId="79EF4CA1" w14:textId="2D15383F" w:rsidR="00425E0D" w:rsidRPr="006546CC" w:rsidRDefault="00425E0D" w:rsidP="00425E0D">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0%</w:t>
            </w:r>
          </w:p>
        </w:tc>
      </w:tr>
      <w:tr w:rsidR="001F7CAA" w:rsidRPr="006546CC" w14:paraId="396A07F6" w14:textId="77777777" w:rsidTr="00131D5B">
        <w:tc>
          <w:tcPr>
            <w:tcW w:w="14591" w:type="dxa"/>
            <w:gridSpan w:val="17"/>
          </w:tcPr>
          <w:p w14:paraId="5E31D94B" w14:textId="4251BBDD" w:rsidR="001F7CAA" w:rsidRPr="005E648C" w:rsidRDefault="001F7CAA" w:rsidP="006D7FF8">
            <w:pPr>
              <w:jc w:val="cente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II. Indicatori </w:t>
            </w:r>
            <w:r w:rsidR="008A2443" w:rsidRPr="006546CC">
              <w:rPr>
                <w:rFonts w:ascii="Times New Roman" w:hAnsi="Times New Roman" w:cs="Times New Roman"/>
                <w:b/>
                <w:bCs/>
                <w:sz w:val="16"/>
                <w:szCs w:val="16"/>
                <w:lang w:val="ro-RO"/>
              </w:rPr>
              <w:t>de rezultat</w:t>
            </w:r>
          </w:p>
        </w:tc>
      </w:tr>
      <w:tr w:rsidR="001F7CAA" w:rsidRPr="00176A2F" w14:paraId="3E62F6F8" w14:textId="77777777" w:rsidTr="00131D5B">
        <w:tc>
          <w:tcPr>
            <w:tcW w:w="14591" w:type="dxa"/>
            <w:gridSpan w:val="17"/>
          </w:tcPr>
          <w:p w14:paraId="4E3E12C5" w14:textId="36972040" w:rsidR="001F7CAA" w:rsidRPr="006546CC" w:rsidRDefault="001F7CAA" w:rsidP="0041368B">
            <w:pPr>
              <w:jc w:val="cente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Obiectivul 1. </w:t>
            </w:r>
            <w:r w:rsidR="009F6951" w:rsidRPr="005E648C">
              <w:rPr>
                <w:rFonts w:ascii="Times New Roman" w:hAnsi="Times New Roman" w:cs="Times New Roman"/>
                <w:b/>
                <w:bCs/>
                <w:sz w:val="16"/>
                <w:szCs w:val="16"/>
                <w:lang w:val="ro-RO"/>
              </w:rPr>
              <w:t xml:space="preserve">Asigurarea examinării prin screening sistematic pentru tuberculoza activă a cel puțin 90% din </w:t>
            </w:r>
            <w:proofErr w:type="spellStart"/>
            <w:r w:rsidR="009F6951" w:rsidRPr="005E648C">
              <w:rPr>
                <w:rFonts w:ascii="Times New Roman" w:hAnsi="Times New Roman" w:cs="Times New Roman"/>
                <w:b/>
                <w:bCs/>
                <w:sz w:val="16"/>
                <w:szCs w:val="16"/>
                <w:lang w:val="ro-RO"/>
              </w:rPr>
              <w:t>contacți</w:t>
            </w:r>
            <w:proofErr w:type="spellEnd"/>
            <w:r w:rsidR="009F6951" w:rsidRPr="005E648C">
              <w:rPr>
                <w:rFonts w:ascii="Times New Roman" w:hAnsi="Times New Roman" w:cs="Times New Roman"/>
                <w:b/>
                <w:bCs/>
                <w:sz w:val="16"/>
                <w:szCs w:val="16"/>
                <w:lang w:val="ro-RO"/>
              </w:rPr>
              <w:t xml:space="preserve"> către finele anului 2025 prin asigurarea accesului universal la screening sistematic al </w:t>
            </w:r>
            <w:proofErr w:type="spellStart"/>
            <w:r w:rsidR="009F6951" w:rsidRPr="005E648C">
              <w:rPr>
                <w:rFonts w:ascii="Times New Roman" w:hAnsi="Times New Roman" w:cs="Times New Roman"/>
                <w:b/>
                <w:bCs/>
                <w:sz w:val="16"/>
                <w:szCs w:val="16"/>
                <w:lang w:val="ro-RO"/>
              </w:rPr>
              <w:t>contacților</w:t>
            </w:r>
            <w:proofErr w:type="spellEnd"/>
            <w:r w:rsidR="009F6951" w:rsidRPr="005E648C">
              <w:rPr>
                <w:rFonts w:ascii="Times New Roman" w:hAnsi="Times New Roman" w:cs="Times New Roman"/>
                <w:b/>
                <w:bCs/>
                <w:sz w:val="16"/>
                <w:szCs w:val="16"/>
                <w:lang w:val="ro-RO"/>
              </w:rPr>
              <w:t xml:space="preserve"> </w:t>
            </w:r>
            <w:r w:rsidR="009F6951" w:rsidRPr="006546CC">
              <w:rPr>
                <w:rFonts w:ascii="Times New Roman" w:hAnsi="Times New Roman" w:cs="Times New Roman"/>
                <w:b/>
                <w:bCs/>
                <w:sz w:val="16"/>
                <w:szCs w:val="16"/>
                <w:lang w:val="ro-RO"/>
              </w:rPr>
              <w:t xml:space="preserve">și grupurilor cu risc sporit de tuberculoză, inclusiv și pentru copii  </w:t>
            </w:r>
          </w:p>
        </w:tc>
      </w:tr>
      <w:tr w:rsidR="001F36EA" w:rsidRPr="00176A2F" w14:paraId="73A04B4D" w14:textId="77777777" w:rsidTr="001F36EA">
        <w:tc>
          <w:tcPr>
            <w:tcW w:w="447" w:type="dxa"/>
          </w:tcPr>
          <w:p w14:paraId="2036DFAE" w14:textId="50423C87" w:rsidR="001F36EA" w:rsidRPr="006546CC" w:rsidRDefault="001F36EA" w:rsidP="001F36EA">
            <w:pPr>
              <w:rPr>
                <w:rFonts w:ascii="Times New Roman" w:hAnsi="Times New Roman" w:cs="Times New Roman"/>
                <w:sz w:val="16"/>
                <w:szCs w:val="16"/>
                <w:lang w:val="ro-RO"/>
              </w:rPr>
            </w:pPr>
            <w:r w:rsidRPr="006546CC">
              <w:rPr>
                <w:rFonts w:ascii="Times New Roman" w:hAnsi="Times New Roman" w:cs="Times New Roman"/>
                <w:sz w:val="16"/>
                <w:szCs w:val="16"/>
                <w:lang w:val="ro-RO"/>
              </w:rPr>
              <w:t>1.1</w:t>
            </w:r>
          </w:p>
        </w:tc>
        <w:tc>
          <w:tcPr>
            <w:tcW w:w="1299" w:type="dxa"/>
          </w:tcPr>
          <w:p w14:paraId="742FCFD4" w14:textId="769F67CE" w:rsidR="001F36EA" w:rsidRPr="000527D9" w:rsidRDefault="001F36EA" w:rsidP="001F36EA">
            <w:pPr>
              <w:rPr>
                <w:rFonts w:ascii="Times New Roman" w:hAnsi="Times New Roman" w:cs="Times New Roman"/>
                <w:b/>
                <w:bCs/>
                <w:sz w:val="16"/>
                <w:szCs w:val="16"/>
                <w:highlight w:val="yellow"/>
                <w:lang w:val="ro-RO"/>
              </w:rPr>
            </w:pPr>
            <w:r w:rsidRPr="005E648C">
              <w:rPr>
                <w:rFonts w:ascii="Times New Roman" w:hAnsi="Times New Roman" w:cs="Times New Roman"/>
                <w:b/>
                <w:bCs/>
                <w:sz w:val="16"/>
                <w:szCs w:val="16"/>
                <w:lang w:val="ro-RO"/>
              </w:rPr>
              <w:t xml:space="preserve">Rata de notificare </w:t>
            </w:r>
            <w:r w:rsidRPr="008D5ED0">
              <w:rPr>
                <w:rFonts w:ascii="Times New Roman" w:hAnsi="Times New Roman" w:cs="Times New Roman"/>
                <w:b/>
                <w:bCs/>
                <w:sz w:val="16"/>
                <w:szCs w:val="16"/>
                <w:lang w:val="ro-RO"/>
              </w:rPr>
              <w:t>a tuberculozei la 100 000 de populație</w:t>
            </w:r>
          </w:p>
        </w:tc>
        <w:tc>
          <w:tcPr>
            <w:tcW w:w="1335" w:type="dxa"/>
          </w:tcPr>
          <w:p w14:paraId="6944EC01" w14:textId="2B9F7A14" w:rsidR="001F36EA" w:rsidRPr="000527D9" w:rsidRDefault="001F36EA" w:rsidP="001F36EA">
            <w:pPr>
              <w:rPr>
                <w:rFonts w:ascii="Times New Roman" w:hAnsi="Times New Roman" w:cs="Times New Roman"/>
                <w:sz w:val="16"/>
                <w:szCs w:val="16"/>
                <w:highlight w:val="yellow"/>
                <w:lang w:val="ro-RO"/>
              </w:rPr>
            </w:pPr>
            <w:r w:rsidRPr="000527D9">
              <w:rPr>
                <w:rFonts w:ascii="Times New Roman" w:hAnsi="Times New Roman" w:cs="Times New Roman"/>
                <w:sz w:val="16"/>
                <w:szCs w:val="16"/>
                <w:lang w:val="ro-RO"/>
              </w:rPr>
              <w:t>Numărul total de pacienți cu tuberculoză cazuri noi și recidive notificați</w:t>
            </w:r>
          </w:p>
        </w:tc>
        <w:tc>
          <w:tcPr>
            <w:tcW w:w="1335" w:type="dxa"/>
          </w:tcPr>
          <w:p w14:paraId="141EC319" w14:textId="4CAE4744" w:rsidR="001F36EA" w:rsidRPr="000527D9" w:rsidRDefault="001F36EA" w:rsidP="001F36EA">
            <w:pPr>
              <w:rPr>
                <w:rFonts w:ascii="Times New Roman" w:hAnsi="Times New Roman" w:cs="Times New Roman"/>
                <w:sz w:val="16"/>
                <w:szCs w:val="16"/>
                <w:highlight w:val="yellow"/>
                <w:lang w:val="ro-RO"/>
              </w:rPr>
            </w:pPr>
            <w:r w:rsidRPr="000527D9">
              <w:rPr>
                <w:rFonts w:ascii="Times New Roman" w:hAnsi="Times New Roman" w:cs="Times New Roman"/>
                <w:sz w:val="16"/>
                <w:szCs w:val="16"/>
                <w:lang w:val="ro-RO"/>
              </w:rPr>
              <w:t>Numărul populației / 100 000</w:t>
            </w:r>
          </w:p>
        </w:tc>
        <w:tc>
          <w:tcPr>
            <w:tcW w:w="841" w:type="dxa"/>
          </w:tcPr>
          <w:p w14:paraId="7B2F5CA9" w14:textId="6C65C320" w:rsidR="001F36EA" w:rsidRPr="000527D9" w:rsidRDefault="001F36EA" w:rsidP="001F36EA">
            <w:pPr>
              <w:rPr>
                <w:rFonts w:ascii="Times New Roman" w:hAnsi="Times New Roman" w:cs="Times New Roman"/>
                <w:sz w:val="16"/>
                <w:szCs w:val="16"/>
                <w:lang w:val="ro-RO"/>
              </w:rPr>
            </w:pPr>
            <w:r w:rsidRPr="000527D9">
              <w:rPr>
                <w:rFonts w:ascii="Times New Roman" w:hAnsi="Times New Roman" w:cs="Times New Roman"/>
                <w:sz w:val="16"/>
                <w:szCs w:val="16"/>
                <w:lang w:val="ro-RO"/>
              </w:rPr>
              <w:t>Național, teritorial, mediu reședință, sex, grup de vârstă</w:t>
            </w:r>
          </w:p>
        </w:tc>
        <w:tc>
          <w:tcPr>
            <w:tcW w:w="932" w:type="dxa"/>
          </w:tcPr>
          <w:p w14:paraId="6302C3A4" w14:textId="201B0D23" w:rsidR="001F36EA" w:rsidRPr="000527D9" w:rsidRDefault="001F36EA" w:rsidP="001F36EA">
            <w:pPr>
              <w:rPr>
                <w:rFonts w:ascii="Times New Roman" w:hAnsi="Times New Roman" w:cs="Times New Roman"/>
                <w:sz w:val="16"/>
                <w:szCs w:val="16"/>
                <w:lang w:val="ro-RO"/>
              </w:rPr>
            </w:pPr>
            <w:r w:rsidRPr="000527D9">
              <w:rPr>
                <w:rFonts w:ascii="Times New Roman" w:hAnsi="Times New Roman" w:cs="Times New Roman"/>
                <w:sz w:val="16"/>
                <w:szCs w:val="16"/>
                <w:lang w:val="ro-RO"/>
              </w:rPr>
              <w:t>Sistemul informațional de monitorizare și evaluare a tuberculozei</w:t>
            </w:r>
          </w:p>
        </w:tc>
        <w:tc>
          <w:tcPr>
            <w:tcW w:w="713" w:type="dxa"/>
          </w:tcPr>
          <w:p w14:paraId="7C185B58" w14:textId="032F11BD" w:rsidR="001F36EA" w:rsidRPr="000527D9" w:rsidRDefault="001F36EA" w:rsidP="001F36EA">
            <w:pPr>
              <w:rPr>
                <w:rFonts w:ascii="Times New Roman" w:hAnsi="Times New Roman" w:cs="Times New Roman"/>
                <w:sz w:val="16"/>
                <w:szCs w:val="16"/>
                <w:lang w:val="ro-RO"/>
              </w:rPr>
            </w:pPr>
            <w:r w:rsidRPr="000527D9">
              <w:rPr>
                <w:rFonts w:ascii="Times New Roman" w:hAnsi="Times New Roman" w:cs="Times New Roman"/>
                <w:sz w:val="16"/>
                <w:szCs w:val="16"/>
                <w:lang w:val="ro-RO"/>
              </w:rPr>
              <w:t>Anual</w:t>
            </w:r>
          </w:p>
        </w:tc>
        <w:tc>
          <w:tcPr>
            <w:tcW w:w="816" w:type="dxa"/>
          </w:tcPr>
          <w:p w14:paraId="4D7526F8" w14:textId="3FC831A3" w:rsidR="001F36EA" w:rsidRPr="000527D9" w:rsidRDefault="001F36EA" w:rsidP="001F36EA">
            <w:pPr>
              <w:rPr>
                <w:rFonts w:ascii="Times New Roman" w:hAnsi="Times New Roman" w:cs="Times New Roman"/>
                <w:sz w:val="16"/>
                <w:szCs w:val="16"/>
                <w:lang w:val="ro-RO"/>
              </w:rPr>
            </w:pPr>
            <w:r w:rsidRPr="000527D9">
              <w:rPr>
                <w:rFonts w:ascii="Times New Roman" w:hAnsi="Times New Roman" w:cs="Times New Roman"/>
                <w:sz w:val="16"/>
                <w:szCs w:val="16"/>
                <w:lang w:val="ro-RO"/>
              </w:rPr>
              <w:t xml:space="preserve">Ministerul Sănătății, Muncii și Protecției Sociale  </w:t>
            </w:r>
          </w:p>
        </w:tc>
        <w:tc>
          <w:tcPr>
            <w:tcW w:w="1093" w:type="dxa"/>
          </w:tcPr>
          <w:p w14:paraId="2264D66E" w14:textId="0219D3EC" w:rsidR="001F36EA" w:rsidRPr="000527D9" w:rsidRDefault="001F36EA" w:rsidP="001F36EA">
            <w:pPr>
              <w:rPr>
                <w:rFonts w:ascii="Times New Roman" w:hAnsi="Times New Roman" w:cs="Times New Roman"/>
                <w:sz w:val="16"/>
                <w:szCs w:val="16"/>
                <w:lang w:val="ro-RO"/>
              </w:rPr>
            </w:pPr>
            <w:r w:rsidRPr="000527D9">
              <w:rPr>
                <w:rFonts w:ascii="Times New Roman" w:hAnsi="Times New Roman" w:cs="Times New Roman"/>
                <w:sz w:val="16"/>
                <w:szCs w:val="16"/>
                <w:lang w:val="ro-RO"/>
              </w:rPr>
              <w:t>Biroul Național de Statistică</w:t>
            </w:r>
          </w:p>
        </w:tc>
        <w:tc>
          <w:tcPr>
            <w:tcW w:w="1078" w:type="dxa"/>
          </w:tcPr>
          <w:p w14:paraId="118307BD" w14:textId="5315F7CF" w:rsidR="001F36EA" w:rsidRPr="005E648C" w:rsidRDefault="001F36EA" w:rsidP="001F36EA">
            <w:pPr>
              <w:rPr>
                <w:rFonts w:ascii="Times New Roman" w:hAnsi="Times New Roman" w:cs="Times New Roman"/>
                <w:sz w:val="16"/>
                <w:szCs w:val="16"/>
                <w:lang w:val="ro-RO"/>
              </w:rPr>
            </w:pPr>
            <w:r>
              <w:rPr>
                <w:rFonts w:ascii="Times New Roman" w:hAnsi="Times New Roman" w:cs="Times New Roman"/>
                <w:sz w:val="16"/>
                <w:szCs w:val="16"/>
                <w:lang w:val="ro-RO"/>
              </w:rPr>
              <w:t>E</w:t>
            </w:r>
            <w:r w:rsidRPr="005E648C">
              <w:rPr>
                <w:rFonts w:ascii="Times New Roman" w:hAnsi="Times New Roman" w:cs="Times New Roman"/>
                <w:sz w:val="16"/>
                <w:szCs w:val="16"/>
                <w:lang w:val="ro-RO"/>
              </w:rPr>
              <w:t xml:space="preserve">ste unul dintre principalii indicatori care caracterizează situația </w:t>
            </w:r>
            <w:r>
              <w:rPr>
                <w:rFonts w:ascii="Times New Roman" w:hAnsi="Times New Roman" w:cs="Times New Roman"/>
                <w:sz w:val="16"/>
                <w:szCs w:val="16"/>
                <w:lang w:val="ro-RO"/>
              </w:rPr>
              <w:t>epidemiologică</w:t>
            </w:r>
            <w:r w:rsidRPr="005E648C">
              <w:rPr>
                <w:rFonts w:ascii="Times New Roman" w:hAnsi="Times New Roman" w:cs="Times New Roman"/>
                <w:sz w:val="16"/>
                <w:szCs w:val="16"/>
                <w:lang w:val="ro-RO"/>
              </w:rPr>
              <w:t xml:space="preserve"> în tuberculoză</w:t>
            </w:r>
          </w:p>
        </w:tc>
        <w:tc>
          <w:tcPr>
            <w:tcW w:w="990" w:type="dxa"/>
          </w:tcPr>
          <w:p w14:paraId="6ACCA5F7" w14:textId="1E22A13D" w:rsidR="001F36EA" w:rsidRPr="005E648C" w:rsidRDefault="001F36EA" w:rsidP="001F36EA">
            <w:pPr>
              <w:rPr>
                <w:rFonts w:ascii="Times New Roman" w:hAnsi="Times New Roman" w:cs="Times New Roman"/>
                <w:sz w:val="16"/>
                <w:szCs w:val="16"/>
                <w:lang w:val="ro-RO"/>
              </w:rPr>
            </w:pPr>
            <w:r w:rsidRPr="005E648C">
              <w:rPr>
                <w:rFonts w:ascii="Times New Roman" w:hAnsi="Times New Roman" w:cs="Times New Roman"/>
                <w:sz w:val="16"/>
                <w:szCs w:val="16"/>
                <w:lang w:val="ro-RO"/>
              </w:rPr>
              <w:t>Indicator utilizat la nivel internațional și asigură comparabilitatea cu alte țări</w:t>
            </w:r>
          </w:p>
        </w:tc>
        <w:tc>
          <w:tcPr>
            <w:tcW w:w="668" w:type="dxa"/>
            <w:tcBorders>
              <w:top w:val="single" w:sz="4" w:space="0" w:color="auto"/>
              <w:left w:val="single" w:sz="4" w:space="0" w:color="auto"/>
              <w:bottom w:val="single" w:sz="4" w:space="0" w:color="auto"/>
              <w:right w:val="single" w:sz="4" w:space="0" w:color="auto"/>
            </w:tcBorders>
          </w:tcPr>
          <w:p w14:paraId="0438E973" w14:textId="343D1235" w:rsidR="001F36EA" w:rsidRPr="001F36EA" w:rsidRDefault="001F36EA" w:rsidP="001F36EA">
            <w:pPr>
              <w:jc w:val="center"/>
              <w:rPr>
                <w:rFonts w:ascii="Times New Roman" w:hAnsi="Times New Roman" w:cs="Times New Roman"/>
                <w:sz w:val="16"/>
                <w:szCs w:val="16"/>
                <w:lang w:val="en-GB"/>
              </w:rPr>
            </w:pPr>
            <w:r w:rsidRPr="001F36EA">
              <w:rPr>
                <w:rFonts w:ascii="Times New Roman" w:hAnsi="Times New Roman" w:cs="Times New Roman"/>
                <w:sz w:val="16"/>
                <w:szCs w:val="16"/>
                <w:lang w:val="en-GB"/>
              </w:rPr>
              <w:t>71.7</w:t>
            </w:r>
          </w:p>
          <w:p w14:paraId="4807D96F" w14:textId="3B742BD7" w:rsidR="001F36EA" w:rsidRPr="001F36EA" w:rsidRDefault="001F36EA" w:rsidP="001F36EA">
            <w:pPr>
              <w:jc w:val="center"/>
              <w:rPr>
                <w:rFonts w:ascii="Times New Roman" w:hAnsi="Times New Roman" w:cs="Times New Roman"/>
                <w:sz w:val="16"/>
                <w:szCs w:val="16"/>
                <w:lang w:val="ro-RO"/>
              </w:rPr>
            </w:pPr>
            <w:r w:rsidRPr="001F36EA">
              <w:rPr>
                <w:rFonts w:ascii="Times New Roman" w:hAnsi="Times New Roman" w:cs="Times New Roman"/>
                <w:sz w:val="16"/>
                <w:szCs w:val="16"/>
                <w:lang w:val="en-GB"/>
              </w:rPr>
              <w:t>(2019)</w:t>
            </w:r>
          </w:p>
        </w:tc>
        <w:tc>
          <w:tcPr>
            <w:tcW w:w="708" w:type="dxa"/>
            <w:tcBorders>
              <w:top w:val="single" w:sz="4" w:space="0" w:color="auto"/>
              <w:left w:val="single" w:sz="4" w:space="0" w:color="auto"/>
              <w:bottom w:val="single" w:sz="4" w:space="0" w:color="auto"/>
              <w:right w:val="single" w:sz="4" w:space="0" w:color="auto"/>
            </w:tcBorders>
          </w:tcPr>
          <w:p w14:paraId="702D55F5" w14:textId="0E3BBBC1" w:rsidR="001F36EA" w:rsidRPr="001F36EA" w:rsidRDefault="001F36EA" w:rsidP="001F36EA">
            <w:pPr>
              <w:jc w:val="center"/>
              <w:rPr>
                <w:rFonts w:ascii="Times New Roman" w:hAnsi="Times New Roman" w:cs="Times New Roman"/>
                <w:sz w:val="16"/>
                <w:szCs w:val="16"/>
                <w:lang w:val="ro-RO"/>
              </w:rPr>
            </w:pPr>
            <w:r w:rsidRPr="001F36EA">
              <w:rPr>
                <w:rFonts w:ascii="Times New Roman" w:hAnsi="Times New Roman" w:cs="Times New Roman"/>
                <w:sz w:val="16"/>
                <w:szCs w:val="16"/>
                <w:lang w:val="ru-MD"/>
              </w:rPr>
              <w:t>6</w:t>
            </w:r>
            <w:r w:rsidR="00E629B9">
              <w:rPr>
                <w:rFonts w:ascii="Times New Roman" w:hAnsi="Times New Roman" w:cs="Times New Roman"/>
                <w:sz w:val="16"/>
                <w:szCs w:val="16"/>
                <w:lang w:val="ro-RO"/>
              </w:rPr>
              <w:t>7</w:t>
            </w:r>
          </w:p>
        </w:tc>
        <w:tc>
          <w:tcPr>
            <w:tcW w:w="495" w:type="dxa"/>
            <w:tcBorders>
              <w:top w:val="single" w:sz="4" w:space="0" w:color="auto"/>
              <w:left w:val="single" w:sz="4" w:space="0" w:color="auto"/>
              <w:bottom w:val="single" w:sz="4" w:space="0" w:color="auto"/>
              <w:right w:val="single" w:sz="4" w:space="0" w:color="auto"/>
            </w:tcBorders>
          </w:tcPr>
          <w:p w14:paraId="164781A8" w14:textId="3A46286B" w:rsidR="001F36EA" w:rsidRPr="001F36EA" w:rsidRDefault="001F36EA" w:rsidP="001F36EA">
            <w:pPr>
              <w:jc w:val="center"/>
              <w:rPr>
                <w:rFonts w:ascii="Times New Roman" w:hAnsi="Times New Roman" w:cs="Times New Roman"/>
                <w:sz w:val="16"/>
                <w:szCs w:val="16"/>
                <w:lang w:val="ro-RO"/>
              </w:rPr>
            </w:pPr>
            <w:r w:rsidRPr="001F36EA">
              <w:rPr>
                <w:rFonts w:ascii="Times New Roman" w:hAnsi="Times New Roman" w:cs="Times New Roman"/>
                <w:sz w:val="16"/>
                <w:szCs w:val="16"/>
                <w:lang w:val="ru-MD"/>
              </w:rPr>
              <w:t>6</w:t>
            </w:r>
            <w:r w:rsidR="00AC7A0D">
              <w:rPr>
                <w:rFonts w:ascii="Times New Roman" w:hAnsi="Times New Roman" w:cs="Times New Roman"/>
                <w:sz w:val="16"/>
                <w:szCs w:val="16"/>
                <w:lang w:val="ro-RO"/>
              </w:rPr>
              <w:t>2</w:t>
            </w:r>
          </w:p>
        </w:tc>
        <w:tc>
          <w:tcPr>
            <w:tcW w:w="495" w:type="dxa"/>
            <w:tcBorders>
              <w:top w:val="single" w:sz="4" w:space="0" w:color="auto"/>
              <w:left w:val="single" w:sz="4" w:space="0" w:color="auto"/>
              <w:bottom w:val="single" w:sz="4" w:space="0" w:color="auto"/>
              <w:right w:val="single" w:sz="4" w:space="0" w:color="auto"/>
            </w:tcBorders>
          </w:tcPr>
          <w:p w14:paraId="5045C201" w14:textId="30895A87" w:rsidR="001F36EA" w:rsidRPr="001F36EA" w:rsidRDefault="001F36EA" w:rsidP="001F36EA">
            <w:pPr>
              <w:jc w:val="center"/>
              <w:rPr>
                <w:rFonts w:ascii="Times New Roman" w:hAnsi="Times New Roman" w:cs="Times New Roman"/>
                <w:sz w:val="16"/>
                <w:szCs w:val="16"/>
                <w:lang w:val="ro-RO"/>
              </w:rPr>
            </w:pPr>
            <w:r w:rsidRPr="001F36EA">
              <w:rPr>
                <w:rFonts w:ascii="Times New Roman" w:hAnsi="Times New Roman" w:cs="Times New Roman"/>
                <w:sz w:val="16"/>
                <w:szCs w:val="16"/>
                <w:lang w:val="ru-MD"/>
              </w:rPr>
              <w:t>5</w:t>
            </w:r>
            <w:r w:rsidR="00AC7A0D">
              <w:rPr>
                <w:rFonts w:ascii="Times New Roman" w:hAnsi="Times New Roman" w:cs="Times New Roman"/>
                <w:sz w:val="16"/>
                <w:szCs w:val="16"/>
                <w:lang w:val="ro-RO"/>
              </w:rPr>
              <w:t>7</w:t>
            </w:r>
          </w:p>
        </w:tc>
        <w:tc>
          <w:tcPr>
            <w:tcW w:w="592" w:type="dxa"/>
            <w:tcBorders>
              <w:top w:val="single" w:sz="4" w:space="0" w:color="auto"/>
              <w:left w:val="single" w:sz="4" w:space="0" w:color="auto"/>
              <w:bottom w:val="single" w:sz="4" w:space="0" w:color="auto"/>
              <w:right w:val="single" w:sz="4" w:space="0" w:color="auto"/>
            </w:tcBorders>
          </w:tcPr>
          <w:p w14:paraId="1F306E24" w14:textId="343A43C2" w:rsidR="001F36EA" w:rsidRPr="001F36EA" w:rsidRDefault="001F36EA" w:rsidP="001F36EA">
            <w:pPr>
              <w:jc w:val="center"/>
              <w:rPr>
                <w:rFonts w:ascii="Times New Roman" w:hAnsi="Times New Roman" w:cs="Times New Roman"/>
                <w:sz w:val="16"/>
                <w:szCs w:val="16"/>
                <w:lang w:val="ro-RO"/>
              </w:rPr>
            </w:pPr>
            <w:r w:rsidRPr="001F36EA">
              <w:rPr>
                <w:rFonts w:ascii="Times New Roman" w:hAnsi="Times New Roman" w:cs="Times New Roman"/>
                <w:sz w:val="16"/>
                <w:szCs w:val="16"/>
                <w:lang w:val="ru-MD"/>
              </w:rPr>
              <w:t>5</w:t>
            </w:r>
            <w:r w:rsidR="00AC7A0D">
              <w:rPr>
                <w:rFonts w:ascii="Times New Roman" w:hAnsi="Times New Roman" w:cs="Times New Roman"/>
                <w:sz w:val="16"/>
                <w:szCs w:val="16"/>
                <w:lang w:val="ro-RO"/>
              </w:rPr>
              <w:t>1</w:t>
            </w:r>
          </w:p>
        </w:tc>
        <w:tc>
          <w:tcPr>
            <w:tcW w:w="754" w:type="dxa"/>
          </w:tcPr>
          <w:p w14:paraId="2FDEBEA8" w14:textId="5A272517" w:rsidR="001F36EA" w:rsidRDefault="001F36EA" w:rsidP="001F36EA">
            <w:pPr>
              <w:jc w:val="center"/>
              <w:rPr>
                <w:rFonts w:ascii="Times New Roman" w:hAnsi="Times New Roman" w:cs="Times New Roman"/>
                <w:sz w:val="16"/>
                <w:szCs w:val="16"/>
                <w:lang w:val="ro-RO"/>
              </w:rPr>
            </w:pPr>
            <w:r>
              <w:rPr>
                <w:rFonts w:ascii="Times New Roman" w:hAnsi="Times New Roman" w:cs="Times New Roman"/>
                <w:sz w:val="16"/>
                <w:szCs w:val="16"/>
                <w:lang w:val="ro-RO"/>
              </w:rPr>
              <w:t>44</w:t>
            </w:r>
          </w:p>
          <w:p w14:paraId="1FFE2363" w14:textId="65BCDDB9" w:rsidR="001F36EA" w:rsidRPr="005E648C" w:rsidRDefault="000E1889" w:rsidP="001F36EA">
            <w:pPr>
              <w:jc w:val="center"/>
              <w:rPr>
                <w:rFonts w:ascii="Times New Roman" w:hAnsi="Times New Roman" w:cs="Times New Roman"/>
                <w:sz w:val="16"/>
                <w:szCs w:val="16"/>
                <w:lang w:val="ro-RO"/>
              </w:rPr>
            </w:pPr>
            <w:r>
              <w:rPr>
                <w:rFonts w:ascii="Times New Roman" w:hAnsi="Times New Roman" w:cs="Times New Roman"/>
                <w:sz w:val="16"/>
                <w:szCs w:val="16"/>
                <w:lang w:val="ro-RO"/>
              </w:rPr>
              <w:t>(</w:t>
            </w:r>
            <w:r w:rsidR="001F36EA" w:rsidRPr="005E648C">
              <w:rPr>
                <w:rFonts w:ascii="Times New Roman" w:hAnsi="Times New Roman" w:cs="Times New Roman"/>
                <w:sz w:val="16"/>
                <w:szCs w:val="16"/>
                <w:lang w:val="ro-RO"/>
              </w:rPr>
              <w:t>50% reducere în comparație cu anul 2015</w:t>
            </w:r>
            <w:r w:rsidR="001F36EA">
              <w:rPr>
                <w:rFonts w:ascii="Times New Roman" w:hAnsi="Times New Roman" w:cs="Times New Roman"/>
                <w:sz w:val="16"/>
                <w:szCs w:val="16"/>
                <w:lang w:val="ro-RO"/>
              </w:rPr>
              <w:t xml:space="preserve"> (88.4 la 100 000 populație)</w:t>
            </w:r>
            <w:r>
              <w:rPr>
                <w:rFonts w:ascii="Times New Roman" w:hAnsi="Times New Roman" w:cs="Times New Roman"/>
                <w:sz w:val="16"/>
                <w:szCs w:val="16"/>
                <w:lang w:val="ro-RO"/>
              </w:rPr>
              <w:t>)</w:t>
            </w:r>
          </w:p>
        </w:tc>
      </w:tr>
      <w:tr w:rsidR="006B4152" w:rsidRPr="006546CC" w14:paraId="7917163A" w14:textId="77777777" w:rsidTr="00131D5B">
        <w:tc>
          <w:tcPr>
            <w:tcW w:w="447" w:type="dxa"/>
          </w:tcPr>
          <w:p w14:paraId="7AEF8B09" w14:textId="457975D6" w:rsidR="006B4152" w:rsidRPr="000527D9"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1.2.</w:t>
            </w:r>
          </w:p>
        </w:tc>
        <w:tc>
          <w:tcPr>
            <w:tcW w:w="1299" w:type="dxa"/>
          </w:tcPr>
          <w:p w14:paraId="52B5CB35" w14:textId="48D3B036" w:rsidR="006B4152" w:rsidRPr="000527D9" w:rsidRDefault="006B4152" w:rsidP="0041368B">
            <w:pPr>
              <w:rPr>
                <w:rFonts w:ascii="Times New Roman" w:hAnsi="Times New Roman" w:cs="Times New Roman"/>
                <w:b/>
                <w:bCs/>
                <w:sz w:val="16"/>
                <w:szCs w:val="16"/>
                <w:lang w:val="ro-RO"/>
              </w:rPr>
            </w:pPr>
            <w:r w:rsidRPr="000527D9">
              <w:rPr>
                <w:rFonts w:ascii="Times New Roman" w:hAnsi="Times New Roman" w:cs="Times New Roman"/>
                <w:b/>
                <w:bCs/>
                <w:sz w:val="16"/>
                <w:szCs w:val="16"/>
                <w:lang w:val="ro-RO"/>
              </w:rPr>
              <w:t xml:space="preserve">Rata de acoperire a  </w:t>
            </w:r>
            <w:proofErr w:type="spellStart"/>
            <w:r w:rsidRPr="000527D9">
              <w:rPr>
                <w:rFonts w:ascii="Times New Roman" w:hAnsi="Times New Roman" w:cs="Times New Roman"/>
                <w:b/>
                <w:bCs/>
                <w:sz w:val="16"/>
                <w:szCs w:val="16"/>
                <w:lang w:val="ro-RO"/>
              </w:rPr>
              <w:t>contacților</w:t>
            </w:r>
            <w:proofErr w:type="spellEnd"/>
            <w:r w:rsidRPr="000527D9">
              <w:rPr>
                <w:rFonts w:ascii="Times New Roman" w:hAnsi="Times New Roman" w:cs="Times New Roman"/>
                <w:b/>
                <w:bCs/>
                <w:sz w:val="16"/>
                <w:szCs w:val="16"/>
                <w:lang w:val="ro-RO"/>
              </w:rPr>
              <w:t xml:space="preserve"> cu screening sistematic pentru </w:t>
            </w:r>
            <w:r w:rsidR="0041368B" w:rsidRPr="000527D9">
              <w:rPr>
                <w:rFonts w:ascii="Times New Roman" w:hAnsi="Times New Roman" w:cs="Times New Roman"/>
                <w:b/>
                <w:bCs/>
                <w:sz w:val="16"/>
                <w:szCs w:val="16"/>
                <w:lang w:val="ro-RO"/>
              </w:rPr>
              <w:t xml:space="preserve">tuberculoză </w:t>
            </w:r>
            <w:r w:rsidRPr="000527D9">
              <w:rPr>
                <w:rFonts w:ascii="Times New Roman" w:hAnsi="Times New Roman" w:cs="Times New Roman"/>
                <w:b/>
                <w:bCs/>
                <w:sz w:val="16"/>
                <w:szCs w:val="16"/>
                <w:lang w:val="ro-RO"/>
              </w:rPr>
              <w:t>activă (%)</w:t>
            </w:r>
          </w:p>
        </w:tc>
        <w:tc>
          <w:tcPr>
            <w:tcW w:w="1335" w:type="dxa"/>
          </w:tcPr>
          <w:p w14:paraId="2341A2AC" w14:textId="6269D924" w:rsidR="006B4152" w:rsidRPr="000527D9" w:rsidRDefault="006B4152" w:rsidP="0041368B">
            <w:pPr>
              <w:rPr>
                <w:rFonts w:ascii="Times New Roman" w:hAnsi="Times New Roman" w:cs="Times New Roman"/>
                <w:sz w:val="16"/>
                <w:szCs w:val="16"/>
                <w:lang w:val="ro-RO"/>
              </w:rPr>
            </w:pPr>
            <w:r w:rsidRPr="000527D9">
              <w:rPr>
                <w:rFonts w:ascii="Times New Roman" w:hAnsi="Times New Roman" w:cs="Times New Roman"/>
                <w:sz w:val="16"/>
                <w:szCs w:val="16"/>
                <w:lang w:val="ro-RO"/>
              </w:rPr>
              <w:t xml:space="preserve">Numărul </w:t>
            </w:r>
            <w:proofErr w:type="spellStart"/>
            <w:r w:rsidRPr="000527D9">
              <w:rPr>
                <w:rFonts w:ascii="Times New Roman" w:hAnsi="Times New Roman" w:cs="Times New Roman"/>
                <w:sz w:val="16"/>
                <w:szCs w:val="16"/>
                <w:lang w:val="ro-RO"/>
              </w:rPr>
              <w:t>contacților</w:t>
            </w:r>
            <w:proofErr w:type="spellEnd"/>
            <w:r w:rsidRPr="000527D9">
              <w:rPr>
                <w:rFonts w:ascii="Times New Roman" w:hAnsi="Times New Roman" w:cs="Times New Roman"/>
                <w:sz w:val="16"/>
                <w:szCs w:val="16"/>
                <w:lang w:val="ro-RO"/>
              </w:rPr>
              <w:t xml:space="preserve"> pacienților cu tuberculoză identifica</w:t>
            </w:r>
            <w:r w:rsidR="0041368B" w:rsidRPr="000527D9">
              <w:rPr>
                <w:rFonts w:ascii="Times New Roman" w:hAnsi="Times New Roman" w:cs="Times New Roman"/>
                <w:sz w:val="16"/>
                <w:szCs w:val="16"/>
                <w:lang w:val="ro-RO"/>
              </w:rPr>
              <w:t>ți</w:t>
            </w:r>
            <w:r w:rsidRPr="000527D9">
              <w:rPr>
                <w:rFonts w:ascii="Times New Roman" w:hAnsi="Times New Roman" w:cs="Times New Roman"/>
                <w:sz w:val="16"/>
                <w:szCs w:val="16"/>
                <w:lang w:val="ro-RO"/>
              </w:rPr>
              <w:t xml:space="preserve"> în anul de raportare, care au fost examinați pentru </w:t>
            </w:r>
            <w:r w:rsidR="0041368B" w:rsidRPr="000527D9">
              <w:rPr>
                <w:rFonts w:ascii="Times New Roman" w:hAnsi="Times New Roman" w:cs="Times New Roman"/>
                <w:sz w:val="16"/>
                <w:szCs w:val="16"/>
                <w:lang w:val="ro-RO"/>
              </w:rPr>
              <w:t xml:space="preserve">tuberculoză </w:t>
            </w:r>
          </w:p>
        </w:tc>
        <w:tc>
          <w:tcPr>
            <w:tcW w:w="1335" w:type="dxa"/>
          </w:tcPr>
          <w:p w14:paraId="2A93B0A8" w14:textId="3BBB9946" w:rsidR="006B4152" w:rsidRPr="000527D9" w:rsidRDefault="006B4152" w:rsidP="006B4152">
            <w:pPr>
              <w:rPr>
                <w:rFonts w:ascii="Times New Roman" w:hAnsi="Times New Roman" w:cs="Times New Roman"/>
                <w:sz w:val="16"/>
                <w:szCs w:val="16"/>
                <w:lang w:val="ro-RO"/>
              </w:rPr>
            </w:pPr>
            <w:r w:rsidRPr="000527D9">
              <w:rPr>
                <w:rFonts w:ascii="Times New Roman" w:hAnsi="Times New Roman" w:cs="Times New Roman"/>
                <w:sz w:val="16"/>
                <w:szCs w:val="16"/>
                <w:lang w:val="ro-RO"/>
              </w:rPr>
              <w:t xml:space="preserve">Numărul </w:t>
            </w:r>
            <w:proofErr w:type="spellStart"/>
            <w:r w:rsidRPr="000527D9">
              <w:rPr>
                <w:rFonts w:ascii="Times New Roman" w:hAnsi="Times New Roman" w:cs="Times New Roman"/>
                <w:sz w:val="16"/>
                <w:szCs w:val="16"/>
                <w:lang w:val="ro-RO"/>
              </w:rPr>
              <w:t>contacților</w:t>
            </w:r>
            <w:proofErr w:type="spellEnd"/>
            <w:r w:rsidRPr="000527D9">
              <w:rPr>
                <w:rFonts w:ascii="Times New Roman" w:hAnsi="Times New Roman" w:cs="Times New Roman"/>
                <w:sz w:val="16"/>
                <w:szCs w:val="16"/>
                <w:lang w:val="ro-RO"/>
              </w:rPr>
              <w:t xml:space="preserve"> pacienților cu </w:t>
            </w:r>
            <w:r w:rsidR="0041368B" w:rsidRPr="000527D9">
              <w:rPr>
                <w:rFonts w:ascii="Times New Roman" w:hAnsi="Times New Roman" w:cs="Times New Roman"/>
                <w:sz w:val="16"/>
                <w:szCs w:val="16"/>
                <w:lang w:val="ro-RO"/>
              </w:rPr>
              <w:t xml:space="preserve">tuberculoză </w:t>
            </w:r>
            <w:r w:rsidRPr="000527D9">
              <w:rPr>
                <w:rFonts w:ascii="Times New Roman" w:hAnsi="Times New Roman" w:cs="Times New Roman"/>
                <w:sz w:val="16"/>
                <w:szCs w:val="16"/>
                <w:lang w:val="ro-RO"/>
              </w:rPr>
              <w:t>activă identifica</w:t>
            </w:r>
            <w:r w:rsidR="0041368B" w:rsidRPr="000527D9">
              <w:rPr>
                <w:rFonts w:ascii="Times New Roman" w:hAnsi="Times New Roman" w:cs="Times New Roman"/>
                <w:sz w:val="16"/>
                <w:szCs w:val="16"/>
                <w:lang w:val="ro-RO"/>
              </w:rPr>
              <w:t>ți</w:t>
            </w:r>
            <w:r w:rsidRPr="000527D9">
              <w:rPr>
                <w:rFonts w:ascii="Times New Roman" w:hAnsi="Times New Roman" w:cs="Times New Roman"/>
                <w:sz w:val="16"/>
                <w:szCs w:val="16"/>
                <w:lang w:val="ro-RO"/>
              </w:rPr>
              <w:t xml:space="preserve"> în anul de raportare</w:t>
            </w:r>
          </w:p>
          <w:p w14:paraId="280A61F9" w14:textId="77777777" w:rsidR="006B4152" w:rsidRPr="000527D9" w:rsidRDefault="006B4152" w:rsidP="006B4152">
            <w:pPr>
              <w:rPr>
                <w:rFonts w:ascii="Times New Roman" w:hAnsi="Times New Roman" w:cs="Times New Roman"/>
                <w:sz w:val="16"/>
                <w:szCs w:val="16"/>
                <w:lang w:val="ro-RO"/>
              </w:rPr>
            </w:pPr>
          </w:p>
        </w:tc>
        <w:tc>
          <w:tcPr>
            <w:tcW w:w="841" w:type="dxa"/>
          </w:tcPr>
          <w:p w14:paraId="315D5DDB" w14:textId="4486C082" w:rsidR="006B4152" w:rsidRPr="000527D9" w:rsidRDefault="006B4152" w:rsidP="006B4152">
            <w:pPr>
              <w:rPr>
                <w:rFonts w:ascii="Times New Roman" w:hAnsi="Times New Roman" w:cs="Times New Roman"/>
                <w:sz w:val="16"/>
                <w:szCs w:val="16"/>
                <w:lang w:val="ro-RO"/>
              </w:rPr>
            </w:pPr>
            <w:r w:rsidRPr="000527D9">
              <w:rPr>
                <w:rFonts w:ascii="Times New Roman" w:hAnsi="Times New Roman" w:cs="Times New Roman"/>
                <w:sz w:val="16"/>
                <w:szCs w:val="16"/>
                <w:lang w:val="ro-RO"/>
              </w:rPr>
              <w:t>Național</w:t>
            </w:r>
            <w:r w:rsidR="00931D74" w:rsidRPr="000527D9">
              <w:rPr>
                <w:rFonts w:ascii="Times New Roman" w:hAnsi="Times New Roman" w:cs="Times New Roman"/>
                <w:sz w:val="16"/>
                <w:szCs w:val="16"/>
                <w:lang w:val="ro-RO"/>
              </w:rPr>
              <w:t xml:space="preserve">, </w:t>
            </w:r>
            <w:r w:rsidR="00931D74" w:rsidRPr="005E648C">
              <w:rPr>
                <w:rFonts w:ascii="Times New Roman" w:hAnsi="Times New Roman" w:cs="Times New Roman"/>
                <w:sz w:val="16"/>
                <w:szCs w:val="16"/>
                <w:lang w:val="ro-RO"/>
              </w:rPr>
              <w:t>analiza cascadei</w:t>
            </w:r>
          </w:p>
        </w:tc>
        <w:tc>
          <w:tcPr>
            <w:tcW w:w="932" w:type="dxa"/>
          </w:tcPr>
          <w:p w14:paraId="65E67093" w14:textId="76826752" w:rsidR="006B4152" w:rsidRPr="000527D9" w:rsidRDefault="0041368B" w:rsidP="006B4152">
            <w:pPr>
              <w:rPr>
                <w:rFonts w:ascii="Times New Roman" w:hAnsi="Times New Roman" w:cs="Times New Roman"/>
                <w:sz w:val="16"/>
                <w:szCs w:val="16"/>
                <w:lang w:val="ro-RO"/>
              </w:rPr>
            </w:pPr>
            <w:r w:rsidRPr="000527D9">
              <w:rPr>
                <w:rFonts w:ascii="Times New Roman" w:hAnsi="Times New Roman" w:cs="Times New Roman"/>
                <w:sz w:val="16"/>
                <w:szCs w:val="16"/>
                <w:lang w:val="ro-RO"/>
              </w:rPr>
              <w:t>Sistemul informațional de monitorizare și evaluare a tuberculozei</w:t>
            </w:r>
          </w:p>
        </w:tc>
        <w:tc>
          <w:tcPr>
            <w:tcW w:w="713" w:type="dxa"/>
          </w:tcPr>
          <w:p w14:paraId="5479A552" w14:textId="4E330D2E" w:rsidR="006B4152" w:rsidRPr="000527D9" w:rsidRDefault="006B4152" w:rsidP="006B4152">
            <w:pPr>
              <w:rPr>
                <w:rFonts w:ascii="Times New Roman" w:hAnsi="Times New Roman" w:cs="Times New Roman"/>
                <w:sz w:val="16"/>
                <w:szCs w:val="16"/>
                <w:lang w:val="ro-RO"/>
              </w:rPr>
            </w:pPr>
            <w:r w:rsidRPr="000527D9">
              <w:rPr>
                <w:rFonts w:ascii="Times New Roman" w:hAnsi="Times New Roman" w:cs="Times New Roman"/>
                <w:sz w:val="16"/>
                <w:szCs w:val="16"/>
                <w:lang w:val="ro-RO"/>
              </w:rPr>
              <w:t>Anual</w:t>
            </w:r>
          </w:p>
        </w:tc>
        <w:tc>
          <w:tcPr>
            <w:tcW w:w="816" w:type="dxa"/>
          </w:tcPr>
          <w:p w14:paraId="59C82689" w14:textId="178D7947" w:rsidR="006B4152" w:rsidRPr="000527D9" w:rsidRDefault="006B4152" w:rsidP="006B4152">
            <w:pPr>
              <w:rPr>
                <w:rFonts w:ascii="Times New Roman" w:hAnsi="Times New Roman" w:cs="Times New Roman"/>
                <w:sz w:val="16"/>
                <w:szCs w:val="16"/>
                <w:lang w:val="ro-RO"/>
              </w:rPr>
            </w:pPr>
            <w:r w:rsidRPr="000527D9">
              <w:rPr>
                <w:rFonts w:ascii="Times New Roman" w:hAnsi="Times New Roman" w:cs="Times New Roman"/>
                <w:sz w:val="16"/>
                <w:szCs w:val="16"/>
                <w:lang w:val="ro-RO"/>
              </w:rPr>
              <w:t xml:space="preserve">Ministerul Sănătății, Muncii și Protecției Sociale  </w:t>
            </w:r>
          </w:p>
        </w:tc>
        <w:tc>
          <w:tcPr>
            <w:tcW w:w="1093" w:type="dxa"/>
          </w:tcPr>
          <w:p w14:paraId="6E7B3740" w14:textId="03C2BA3E" w:rsidR="006B4152" w:rsidRPr="000527D9" w:rsidRDefault="006B4152" w:rsidP="0041368B">
            <w:pPr>
              <w:rPr>
                <w:rFonts w:ascii="Times New Roman" w:hAnsi="Times New Roman" w:cs="Times New Roman"/>
                <w:sz w:val="16"/>
                <w:szCs w:val="16"/>
                <w:lang w:val="ro-RO"/>
              </w:rPr>
            </w:pPr>
            <w:r w:rsidRPr="000527D9">
              <w:rPr>
                <w:rFonts w:ascii="Times New Roman" w:hAnsi="Times New Roman" w:cs="Times New Roman"/>
                <w:sz w:val="16"/>
                <w:szCs w:val="16"/>
                <w:lang w:val="ro-RO"/>
              </w:rPr>
              <w:t>A</w:t>
            </w:r>
            <w:r w:rsidR="0041368B" w:rsidRPr="000527D9">
              <w:rPr>
                <w:rFonts w:ascii="Times New Roman" w:hAnsi="Times New Roman" w:cs="Times New Roman"/>
                <w:sz w:val="16"/>
                <w:szCs w:val="16"/>
                <w:lang w:val="ro-RO"/>
              </w:rPr>
              <w:t>genția Națională de Sănătate Publică</w:t>
            </w:r>
          </w:p>
        </w:tc>
        <w:tc>
          <w:tcPr>
            <w:tcW w:w="1078" w:type="dxa"/>
          </w:tcPr>
          <w:p w14:paraId="08037828" w14:textId="20B10711" w:rsidR="006B4152" w:rsidRPr="000527D9" w:rsidRDefault="006B4152" w:rsidP="006B4152">
            <w:pPr>
              <w:rPr>
                <w:rFonts w:ascii="Times New Roman" w:hAnsi="Times New Roman" w:cs="Times New Roman"/>
                <w:sz w:val="16"/>
                <w:szCs w:val="16"/>
                <w:lang w:val="ro-RO"/>
              </w:rPr>
            </w:pPr>
            <w:r w:rsidRPr="000527D9">
              <w:rPr>
                <w:rFonts w:ascii="Times New Roman" w:hAnsi="Times New Roman" w:cs="Times New Roman"/>
                <w:sz w:val="16"/>
                <w:szCs w:val="16"/>
                <w:lang w:val="ro-RO"/>
              </w:rPr>
              <w:t>Indică accesul la servicii</w:t>
            </w:r>
          </w:p>
        </w:tc>
        <w:tc>
          <w:tcPr>
            <w:tcW w:w="990" w:type="dxa"/>
          </w:tcPr>
          <w:p w14:paraId="08254B36" w14:textId="4268EE05" w:rsidR="006B4152" w:rsidRPr="000527D9" w:rsidRDefault="006B4152" w:rsidP="006B4152">
            <w:pPr>
              <w:rPr>
                <w:rFonts w:ascii="Times New Roman" w:hAnsi="Times New Roman" w:cs="Times New Roman"/>
                <w:sz w:val="16"/>
                <w:szCs w:val="16"/>
                <w:lang w:val="ro-RO"/>
              </w:rPr>
            </w:pPr>
            <w:r w:rsidRPr="000527D9">
              <w:rPr>
                <w:rFonts w:ascii="Times New Roman" w:hAnsi="Times New Roman" w:cs="Times New Roman"/>
                <w:sz w:val="16"/>
                <w:szCs w:val="16"/>
                <w:lang w:val="ro-RO"/>
              </w:rPr>
              <w:t>Indicator utilizat la nivel internațional și asigură comparabilitatea cu alte țări</w:t>
            </w:r>
          </w:p>
        </w:tc>
        <w:tc>
          <w:tcPr>
            <w:tcW w:w="668" w:type="dxa"/>
          </w:tcPr>
          <w:p w14:paraId="4E7FFD4C" w14:textId="77777777" w:rsidR="006B4152" w:rsidRPr="000527D9" w:rsidRDefault="006B4152" w:rsidP="006B4152">
            <w:pPr>
              <w:jc w:val="center"/>
              <w:rPr>
                <w:rFonts w:ascii="Times New Roman" w:hAnsi="Times New Roman" w:cs="Times New Roman"/>
                <w:sz w:val="16"/>
                <w:szCs w:val="16"/>
                <w:lang w:val="ro-RO"/>
              </w:rPr>
            </w:pPr>
            <w:r w:rsidRPr="000527D9">
              <w:rPr>
                <w:rFonts w:ascii="Times New Roman" w:hAnsi="Times New Roman" w:cs="Times New Roman"/>
                <w:sz w:val="16"/>
                <w:szCs w:val="16"/>
                <w:lang w:val="ro-RO"/>
              </w:rPr>
              <w:t xml:space="preserve"> </w:t>
            </w:r>
          </w:p>
          <w:p w14:paraId="1F253164" w14:textId="77777777" w:rsidR="006B4152" w:rsidRPr="000527D9" w:rsidRDefault="006B4152" w:rsidP="006B4152">
            <w:pPr>
              <w:jc w:val="center"/>
              <w:rPr>
                <w:rFonts w:ascii="Times New Roman" w:hAnsi="Times New Roman" w:cs="Times New Roman"/>
                <w:sz w:val="16"/>
                <w:szCs w:val="16"/>
                <w:lang w:val="ro-RO"/>
              </w:rPr>
            </w:pPr>
            <w:r w:rsidRPr="000527D9">
              <w:rPr>
                <w:rFonts w:ascii="Times New Roman" w:hAnsi="Times New Roman" w:cs="Times New Roman"/>
                <w:sz w:val="16"/>
                <w:szCs w:val="16"/>
                <w:lang w:val="ro-RO"/>
              </w:rPr>
              <w:t>93.1%</w:t>
            </w:r>
          </w:p>
          <w:p w14:paraId="19C2FE55" w14:textId="70E48891" w:rsidR="006B4152" w:rsidRPr="000527D9" w:rsidRDefault="006B4152" w:rsidP="006B4152">
            <w:pPr>
              <w:jc w:val="center"/>
              <w:rPr>
                <w:rFonts w:ascii="Times New Roman" w:hAnsi="Times New Roman" w:cs="Times New Roman"/>
                <w:sz w:val="16"/>
                <w:szCs w:val="16"/>
                <w:lang w:val="ro-RO"/>
              </w:rPr>
            </w:pPr>
            <w:r w:rsidRPr="000527D9">
              <w:rPr>
                <w:rFonts w:ascii="Times New Roman" w:hAnsi="Times New Roman" w:cs="Times New Roman"/>
                <w:sz w:val="16"/>
                <w:szCs w:val="16"/>
                <w:lang w:val="ro-RO"/>
              </w:rPr>
              <w:t>(2019)</w:t>
            </w:r>
          </w:p>
        </w:tc>
        <w:tc>
          <w:tcPr>
            <w:tcW w:w="708" w:type="dxa"/>
          </w:tcPr>
          <w:p w14:paraId="68A3C0B1" w14:textId="0A580835" w:rsidR="006B4152" w:rsidRPr="000527D9" w:rsidRDefault="006B4152" w:rsidP="006B4152">
            <w:pPr>
              <w:jc w:val="center"/>
              <w:rPr>
                <w:rFonts w:ascii="Times New Roman" w:hAnsi="Times New Roman" w:cs="Times New Roman"/>
                <w:sz w:val="16"/>
                <w:szCs w:val="16"/>
                <w:lang w:val="ro-RO"/>
              </w:rPr>
            </w:pPr>
            <w:r w:rsidRPr="000527D9">
              <w:rPr>
                <w:rFonts w:ascii="Times New Roman" w:hAnsi="Times New Roman" w:cs="Times New Roman"/>
                <w:sz w:val="16"/>
                <w:szCs w:val="16"/>
                <w:lang w:val="ro-RO"/>
              </w:rPr>
              <w:t>&gt;90%</w:t>
            </w:r>
          </w:p>
        </w:tc>
        <w:tc>
          <w:tcPr>
            <w:tcW w:w="495" w:type="dxa"/>
          </w:tcPr>
          <w:p w14:paraId="6D2440E2" w14:textId="6E3F9186" w:rsidR="006B4152" w:rsidRPr="000527D9" w:rsidRDefault="006B4152" w:rsidP="006B4152">
            <w:pPr>
              <w:jc w:val="center"/>
              <w:rPr>
                <w:rFonts w:ascii="Times New Roman" w:hAnsi="Times New Roman" w:cs="Times New Roman"/>
                <w:sz w:val="16"/>
                <w:szCs w:val="16"/>
                <w:lang w:val="ro-RO"/>
              </w:rPr>
            </w:pPr>
            <w:r w:rsidRPr="000527D9">
              <w:rPr>
                <w:rFonts w:ascii="Times New Roman" w:hAnsi="Times New Roman" w:cs="Times New Roman"/>
                <w:sz w:val="16"/>
                <w:szCs w:val="16"/>
                <w:lang w:val="ro-RO"/>
              </w:rPr>
              <w:t>&gt;90%</w:t>
            </w:r>
          </w:p>
        </w:tc>
        <w:tc>
          <w:tcPr>
            <w:tcW w:w="495" w:type="dxa"/>
          </w:tcPr>
          <w:p w14:paraId="22D9FE3D" w14:textId="17BEAB55" w:rsidR="006B4152" w:rsidRPr="000527D9" w:rsidRDefault="006B4152" w:rsidP="006B4152">
            <w:pPr>
              <w:jc w:val="center"/>
              <w:rPr>
                <w:rFonts w:ascii="Times New Roman" w:hAnsi="Times New Roman" w:cs="Times New Roman"/>
                <w:sz w:val="16"/>
                <w:szCs w:val="16"/>
                <w:lang w:val="ro-RO"/>
              </w:rPr>
            </w:pPr>
            <w:r w:rsidRPr="000527D9">
              <w:rPr>
                <w:rFonts w:ascii="Times New Roman" w:hAnsi="Times New Roman" w:cs="Times New Roman"/>
                <w:sz w:val="16"/>
                <w:szCs w:val="16"/>
                <w:lang w:val="ro-RO"/>
              </w:rPr>
              <w:t>&gt;90%</w:t>
            </w:r>
          </w:p>
        </w:tc>
        <w:tc>
          <w:tcPr>
            <w:tcW w:w="592" w:type="dxa"/>
          </w:tcPr>
          <w:p w14:paraId="1FFB1F70" w14:textId="08BF93DB" w:rsidR="006B4152" w:rsidRPr="000527D9" w:rsidRDefault="006B4152" w:rsidP="006B4152">
            <w:pPr>
              <w:jc w:val="center"/>
              <w:rPr>
                <w:rFonts w:ascii="Times New Roman" w:hAnsi="Times New Roman" w:cs="Times New Roman"/>
                <w:sz w:val="16"/>
                <w:szCs w:val="16"/>
                <w:lang w:val="ro-RO"/>
              </w:rPr>
            </w:pPr>
            <w:r w:rsidRPr="000527D9">
              <w:rPr>
                <w:rFonts w:ascii="Times New Roman" w:hAnsi="Times New Roman" w:cs="Times New Roman"/>
                <w:sz w:val="16"/>
                <w:szCs w:val="16"/>
                <w:lang w:val="ro-RO"/>
              </w:rPr>
              <w:t>&gt;90%</w:t>
            </w:r>
          </w:p>
        </w:tc>
        <w:tc>
          <w:tcPr>
            <w:tcW w:w="754" w:type="dxa"/>
          </w:tcPr>
          <w:p w14:paraId="7FF1C4C7" w14:textId="3897DFF9" w:rsidR="006B4152" w:rsidRPr="000527D9" w:rsidRDefault="006B4152" w:rsidP="006B4152">
            <w:pPr>
              <w:jc w:val="center"/>
              <w:rPr>
                <w:rFonts w:ascii="Times New Roman" w:hAnsi="Times New Roman" w:cs="Times New Roman"/>
                <w:sz w:val="16"/>
                <w:szCs w:val="16"/>
                <w:lang w:val="ro-RO"/>
              </w:rPr>
            </w:pPr>
            <w:r w:rsidRPr="000527D9">
              <w:rPr>
                <w:rFonts w:ascii="Times New Roman" w:hAnsi="Times New Roman" w:cs="Times New Roman"/>
                <w:sz w:val="16"/>
                <w:szCs w:val="16"/>
                <w:lang w:val="ro-RO"/>
              </w:rPr>
              <w:t>&gt;90%</w:t>
            </w:r>
          </w:p>
        </w:tc>
      </w:tr>
      <w:tr w:rsidR="006B4152" w:rsidRPr="006546CC" w14:paraId="7B9174D1" w14:textId="77777777" w:rsidTr="00131D5B">
        <w:tc>
          <w:tcPr>
            <w:tcW w:w="447" w:type="dxa"/>
          </w:tcPr>
          <w:p w14:paraId="4268264A" w14:textId="44D6F31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1.</w:t>
            </w:r>
            <w:r w:rsidR="006546CC">
              <w:rPr>
                <w:rFonts w:ascii="Times New Roman" w:hAnsi="Times New Roman" w:cs="Times New Roman"/>
                <w:sz w:val="16"/>
                <w:szCs w:val="16"/>
                <w:lang w:val="ro-RO"/>
              </w:rPr>
              <w:t>3</w:t>
            </w:r>
            <w:r w:rsidRPr="006546CC">
              <w:rPr>
                <w:rFonts w:ascii="Times New Roman" w:hAnsi="Times New Roman" w:cs="Times New Roman"/>
                <w:sz w:val="16"/>
                <w:szCs w:val="16"/>
                <w:lang w:val="ro-RO"/>
              </w:rPr>
              <w:t>.</w:t>
            </w:r>
          </w:p>
        </w:tc>
        <w:tc>
          <w:tcPr>
            <w:tcW w:w="1299" w:type="dxa"/>
          </w:tcPr>
          <w:p w14:paraId="3091CA90" w14:textId="301A0286" w:rsidR="006B4152" w:rsidRPr="006546CC" w:rsidRDefault="006B4152" w:rsidP="0041368B">
            <w:pP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Ponderea persoanelor </w:t>
            </w:r>
            <w:r w:rsidR="0041368B" w:rsidRPr="006546CC">
              <w:rPr>
                <w:rFonts w:ascii="Times New Roman" w:hAnsi="Times New Roman" w:cs="Times New Roman"/>
                <w:b/>
                <w:bCs/>
                <w:sz w:val="16"/>
                <w:szCs w:val="16"/>
                <w:lang w:val="ro-RO"/>
              </w:rPr>
              <w:t xml:space="preserve">cu tuberculoză </w:t>
            </w:r>
            <w:r w:rsidRPr="006546CC">
              <w:rPr>
                <w:rFonts w:ascii="Times New Roman" w:hAnsi="Times New Roman" w:cs="Times New Roman"/>
                <w:b/>
                <w:bCs/>
                <w:sz w:val="16"/>
                <w:szCs w:val="16"/>
                <w:lang w:val="ro-RO"/>
              </w:rPr>
              <w:t xml:space="preserve">identificate prin depistarea activă, cu suportul </w:t>
            </w:r>
            <w:r w:rsidR="0041368B" w:rsidRPr="006546CC">
              <w:rPr>
                <w:rFonts w:ascii="Times New Roman" w:hAnsi="Times New Roman" w:cs="Times New Roman"/>
                <w:b/>
                <w:bCs/>
                <w:sz w:val="16"/>
                <w:szCs w:val="16"/>
                <w:lang w:val="ro-RO"/>
              </w:rPr>
              <w:t>organizațiilor societății civile</w:t>
            </w:r>
            <w:r w:rsidRPr="006546CC">
              <w:rPr>
                <w:rFonts w:ascii="Times New Roman" w:hAnsi="Times New Roman" w:cs="Times New Roman"/>
                <w:b/>
                <w:bCs/>
                <w:sz w:val="16"/>
                <w:szCs w:val="16"/>
                <w:lang w:val="ro-RO"/>
              </w:rPr>
              <w:t xml:space="preserve"> (%)</w:t>
            </w:r>
          </w:p>
        </w:tc>
        <w:tc>
          <w:tcPr>
            <w:tcW w:w="1335" w:type="dxa"/>
          </w:tcPr>
          <w:p w14:paraId="4B5749B9" w14:textId="70DF8CA5"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41368B"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de persoane cu tuberculoză din populația afectată-cheie, referiți de voluntarii comunității / </w:t>
            </w:r>
            <w:r w:rsidR="0041368B" w:rsidRPr="006546CC">
              <w:rPr>
                <w:rFonts w:ascii="Times New Roman" w:hAnsi="Times New Roman" w:cs="Times New Roman"/>
                <w:sz w:val="16"/>
                <w:szCs w:val="16"/>
                <w:lang w:val="ro-RO"/>
              </w:rPr>
              <w:t>organizațiile societății civile</w:t>
            </w:r>
            <w:r w:rsidRPr="006546CC">
              <w:rPr>
                <w:rFonts w:ascii="Times New Roman" w:hAnsi="Times New Roman" w:cs="Times New Roman"/>
                <w:sz w:val="16"/>
                <w:szCs w:val="16"/>
                <w:lang w:val="ro-RO"/>
              </w:rPr>
              <w:t xml:space="preserve"> pentru diagnosticul și tratamentul tuberculozei</w:t>
            </w:r>
          </w:p>
          <w:p w14:paraId="6414BC72" w14:textId="77777777" w:rsidR="006B4152" w:rsidRPr="006546CC" w:rsidRDefault="006B4152" w:rsidP="006B4152">
            <w:pPr>
              <w:rPr>
                <w:rFonts w:ascii="Times New Roman" w:hAnsi="Times New Roman" w:cs="Times New Roman"/>
                <w:sz w:val="16"/>
                <w:szCs w:val="16"/>
                <w:lang w:val="ro-RO"/>
              </w:rPr>
            </w:pPr>
          </w:p>
        </w:tc>
        <w:tc>
          <w:tcPr>
            <w:tcW w:w="1335" w:type="dxa"/>
          </w:tcPr>
          <w:p w14:paraId="0A8E3BDB" w14:textId="489BFFBE"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lastRenderedPageBreak/>
              <w:t>Număr</w:t>
            </w:r>
            <w:r w:rsidR="0041368B"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total de persoane cu tuberculoză notificată în aceeași perioadă</w:t>
            </w:r>
          </w:p>
        </w:tc>
        <w:tc>
          <w:tcPr>
            <w:tcW w:w="841" w:type="dxa"/>
          </w:tcPr>
          <w:p w14:paraId="15B02907" w14:textId="77777777"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Național, </w:t>
            </w:r>
          </w:p>
          <w:p w14:paraId="0D9AFD41" w14:textId="3EDF1793" w:rsidR="00931D74" w:rsidRPr="006546CC" w:rsidRDefault="00931D74"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dezagregarea pe diferite grupuri cheie/ locuri</w:t>
            </w:r>
          </w:p>
        </w:tc>
        <w:tc>
          <w:tcPr>
            <w:tcW w:w="932" w:type="dxa"/>
          </w:tcPr>
          <w:p w14:paraId="26CA0284" w14:textId="77777777" w:rsidR="009F6951" w:rsidRPr="006546CC" w:rsidRDefault="0041368B"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p w14:paraId="0DF25F0A" w14:textId="3D920B58" w:rsidR="006B4152" w:rsidRPr="006546CC" w:rsidRDefault="0041368B"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Organizațiile societății civile</w:t>
            </w:r>
          </w:p>
        </w:tc>
        <w:tc>
          <w:tcPr>
            <w:tcW w:w="713" w:type="dxa"/>
          </w:tcPr>
          <w:p w14:paraId="2634AD7E" w14:textId="1533335D"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4DF090B7" w14:textId="68463D8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20ECA36F" w14:textId="73968737" w:rsidR="006B4152" w:rsidRPr="006546CC" w:rsidRDefault="00C828AF" w:rsidP="00C828AF">
            <w:pPr>
              <w:jc w:val="center"/>
              <w:rPr>
                <w:rFonts w:ascii="Times New Roman" w:hAnsi="Times New Roman" w:cs="Times New Roman"/>
                <w:sz w:val="16"/>
                <w:szCs w:val="16"/>
                <w:lang w:val="ro-RO"/>
              </w:rPr>
            </w:pPr>
            <w:r>
              <w:rPr>
                <w:rFonts w:ascii="Times New Roman" w:hAnsi="Times New Roman" w:cs="Times New Roman"/>
                <w:sz w:val="16"/>
                <w:szCs w:val="16"/>
                <w:lang w:val="ro-RO"/>
              </w:rPr>
              <w:t>OSC</w:t>
            </w:r>
          </w:p>
        </w:tc>
        <w:tc>
          <w:tcPr>
            <w:tcW w:w="1078" w:type="dxa"/>
          </w:tcPr>
          <w:p w14:paraId="3146A2D5" w14:textId="66388080" w:rsidR="006B4152" w:rsidRPr="006546CC" w:rsidRDefault="006B4152" w:rsidP="0041368B">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Indică accesul la servicii de screening prin intermediul </w:t>
            </w:r>
            <w:r w:rsidR="0041368B" w:rsidRPr="006546CC">
              <w:rPr>
                <w:rFonts w:ascii="Times New Roman" w:hAnsi="Times New Roman" w:cs="Times New Roman"/>
                <w:sz w:val="16"/>
                <w:szCs w:val="16"/>
                <w:lang w:val="ro-RO"/>
              </w:rPr>
              <w:t xml:space="preserve">organizațiilor societății </w:t>
            </w:r>
            <w:r w:rsidR="00696F01" w:rsidRPr="006546CC">
              <w:rPr>
                <w:rFonts w:ascii="Times New Roman" w:hAnsi="Times New Roman" w:cs="Times New Roman"/>
                <w:sz w:val="16"/>
                <w:szCs w:val="16"/>
                <w:lang w:val="ro-RO"/>
              </w:rPr>
              <w:t>civile</w:t>
            </w:r>
            <w:r w:rsidR="0041368B" w:rsidRPr="006546CC">
              <w:rPr>
                <w:rFonts w:ascii="Times New Roman" w:hAnsi="Times New Roman" w:cs="Times New Roman"/>
                <w:sz w:val="16"/>
                <w:szCs w:val="16"/>
                <w:lang w:val="ro-RO"/>
              </w:rPr>
              <w:t xml:space="preserve">  </w:t>
            </w:r>
            <w:r w:rsidRPr="006546CC">
              <w:rPr>
                <w:rFonts w:ascii="Times New Roman" w:hAnsi="Times New Roman" w:cs="Times New Roman"/>
                <w:sz w:val="16"/>
                <w:szCs w:val="16"/>
                <w:lang w:val="ro-RO"/>
              </w:rPr>
              <w:t xml:space="preserve">pentru grupuri vulnerabile și capacitatea </w:t>
            </w:r>
            <w:r w:rsidR="0041368B" w:rsidRPr="006546CC">
              <w:rPr>
                <w:rFonts w:ascii="Times New Roman" w:hAnsi="Times New Roman" w:cs="Times New Roman"/>
                <w:sz w:val="16"/>
                <w:szCs w:val="16"/>
                <w:lang w:val="ro-RO"/>
              </w:rPr>
              <w:t xml:space="preserve">organizațiilor societății </w:t>
            </w:r>
            <w:r w:rsidR="0041368B" w:rsidRPr="006546CC">
              <w:rPr>
                <w:rFonts w:ascii="Times New Roman" w:hAnsi="Times New Roman" w:cs="Times New Roman"/>
                <w:sz w:val="16"/>
                <w:szCs w:val="16"/>
                <w:lang w:val="ro-RO"/>
              </w:rPr>
              <w:lastRenderedPageBreak/>
              <w:t xml:space="preserve">civile </w:t>
            </w:r>
            <w:r w:rsidRPr="006546CC">
              <w:rPr>
                <w:rFonts w:ascii="Times New Roman" w:hAnsi="Times New Roman" w:cs="Times New Roman"/>
                <w:sz w:val="16"/>
                <w:szCs w:val="16"/>
                <w:lang w:val="ro-RO"/>
              </w:rPr>
              <w:t xml:space="preserve">de identificare a cazurilor de </w:t>
            </w:r>
            <w:r w:rsidR="0041368B" w:rsidRPr="006546CC">
              <w:rPr>
                <w:rFonts w:ascii="Times New Roman" w:hAnsi="Times New Roman" w:cs="Times New Roman"/>
                <w:sz w:val="16"/>
                <w:szCs w:val="16"/>
                <w:lang w:val="ro-RO"/>
              </w:rPr>
              <w:t>tuberculoză</w:t>
            </w:r>
          </w:p>
        </w:tc>
        <w:tc>
          <w:tcPr>
            <w:tcW w:w="990" w:type="dxa"/>
          </w:tcPr>
          <w:p w14:paraId="7DE1801F" w14:textId="7965EB0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lastRenderedPageBreak/>
              <w:t>Este un indicator utilizat la nivel internațional și asigură comparabilitatea cu alte țări</w:t>
            </w:r>
          </w:p>
        </w:tc>
        <w:tc>
          <w:tcPr>
            <w:tcW w:w="668" w:type="dxa"/>
          </w:tcPr>
          <w:p w14:paraId="55F5FA3A" w14:textId="72E9FB4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2.6%</w:t>
            </w:r>
          </w:p>
          <w:p w14:paraId="4EFD0EAF" w14:textId="0BFD158D"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(2019)</w:t>
            </w:r>
          </w:p>
        </w:tc>
        <w:tc>
          <w:tcPr>
            <w:tcW w:w="708" w:type="dxa"/>
          </w:tcPr>
          <w:p w14:paraId="5D293F4A" w14:textId="029E6A09"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10%</w:t>
            </w:r>
          </w:p>
        </w:tc>
        <w:tc>
          <w:tcPr>
            <w:tcW w:w="495" w:type="dxa"/>
          </w:tcPr>
          <w:p w14:paraId="126DF36B" w14:textId="12569A10"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12%</w:t>
            </w:r>
          </w:p>
        </w:tc>
        <w:tc>
          <w:tcPr>
            <w:tcW w:w="495" w:type="dxa"/>
          </w:tcPr>
          <w:p w14:paraId="1F201B2D" w14:textId="1F611389"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16%</w:t>
            </w:r>
          </w:p>
        </w:tc>
        <w:tc>
          <w:tcPr>
            <w:tcW w:w="592" w:type="dxa"/>
          </w:tcPr>
          <w:p w14:paraId="2DBF55E1" w14:textId="6A373054"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16%</w:t>
            </w:r>
          </w:p>
        </w:tc>
        <w:tc>
          <w:tcPr>
            <w:tcW w:w="754" w:type="dxa"/>
          </w:tcPr>
          <w:p w14:paraId="204E6BFC" w14:textId="6246043E"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16%</w:t>
            </w:r>
          </w:p>
        </w:tc>
      </w:tr>
      <w:tr w:rsidR="006B4152" w:rsidRPr="004F499A" w14:paraId="65A770F5" w14:textId="77777777" w:rsidTr="00131D5B">
        <w:tc>
          <w:tcPr>
            <w:tcW w:w="14591" w:type="dxa"/>
            <w:gridSpan w:val="17"/>
          </w:tcPr>
          <w:p w14:paraId="425583A0" w14:textId="5BA10154" w:rsidR="006B4152" w:rsidRPr="006546CC" w:rsidRDefault="006B4152" w:rsidP="00DE7F20">
            <w:pPr>
              <w:jc w:val="cente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Obiectivul 2. </w:t>
            </w:r>
            <w:r w:rsidR="00DA58AA" w:rsidRPr="006546CC">
              <w:rPr>
                <w:rFonts w:ascii="Times New Roman" w:hAnsi="Times New Roman" w:cs="Times New Roman"/>
                <w:b/>
                <w:bCs/>
                <w:sz w:val="16"/>
                <w:szCs w:val="16"/>
                <w:lang w:val="ro-RO"/>
              </w:rPr>
              <w:t xml:space="preserve">Asigurarea diagnosticului precoce al tuturor formelor de tuberculoză cu depistarea către finele anului 2025 a cel puțin 90% din numărul total estimat de cazuri cu tuberculoză rezistentă la </w:t>
            </w:r>
            <w:proofErr w:type="spellStart"/>
            <w:r w:rsidR="00DA58AA" w:rsidRPr="006546CC">
              <w:rPr>
                <w:rFonts w:ascii="Times New Roman" w:hAnsi="Times New Roman" w:cs="Times New Roman"/>
                <w:b/>
                <w:bCs/>
                <w:sz w:val="16"/>
                <w:szCs w:val="16"/>
                <w:lang w:val="ro-RO"/>
              </w:rPr>
              <w:t>Rifampicină</w:t>
            </w:r>
            <w:proofErr w:type="spellEnd"/>
            <w:r w:rsidR="00DA58AA" w:rsidRPr="006546CC">
              <w:rPr>
                <w:rFonts w:ascii="Times New Roman" w:hAnsi="Times New Roman" w:cs="Times New Roman"/>
                <w:b/>
                <w:bCs/>
                <w:sz w:val="16"/>
                <w:szCs w:val="16"/>
                <w:lang w:val="ro-RO"/>
              </w:rPr>
              <w:t xml:space="preserve"> și </w:t>
            </w:r>
            <w:proofErr w:type="spellStart"/>
            <w:r w:rsidR="00DA58AA" w:rsidRPr="006546CC">
              <w:rPr>
                <w:rFonts w:ascii="Times New Roman" w:hAnsi="Times New Roman" w:cs="Times New Roman"/>
                <w:b/>
                <w:bCs/>
                <w:sz w:val="16"/>
                <w:szCs w:val="16"/>
                <w:lang w:val="ro-RO"/>
              </w:rPr>
              <w:t>multidrogrezistentă</w:t>
            </w:r>
            <w:proofErr w:type="spellEnd"/>
            <w:r w:rsidR="00DA58AA" w:rsidRPr="006546CC">
              <w:rPr>
                <w:rFonts w:ascii="Times New Roman" w:hAnsi="Times New Roman" w:cs="Times New Roman"/>
                <w:b/>
                <w:bCs/>
                <w:sz w:val="16"/>
                <w:szCs w:val="16"/>
                <w:lang w:val="ro-RO"/>
              </w:rPr>
              <w:t xml:space="preserve"> prin asigurarea accesului universal la diagnosticul precoce al tuturor formelor de tuberculoză și la testele de sensibilitate la medicamente, inclusiv utilizarea testelor rapide.</w:t>
            </w:r>
          </w:p>
        </w:tc>
      </w:tr>
      <w:tr w:rsidR="006B4152" w:rsidRPr="00C828AF" w14:paraId="679D444A" w14:textId="77777777" w:rsidTr="00131D5B">
        <w:tc>
          <w:tcPr>
            <w:tcW w:w="447" w:type="dxa"/>
          </w:tcPr>
          <w:p w14:paraId="2CAC1840" w14:textId="3AFCEF62" w:rsidR="006B4152" w:rsidRPr="00C828AF"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2.1.</w:t>
            </w:r>
          </w:p>
        </w:tc>
        <w:tc>
          <w:tcPr>
            <w:tcW w:w="1299" w:type="dxa"/>
          </w:tcPr>
          <w:p w14:paraId="612B1A67" w14:textId="4ABCDF7D" w:rsidR="006B4152" w:rsidRPr="00C828AF" w:rsidRDefault="006B4152" w:rsidP="00DE7F20">
            <w:pPr>
              <w:rPr>
                <w:rFonts w:ascii="Times New Roman" w:hAnsi="Times New Roman" w:cs="Times New Roman"/>
                <w:b/>
                <w:bCs/>
                <w:sz w:val="16"/>
                <w:szCs w:val="16"/>
                <w:lang w:val="ro-RO"/>
              </w:rPr>
            </w:pPr>
            <w:r w:rsidRPr="00C828AF">
              <w:rPr>
                <w:rFonts w:ascii="Times New Roman" w:hAnsi="Times New Roman" w:cs="Times New Roman"/>
                <w:b/>
                <w:bCs/>
                <w:sz w:val="16"/>
                <w:szCs w:val="16"/>
                <w:lang w:val="ro-RO"/>
              </w:rPr>
              <w:t xml:space="preserve">Rata de notificare </w:t>
            </w:r>
            <w:r w:rsidR="00DE7F20" w:rsidRPr="00C828AF">
              <w:rPr>
                <w:rFonts w:ascii="Times New Roman" w:hAnsi="Times New Roman" w:cs="Times New Roman"/>
                <w:b/>
                <w:bCs/>
                <w:sz w:val="16"/>
                <w:szCs w:val="16"/>
                <w:lang w:val="ro-RO"/>
              </w:rPr>
              <w:t xml:space="preserve">a tuberculozei rezistente la </w:t>
            </w:r>
            <w:proofErr w:type="spellStart"/>
            <w:r w:rsidR="00DE7F20" w:rsidRPr="00C828AF">
              <w:rPr>
                <w:rFonts w:ascii="Times New Roman" w:hAnsi="Times New Roman" w:cs="Times New Roman"/>
                <w:b/>
                <w:bCs/>
                <w:sz w:val="16"/>
                <w:szCs w:val="16"/>
                <w:lang w:val="ro-RO"/>
              </w:rPr>
              <w:t>Rifampicină</w:t>
            </w:r>
            <w:proofErr w:type="spellEnd"/>
            <w:r w:rsidR="00DE7F20" w:rsidRPr="00C828AF">
              <w:rPr>
                <w:rFonts w:ascii="Times New Roman" w:hAnsi="Times New Roman" w:cs="Times New Roman"/>
                <w:b/>
                <w:bCs/>
                <w:sz w:val="16"/>
                <w:szCs w:val="16"/>
                <w:lang w:val="ro-RO"/>
              </w:rPr>
              <w:t xml:space="preserve"> și </w:t>
            </w:r>
            <w:proofErr w:type="spellStart"/>
            <w:r w:rsidR="00DE7F20" w:rsidRPr="00C828AF">
              <w:rPr>
                <w:rFonts w:ascii="Times New Roman" w:hAnsi="Times New Roman" w:cs="Times New Roman"/>
                <w:b/>
                <w:bCs/>
                <w:sz w:val="16"/>
                <w:szCs w:val="16"/>
                <w:lang w:val="ro-RO"/>
              </w:rPr>
              <w:t>multidrogrezistente</w:t>
            </w:r>
            <w:proofErr w:type="spellEnd"/>
            <w:r w:rsidRPr="00C828AF">
              <w:rPr>
                <w:rFonts w:ascii="Times New Roman" w:hAnsi="Times New Roman" w:cs="Times New Roman"/>
                <w:b/>
                <w:bCs/>
                <w:sz w:val="16"/>
                <w:szCs w:val="16"/>
                <w:lang w:val="ro-RO"/>
              </w:rPr>
              <w:t xml:space="preserve">  la 100 000 de populație</w:t>
            </w:r>
          </w:p>
        </w:tc>
        <w:tc>
          <w:tcPr>
            <w:tcW w:w="1335" w:type="dxa"/>
          </w:tcPr>
          <w:p w14:paraId="1BD4C0EC" w14:textId="5ECCF93C"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Număr</w:t>
            </w:r>
            <w:r w:rsidR="00DE7F20" w:rsidRPr="00C828AF">
              <w:rPr>
                <w:rFonts w:ascii="Times New Roman" w:hAnsi="Times New Roman" w:cs="Times New Roman"/>
                <w:sz w:val="16"/>
                <w:szCs w:val="16"/>
                <w:lang w:val="ro-RO"/>
              </w:rPr>
              <w:t>ul</w:t>
            </w:r>
            <w:r w:rsidRPr="00C828AF">
              <w:rPr>
                <w:rFonts w:ascii="Times New Roman" w:hAnsi="Times New Roman" w:cs="Times New Roman"/>
                <w:sz w:val="16"/>
                <w:szCs w:val="16"/>
                <w:lang w:val="ro-RO"/>
              </w:rPr>
              <w:t xml:space="preserve"> total de cazuri raportate de </w:t>
            </w:r>
            <w:r w:rsidR="00DE7F20" w:rsidRPr="00C828AF">
              <w:rPr>
                <w:rFonts w:ascii="Times New Roman" w:hAnsi="Times New Roman" w:cs="Times New Roman"/>
                <w:sz w:val="16"/>
                <w:szCs w:val="16"/>
                <w:lang w:val="ro-RO"/>
              </w:rPr>
              <w:t xml:space="preserve">tuberculoză rezistentă la </w:t>
            </w:r>
            <w:proofErr w:type="spellStart"/>
            <w:r w:rsidR="00DE7F20" w:rsidRPr="00C828AF">
              <w:rPr>
                <w:rFonts w:ascii="Times New Roman" w:hAnsi="Times New Roman" w:cs="Times New Roman"/>
                <w:sz w:val="16"/>
                <w:szCs w:val="16"/>
                <w:lang w:val="ro-RO"/>
              </w:rPr>
              <w:t>Rifampicină</w:t>
            </w:r>
            <w:proofErr w:type="spellEnd"/>
            <w:r w:rsidR="00DE7F20" w:rsidRPr="00C828AF">
              <w:rPr>
                <w:rFonts w:ascii="Times New Roman" w:hAnsi="Times New Roman" w:cs="Times New Roman"/>
                <w:sz w:val="16"/>
                <w:szCs w:val="16"/>
                <w:lang w:val="ro-RO"/>
              </w:rPr>
              <w:t xml:space="preserve"> și </w:t>
            </w:r>
            <w:proofErr w:type="spellStart"/>
            <w:r w:rsidR="00DE7F20" w:rsidRPr="00C828AF">
              <w:rPr>
                <w:rFonts w:ascii="Times New Roman" w:hAnsi="Times New Roman" w:cs="Times New Roman"/>
                <w:sz w:val="16"/>
                <w:szCs w:val="16"/>
                <w:lang w:val="ro-RO"/>
              </w:rPr>
              <w:t>multidrogrezistentă</w:t>
            </w:r>
            <w:proofErr w:type="spellEnd"/>
            <w:r w:rsidR="00316F22" w:rsidRPr="00C828AF">
              <w:rPr>
                <w:rFonts w:ascii="Times New Roman" w:hAnsi="Times New Roman" w:cs="Times New Roman"/>
                <w:sz w:val="16"/>
                <w:szCs w:val="16"/>
                <w:lang w:val="ro-RO"/>
              </w:rPr>
              <w:t xml:space="preserve"> </w:t>
            </w:r>
            <w:r w:rsidRPr="00C828AF">
              <w:rPr>
                <w:rFonts w:ascii="Times New Roman" w:hAnsi="Times New Roman" w:cs="Times New Roman"/>
                <w:sz w:val="16"/>
                <w:szCs w:val="16"/>
                <w:lang w:val="ro-RO"/>
              </w:rPr>
              <w:t>confirma</w:t>
            </w:r>
            <w:r w:rsidR="00DE7F20" w:rsidRPr="00C828AF">
              <w:rPr>
                <w:rFonts w:ascii="Times New Roman" w:hAnsi="Times New Roman" w:cs="Times New Roman"/>
                <w:sz w:val="16"/>
                <w:szCs w:val="16"/>
                <w:lang w:val="ro-RO"/>
              </w:rPr>
              <w:t>te</w:t>
            </w:r>
            <w:r w:rsidRPr="00C828AF">
              <w:rPr>
                <w:rFonts w:ascii="Times New Roman" w:hAnsi="Times New Roman" w:cs="Times New Roman"/>
                <w:sz w:val="16"/>
                <w:szCs w:val="16"/>
                <w:lang w:val="ro-RO"/>
              </w:rPr>
              <w:t xml:space="preserve"> bacteriologic</w:t>
            </w:r>
          </w:p>
          <w:p w14:paraId="4DA0C260" w14:textId="36F78410" w:rsidR="006B4152" w:rsidRPr="00C828AF" w:rsidRDefault="006B4152" w:rsidP="006B4152">
            <w:pPr>
              <w:rPr>
                <w:rFonts w:ascii="Times New Roman" w:hAnsi="Times New Roman" w:cs="Times New Roman"/>
                <w:sz w:val="16"/>
                <w:szCs w:val="16"/>
                <w:lang w:val="ro-RO"/>
              </w:rPr>
            </w:pPr>
          </w:p>
        </w:tc>
        <w:tc>
          <w:tcPr>
            <w:tcW w:w="1335" w:type="dxa"/>
          </w:tcPr>
          <w:p w14:paraId="2B4DB85D" w14:textId="4C85F6C0"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Număr</w:t>
            </w:r>
            <w:r w:rsidR="00DE7F20" w:rsidRPr="00C828AF">
              <w:rPr>
                <w:rFonts w:ascii="Times New Roman" w:hAnsi="Times New Roman" w:cs="Times New Roman"/>
                <w:sz w:val="16"/>
                <w:szCs w:val="16"/>
                <w:lang w:val="ro-RO"/>
              </w:rPr>
              <w:t>ul</w:t>
            </w:r>
            <w:r w:rsidRPr="00C828AF">
              <w:rPr>
                <w:rFonts w:ascii="Times New Roman" w:hAnsi="Times New Roman" w:cs="Times New Roman"/>
                <w:sz w:val="16"/>
                <w:szCs w:val="16"/>
                <w:lang w:val="ro-RO"/>
              </w:rPr>
              <w:t xml:space="preserve">  mediu al populației în perioada de referință</w:t>
            </w:r>
          </w:p>
        </w:tc>
        <w:tc>
          <w:tcPr>
            <w:tcW w:w="841" w:type="dxa"/>
          </w:tcPr>
          <w:p w14:paraId="5FA6994E" w14:textId="016987CE"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Național</w:t>
            </w:r>
          </w:p>
        </w:tc>
        <w:tc>
          <w:tcPr>
            <w:tcW w:w="932" w:type="dxa"/>
          </w:tcPr>
          <w:p w14:paraId="15543728" w14:textId="547A25AF" w:rsidR="006B4152" w:rsidRPr="00C828AF" w:rsidRDefault="00DE7F20"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Sistemul informațional de monitorizare și evaluare a tuberculozei</w:t>
            </w:r>
          </w:p>
        </w:tc>
        <w:tc>
          <w:tcPr>
            <w:tcW w:w="713" w:type="dxa"/>
          </w:tcPr>
          <w:p w14:paraId="5AD4A9A2" w14:textId="2CCEB261"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Anual</w:t>
            </w:r>
          </w:p>
        </w:tc>
        <w:tc>
          <w:tcPr>
            <w:tcW w:w="816" w:type="dxa"/>
          </w:tcPr>
          <w:p w14:paraId="2B7C9D38" w14:textId="109DF6AD"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 xml:space="preserve">Ministerul Sănătății, Muncii și Protecției Sociale  </w:t>
            </w:r>
          </w:p>
        </w:tc>
        <w:tc>
          <w:tcPr>
            <w:tcW w:w="1093" w:type="dxa"/>
          </w:tcPr>
          <w:p w14:paraId="66A8405D" w14:textId="170D109C"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Biroul Național de Statistică</w:t>
            </w:r>
          </w:p>
        </w:tc>
        <w:tc>
          <w:tcPr>
            <w:tcW w:w="1078" w:type="dxa"/>
          </w:tcPr>
          <w:p w14:paraId="5FBA1383" w14:textId="6B42E844"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Indica eficacitatea eforturilor de depistare și inițiere a tratamentului la pacienți cu TB MDR</w:t>
            </w:r>
          </w:p>
        </w:tc>
        <w:tc>
          <w:tcPr>
            <w:tcW w:w="990" w:type="dxa"/>
          </w:tcPr>
          <w:p w14:paraId="008B7FBB" w14:textId="00D5705E"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Indicator utilizat la nivel internațional și asigură comparabilitatea cu alte țări</w:t>
            </w:r>
          </w:p>
        </w:tc>
        <w:tc>
          <w:tcPr>
            <w:tcW w:w="668" w:type="dxa"/>
          </w:tcPr>
          <w:p w14:paraId="02AFD512" w14:textId="0ADAD81D" w:rsidR="006B4152" w:rsidRPr="00C828AF" w:rsidRDefault="006B4152" w:rsidP="006B4152">
            <w:pPr>
              <w:jc w:val="center"/>
              <w:rPr>
                <w:rFonts w:ascii="Times New Roman" w:hAnsi="Times New Roman" w:cs="Times New Roman"/>
                <w:sz w:val="16"/>
                <w:szCs w:val="16"/>
                <w:lang w:val="ro-RO"/>
              </w:rPr>
            </w:pPr>
            <w:r w:rsidRPr="00C828AF">
              <w:rPr>
                <w:rFonts w:ascii="Times New Roman" w:hAnsi="Times New Roman" w:cs="Times New Roman"/>
                <w:sz w:val="16"/>
                <w:szCs w:val="16"/>
                <w:lang w:val="ro-RO"/>
              </w:rPr>
              <w:t>16</w:t>
            </w:r>
            <w:r w:rsidR="00D70E40">
              <w:rPr>
                <w:rFonts w:ascii="Times New Roman" w:hAnsi="Times New Roman" w:cs="Times New Roman"/>
                <w:sz w:val="16"/>
                <w:szCs w:val="16"/>
                <w:lang w:val="ro-RO"/>
              </w:rPr>
              <w:t>.</w:t>
            </w:r>
            <w:r w:rsidRPr="00C828AF">
              <w:rPr>
                <w:rFonts w:ascii="Times New Roman" w:hAnsi="Times New Roman" w:cs="Times New Roman"/>
                <w:sz w:val="16"/>
                <w:szCs w:val="16"/>
                <w:lang w:val="ro-RO"/>
              </w:rPr>
              <w:t>3 (2019)</w:t>
            </w:r>
          </w:p>
        </w:tc>
        <w:tc>
          <w:tcPr>
            <w:tcW w:w="708" w:type="dxa"/>
          </w:tcPr>
          <w:p w14:paraId="2E8DC67E" w14:textId="26227DFC" w:rsidR="006B4152" w:rsidRPr="00A05F56" w:rsidRDefault="00A05F56" w:rsidP="006B4152">
            <w:pPr>
              <w:jc w:val="center"/>
              <w:rPr>
                <w:rFonts w:ascii="Times New Roman" w:hAnsi="Times New Roman" w:cs="Times New Roman"/>
                <w:sz w:val="16"/>
                <w:szCs w:val="16"/>
                <w:lang w:val="ro-RO"/>
              </w:rPr>
            </w:pPr>
            <w:r>
              <w:rPr>
                <w:rFonts w:ascii="Times New Roman" w:hAnsi="Times New Roman" w:cs="Times New Roman"/>
                <w:sz w:val="16"/>
                <w:szCs w:val="16"/>
                <w:lang w:val="ru-MD"/>
              </w:rPr>
              <w:t>14</w:t>
            </w:r>
            <w:r>
              <w:rPr>
                <w:rFonts w:ascii="Times New Roman" w:hAnsi="Times New Roman" w:cs="Times New Roman"/>
                <w:sz w:val="16"/>
                <w:szCs w:val="16"/>
                <w:lang w:val="ro-RO"/>
              </w:rPr>
              <w:t>.8</w:t>
            </w:r>
          </w:p>
        </w:tc>
        <w:tc>
          <w:tcPr>
            <w:tcW w:w="495" w:type="dxa"/>
          </w:tcPr>
          <w:p w14:paraId="1004A288" w14:textId="5919CAFF" w:rsidR="006B4152" w:rsidRPr="00C828AF" w:rsidRDefault="00A05F56" w:rsidP="006B4152">
            <w:pPr>
              <w:jc w:val="center"/>
              <w:rPr>
                <w:rFonts w:ascii="Times New Roman" w:hAnsi="Times New Roman" w:cs="Times New Roman"/>
                <w:sz w:val="16"/>
                <w:szCs w:val="16"/>
                <w:lang w:val="ro-RO"/>
              </w:rPr>
            </w:pPr>
            <w:r>
              <w:rPr>
                <w:rFonts w:ascii="Times New Roman" w:hAnsi="Times New Roman" w:cs="Times New Roman"/>
                <w:sz w:val="16"/>
                <w:szCs w:val="16"/>
                <w:lang w:val="ro-RO"/>
              </w:rPr>
              <w:t>13.3</w:t>
            </w:r>
          </w:p>
        </w:tc>
        <w:tc>
          <w:tcPr>
            <w:tcW w:w="495" w:type="dxa"/>
          </w:tcPr>
          <w:p w14:paraId="1CDC02EE" w14:textId="0E598145" w:rsidR="006B4152" w:rsidRPr="00C828AF" w:rsidRDefault="00A05F56" w:rsidP="006B4152">
            <w:pPr>
              <w:jc w:val="center"/>
              <w:rPr>
                <w:rFonts w:ascii="Times New Roman" w:hAnsi="Times New Roman" w:cs="Times New Roman"/>
                <w:sz w:val="16"/>
                <w:szCs w:val="16"/>
                <w:lang w:val="ro-RO"/>
              </w:rPr>
            </w:pPr>
            <w:r>
              <w:rPr>
                <w:rFonts w:ascii="Times New Roman" w:hAnsi="Times New Roman" w:cs="Times New Roman"/>
                <w:sz w:val="16"/>
                <w:szCs w:val="16"/>
                <w:lang w:val="ro-RO"/>
              </w:rPr>
              <w:t>11.8</w:t>
            </w:r>
          </w:p>
        </w:tc>
        <w:tc>
          <w:tcPr>
            <w:tcW w:w="592" w:type="dxa"/>
          </w:tcPr>
          <w:p w14:paraId="3F69132E" w14:textId="5DF5A8C3" w:rsidR="006B4152" w:rsidRPr="00C828AF" w:rsidRDefault="00A05F56" w:rsidP="006B4152">
            <w:pPr>
              <w:jc w:val="center"/>
              <w:rPr>
                <w:rFonts w:ascii="Times New Roman" w:hAnsi="Times New Roman" w:cs="Times New Roman"/>
                <w:sz w:val="16"/>
                <w:szCs w:val="16"/>
                <w:lang w:val="ro-RO"/>
              </w:rPr>
            </w:pPr>
            <w:r>
              <w:rPr>
                <w:rFonts w:ascii="Times New Roman" w:hAnsi="Times New Roman" w:cs="Times New Roman"/>
                <w:sz w:val="16"/>
                <w:szCs w:val="16"/>
                <w:lang w:val="ro-RO"/>
              </w:rPr>
              <w:t>10.3</w:t>
            </w:r>
          </w:p>
        </w:tc>
        <w:tc>
          <w:tcPr>
            <w:tcW w:w="754" w:type="dxa"/>
          </w:tcPr>
          <w:p w14:paraId="2CD22B63" w14:textId="2AA8585C" w:rsidR="00176A2F" w:rsidRDefault="00A05F56" w:rsidP="00DE7F20">
            <w:pPr>
              <w:jc w:val="center"/>
              <w:rPr>
                <w:rFonts w:ascii="Times New Roman" w:hAnsi="Times New Roman" w:cs="Times New Roman"/>
                <w:sz w:val="16"/>
                <w:szCs w:val="16"/>
                <w:lang w:val="ro-RO"/>
              </w:rPr>
            </w:pPr>
            <w:r>
              <w:rPr>
                <w:rFonts w:ascii="Times New Roman" w:hAnsi="Times New Roman" w:cs="Times New Roman"/>
                <w:sz w:val="16"/>
                <w:szCs w:val="16"/>
                <w:lang w:val="ro-RO"/>
              </w:rPr>
              <w:t>8.8</w:t>
            </w:r>
          </w:p>
          <w:p w14:paraId="3D119C12" w14:textId="08A1825E" w:rsidR="006B4152" w:rsidRPr="00C828AF" w:rsidRDefault="00D70E40" w:rsidP="00DE7F20">
            <w:pPr>
              <w:jc w:val="center"/>
              <w:rPr>
                <w:rFonts w:ascii="Times New Roman" w:hAnsi="Times New Roman" w:cs="Times New Roman"/>
                <w:sz w:val="16"/>
                <w:szCs w:val="16"/>
                <w:lang w:val="ro-RO"/>
              </w:rPr>
            </w:pPr>
            <w:r>
              <w:rPr>
                <w:rFonts w:ascii="Times New Roman" w:hAnsi="Times New Roman" w:cs="Times New Roman"/>
                <w:sz w:val="16"/>
                <w:szCs w:val="16"/>
                <w:lang w:val="ro-RO"/>
              </w:rPr>
              <w:t>(r</w:t>
            </w:r>
            <w:r w:rsidR="006B4152" w:rsidRPr="00C828AF">
              <w:rPr>
                <w:rFonts w:ascii="Times New Roman" w:hAnsi="Times New Roman" w:cs="Times New Roman"/>
                <w:sz w:val="16"/>
                <w:szCs w:val="16"/>
                <w:lang w:val="ro-RO"/>
              </w:rPr>
              <w:t xml:space="preserve">educere anuală </w:t>
            </w:r>
            <w:r w:rsidR="00DE7F20" w:rsidRPr="00C828AF">
              <w:rPr>
                <w:rFonts w:ascii="Times New Roman" w:hAnsi="Times New Roman" w:cs="Times New Roman"/>
                <w:sz w:val="16"/>
                <w:szCs w:val="16"/>
                <w:lang w:val="ro-RO"/>
              </w:rPr>
              <w:t xml:space="preserve">cu </w:t>
            </w:r>
            <w:r w:rsidR="006B4152" w:rsidRPr="00C828AF">
              <w:rPr>
                <w:rFonts w:ascii="Times New Roman" w:hAnsi="Times New Roman" w:cs="Times New Roman"/>
                <w:sz w:val="16"/>
                <w:szCs w:val="16"/>
                <w:lang w:val="ro-RO"/>
              </w:rPr>
              <w:t>1-5%</w:t>
            </w:r>
            <w:r>
              <w:rPr>
                <w:rFonts w:ascii="Times New Roman" w:hAnsi="Times New Roman" w:cs="Times New Roman"/>
                <w:sz w:val="16"/>
                <w:szCs w:val="16"/>
                <w:lang w:val="ro-RO"/>
              </w:rPr>
              <w:t>)</w:t>
            </w:r>
          </w:p>
        </w:tc>
      </w:tr>
      <w:tr w:rsidR="006B4152" w:rsidRPr="006546CC" w14:paraId="0C0A581C" w14:textId="77777777" w:rsidTr="00131D5B">
        <w:tc>
          <w:tcPr>
            <w:tcW w:w="447" w:type="dxa"/>
          </w:tcPr>
          <w:p w14:paraId="3BD97CA2" w14:textId="743FD8B3" w:rsidR="006B4152" w:rsidRPr="00C828AF"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2.2.</w:t>
            </w:r>
          </w:p>
        </w:tc>
        <w:tc>
          <w:tcPr>
            <w:tcW w:w="1299" w:type="dxa"/>
          </w:tcPr>
          <w:p w14:paraId="72BA5DCF" w14:textId="6263FC27" w:rsidR="006B4152" w:rsidRPr="00C828AF" w:rsidRDefault="006B4152" w:rsidP="006B4152">
            <w:pPr>
              <w:rPr>
                <w:rFonts w:ascii="Times New Roman" w:hAnsi="Times New Roman" w:cs="Times New Roman"/>
                <w:b/>
                <w:bCs/>
                <w:sz w:val="16"/>
                <w:szCs w:val="16"/>
                <w:lang w:val="ro-RO"/>
              </w:rPr>
            </w:pPr>
            <w:r w:rsidRPr="00C828AF">
              <w:rPr>
                <w:rFonts w:ascii="Times New Roman" w:hAnsi="Times New Roman" w:cs="Times New Roman"/>
                <w:b/>
                <w:bCs/>
                <w:sz w:val="16"/>
                <w:szCs w:val="16"/>
                <w:lang w:val="ro-RO"/>
              </w:rPr>
              <w:t xml:space="preserve">Ponderea pacienților cu </w:t>
            </w:r>
            <w:r w:rsidR="00DE7F20" w:rsidRPr="00C828AF">
              <w:rPr>
                <w:rFonts w:ascii="Times New Roman" w:hAnsi="Times New Roman" w:cs="Times New Roman"/>
                <w:b/>
                <w:bCs/>
                <w:sz w:val="16"/>
                <w:szCs w:val="16"/>
                <w:lang w:val="ro-RO"/>
              </w:rPr>
              <w:t xml:space="preserve">tuberculoză </w:t>
            </w:r>
            <w:r w:rsidRPr="00C828AF">
              <w:rPr>
                <w:rFonts w:ascii="Times New Roman" w:hAnsi="Times New Roman" w:cs="Times New Roman"/>
                <w:b/>
                <w:bCs/>
                <w:sz w:val="16"/>
                <w:szCs w:val="16"/>
                <w:lang w:val="ro-RO"/>
              </w:rPr>
              <w:t>(cazuri noi și recidive) notificați, în rândul pacienților testați cu teste rapide de diagnostic recomandate de O</w:t>
            </w:r>
            <w:r w:rsidR="00DE7F20" w:rsidRPr="00C828AF">
              <w:rPr>
                <w:rFonts w:ascii="Times New Roman" w:hAnsi="Times New Roman" w:cs="Times New Roman"/>
                <w:b/>
                <w:bCs/>
                <w:sz w:val="16"/>
                <w:szCs w:val="16"/>
                <w:lang w:val="ro-RO"/>
              </w:rPr>
              <w:t xml:space="preserve">rganizația </w:t>
            </w:r>
            <w:r w:rsidRPr="00C828AF">
              <w:rPr>
                <w:rFonts w:ascii="Times New Roman" w:hAnsi="Times New Roman" w:cs="Times New Roman"/>
                <w:b/>
                <w:bCs/>
                <w:sz w:val="16"/>
                <w:szCs w:val="16"/>
                <w:lang w:val="ro-RO"/>
              </w:rPr>
              <w:t>M</w:t>
            </w:r>
            <w:r w:rsidR="00DE7F20" w:rsidRPr="00C828AF">
              <w:rPr>
                <w:rFonts w:ascii="Times New Roman" w:hAnsi="Times New Roman" w:cs="Times New Roman"/>
                <w:b/>
                <w:bCs/>
                <w:sz w:val="16"/>
                <w:szCs w:val="16"/>
                <w:lang w:val="ro-RO"/>
              </w:rPr>
              <w:t xml:space="preserve">ondială a </w:t>
            </w:r>
            <w:r w:rsidRPr="00C828AF">
              <w:rPr>
                <w:rFonts w:ascii="Times New Roman" w:hAnsi="Times New Roman" w:cs="Times New Roman"/>
                <w:b/>
                <w:bCs/>
                <w:sz w:val="16"/>
                <w:szCs w:val="16"/>
                <w:lang w:val="ro-RO"/>
              </w:rPr>
              <w:t>S</w:t>
            </w:r>
            <w:r w:rsidR="00DE7F20" w:rsidRPr="00C828AF">
              <w:rPr>
                <w:rFonts w:ascii="Times New Roman" w:hAnsi="Times New Roman" w:cs="Times New Roman"/>
                <w:b/>
                <w:bCs/>
                <w:sz w:val="16"/>
                <w:szCs w:val="16"/>
                <w:lang w:val="ro-RO"/>
              </w:rPr>
              <w:t>ănătății</w:t>
            </w:r>
            <w:r w:rsidRPr="00C828AF">
              <w:rPr>
                <w:rFonts w:ascii="Times New Roman" w:hAnsi="Times New Roman" w:cs="Times New Roman"/>
                <w:b/>
                <w:bCs/>
                <w:sz w:val="16"/>
                <w:szCs w:val="16"/>
                <w:lang w:val="ro-RO"/>
              </w:rPr>
              <w:t xml:space="preserve"> (%)</w:t>
            </w:r>
          </w:p>
          <w:p w14:paraId="218F2606" w14:textId="37B0C227" w:rsidR="006B4152" w:rsidRPr="00C828AF" w:rsidRDefault="006B4152" w:rsidP="006B4152">
            <w:pPr>
              <w:rPr>
                <w:rFonts w:ascii="Times New Roman" w:hAnsi="Times New Roman" w:cs="Times New Roman"/>
                <w:sz w:val="16"/>
                <w:szCs w:val="16"/>
                <w:lang w:val="ro-RO"/>
              </w:rPr>
            </w:pPr>
          </w:p>
        </w:tc>
        <w:tc>
          <w:tcPr>
            <w:tcW w:w="1335" w:type="dxa"/>
          </w:tcPr>
          <w:p w14:paraId="5C15C922" w14:textId="30CD3E02"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 xml:space="preserve">Numărul de pacienți (cazuri noi și recidive) testați cu un test rapid de diagnostic recomandat de </w:t>
            </w:r>
            <w:r w:rsidR="00DE7F20" w:rsidRPr="00C828AF">
              <w:rPr>
                <w:rFonts w:ascii="Times New Roman" w:hAnsi="Times New Roman" w:cs="Times New Roman"/>
                <w:sz w:val="16"/>
                <w:szCs w:val="16"/>
                <w:lang w:val="ro-RO"/>
              </w:rPr>
              <w:t>Organizația Mondială a Sănătății</w:t>
            </w:r>
            <w:r w:rsidRPr="00C828AF">
              <w:rPr>
                <w:rFonts w:ascii="Times New Roman" w:hAnsi="Times New Roman" w:cs="Times New Roman"/>
                <w:sz w:val="16"/>
                <w:szCs w:val="16"/>
                <w:lang w:val="ro-RO"/>
              </w:rPr>
              <w:t xml:space="preserve"> (de exemplu </w:t>
            </w:r>
            <w:proofErr w:type="spellStart"/>
            <w:r w:rsidRPr="00C828AF">
              <w:rPr>
                <w:rFonts w:ascii="Times New Roman" w:hAnsi="Times New Roman" w:cs="Times New Roman"/>
                <w:sz w:val="16"/>
                <w:szCs w:val="16"/>
                <w:lang w:val="ro-RO"/>
              </w:rPr>
              <w:t>Xpert</w:t>
            </w:r>
            <w:proofErr w:type="spellEnd"/>
            <w:r w:rsidRPr="00C828AF">
              <w:rPr>
                <w:rFonts w:ascii="Times New Roman" w:hAnsi="Times New Roman" w:cs="Times New Roman"/>
                <w:sz w:val="16"/>
                <w:szCs w:val="16"/>
                <w:lang w:val="ro-RO"/>
              </w:rPr>
              <w:t xml:space="preserve"> MTB / RIF) ca test de diagnostic inițial (indiferent de rezultatul testului)</w:t>
            </w:r>
            <w:r w:rsidRPr="00C828AF">
              <w:rPr>
                <w:lang w:val="ro-RO"/>
              </w:rPr>
              <w:t xml:space="preserve"> </w:t>
            </w:r>
            <w:r w:rsidRPr="00C828AF">
              <w:rPr>
                <w:rFonts w:ascii="Times New Roman" w:hAnsi="Times New Roman" w:cs="Times New Roman"/>
                <w:sz w:val="16"/>
                <w:szCs w:val="16"/>
                <w:lang w:val="ro-RO"/>
              </w:rPr>
              <w:t>* 100</w:t>
            </w:r>
          </w:p>
          <w:p w14:paraId="0BB27F7C" w14:textId="3838CFF4" w:rsidR="006B4152" w:rsidRPr="00C828AF" w:rsidRDefault="006B4152" w:rsidP="006B4152">
            <w:pPr>
              <w:rPr>
                <w:rFonts w:ascii="Times New Roman" w:hAnsi="Times New Roman" w:cs="Times New Roman"/>
                <w:sz w:val="16"/>
                <w:szCs w:val="16"/>
                <w:lang w:val="ro-RO"/>
              </w:rPr>
            </w:pPr>
          </w:p>
        </w:tc>
        <w:tc>
          <w:tcPr>
            <w:tcW w:w="1335" w:type="dxa"/>
          </w:tcPr>
          <w:p w14:paraId="59D18094" w14:textId="2D7496E4"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Număr</w:t>
            </w:r>
            <w:r w:rsidR="00DE7F20" w:rsidRPr="00C828AF">
              <w:rPr>
                <w:rFonts w:ascii="Times New Roman" w:hAnsi="Times New Roman" w:cs="Times New Roman"/>
                <w:sz w:val="16"/>
                <w:szCs w:val="16"/>
                <w:lang w:val="ro-RO"/>
              </w:rPr>
              <w:t>ul</w:t>
            </w:r>
            <w:r w:rsidRPr="00C828AF">
              <w:rPr>
                <w:rFonts w:ascii="Times New Roman" w:hAnsi="Times New Roman" w:cs="Times New Roman"/>
                <w:sz w:val="16"/>
                <w:szCs w:val="16"/>
                <w:lang w:val="ro-RO"/>
              </w:rPr>
              <w:t xml:space="preserve"> total de pacienți (cazuri noi și recidive) notificați</w:t>
            </w:r>
          </w:p>
        </w:tc>
        <w:tc>
          <w:tcPr>
            <w:tcW w:w="841" w:type="dxa"/>
          </w:tcPr>
          <w:p w14:paraId="553E8103" w14:textId="110BFD1F"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Național</w:t>
            </w:r>
          </w:p>
        </w:tc>
        <w:tc>
          <w:tcPr>
            <w:tcW w:w="932" w:type="dxa"/>
          </w:tcPr>
          <w:p w14:paraId="59E8225C" w14:textId="4CD0A466" w:rsidR="006B4152" w:rsidRPr="00C828AF" w:rsidRDefault="00DE7F20"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Sistemul informațional de monitorizare și evaluare a tuberculozei</w:t>
            </w:r>
          </w:p>
        </w:tc>
        <w:tc>
          <w:tcPr>
            <w:tcW w:w="713" w:type="dxa"/>
          </w:tcPr>
          <w:p w14:paraId="397B0E32" w14:textId="04DAE8C4"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Anual</w:t>
            </w:r>
          </w:p>
        </w:tc>
        <w:tc>
          <w:tcPr>
            <w:tcW w:w="816" w:type="dxa"/>
          </w:tcPr>
          <w:p w14:paraId="40DC67C9" w14:textId="5D204A7E"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 xml:space="preserve">Ministerul Sănătății, Muncii și Protecției Sociale  </w:t>
            </w:r>
          </w:p>
        </w:tc>
        <w:tc>
          <w:tcPr>
            <w:tcW w:w="1093" w:type="dxa"/>
          </w:tcPr>
          <w:p w14:paraId="628658C4" w14:textId="3AD6B2D1"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w:t>
            </w:r>
          </w:p>
        </w:tc>
        <w:tc>
          <w:tcPr>
            <w:tcW w:w="1078" w:type="dxa"/>
          </w:tcPr>
          <w:p w14:paraId="73E9AA50" w14:textId="7B3FB671"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 xml:space="preserve">Indică asigurarea accesului universal la diagnosticul precoce </w:t>
            </w:r>
            <w:r w:rsidR="00DE7F20" w:rsidRPr="00C828AF">
              <w:rPr>
                <w:rFonts w:ascii="Times New Roman" w:hAnsi="Times New Roman" w:cs="Times New Roman"/>
                <w:sz w:val="16"/>
                <w:szCs w:val="16"/>
                <w:lang w:val="ro-RO"/>
              </w:rPr>
              <w:t xml:space="preserve">al tuberculozei </w:t>
            </w:r>
            <w:r w:rsidRPr="00C828AF">
              <w:rPr>
                <w:rFonts w:ascii="Times New Roman" w:hAnsi="Times New Roman" w:cs="Times New Roman"/>
                <w:sz w:val="16"/>
                <w:szCs w:val="16"/>
                <w:lang w:val="ro-RO"/>
              </w:rPr>
              <w:t>și  aplicabilitatea metodelor rapide de diagnostic de laborator</w:t>
            </w:r>
          </w:p>
          <w:p w14:paraId="570853BC" w14:textId="50693832"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și inițierea promptă  a tratamentului</w:t>
            </w:r>
          </w:p>
        </w:tc>
        <w:tc>
          <w:tcPr>
            <w:tcW w:w="990" w:type="dxa"/>
          </w:tcPr>
          <w:p w14:paraId="758128CA" w14:textId="78E53FF9"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Indicator utilizat la nivel internațional și asigură comparabilitatea cu alte țări</w:t>
            </w:r>
          </w:p>
        </w:tc>
        <w:tc>
          <w:tcPr>
            <w:tcW w:w="668" w:type="dxa"/>
          </w:tcPr>
          <w:p w14:paraId="72D75234" w14:textId="5252C229" w:rsidR="006B4152" w:rsidRPr="00C828AF" w:rsidRDefault="006B4152" w:rsidP="006B4152">
            <w:pPr>
              <w:jc w:val="center"/>
              <w:rPr>
                <w:rFonts w:ascii="Times New Roman" w:hAnsi="Times New Roman" w:cs="Times New Roman"/>
                <w:sz w:val="16"/>
                <w:szCs w:val="16"/>
                <w:lang w:val="ro-RO"/>
              </w:rPr>
            </w:pPr>
            <w:r w:rsidRPr="00C828AF">
              <w:rPr>
                <w:rFonts w:ascii="Times New Roman" w:hAnsi="Times New Roman" w:cs="Times New Roman"/>
                <w:sz w:val="16"/>
                <w:szCs w:val="16"/>
                <w:lang w:val="ro-RO"/>
              </w:rPr>
              <w:t>93%</w:t>
            </w:r>
          </w:p>
          <w:p w14:paraId="7706B0E2" w14:textId="1335FCD8" w:rsidR="006B4152" w:rsidRPr="00C828AF" w:rsidRDefault="006B4152" w:rsidP="006B4152">
            <w:pPr>
              <w:jc w:val="center"/>
              <w:rPr>
                <w:rFonts w:ascii="Times New Roman" w:hAnsi="Times New Roman" w:cs="Times New Roman"/>
                <w:sz w:val="16"/>
                <w:szCs w:val="16"/>
                <w:lang w:val="ro-RO"/>
              </w:rPr>
            </w:pPr>
            <w:r w:rsidRPr="00C828AF">
              <w:rPr>
                <w:rFonts w:ascii="Times New Roman" w:hAnsi="Times New Roman" w:cs="Times New Roman"/>
                <w:sz w:val="16"/>
                <w:szCs w:val="16"/>
                <w:lang w:val="ro-RO"/>
              </w:rPr>
              <w:t>(2019)</w:t>
            </w:r>
          </w:p>
        </w:tc>
        <w:tc>
          <w:tcPr>
            <w:tcW w:w="708" w:type="dxa"/>
          </w:tcPr>
          <w:p w14:paraId="56BCD6B2" w14:textId="1931A225"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&gt;90%</w:t>
            </w:r>
          </w:p>
        </w:tc>
        <w:tc>
          <w:tcPr>
            <w:tcW w:w="495" w:type="dxa"/>
          </w:tcPr>
          <w:p w14:paraId="2585499A" w14:textId="20261759"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&gt;90%</w:t>
            </w:r>
          </w:p>
        </w:tc>
        <w:tc>
          <w:tcPr>
            <w:tcW w:w="495" w:type="dxa"/>
          </w:tcPr>
          <w:p w14:paraId="056551BF" w14:textId="705A63C2"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&gt;90%</w:t>
            </w:r>
          </w:p>
        </w:tc>
        <w:tc>
          <w:tcPr>
            <w:tcW w:w="592" w:type="dxa"/>
          </w:tcPr>
          <w:p w14:paraId="1AFDB3BA" w14:textId="56B1ECAE"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&gt;90%</w:t>
            </w:r>
          </w:p>
        </w:tc>
        <w:tc>
          <w:tcPr>
            <w:tcW w:w="754" w:type="dxa"/>
          </w:tcPr>
          <w:p w14:paraId="11E4A7E9" w14:textId="6BB4CF10" w:rsidR="006B4152" w:rsidRPr="00C828AF" w:rsidRDefault="006B4152" w:rsidP="006B4152">
            <w:pPr>
              <w:rPr>
                <w:rFonts w:ascii="Times New Roman" w:hAnsi="Times New Roman" w:cs="Times New Roman"/>
                <w:sz w:val="16"/>
                <w:szCs w:val="16"/>
                <w:lang w:val="ro-RO"/>
              </w:rPr>
            </w:pPr>
            <w:r w:rsidRPr="00C828AF">
              <w:rPr>
                <w:rFonts w:ascii="Times New Roman" w:hAnsi="Times New Roman" w:cs="Times New Roman"/>
                <w:sz w:val="16"/>
                <w:szCs w:val="16"/>
                <w:lang w:val="ro-RO"/>
              </w:rPr>
              <w:t>&gt;90%</w:t>
            </w:r>
          </w:p>
        </w:tc>
      </w:tr>
      <w:tr w:rsidR="006B4152" w:rsidRPr="006546CC" w14:paraId="68739205" w14:textId="77777777" w:rsidTr="00131D5B">
        <w:tc>
          <w:tcPr>
            <w:tcW w:w="447" w:type="dxa"/>
          </w:tcPr>
          <w:p w14:paraId="2A576309" w14:textId="0CEA6AEC"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2.3.</w:t>
            </w:r>
          </w:p>
        </w:tc>
        <w:tc>
          <w:tcPr>
            <w:tcW w:w="1299" w:type="dxa"/>
          </w:tcPr>
          <w:p w14:paraId="757F0FBB" w14:textId="6C43D4DB" w:rsidR="006B4152" w:rsidRPr="006546CC" w:rsidRDefault="006B4152" w:rsidP="00DE7F20">
            <w:pP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Rata de acoperire cu </w:t>
            </w:r>
            <w:r w:rsidR="00DE7F20" w:rsidRPr="006546CC">
              <w:rPr>
                <w:rFonts w:ascii="Times New Roman" w:hAnsi="Times New Roman" w:cs="Times New Roman"/>
                <w:b/>
                <w:bCs/>
                <w:sz w:val="16"/>
                <w:szCs w:val="16"/>
                <w:lang w:val="ro-RO"/>
              </w:rPr>
              <w:t>testul de sensibilitate la medicamente</w:t>
            </w:r>
            <w:r w:rsidRPr="006546CC">
              <w:rPr>
                <w:rFonts w:ascii="Times New Roman" w:hAnsi="Times New Roman" w:cs="Times New Roman"/>
                <w:b/>
                <w:bCs/>
                <w:sz w:val="16"/>
                <w:szCs w:val="16"/>
                <w:lang w:val="ro-RO"/>
              </w:rPr>
              <w:t xml:space="preserve">  în rândul tuturor pacienților cu </w:t>
            </w:r>
            <w:r w:rsidR="00DE7F20" w:rsidRPr="006546CC">
              <w:rPr>
                <w:rFonts w:ascii="Times New Roman" w:hAnsi="Times New Roman" w:cs="Times New Roman"/>
                <w:b/>
                <w:bCs/>
                <w:sz w:val="16"/>
                <w:szCs w:val="16"/>
                <w:lang w:val="ro-RO"/>
              </w:rPr>
              <w:t xml:space="preserve">tuberculoză </w:t>
            </w:r>
            <w:r w:rsidRPr="006546CC">
              <w:rPr>
                <w:rFonts w:ascii="Times New Roman" w:hAnsi="Times New Roman" w:cs="Times New Roman"/>
                <w:b/>
                <w:bCs/>
                <w:sz w:val="16"/>
                <w:szCs w:val="16"/>
                <w:lang w:val="ro-RO"/>
              </w:rPr>
              <w:t>pulmonară (%)</w:t>
            </w:r>
          </w:p>
        </w:tc>
        <w:tc>
          <w:tcPr>
            <w:tcW w:w="1335" w:type="dxa"/>
          </w:tcPr>
          <w:p w14:paraId="6AA31DFB" w14:textId="0149B698"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DE7F20"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de pacienți cu test de sensibilitate la medicamente pentru cel puțin </w:t>
            </w:r>
            <w:proofErr w:type="spellStart"/>
            <w:r w:rsidR="00DE7F20" w:rsidRPr="006546CC">
              <w:rPr>
                <w:rFonts w:ascii="Times New Roman" w:hAnsi="Times New Roman" w:cs="Times New Roman"/>
                <w:sz w:val="16"/>
                <w:szCs w:val="16"/>
                <w:lang w:val="ro-RO"/>
              </w:rPr>
              <w:t>R</w:t>
            </w:r>
            <w:r w:rsidRPr="006546CC">
              <w:rPr>
                <w:rFonts w:ascii="Times New Roman" w:hAnsi="Times New Roman" w:cs="Times New Roman"/>
                <w:sz w:val="16"/>
                <w:szCs w:val="16"/>
                <w:lang w:val="ro-RO"/>
              </w:rPr>
              <w:t>ifampicină</w:t>
            </w:r>
            <w:proofErr w:type="spellEnd"/>
            <w:r w:rsidRPr="006546CC">
              <w:rPr>
                <w:rFonts w:ascii="Times New Roman" w:hAnsi="Times New Roman" w:cs="Times New Roman"/>
                <w:sz w:val="16"/>
                <w:szCs w:val="16"/>
                <w:lang w:val="ro-RO"/>
              </w:rPr>
              <w:t xml:space="preserve"> în rândul pacienților cu tuberculoză pulmonară * 100*</w:t>
            </w:r>
          </w:p>
          <w:p w14:paraId="65E70B2F" w14:textId="77777777" w:rsidR="006B4152" w:rsidRPr="006546CC" w:rsidRDefault="006B4152" w:rsidP="006B4152">
            <w:pPr>
              <w:rPr>
                <w:rFonts w:ascii="Times New Roman" w:hAnsi="Times New Roman" w:cs="Times New Roman"/>
                <w:sz w:val="16"/>
                <w:szCs w:val="16"/>
                <w:lang w:val="ro-RO"/>
              </w:rPr>
            </w:pPr>
          </w:p>
          <w:p w14:paraId="268B735E" w14:textId="00D017CE" w:rsidR="006B4152" w:rsidRPr="006546CC" w:rsidRDefault="006B4152" w:rsidP="00DE7F20">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 Acoperirea </w:t>
            </w:r>
            <w:r w:rsidR="00DE7F20" w:rsidRPr="006546CC">
              <w:rPr>
                <w:rFonts w:ascii="Times New Roman" w:hAnsi="Times New Roman" w:cs="Times New Roman"/>
                <w:sz w:val="16"/>
                <w:szCs w:val="16"/>
                <w:lang w:val="ro-RO"/>
              </w:rPr>
              <w:t>cu teste de sensibilitate la medicamente</w:t>
            </w:r>
            <w:r w:rsidRPr="006546CC">
              <w:rPr>
                <w:rFonts w:ascii="Times New Roman" w:hAnsi="Times New Roman" w:cs="Times New Roman"/>
                <w:sz w:val="16"/>
                <w:szCs w:val="16"/>
                <w:lang w:val="ro-RO"/>
              </w:rPr>
              <w:t xml:space="preserve"> include rezultatele </w:t>
            </w:r>
            <w:r w:rsidRPr="006546CC">
              <w:rPr>
                <w:rFonts w:ascii="Times New Roman" w:hAnsi="Times New Roman" w:cs="Times New Roman"/>
                <w:sz w:val="16"/>
                <w:szCs w:val="16"/>
                <w:lang w:val="ro-RO"/>
              </w:rPr>
              <w:lastRenderedPageBreak/>
              <w:t xml:space="preserve">testelor moleculare (de exemplu, testul rapid de diagnostic recomandat de </w:t>
            </w:r>
            <w:r w:rsidR="00DA58AA" w:rsidRPr="006546CC">
              <w:rPr>
                <w:rFonts w:ascii="Times New Roman" w:hAnsi="Times New Roman" w:cs="Times New Roman"/>
                <w:sz w:val="16"/>
                <w:szCs w:val="16"/>
                <w:lang w:val="ro-RO"/>
              </w:rPr>
              <w:t>Organizația</w:t>
            </w:r>
            <w:r w:rsidR="00DE7F20" w:rsidRPr="006546CC">
              <w:rPr>
                <w:rFonts w:ascii="Times New Roman" w:hAnsi="Times New Roman" w:cs="Times New Roman"/>
                <w:sz w:val="16"/>
                <w:szCs w:val="16"/>
                <w:lang w:val="ro-RO"/>
              </w:rPr>
              <w:t xml:space="preserve"> Mondială a Sănătății</w:t>
            </w:r>
            <w:r w:rsidRPr="006546CC">
              <w:rPr>
                <w:rFonts w:ascii="Times New Roman" w:hAnsi="Times New Roman" w:cs="Times New Roman"/>
                <w:sz w:val="16"/>
                <w:szCs w:val="16"/>
                <w:lang w:val="ro-RO"/>
              </w:rPr>
              <w:t xml:space="preserve">), precum și rezultatele metodelor tradiționale fenotipice </w:t>
            </w:r>
          </w:p>
        </w:tc>
        <w:tc>
          <w:tcPr>
            <w:tcW w:w="1335" w:type="dxa"/>
          </w:tcPr>
          <w:p w14:paraId="1D75D5D3" w14:textId="246C6B2D"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lastRenderedPageBreak/>
              <w:t>Numitor</w:t>
            </w:r>
            <w:r w:rsidR="00DE7F20"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1: număr</w:t>
            </w:r>
            <w:r w:rsidR="00DE7F20"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total de pacienți notificați (înregistrați) cu tuberculoză pulmonară </w:t>
            </w:r>
          </w:p>
          <w:p w14:paraId="4C98B959" w14:textId="6198D8A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Numitor</w:t>
            </w:r>
            <w:r w:rsidR="00DE7F20"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2: număr</w:t>
            </w:r>
            <w:r w:rsidR="00DE7F20"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total de pacienți cu tuberculoză pulmonară confirmată bacteriologic</w:t>
            </w:r>
          </w:p>
          <w:p w14:paraId="4ED5AF7E" w14:textId="77777777" w:rsidR="006B4152" w:rsidRPr="006546CC" w:rsidRDefault="006B4152" w:rsidP="006B4152">
            <w:pPr>
              <w:rPr>
                <w:rFonts w:ascii="Times New Roman" w:hAnsi="Times New Roman" w:cs="Times New Roman"/>
                <w:sz w:val="16"/>
                <w:szCs w:val="16"/>
                <w:lang w:val="ro-RO"/>
              </w:rPr>
            </w:pPr>
          </w:p>
        </w:tc>
        <w:tc>
          <w:tcPr>
            <w:tcW w:w="841" w:type="dxa"/>
          </w:tcPr>
          <w:p w14:paraId="76BA6683" w14:textId="6F966926"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Național</w:t>
            </w:r>
          </w:p>
        </w:tc>
        <w:tc>
          <w:tcPr>
            <w:tcW w:w="932" w:type="dxa"/>
          </w:tcPr>
          <w:p w14:paraId="67FBA573" w14:textId="4A2DEEBC" w:rsidR="006B4152" w:rsidRPr="006546CC" w:rsidRDefault="00DE7F20"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tc>
        <w:tc>
          <w:tcPr>
            <w:tcW w:w="713" w:type="dxa"/>
          </w:tcPr>
          <w:p w14:paraId="3C072257" w14:textId="33F01B5C"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78BD3D37" w14:textId="1D56580A"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0EE2707A" w14:textId="5E21692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w:t>
            </w:r>
          </w:p>
        </w:tc>
        <w:tc>
          <w:tcPr>
            <w:tcW w:w="1078" w:type="dxa"/>
          </w:tcPr>
          <w:p w14:paraId="3252EF17" w14:textId="2A03FE78"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Indică asigurarea accesului la </w:t>
            </w:r>
            <w:r w:rsidR="00DE7F20" w:rsidRPr="006546CC">
              <w:rPr>
                <w:rFonts w:ascii="Times New Roman" w:hAnsi="Times New Roman" w:cs="Times New Roman"/>
                <w:sz w:val="16"/>
                <w:szCs w:val="16"/>
                <w:lang w:val="ro-RO"/>
              </w:rPr>
              <w:t xml:space="preserve">teste  de evaluare a sensibilității la </w:t>
            </w:r>
            <w:r w:rsidR="00DA58AA" w:rsidRPr="006546CC">
              <w:rPr>
                <w:rFonts w:ascii="Times New Roman" w:hAnsi="Times New Roman" w:cs="Times New Roman"/>
                <w:sz w:val="16"/>
                <w:szCs w:val="16"/>
                <w:lang w:val="ro-RO"/>
              </w:rPr>
              <w:t>medicamente pentru</w:t>
            </w:r>
            <w:r w:rsidRPr="006546CC">
              <w:rPr>
                <w:rFonts w:ascii="Times New Roman" w:hAnsi="Times New Roman" w:cs="Times New Roman"/>
                <w:sz w:val="16"/>
                <w:szCs w:val="16"/>
                <w:lang w:val="ro-RO"/>
              </w:rPr>
              <w:t xml:space="preserve"> a </w:t>
            </w:r>
          </w:p>
          <w:p w14:paraId="2001B7C9" w14:textId="112F99BE" w:rsidR="006B4152" w:rsidRPr="006546CC" w:rsidRDefault="006B4152" w:rsidP="00DE7F20">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oferi un tratament adecvat </w:t>
            </w:r>
            <w:r w:rsidR="00DA58AA" w:rsidRPr="006546CC">
              <w:rPr>
                <w:rFonts w:ascii="Times New Roman" w:hAnsi="Times New Roman" w:cs="Times New Roman"/>
                <w:sz w:val="16"/>
                <w:szCs w:val="16"/>
                <w:lang w:val="ro-RO"/>
              </w:rPr>
              <w:t xml:space="preserve">fiecărei </w:t>
            </w:r>
            <w:r w:rsidRPr="006546CC">
              <w:rPr>
                <w:rFonts w:ascii="Times New Roman" w:hAnsi="Times New Roman" w:cs="Times New Roman"/>
                <w:sz w:val="16"/>
                <w:szCs w:val="16"/>
                <w:lang w:val="ro-RO"/>
              </w:rPr>
              <w:t>persoan</w:t>
            </w:r>
            <w:r w:rsidR="00DE7F20" w:rsidRPr="006546CC">
              <w:rPr>
                <w:rFonts w:ascii="Times New Roman" w:hAnsi="Times New Roman" w:cs="Times New Roman"/>
                <w:sz w:val="16"/>
                <w:szCs w:val="16"/>
                <w:lang w:val="ro-RO"/>
              </w:rPr>
              <w:t>e</w:t>
            </w:r>
            <w:r w:rsidRPr="006546CC">
              <w:rPr>
                <w:rFonts w:ascii="Times New Roman" w:hAnsi="Times New Roman" w:cs="Times New Roman"/>
                <w:sz w:val="16"/>
                <w:szCs w:val="16"/>
                <w:lang w:val="ro-RO"/>
              </w:rPr>
              <w:t xml:space="preserve"> diagnosticat</w:t>
            </w:r>
            <w:r w:rsidR="00DE7F20" w:rsidRPr="006546CC">
              <w:rPr>
                <w:rFonts w:ascii="Times New Roman" w:hAnsi="Times New Roman" w:cs="Times New Roman"/>
                <w:sz w:val="16"/>
                <w:szCs w:val="16"/>
                <w:lang w:val="ro-RO"/>
              </w:rPr>
              <w:t xml:space="preserve">e cu </w:t>
            </w:r>
            <w:r w:rsidR="00DA58AA" w:rsidRPr="006546CC">
              <w:rPr>
                <w:rFonts w:ascii="Times New Roman" w:hAnsi="Times New Roman" w:cs="Times New Roman"/>
                <w:sz w:val="16"/>
                <w:szCs w:val="16"/>
                <w:lang w:val="ro-RO"/>
              </w:rPr>
              <w:t>tuberculoză</w:t>
            </w:r>
          </w:p>
        </w:tc>
        <w:tc>
          <w:tcPr>
            <w:tcW w:w="990" w:type="dxa"/>
          </w:tcPr>
          <w:p w14:paraId="7CF46E16" w14:textId="76C50609"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Indicator utilizat la nivel internațional și asigură comparabilitatea cu alte țări</w:t>
            </w:r>
          </w:p>
        </w:tc>
        <w:tc>
          <w:tcPr>
            <w:tcW w:w="668" w:type="dxa"/>
          </w:tcPr>
          <w:p w14:paraId="49B37028" w14:textId="4BEF8300"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81%</w:t>
            </w:r>
          </w:p>
          <w:p w14:paraId="48303A8D" w14:textId="03E29A22"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(2018)</w:t>
            </w:r>
          </w:p>
        </w:tc>
        <w:tc>
          <w:tcPr>
            <w:tcW w:w="708" w:type="dxa"/>
          </w:tcPr>
          <w:p w14:paraId="7D431719" w14:textId="3E816440"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81%</w:t>
            </w:r>
          </w:p>
        </w:tc>
        <w:tc>
          <w:tcPr>
            <w:tcW w:w="495" w:type="dxa"/>
          </w:tcPr>
          <w:p w14:paraId="11DA1F28" w14:textId="04EFCF8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84%</w:t>
            </w:r>
          </w:p>
        </w:tc>
        <w:tc>
          <w:tcPr>
            <w:tcW w:w="495" w:type="dxa"/>
          </w:tcPr>
          <w:p w14:paraId="77EA0BC8" w14:textId="7EF8630C"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87%</w:t>
            </w:r>
          </w:p>
        </w:tc>
        <w:tc>
          <w:tcPr>
            <w:tcW w:w="592" w:type="dxa"/>
          </w:tcPr>
          <w:p w14:paraId="68D2F815" w14:textId="19FCC5BD"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90%</w:t>
            </w:r>
          </w:p>
        </w:tc>
        <w:tc>
          <w:tcPr>
            <w:tcW w:w="754" w:type="dxa"/>
          </w:tcPr>
          <w:p w14:paraId="0084245C" w14:textId="1B506E2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&gt;90%</w:t>
            </w:r>
          </w:p>
        </w:tc>
      </w:tr>
      <w:tr w:rsidR="006B4152" w:rsidRPr="004F499A" w14:paraId="729CC842" w14:textId="77777777" w:rsidTr="00131D5B">
        <w:tc>
          <w:tcPr>
            <w:tcW w:w="14591" w:type="dxa"/>
            <w:gridSpan w:val="17"/>
          </w:tcPr>
          <w:p w14:paraId="4E38C2FA" w14:textId="428C0979" w:rsidR="006B4152" w:rsidRPr="006546CC" w:rsidRDefault="006B4152" w:rsidP="00DE7F20">
            <w:pPr>
              <w:jc w:val="cente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Obiectivul 3. </w:t>
            </w:r>
            <w:r w:rsidR="00316F22" w:rsidRPr="00C828AF">
              <w:rPr>
                <w:rFonts w:ascii="Times New Roman" w:hAnsi="Times New Roman" w:cs="Times New Roman"/>
                <w:b/>
                <w:bCs/>
                <w:sz w:val="16"/>
                <w:szCs w:val="16"/>
                <w:lang w:val="ro-RO"/>
              </w:rPr>
              <w:t xml:space="preserve">Asigurarea tratamentului tuberculozei sensibile și tuberculozei rezistente la </w:t>
            </w:r>
            <w:proofErr w:type="spellStart"/>
            <w:r w:rsidR="00316F22" w:rsidRPr="00C828AF">
              <w:rPr>
                <w:rFonts w:ascii="Times New Roman" w:hAnsi="Times New Roman" w:cs="Times New Roman"/>
                <w:b/>
                <w:bCs/>
                <w:sz w:val="16"/>
                <w:szCs w:val="16"/>
                <w:lang w:val="ro-RO"/>
              </w:rPr>
              <w:t>Rifampicină</w:t>
            </w:r>
            <w:proofErr w:type="spellEnd"/>
            <w:r w:rsidR="00316F22" w:rsidRPr="00C828AF">
              <w:rPr>
                <w:rFonts w:ascii="Times New Roman" w:hAnsi="Times New Roman" w:cs="Times New Roman"/>
                <w:b/>
                <w:bCs/>
                <w:sz w:val="16"/>
                <w:szCs w:val="16"/>
                <w:lang w:val="ro-RO"/>
              </w:rPr>
              <w:t xml:space="preserve"> și </w:t>
            </w:r>
            <w:proofErr w:type="spellStart"/>
            <w:r w:rsidR="00316F22" w:rsidRPr="00C828AF">
              <w:rPr>
                <w:rFonts w:ascii="Times New Roman" w:hAnsi="Times New Roman" w:cs="Times New Roman"/>
                <w:b/>
                <w:bCs/>
                <w:sz w:val="16"/>
                <w:szCs w:val="16"/>
                <w:lang w:val="ro-RO"/>
              </w:rPr>
              <w:t>multidrogrezistente</w:t>
            </w:r>
            <w:proofErr w:type="spellEnd"/>
            <w:r w:rsidR="00316F22" w:rsidRPr="00C828AF">
              <w:rPr>
                <w:rFonts w:ascii="Times New Roman" w:hAnsi="Times New Roman" w:cs="Times New Roman"/>
                <w:b/>
                <w:bCs/>
                <w:sz w:val="16"/>
                <w:szCs w:val="16"/>
                <w:lang w:val="ro-RO"/>
              </w:rPr>
              <w:t xml:space="preserve"> cu obținerea ratei de succes a tratamentului printre cazurile noi și recidive de tuberculoză sensibilă de cel puțin 90% și printre cazurile de tuberculoză rezistentă la </w:t>
            </w:r>
            <w:proofErr w:type="spellStart"/>
            <w:r w:rsidR="00316F22" w:rsidRPr="00C828AF">
              <w:rPr>
                <w:rFonts w:ascii="Times New Roman" w:hAnsi="Times New Roman" w:cs="Times New Roman"/>
                <w:b/>
                <w:bCs/>
                <w:sz w:val="16"/>
                <w:szCs w:val="16"/>
                <w:lang w:val="ro-RO"/>
              </w:rPr>
              <w:t>Rifampicină</w:t>
            </w:r>
            <w:proofErr w:type="spellEnd"/>
            <w:r w:rsidR="00316F22" w:rsidRPr="00C828AF">
              <w:rPr>
                <w:rFonts w:ascii="Times New Roman" w:hAnsi="Times New Roman" w:cs="Times New Roman"/>
                <w:b/>
                <w:bCs/>
                <w:sz w:val="16"/>
                <w:szCs w:val="16"/>
                <w:lang w:val="ro-RO"/>
              </w:rPr>
              <w:t xml:space="preserve"> și </w:t>
            </w:r>
            <w:proofErr w:type="spellStart"/>
            <w:r w:rsidR="00316F22" w:rsidRPr="00C828AF">
              <w:rPr>
                <w:rFonts w:ascii="Times New Roman" w:hAnsi="Times New Roman" w:cs="Times New Roman"/>
                <w:b/>
                <w:bCs/>
                <w:sz w:val="16"/>
                <w:szCs w:val="16"/>
                <w:lang w:val="ro-RO"/>
              </w:rPr>
              <w:t>multidrogr</w:t>
            </w:r>
            <w:r w:rsidR="00316F22" w:rsidRPr="006546CC">
              <w:rPr>
                <w:rFonts w:ascii="Times New Roman" w:hAnsi="Times New Roman" w:cs="Times New Roman"/>
                <w:b/>
                <w:bCs/>
                <w:sz w:val="16"/>
                <w:szCs w:val="16"/>
                <w:lang w:val="ro-RO"/>
              </w:rPr>
              <w:t>ezistentă</w:t>
            </w:r>
            <w:proofErr w:type="spellEnd"/>
            <w:r w:rsidR="00316F22" w:rsidRPr="006546CC">
              <w:rPr>
                <w:rFonts w:ascii="Times New Roman" w:hAnsi="Times New Roman" w:cs="Times New Roman"/>
                <w:b/>
                <w:bCs/>
                <w:sz w:val="16"/>
                <w:szCs w:val="16"/>
                <w:lang w:val="ro-RO"/>
              </w:rPr>
              <w:t xml:space="preserve"> nu mai joasă de 80% către anul 2025 prin asigurarea accesului echitabil la tratament de calitate și îngrijiri continue pentru toate persoanele cu tuberculoză, inclusiv copii, prin abordare centrată pe persoană și suport în baza necesităților persoanei</w:t>
            </w:r>
          </w:p>
        </w:tc>
      </w:tr>
      <w:tr w:rsidR="006B4152" w:rsidRPr="006546CC" w14:paraId="3B54E6F6" w14:textId="77777777" w:rsidTr="00131D5B">
        <w:tc>
          <w:tcPr>
            <w:tcW w:w="447" w:type="dxa"/>
          </w:tcPr>
          <w:p w14:paraId="6B54B5A8" w14:textId="51696DC7"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3.1.</w:t>
            </w:r>
          </w:p>
        </w:tc>
        <w:tc>
          <w:tcPr>
            <w:tcW w:w="1299" w:type="dxa"/>
          </w:tcPr>
          <w:p w14:paraId="2BC9DCDA" w14:textId="115437F5" w:rsidR="006B4152" w:rsidRPr="006546CC" w:rsidRDefault="006B4152" w:rsidP="00DE7F20">
            <w:pP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Ponderea  pacienților care au inițiat tratamentul </w:t>
            </w:r>
            <w:r w:rsidR="00DE7F20" w:rsidRPr="006546CC">
              <w:rPr>
                <w:rFonts w:ascii="Times New Roman" w:hAnsi="Times New Roman" w:cs="Times New Roman"/>
                <w:b/>
                <w:bCs/>
                <w:sz w:val="16"/>
                <w:szCs w:val="16"/>
                <w:lang w:val="ro-RO"/>
              </w:rPr>
              <w:t xml:space="preserve">antituberculos </w:t>
            </w:r>
            <w:r w:rsidRPr="006546CC">
              <w:rPr>
                <w:rFonts w:ascii="Times New Roman" w:hAnsi="Times New Roman" w:cs="Times New Roman"/>
                <w:b/>
                <w:bCs/>
                <w:sz w:val="16"/>
                <w:szCs w:val="16"/>
                <w:lang w:val="ro-RO"/>
              </w:rPr>
              <w:t xml:space="preserve">cu medicamentele de primă linie în condiții de </w:t>
            </w:r>
            <w:proofErr w:type="spellStart"/>
            <w:r w:rsidRPr="006546CC">
              <w:rPr>
                <w:rFonts w:ascii="Times New Roman" w:hAnsi="Times New Roman" w:cs="Times New Roman"/>
                <w:b/>
                <w:bCs/>
                <w:sz w:val="16"/>
                <w:szCs w:val="16"/>
                <w:lang w:val="ro-RO"/>
              </w:rPr>
              <w:t>ambulator</w:t>
            </w:r>
            <w:proofErr w:type="spellEnd"/>
            <w:r w:rsidRPr="006546CC">
              <w:rPr>
                <w:rFonts w:ascii="Times New Roman" w:hAnsi="Times New Roman" w:cs="Times New Roman"/>
                <w:b/>
                <w:bCs/>
                <w:sz w:val="16"/>
                <w:szCs w:val="16"/>
                <w:lang w:val="ro-RO"/>
              </w:rPr>
              <w:t xml:space="preserve"> (%)</w:t>
            </w:r>
          </w:p>
        </w:tc>
        <w:tc>
          <w:tcPr>
            <w:tcW w:w="2670" w:type="dxa"/>
            <w:gridSpan w:val="2"/>
          </w:tcPr>
          <w:p w14:paraId="1B121B6E" w14:textId="249139F3"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Ponderea estimată a pacienților care primesc tratament </w:t>
            </w:r>
            <w:r w:rsidR="00DE7F20" w:rsidRPr="006546CC">
              <w:rPr>
                <w:rFonts w:ascii="Times New Roman" w:hAnsi="Times New Roman" w:cs="Times New Roman"/>
                <w:sz w:val="16"/>
                <w:szCs w:val="16"/>
                <w:lang w:val="ro-RO"/>
              </w:rPr>
              <w:t xml:space="preserve">antituberculos </w:t>
            </w:r>
            <w:r w:rsidRPr="006546CC">
              <w:rPr>
                <w:rFonts w:ascii="Times New Roman" w:hAnsi="Times New Roman" w:cs="Times New Roman"/>
                <w:sz w:val="16"/>
                <w:szCs w:val="16"/>
                <w:lang w:val="ro-RO"/>
              </w:rPr>
              <w:t xml:space="preserve">în condiții de  </w:t>
            </w:r>
            <w:proofErr w:type="spellStart"/>
            <w:r w:rsidRPr="006546CC">
              <w:rPr>
                <w:rFonts w:ascii="Times New Roman" w:hAnsi="Times New Roman" w:cs="Times New Roman"/>
                <w:sz w:val="16"/>
                <w:szCs w:val="16"/>
                <w:lang w:val="ro-RO"/>
              </w:rPr>
              <w:t>ambulator</w:t>
            </w:r>
            <w:proofErr w:type="spellEnd"/>
            <w:r w:rsidRPr="006546CC">
              <w:rPr>
                <w:rFonts w:ascii="Times New Roman" w:hAnsi="Times New Roman" w:cs="Times New Roman"/>
                <w:sz w:val="16"/>
                <w:szCs w:val="16"/>
                <w:lang w:val="ro-RO"/>
              </w:rPr>
              <w:t>(%), în rândul pacienților care încep tratamentul cu medicamente antituberculoase de primă linie</w:t>
            </w:r>
          </w:p>
          <w:p w14:paraId="4739CF38" w14:textId="7268E7A8" w:rsidR="006B4152" w:rsidRPr="006546CC" w:rsidRDefault="006B4152" w:rsidP="00DE7F20">
            <w:pPr>
              <w:rPr>
                <w:rFonts w:ascii="Times New Roman" w:hAnsi="Times New Roman" w:cs="Times New Roman"/>
                <w:sz w:val="16"/>
                <w:szCs w:val="16"/>
                <w:lang w:val="ro-RO"/>
              </w:rPr>
            </w:pPr>
            <w:r w:rsidRPr="006546CC">
              <w:rPr>
                <w:rFonts w:ascii="Times New Roman" w:hAnsi="Times New Roman" w:cs="Times New Roman"/>
                <w:sz w:val="16"/>
                <w:szCs w:val="16"/>
                <w:u w:val="single"/>
                <w:lang w:val="ro-RO"/>
              </w:rPr>
              <w:t>Indicator suplimentar:</w:t>
            </w:r>
            <w:r w:rsidRPr="006546CC">
              <w:rPr>
                <w:rFonts w:ascii="Times New Roman" w:hAnsi="Times New Roman" w:cs="Times New Roman"/>
                <w:sz w:val="16"/>
                <w:szCs w:val="16"/>
                <w:lang w:val="ro-RO"/>
              </w:rPr>
              <w:t xml:space="preserve"> Ponderea estimată a pacienților care primesc tratament </w:t>
            </w:r>
            <w:r w:rsidR="00DE7F20" w:rsidRPr="006546CC">
              <w:rPr>
                <w:rFonts w:ascii="Times New Roman" w:hAnsi="Times New Roman" w:cs="Times New Roman"/>
                <w:sz w:val="16"/>
                <w:szCs w:val="16"/>
                <w:lang w:val="ro-RO"/>
              </w:rPr>
              <w:t xml:space="preserve">antituberculos </w:t>
            </w:r>
            <w:r w:rsidRPr="006546CC">
              <w:rPr>
                <w:rFonts w:ascii="Times New Roman" w:hAnsi="Times New Roman" w:cs="Times New Roman"/>
                <w:sz w:val="16"/>
                <w:szCs w:val="16"/>
                <w:lang w:val="ro-RO"/>
              </w:rPr>
              <w:t xml:space="preserve">în condiții de </w:t>
            </w:r>
            <w:proofErr w:type="spellStart"/>
            <w:r w:rsidRPr="006546CC">
              <w:rPr>
                <w:rFonts w:ascii="Times New Roman" w:hAnsi="Times New Roman" w:cs="Times New Roman"/>
                <w:sz w:val="16"/>
                <w:szCs w:val="16"/>
                <w:lang w:val="ro-RO"/>
              </w:rPr>
              <w:t>ambulator</w:t>
            </w:r>
            <w:proofErr w:type="spellEnd"/>
            <w:r w:rsidRPr="006546CC">
              <w:rPr>
                <w:rFonts w:ascii="Times New Roman" w:hAnsi="Times New Roman" w:cs="Times New Roman"/>
                <w:sz w:val="16"/>
                <w:szCs w:val="16"/>
                <w:lang w:val="ro-RO"/>
              </w:rPr>
              <w:t xml:space="preserve"> (%), în rândul pacienților care încep tratamentul antituberculos cu medicamente de linia a doua</w:t>
            </w:r>
          </w:p>
        </w:tc>
        <w:tc>
          <w:tcPr>
            <w:tcW w:w="841" w:type="dxa"/>
          </w:tcPr>
          <w:p w14:paraId="0FCF7DC6" w14:textId="24317686"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Național</w:t>
            </w:r>
          </w:p>
        </w:tc>
        <w:tc>
          <w:tcPr>
            <w:tcW w:w="932" w:type="dxa"/>
          </w:tcPr>
          <w:p w14:paraId="2618D405" w14:textId="3D8C03B4" w:rsidR="006B4152" w:rsidRPr="006546CC" w:rsidRDefault="00DE7F20"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tc>
        <w:tc>
          <w:tcPr>
            <w:tcW w:w="713" w:type="dxa"/>
          </w:tcPr>
          <w:p w14:paraId="218A9B69" w14:textId="4FA45B6A"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5D78CB95" w14:textId="6F53CEDE"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7E26F50F" w14:textId="7D3400EC"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w:t>
            </w:r>
          </w:p>
        </w:tc>
        <w:tc>
          <w:tcPr>
            <w:tcW w:w="1078" w:type="dxa"/>
          </w:tcPr>
          <w:p w14:paraId="379429CD" w14:textId="656C68B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Indică accesul la tratament.</w:t>
            </w:r>
          </w:p>
        </w:tc>
        <w:tc>
          <w:tcPr>
            <w:tcW w:w="990" w:type="dxa"/>
          </w:tcPr>
          <w:p w14:paraId="4A145FEF" w14:textId="70DEB3CC"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Indicator utilizat la nivel internațional și asigură comparabilitatea cu alte țări</w:t>
            </w:r>
          </w:p>
        </w:tc>
        <w:tc>
          <w:tcPr>
            <w:tcW w:w="668" w:type="dxa"/>
          </w:tcPr>
          <w:p w14:paraId="42C372AF" w14:textId="67B03640"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25.7%</w:t>
            </w:r>
          </w:p>
          <w:p w14:paraId="0AB13216" w14:textId="6E1E2B69"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(2019)</w:t>
            </w:r>
          </w:p>
        </w:tc>
        <w:tc>
          <w:tcPr>
            <w:tcW w:w="708" w:type="dxa"/>
          </w:tcPr>
          <w:p w14:paraId="4ADB3CCD" w14:textId="203AA34C"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30%</w:t>
            </w:r>
          </w:p>
        </w:tc>
        <w:tc>
          <w:tcPr>
            <w:tcW w:w="495" w:type="dxa"/>
          </w:tcPr>
          <w:p w14:paraId="57B850E6" w14:textId="5F90E5C9"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30%</w:t>
            </w:r>
          </w:p>
        </w:tc>
        <w:tc>
          <w:tcPr>
            <w:tcW w:w="495" w:type="dxa"/>
          </w:tcPr>
          <w:p w14:paraId="55046BE2" w14:textId="25BD7BC7"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35%</w:t>
            </w:r>
          </w:p>
        </w:tc>
        <w:tc>
          <w:tcPr>
            <w:tcW w:w="592" w:type="dxa"/>
          </w:tcPr>
          <w:p w14:paraId="25AB9F42" w14:textId="5D49F95E"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35%</w:t>
            </w:r>
          </w:p>
        </w:tc>
        <w:tc>
          <w:tcPr>
            <w:tcW w:w="754" w:type="dxa"/>
          </w:tcPr>
          <w:p w14:paraId="44097EDE" w14:textId="6AAE3481"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40%</w:t>
            </w:r>
          </w:p>
        </w:tc>
      </w:tr>
      <w:tr w:rsidR="006B4152" w:rsidRPr="006546CC" w14:paraId="145D6166" w14:textId="77777777" w:rsidTr="00131D5B">
        <w:tc>
          <w:tcPr>
            <w:tcW w:w="447" w:type="dxa"/>
          </w:tcPr>
          <w:p w14:paraId="093DAB0D" w14:textId="1F526D75"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3.2.</w:t>
            </w:r>
          </w:p>
        </w:tc>
        <w:tc>
          <w:tcPr>
            <w:tcW w:w="1299" w:type="dxa"/>
          </w:tcPr>
          <w:p w14:paraId="1DD7CFB1" w14:textId="3F76EAFB" w:rsidR="006B4152" w:rsidRPr="006546CC" w:rsidRDefault="006B4152" w:rsidP="006B4152">
            <w:pP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Ponderea pacienților notificați </w:t>
            </w:r>
            <w:r w:rsidR="00DE7F20" w:rsidRPr="006546CC">
              <w:rPr>
                <w:rFonts w:ascii="Times New Roman" w:hAnsi="Times New Roman" w:cs="Times New Roman"/>
                <w:b/>
                <w:bCs/>
                <w:sz w:val="16"/>
                <w:szCs w:val="16"/>
                <w:lang w:val="ro-RO"/>
              </w:rPr>
              <w:t xml:space="preserve">cu tuberculoză rezistentă la </w:t>
            </w:r>
            <w:proofErr w:type="spellStart"/>
            <w:r w:rsidR="00DE7F20" w:rsidRPr="006546CC">
              <w:rPr>
                <w:rFonts w:ascii="Times New Roman" w:hAnsi="Times New Roman" w:cs="Times New Roman"/>
                <w:b/>
                <w:bCs/>
                <w:sz w:val="16"/>
                <w:szCs w:val="16"/>
                <w:lang w:val="ro-RO"/>
              </w:rPr>
              <w:t>Rifampicină</w:t>
            </w:r>
            <w:proofErr w:type="spellEnd"/>
            <w:r w:rsidR="00DE7F20" w:rsidRPr="006546CC">
              <w:rPr>
                <w:rFonts w:ascii="Times New Roman" w:hAnsi="Times New Roman" w:cs="Times New Roman"/>
                <w:b/>
                <w:bCs/>
                <w:sz w:val="16"/>
                <w:szCs w:val="16"/>
                <w:lang w:val="ro-RO"/>
              </w:rPr>
              <w:t xml:space="preserve"> și </w:t>
            </w:r>
            <w:proofErr w:type="spellStart"/>
            <w:r w:rsidR="00DE7F20" w:rsidRPr="006546CC">
              <w:rPr>
                <w:rFonts w:ascii="Times New Roman" w:hAnsi="Times New Roman" w:cs="Times New Roman"/>
                <w:b/>
                <w:bCs/>
                <w:sz w:val="16"/>
                <w:szCs w:val="16"/>
                <w:lang w:val="ro-RO"/>
              </w:rPr>
              <w:t>multidrogrezistentă</w:t>
            </w:r>
            <w:proofErr w:type="spellEnd"/>
            <w:r w:rsidRPr="006546CC">
              <w:rPr>
                <w:rFonts w:ascii="Times New Roman" w:hAnsi="Times New Roman" w:cs="Times New Roman"/>
                <w:b/>
                <w:bCs/>
                <w:sz w:val="16"/>
                <w:szCs w:val="16"/>
                <w:lang w:val="ro-RO"/>
              </w:rPr>
              <w:t xml:space="preserve"> înrolați în tratament (%)</w:t>
            </w:r>
          </w:p>
        </w:tc>
        <w:tc>
          <w:tcPr>
            <w:tcW w:w="1335" w:type="dxa"/>
          </w:tcPr>
          <w:p w14:paraId="66167F48" w14:textId="78825D6B"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902D4F"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total de pacienți cu </w:t>
            </w:r>
            <w:r w:rsidR="00DE7F20" w:rsidRPr="006546CC">
              <w:rPr>
                <w:rFonts w:ascii="Times New Roman" w:hAnsi="Times New Roman" w:cs="Times New Roman"/>
                <w:sz w:val="16"/>
                <w:szCs w:val="16"/>
                <w:lang w:val="ro-RO"/>
              </w:rPr>
              <w:t xml:space="preserve">tuberculoză rezistente la </w:t>
            </w:r>
            <w:proofErr w:type="spellStart"/>
            <w:r w:rsidR="00DE7F20" w:rsidRPr="006546CC">
              <w:rPr>
                <w:rFonts w:ascii="Times New Roman" w:hAnsi="Times New Roman" w:cs="Times New Roman"/>
                <w:sz w:val="16"/>
                <w:szCs w:val="16"/>
                <w:lang w:val="ro-RO"/>
              </w:rPr>
              <w:t>Rifampicină</w:t>
            </w:r>
            <w:proofErr w:type="spellEnd"/>
            <w:r w:rsidR="00DE7F20" w:rsidRPr="006546CC">
              <w:rPr>
                <w:rFonts w:ascii="Times New Roman" w:hAnsi="Times New Roman" w:cs="Times New Roman"/>
                <w:sz w:val="16"/>
                <w:szCs w:val="16"/>
                <w:lang w:val="ro-RO"/>
              </w:rPr>
              <w:t xml:space="preserve"> și </w:t>
            </w:r>
            <w:proofErr w:type="spellStart"/>
            <w:r w:rsidR="00DE7F20" w:rsidRPr="006546CC">
              <w:rPr>
                <w:rFonts w:ascii="Times New Roman" w:hAnsi="Times New Roman" w:cs="Times New Roman"/>
                <w:sz w:val="16"/>
                <w:szCs w:val="16"/>
                <w:lang w:val="ro-RO"/>
              </w:rPr>
              <w:t>multidrogrezistentă</w:t>
            </w:r>
            <w:proofErr w:type="spellEnd"/>
            <w:r w:rsidR="00316F22" w:rsidRPr="006546CC">
              <w:rPr>
                <w:rFonts w:ascii="Times New Roman" w:hAnsi="Times New Roman" w:cs="Times New Roman"/>
                <w:sz w:val="16"/>
                <w:szCs w:val="16"/>
                <w:lang w:val="ro-RO"/>
              </w:rPr>
              <w:t xml:space="preserve"> </w:t>
            </w:r>
            <w:r w:rsidRPr="006546CC">
              <w:rPr>
                <w:rFonts w:ascii="Times New Roman" w:hAnsi="Times New Roman" w:cs="Times New Roman"/>
                <w:sz w:val="16"/>
                <w:szCs w:val="16"/>
                <w:lang w:val="ro-RO"/>
              </w:rPr>
              <w:t>înscriși în tratament cu medicamentele de linia a doua</w:t>
            </w:r>
          </w:p>
          <w:p w14:paraId="7B477517" w14:textId="4F137879" w:rsidR="006B4152" w:rsidRPr="006546CC" w:rsidRDefault="006B4152" w:rsidP="006B4152">
            <w:pPr>
              <w:rPr>
                <w:rFonts w:ascii="Times New Roman" w:hAnsi="Times New Roman" w:cs="Times New Roman"/>
                <w:sz w:val="16"/>
                <w:szCs w:val="16"/>
                <w:lang w:val="ro-RO"/>
              </w:rPr>
            </w:pPr>
          </w:p>
        </w:tc>
        <w:tc>
          <w:tcPr>
            <w:tcW w:w="1335" w:type="dxa"/>
          </w:tcPr>
          <w:p w14:paraId="7F63F19B" w14:textId="3C46BDEB"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902D4F"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total de pacienți cu </w:t>
            </w:r>
            <w:r w:rsidR="00DE7F20" w:rsidRPr="006546CC">
              <w:rPr>
                <w:rFonts w:ascii="Times New Roman" w:hAnsi="Times New Roman" w:cs="Times New Roman"/>
                <w:sz w:val="16"/>
                <w:szCs w:val="16"/>
                <w:lang w:val="ro-RO"/>
              </w:rPr>
              <w:t xml:space="preserve">tuberculoză rezistentă la </w:t>
            </w:r>
            <w:proofErr w:type="spellStart"/>
            <w:r w:rsidR="00DE7F20" w:rsidRPr="006546CC">
              <w:rPr>
                <w:rFonts w:ascii="Times New Roman" w:hAnsi="Times New Roman" w:cs="Times New Roman"/>
                <w:sz w:val="16"/>
                <w:szCs w:val="16"/>
                <w:lang w:val="ro-RO"/>
              </w:rPr>
              <w:t>Rifampicină</w:t>
            </w:r>
            <w:proofErr w:type="spellEnd"/>
            <w:r w:rsidR="00DE7F20" w:rsidRPr="006546CC">
              <w:rPr>
                <w:rFonts w:ascii="Times New Roman" w:hAnsi="Times New Roman" w:cs="Times New Roman"/>
                <w:sz w:val="16"/>
                <w:szCs w:val="16"/>
                <w:lang w:val="ro-RO"/>
              </w:rPr>
              <w:t xml:space="preserve"> și </w:t>
            </w:r>
            <w:proofErr w:type="spellStart"/>
            <w:r w:rsidR="00DE7F20" w:rsidRPr="006546CC">
              <w:rPr>
                <w:rFonts w:ascii="Times New Roman" w:hAnsi="Times New Roman" w:cs="Times New Roman"/>
                <w:sz w:val="16"/>
                <w:szCs w:val="16"/>
                <w:lang w:val="ro-RO"/>
              </w:rPr>
              <w:t>multidrogrezistentă</w:t>
            </w:r>
            <w:proofErr w:type="spellEnd"/>
            <w:r w:rsidR="00316F22" w:rsidRPr="006546CC">
              <w:rPr>
                <w:rFonts w:ascii="Times New Roman" w:hAnsi="Times New Roman" w:cs="Times New Roman"/>
                <w:sz w:val="16"/>
                <w:szCs w:val="16"/>
                <w:lang w:val="ro-RO"/>
              </w:rPr>
              <w:t xml:space="preserve"> </w:t>
            </w:r>
            <w:r w:rsidRPr="006546CC">
              <w:rPr>
                <w:rFonts w:ascii="Times New Roman" w:hAnsi="Times New Roman" w:cs="Times New Roman"/>
                <w:sz w:val="16"/>
                <w:szCs w:val="16"/>
                <w:lang w:val="ro-RO"/>
              </w:rPr>
              <w:t>notificați</w:t>
            </w:r>
          </w:p>
        </w:tc>
        <w:tc>
          <w:tcPr>
            <w:tcW w:w="841" w:type="dxa"/>
          </w:tcPr>
          <w:p w14:paraId="3838CA0F" w14:textId="472940D0"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Național</w:t>
            </w:r>
          </w:p>
        </w:tc>
        <w:tc>
          <w:tcPr>
            <w:tcW w:w="932" w:type="dxa"/>
          </w:tcPr>
          <w:p w14:paraId="75AC79F0" w14:textId="6E1A08C7" w:rsidR="006B4152" w:rsidRPr="006546CC" w:rsidRDefault="00DE7F20"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tc>
        <w:tc>
          <w:tcPr>
            <w:tcW w:w="713" w:type="dxa"/>
          </w:tcPr>
          <w:p w14:paraId="74CED9E1" w14:textId="18FF3520"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3E8989F2" w14:textId="11A5BD4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3D7DD079" w14:textId="1E5A3C09"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w:t>
            </w:r>
          </w:p>
        </w:tc>
        <w:tc>
          <w:tcPr>
            <w:tcW w:w="1078" w:type="dxa"/>
          </w:tcPr>
          <w:p w14:paraId="1EB37758" w14:textId="2FA3C40E"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Indică accesul la tratament.</w:t>
            </w:r>
          </w:p>
        </w:tc>
        <w:tc>
          <w:tcPr>
            <w:tcW w:w="990" w:type="dxa"/>
          </w:tcPr>
          <w:p w14:paraId="65F62616" w14:textId="263039E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Indicator utilizat la nivel internațional și asigură comparabilitatea cu alte țări</w:t>
            </w:r>
          </w:p>
        </w:tc>
        <w:tc>
          <w:tcPr>
            <w:tcW w:w="668" w:type="dxa"/>
          </w:tcPr>
          <w:p w14:paraId="4C9FFB54" w14:textId="16744625"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94.5%</w:t>
            </w:r>
          </w:p>
          <w:p w14:paraId="2F1FFFE5" w14:textId="05B3BB9B"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(2019)</w:t>
            </w:r>
          </w:p>
        </w:tc>
        <w:tc>
          <w:tcPr>
            <w:tcW w:w="708" w:type="dxa"/>
          </w:tcPr>
          <w:p w14:paraId="79A8CF3A" w14:textId="578323A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&gt;95%</w:t>
            </w:r>
          </w:p>
        </w:tc>
        <w:tc>
          <w:tcPr>
            <w:tcW w:w="495" w:type="dxa"/>
          </w:tcPr>
          <w:p w14:paraId="5C22D882" w14:textId="29CACD61"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&gt;95%</w:t>
            </w:r>
          </w:p>
        </w:tc>
        <w:tc>
          <w:tcPr>
            <w:tcW w:w="495" w:type="dxa"/>
          </w:tcPr>
          <w:p w14:paraId="3FD8D78E" w14:textId="01685B85"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&gt;95%</w:t>
            </w:r>
          </w:p>
        </w:tc>
        <w:tc>
          <w:tcPr>
            <w:tcW w:w="592" w:type="dxa"/>
          </w:tcPr>
          <w:p w14:paraId="7CD244BD" w14:textId="57ED9A39"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&gt;95%</w:t>
            </w:r>
          </w:p>
        </w:tc>
        <w:tc>
          <w:tcPr>
            <w:tcW w:w="754" w:type="dxa"/>
          </w:tcPr>
          <w:p w14:paraId="29A404EB" w14:textId="1B8735D9"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&gt;99%</w:t>
            </w:r>
          </w:p>
        </w:tc>
      </w:tr>
      <w:tr w:rsidR="006B4152" w:rsidRPr="006546CC" w14:paraId="31BBA00C" w14:textId="77777777" w:rsidTr="00131D5B">
        <w:tc>
          <w:tcPr>
            <w:tcW w:w="447" w:type="dxa"/>
          </w:tcPr>
          <w:p w14:paraId="5DB406C3" w14:textId="37C18F4D"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3.3.</w:t>
            </w:r>
          </w:p>
        </w:tc>
        <w:tc>
          <w:tcPr>
            <w:tcW w:w="1299" w:type="dxa"/>
          </w:tcPr>
          <w:p w14:paraId="5E744985" w14:textId="77CFAF8D" w:rsidR="006B4152" w:rsidRPr="006546CC" w:rsidRDefault="006B4152" w:rsidP="00902D4F">
            <w:pP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Rata de succes a tratamentului în rândul tuturor pacienților </w:t>
            </w:r>
            <w:r w:rsidR="00902D4F" w:rsidRPr="006546CC">
              <w:rPr>
                <w:rFonts w:ascii="Times New Roman" w:hAnsi="Times New Roman" w:cs="Times New Roman"/>
                <w:b/>
                <w:bCs/>
                <w:sz w:val="16"/>
                <w:szCs w:val="16"/>
                <w:lang w:val="ro-RO"/>
              </w:rPr>
              <w:t xml:space="preserve">cu tuberculoză </w:t>
            </w:r>
            <w:r w:rsidRPr="006546CC">
              <w:rPr>
                <w:rFonts w:ascii="Times New Roman" w:hAnsi="Times New Roman" w:cs="Times New Roman"/>
                <w:b/>
                <w:bCs/>
                <w:sz w:val="16"/>
                <w:szCs w:val="16"/>
                <w:lang w:val="ro-RO"/>
              </w:rPr>
              <w:t>sensibilă cazuri noi și recidive</w:t>
            </w:r>
            <w:r w:rsidRPr="006546CC" w:rsidDel="00EE5271">
              <w:rPr>
                <w:rFonts w:ascii="Times New Roman" w:hAnsi="Times New Roman" w:cs="Times New Roman"/>
                <w:b/>
                <w:bCs/>
                <w:sz w:val="16"/>
                <w:szCs w:val="16"/>
                <w:lang w:val="ro-RO"/>
              </w:rPr>
              <w:t xml:space="preserve"> </w:t>
            </w:r>
            <w:r w:rsidRPr="006546CC">
              <w:rPr>
                <w:rFonts w:ascii="Times New Roman" w:hAnsi="Times New Roman" w:cs="Times New Roman"/>
                <w:b/>
                <w:bCs/>
                <w:sz w:val="16"/>
                <w:szCs w:val="16"/>
                <w:lang w:val="ro-RO"/>
              </w:rPr>
              <w:t>(%)</w:t>
            </w:r>
          </w:p>
        </w:tc>
        <w:tc>
          <w:tcPr>
            <w:tcW w:w="1335" w:type="dxa"/>
          </w:tcPr>
          <w:p w14:paraId="78FF3018" w14:textId="00393980"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902D4F"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de cazuri noi și recidive </w:t>
            </w:r>
            <w:r w:rsidR="00902D4F" w:rsidRPr="006546CC">
              <w:rPr>
                <w:rFonts w:ascii="Times New Roman" w:hAnsi="Times New Roman" w:cs="Times New Roman"/>
                <w:sz w:val="16"/>
                <w:szCs w:val="16"/>
                <w:lang w:val="ro-RO"/>
              </w:rPr>
              <w:t xml:space="preserve">de tuberculoză </w:t>
            </w:r>
            <w:r w:rsidRPr="006546CC">
              <w:rPr>
                <w:rFonts w:ascii="Times New Roman" w:hAnsi="Times New Roman" w:cs="Times New Roman"/>
                <w:sz w:val="16"/>
                <w:szCs w:val="16"/>
                <w:lang w:val="ro-RO"/>
              </w:rPr>
              <w:t>înregistrate în perioada specificată și tratate cu succes</w:t>
            </w:r>
          </w:p>
          <w:p w14:paraId="2E3555A0" w14:textId="77777777" w:rsidR="006B4152" w:rsidRPr="006546CC" w:rsidRDefault="006B4152" w:rsidP="006B4152">
            <w:pPr>
              <w:rPr>
                <w:rFonts w:ascii="Times New Roman" w:hAnsi="Times New Roman" w:cs="Times New Roman"/>
                <w:sz w:val="16"/>
                <w:szCs w:val="16"/>
                <w:lang w:val="ro-RO"/>
              </w:rPr>
            </w:pPr>
          </w:p>
        </w:tc>
        <w:tc>
          <w:tcPr>
            <w:tcW w:w="1335" w:type="dxa"/>
          </w:tcPr>
          <w:p w14:paraId="70E4F477" w14:textId="2E5FA450"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902D4F"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total de pacienți </w:t>
            </w:r>
            <w:r w:rsidR="00902D4F" w:rsidRPr="006546CC">
              <w:rPr>
                <w:rFonts w:ascii="Times New Roman" w:hAnsi="Times New Roman" w:cs="Times New Roman"/>
                <w:sz w:val="16"/>
                <w:szCs w:val="16"/>
                <w:lang w:val="ro-RO"/>
              </w:rPr>
              <w:t xml:space="preserve">cu tuberculoză </w:t>
            </w:r>
            <w:r w:rsidRPr="006546CC">
              <w:rPr>
                <w:rFonts w:ascii="Times New Roman" w:hAnsi="Times New Roman" w:cs="Times New Roman"/>
                <w:sz w:val="16"/>
                <w:szCs w:val="16"/>
                <w:lang w:val="ro-RO"/>
              </w:rPr>
              <w:t xml:space="preserve">(cazuri noi și recidive) notificați în aceeași perioadă </w:t>
            </w:r>
          </w:p>
          <w:p w14:paraId="4F229A97" w14:textId="77777777" w:rsidR="006B4152" w:rsidRPr="006546CC" w:rsidRDefault="006B4152" w:rsidP="006B4152">
            <w:pPr>
              <w:rPr>
                <w:rFonts w:ascii="Times New Roman" w:hAnsi="Times New Roman" w:cs="Times New Roman"/>
                <w:sz w:val="16"/>
                <w:szCs w:val="16"/>
                <w:lang w:val="ro-RO"/>
              </w:rPr>
            </w:pPr>
          </w:p>
        </w:tc>
        <w:tc>
          <w:tcPr>
            <w:tcW w:w="841" w:type="dxa"/>
          </w:tcPr>
          <w:p w14:paraId="7D9166EC" w14:textId="1A835ADD"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Național, teritorial, mediu  de reședință, sex, grup de vârstă</w:t>
            </w:r>
          </w:p>
        </w:tc>
        <w:tc>
          <w:tcPr>
            <w:tcW w:w="932" w:type="dxa"/>
          </w:tcPr>
          <w:p w14:paraId="4E26644B" w14:textId="262F6F7A" w:rsidR="006B4152" w:rsidRPr="006546CC" w:rsidRDefault="00DE7F20"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tc>
        <w:tc>
          <w:tcPr>
            <w:tcW w:w="713" w:type="dxa"/>
          </w:tcPr>
          <w:p w14:paraId="31E27520" w14:textId="3C50F48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57B42B55" w14:textId="08C0E9EF"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35EF4C7F" w14:textId="6BDB2CF8"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w:t>
            </w:r>
          </w:p>
        </w:tc>
        <w:tc>
          <w:tcPr>
            <w:tcW w:w="1078" w:type="dxa"/>
          </w:tcPr>
          <w:p w14:paraId="38567E34" w14:textId="0F02517E" w:rsidR="006B4152" w:rsidRPr="006546CC" w:rsidRDefault="006B4152" w:rsidP="00902D4F">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Indică accesul la tratament. Va evalua calitatea și eficacitatea </w:t>
            </w:r>
            <w:r w:rsidR="00902D4F" w:rsidRPr="006546CC">
              <w:rPr>
                <w:rFonts w:ascii="Times New Roman" w:hAnsi="Times New Roman" w:cs="Times New Roman"/>
                <w:sz w:val="16"/>
                <w:szCs w:val="16"/>
                <w:lang w:val="ro-RO"/>
              </w:rPr>
              <w:t xml:space="preserve">programului național </w:t>
            </w:r>
            <w:r w:rsidRPr="006546CC">
              <w:rPr>
                <w:rFonts w:ascii="Times New Roman" w:hAnsi="Times New Roman" w:cs="Times New Roman"/>
                <w:sz w:val="16"/>
                <w:szCs w:val="16"/>
                <w:lang w:val="ro-RO"/>
              </w:rPr>
              <w:t xml:space="preserve">în realizarea tratamentului </w:t>
            </w:r>
            <w:r w:rsidR="00902D4F" w:rsidRPr="006546CC">
              <w:rPr>
                <w:rFonts w:ascii="Times New Roman" w:hAnsi="Times New Roman" w:cs="Times New Roman"/>
                <w:sz w:val="16"/>
                <w:szCs w:val="16"/>
                <w:lang w:val="ro-RO"/>
              </w:rPr>
              <w:lastRenderedPageBreak/>
              <w:t>antituberculos</w:t>
            </w:r>
            <w:r w:rsidRPr="006546CC">
              <w:rPr>
                <w:rFonts w:ascii="Times New Roman" w:hAnsi="Times New Roman" w:cs="Times New Roman"/>
                <w:sz w:val="16"/>
                <w:szCs w:val="16"/>
                <w:lang w:val="ro-RO"/>
              </w:rPr>
              <w:t>. Va evalua indirect povara tuberculozei în țară. Va evalua indirect cost-eficiența intervențiilor</w:t>
            </w:r>
          </w:p>
        </w:tc>
        <w:tc>
          <w:tcPr>
            <w:tcW w:w="990" w:type="dxa"/>
          </w:tcPr>
          <w:p w14:paraId="6934511A" w14:textId="3F53180C"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lastRenderedPageBreak/>
              <w:t>Indicator  utilizat la nivel internațional și asigură comparabilitatea cu alte țări</w:t>
            </w:r>
          </w:p>
        </w:tc>
        <w:tc>
          <w:tcPr>
            <w:tcW w:w="668" w:type="dxa"/>
          </w:tcPr>
          <w:p w14:paraId="71CE6BE8" w14:textId="5B30EBB2" w:rsidR="006B4152" w:rsidRPr="006546CC" w:rsidRDefault="006B4152" w:rsidP="006B4152">
            <w:pPr>
              <w:rPr>
                <w:rFonts w:ascii="Times New Roman" w:hAnsi="Times New Roman" w:cs="Times New Roman"/>
                <w:sz w:val="16"/>
                <w:szCs w:val="16"/>
                <w:lang w:val="ro-RO"/>
              </w:rPr>
            </w:pPr>
            <w:r w:rsidRPr="006546CC" w:rsidDel="00A70A9E">
              <w:rPr>
                <w:rFonts w:ascii="Times New Roman" w:hAnsi="Times New Roman" w:cs="Times New Roman"/>
                <w:sz w:val="16"/>
                <w:szCs w:val="16"/>
                <w:lang w:val="ro-RO"/>
              </w:rPr>
              <w:t xml:space="preserve"> </w:t>
            </w:r>
            <w:r w:rsidRPr="006546CC">
              <w:rPr>
                <w:rFonts w:ascii="Times New Roman" w:hAnsi="Times New Roman" w:cs="Times New Roman"/>
                <w:sz w:val="16"/>
                <w:szCs w:val="16"/>
                <w:lang w:val="ro-RO"/>
              </w:rPr>
              <w:t>85%</w:t>
            </w:r>
          </w:p>
          <w:p w14:paraId="170EA489" w14:textId="7ECEE2F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(cohorta 2018)</w:t>
            </w:r>
          </w:p>
          <w:p w14:paraId="171845D6" w14:textId="77777777" w:rsidR="006B4152" w:rsidRPr="006546CC" w:rsidRDefault="006B4152" w:rsidP="006B4152">
            <w:pPr>
              <w:jc w:val="center"/>
              <w:rPr>
                <w:rFonts w:ascii="Times New Roman" w:hAnsi="Times New Roman" w:cs="Times New Roman"/>
                <w:sz w:val="16"/>
                <w:szCs w:val="16"/>
                <w:lang w:val="ro-RO"/>
              </w:rPr>
            </w:pPr>
          </w:p>
        </w:tc>
        <w:tc>
          <w:tcPr>
            <w:tcW w:w="708" w:type="dxa"/>
          </w:tcPr>
          <w:p w14:paraId="193BF218" w14:textId="6765162D"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86%</w:t>
            </w:r>
          </w:p>
        </w:tc>
        <w:tc>
          <w:tcPr>
            <w:tcW w:w="495" w:type="dxa"/>
          </w:tcPr>
          <w:p w14:paraId="2BC343E8" w14:textId="2C10B775"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87%</w:t>
            </w:r>
          </w:p>
        </w:tc>
        <w:tc>
          <w:tcPr>
            <w:tcW w:w="495" w:type="dxa"/>
          </w:tcPr>
          <w:p w14:paraId="7D10F62A" w14:textId="185AC7B1"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88%</w:t>
            </w:r>
          </w:p>
        </w:tc>
        <w:tc>
          <w:tcPr>
            <w:tcW w:w="592" w:type="dxa"/>
          </w:tcPr>
          <w:p w14:paraId="0EC0B620" w14:textId="6DAB9003"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89%</w:t>
            </w:r>
          </w:p>
        </w:tc>
        <w:tc>
          <w:tcPr>
            <w:tcW w:w="754" w:type="dxa"/>
          </w:tcPr>
          <w:p w14:paraId="1217AFB0" w14:textId="0C78DEDD"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&gt;90%</w:t>
            </w:r>
          </w:p>
        </w:tc>
      </w:tr>
      <w:tr w:rsidR="006B4152" w:rsidRPr="006546CC" w14:paraId="53170A7B" w14:textId="77777777" w:rsidTr="00131D5B">
        <w:tc>
          <w:tcPr>
            <w:tcW w:w="447" w:type="dxa"/>
          </w:tcPr>
          <w:p w14:paraId="3B51236D" w14:textId="6E7D31C1"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3.4.</w:t>
            </w:r>
          </w:p>
        </w:tc>
        <w:tc>
          <w:tcPr>
            <w:tcW w:w="1299" w:type="dxa"/>
          </w:tcPr>
          <w:p w14:paraId="32C8D727" w14:textId="66FCFEBA" w:rsidR="006B4152" w:rsidRPr="006546CC" w:rsidRDefault="006B4152" w:rsidP="006B4152">
            <w:pP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Rata de succes a tratamentului  în cohorta cazuri noi de tratament </w:t>
            </w:r>
            <w:r w:rsidR="00902D4F" w:rsidRPr="006546CC">
              <w:rPr>
                <w:rFonts w:ascii="Times New Roman" w:hAnsi="Times New Roman" w:cs="Times New Roman"/>
                <w:b/>
                <w:bCs/>
                <w:sz w:val="16"/>
                <w:szCs w:val="16"/>
                <w:lang w:val="ro-RO"/>
              </w:rPr>
              <w:t xml:space="preserve">de tuberculoză rezistentă la </w:t>
            </w:r>
            <w:proofErr w:type="spellStart"/>
            <w:r w:rsidR="00902D4F" w:rsidRPr="006546CC">
              <w:rPr>
                <w:rFonts w:ascii="Times New Roman" w:hAnsi="Times New Roman" w:cs="Times New Roman"/>
                <w:b/>
                <w:bCs/>
                <w:sz w:val="16"/>
                <w:szCs w:val="16"/>
                <w:lang w:val="ro-RO"/>
              </w:rPr>
              <w:t>Rifampicină</w:t>
            </w:r>
            <w:proofErr w:type="spellEnd"/>
            <w:r w:rsidR="00902D4F" w:rsidRPr="006546CC">
              <w:rPr>
                <w:rFonts w:ascii="Times New Roman" w:hAnsi="Times New Roman" w:cs="Times New Roman"/>
                <w:b/>
                <w:bCs/>
                <w:sz w:val="16"/>
                <w:szCs w:val="16"/>
                <w:lang w:val="ro-RO"/>
              </w:rPr>
              <w:t xml:space="preserve"> și </w:t>
            </w:r>
            <w:proofErr w:type="spellStart"/>
            <w:r w:rsidR="00902D4F" w:rsidRPr="006546CC">
              <w:rPr>
                <w:rFonts w:ascii="Times New Roman" w:hAnsi="Times New Roman" w:cs="Times New Roman"/>
                <w:b/>
                <w:bCs/>
                <w:sz w:val="16"/>
                <w:szCs w:val="16"/>
                <w:lang w:val="ro-RO"/>
              </w:rPr>
              <w:t>multidrogrezistentă</w:t>
            </w:r>
            <w:proofErr w:type="spellEnd"/>
            <w:r w:rsidRPr="006546CC">
              <w:rPr>
                <w:rFonts w:ascii="Times New Roman" w:hAnsi="Times New Roman" w:cs="Times New Roman"/>
                <w:b/>
                <w:bCs/>
                <w:sz w:val="16"/>
                <w:szCs w:val="16"/>
                <w:lang w:val="ro-RO"/>
              </w:rPr>
              <w:t xml:space="preserve"> (%)</w:t>
            </w:r>
          </w:p>
        </w:tc>
        <w:tc>
          <w:tcPr>
            <w:tcW w:w="1335" w:type="dxa"/>
          </w:tcPr>
          <w:p w14:paraId="72870FA7" w14:textId="0959C119"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902D4F"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de pacienți </w:t>
            </w:r>
            <w:r w:rsidR="00902D4F" w:rsidRPr="006546CC">
              <w:rPr>
                <w:rFonts w:ascii="Times New Roman" w:hAnsi="Times New Roman" w:cs="Times New Roman"/>
                <w:sz w:val="16"/>
                <w:szCs w:val="16"/>
                <w:lang w:val="ro-RO"/>
              </w:rPr>
              <w:t xml:space="preserve">cu tuberculoză rezistentă la </w:t>
            </w:r>
            <w:proofErr w:type="spellStart"/>
            <w:r w:rsidR="00902D4F" w:rsidRPr="006546CC">
              <w:rPr>
                <w:rFonts w:ascii="Times New Roman" w:hAnsi="Times New Roman" w:cs="Times New Roman"/>
                <w:sz w:val="16"/>
                <w:szCs w:val="16"/>
                <w:lang w:val="ro-RO"/>
              </w:rPr>
              <w:t>Rifampicină</w:t>
            </w:r>
            <w:proofErr w:type="spellEnd"/>
            <w:r w:rsidR="00902D4F" w:rsidRPr="006546CC">
              <w:rPr>
                <w:rFonts w:ascii="Times New Roman" w:hAnsi="Times New Roman" w:cs="Times New Roman"/>
                <w:sz w:val="16"/>
                <w:szCs w:val="16"/>
                <w:lang w:val="ro-RO"/>
              </w:rPr>
              <w:t xml:space="preserve"> și </w:t>
            </w:r>
            <w:proofErr w:type="spellStart"/>
            <w:r w:rsidR="00902D4F" w:rsidRPr="006546CC">
              <w:rPr>
                <w:rFonts w:ascii="Times New Roman" w:hAnsi="Times New Roman" w:cs="Times New Roman"/>
                <w:sz w:val="16"/>
                <w:szCs w:val="16"/>
                <w:lang w:val="ro-RO"/>
              </w:rPr>
              <w:t>multidrogrezistentă</w:t>
            </w:r>
            <w:proofErr w:type="spellEnd"/>
            <w:r w:rsidR="00830342" w:rsidRPr="006546CC">
              <w:rPr>
                <w:rFonts w:ascii="Times New Roman" w:hAnsi="Times New Roman" w:cs="Times New Roman"/>
                <w:sz w:val="16"/>
                <w:szCs w:val="16"/>
                <w:lang w:val="ro-RO"/>
              </w:rPr>
              <w:t xml:space="preserve"> </w:t>
            </w:r>
            <w:r w:rsidRPr="006546CC">
              <w:rPr>
                <w:rFonts w:ascii="Times New Roman" w:hAnsi="Times New Roman" w:cs="Times New Roman"/>
                <w:sz w:val="16"/>
                <w:szCs w:val="16"/>
                <w:lang w:val="ro-RO"/>
              </w:rPr>
              <w:t>confirmați bacteriologic în perioada specificată care au fost tratați cu succes</w:t>
            </w:r>
          </w:p>
          <w:p w14:paraId="5DF2C2BE" w14:textId="77777777" w:rsidR="006B4152" w:rsidRPr="006546CC" w:rsidRDefault="006B4152" w:rsidP="006B4152">
            <w:pPr>
              <w:rPr>
                <w:rFonts w:ascii="Times New Roman" w:hAnsi="Times New Roman" w:cs="Times New Roman"/>
                <w:sz w:val="16"/>
                <w:szCs w:val="16"/>
                <w:lang w:val="ro-RO"/>
              </w:rPr>
            </w:pPr>
          </w:p>
        </w:tc>
        <w:tc>
          <w:tcPr>
            <w:tcW w:w="1335" w:type="dxa"/>
          </w:tcPr>
          <w:p w14:paraId="4525C91E" w14:textId="146D9A74" w:rsidR="006B4152" w:rsidRPr="006546CC" w:rsidRDefault="006B4152" w:rsidP="00902D4F">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902D4F"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de pacienți  </w:t>
            </w:r>
            <w:r w:rsidR="00902D4F" w:rsidRPr="006546CC">
              <w:rPr>
                <w:rFonts w:ascii="Times New Roman" w:hAnsi="Times New Roman" w:cs="Times New Roman"/>
                <w:sz w:val="16"/>
                <w:szCs w:val="16"/>
                <w:lang w:val="ro-RO"/>
              </w:rPr>
              <w:t xml:space="preserve">cu tuberculoză rezistentă la </w:t>
            </w:r>
            <w:proofErr w:type="spellStart"/>
            <w:r w:rsidR="00902D4F" w:rsidRPr="006546CC">
              <w:rPr>
                <w:rFonts w:ascii="Times New Roman" w:hAnsi="Times New Roman" w:cs="Times New Roman"/>
                <w:sz w:val="16"/>
                <w:szCs w:val="16"/>
                <w:lang w:val="ro-RO"/>
              </w:rPr>
              <w:t>Rifampicină</w:t>
            </w:r>
            <w:proofErr w:type="spellEnd"/>
            <w:r w:rsidR="00902D4F" w:rsidRPr="006546CC">
              <w:rPr>
                <w:rFonts w:ascii="Times New Roman" w:hAnsi="Times New Roman" w:cs="Times New Roman"/>
                <w:sz w:val="16"/>
                <w:szCs w:val="16"/>
                <w:lang w:val="ro-RO"/>
              </w:rPr>
              <w:t xml:space="preserve"> și </w:t>
            </w:r>
            <w:proofErr w:type="spellStart"/>
            <w:r w:rsidR="00902D4F" w:rsidRPr="006546CC">
              <w:rPr>
                <w:rFonts w:ascii="Times New Roman" w:hAnsi="Times New Roman" w:cs="Times New Roman"/>
                <w:sz w:val="16"/>
                <w:szCs w:val="16"/>
                <w:lang w:val="ro-RO"/>
              </w:rPr>
              <w:t>multidrogrezistentă</w:t>
            </w:r>
            <w:proofErr w:type="spellEnd"/>
            <w:r w:rsidR="00BA32DA" w:rsidRPr="006546CC">
              <w:rPr>
                <w:rFonts w:ascii="Times New Roman" w:hAnsi="Times New Roman" w:cs="Times New Roman"/>
                <w:sz w:val="16"/>
                <w:szCs w:val="16"/>
                <w:lang w:val="ro-RO"/>
              </w:rPr>
              <w:t xml:space="preserve"> </w:t>
            </w:r>
            <w:r w:rsidRPr="006546CC">
              <w:rPr>
                <w:rFonts w:ascii="Times New Roman" w:hAnsi="Times New Roman" w:cs="Times New Roman"/>
                <w:sz w:val="16"/>
                <w:szCs w:val="16"/>
                <w:lang w:val="ro-RO"/>
              </w:rPr>
              <w:t xml:space="preserve">confirmați bacteriologic care au început un regim de tratament </w:t>
            </w:r>
            <w:r w:rsidR="00902D4F" w:rsidRPr="006546CC">
              <w:rPr>
                <w:rFonts w:ascii="Times New Roman" w:hAnsi="Times New Roman" w:cs="Times New Roman"/>
                <w:sz w:val="16"/>
                <w:szCs w:val="16"/>
                <w:lang w:val="ro-RO"/>
              </w:rPr>
              <w:t xml:space="preserve">antituberculos </w:t>
            </w:r>
            <w:r w:rsidRPr="006546CC">
              <w:rPr>
                <w:rFonts w:ascii="Times New Roman" w:hAnsi="Times New Roman" w:cs="Times New Roman"/>
                <w:sz w:val="16"/>
                <w:szCs w:val="16"/>
                <w:lang w:val="ro-RO"/>
              </w:rPr>
              <w:t>în perioada specificată.</w:t>
            </w:r>
          </w:p>
        </w:tc>
        <w:tc>
          <w:tcPr>
            <w:tcW w:w="841" w:type="dxa"/>
          </w:tcPr>
          <w:p w14:paraId="6F0BDCD3" w14:textId="77777777"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Național, teritorial, mediu  de reședință, sex, grup de vârstă,</w:t>
            </w:r>
          </w:p>
          <w:p w14:paraId="55A1526C" w14:textId="680E4B78"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la necesitate analiza cazurilor de </w:t>
            </w:r>
            <w:proofErr w:type="spellStart"/>
            <w:r w:rsidRPr="006546CC">
              <w:rPr>
                <w:rFonts w:ascii="Times New Roman" w:hAnsi="Times New Roman" w:cs="Times New Roman"/>
                <w:sz w:val="16"/>
                <w:szCs w:val="16"/>
                <w:lang w:val="ro-RO"/>
              </w:rPr>
              <w:t>retratamen</w:t>
            </w:r>
            <w:r w:rsidR="00830342" w:rsidRPr="006546CC">
              <w:rPr>
                <w:rFonts w:ascii="Times New Roman" w:hAnsi="Times New Roman" w:cs="Times New Roman"/>
                <w:sz w:val="16"/>
                <w:szCs w:val="16"/>
                <w:lang w:val="ro-RO"/>
              </w:rPr>
              <w:t>t</w:t>
            </w:r>
            <w:proofErr w:type="spellEnd"/>
            <w:r w:rsidRPr="006546CC">
              <w:rPr>
                <w:rFonts w:ascii="Times New Roman" w:hAnsi="Times New Roman" w:cs="Times New Roman"/>
                <w:sz w:val="16"/>
                <w:szCs w:val="16"/>
                <w:lang w:val="ro-RO"/>
              </w:rPr>
              <w:t xml:space="preserve"> și tipul de rezistență</w:t>
            </w:r>
          </w:p>
        </w:tc>
        <w:tc>
          <w:tcPr>
            <w:tcW w:w="932" w:type="dxa"/>
          </w:tcPr>
          <w:p w14:paraId="28E3E0DD" w14:textId="18DCB4C3" w:rsidR="006B4152" w:rsidRPr="006546CC" w:rsidRDefault="00DE7F20"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tc>
        <w:tc>
          <w:tcPr>
            <w:tcW w:w="713" w:type="dxa"/>
          </w:tcPr>
          <w:p w14:paraId="493639C7" w14:textId="05C7648B"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405369AD" w14:textId="4D68D7ED"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5B09D847" w14:textId="4A30781D"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w:t>
            </w:r>
          </w:p>
        </w:tc>
        <w:tc>
          <w:tcPr>
            <w:tcW w:w="1078" w:type="dxa"/>
          </w:tcPr>
          <w:p w14:paraId="23BB121B" w14:textId="7D029B57" w:rsidR="006B4152" w:rsidRPr="006546CC" w:rsidRDefault="006B4152" w:rsidP="00902D4F">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Indică accesul la tratament. Va evalua calitatea și eficacitatea </w:t>
            </w:r>
            <w:r w:rsidR="00902D4F" w:rsidRPr="006546CC">
              <w:rPr>
                <w:rFonts w:ascii="Times New Roman" w:hAnsi="Times New Roman" w:cs="Times New Roman"/>
                <w:sz w:val="16"/>
                <w:szCs w:val="16"/>
                <w:lang w:val="ro-RO"/>
              </w:rPr>
              <w:t xml:space="preserve">programului național </w:t>
            </w:r>
            <w:r w:rsidRPr="006546CC">
              <w:rPr>
                <w:rFonts w:ascii="Times New Roman" w:hAnsi="Times New Roman" w:cs="Times New Roman"/>
                <w:sz w:val="16"/>
                <w:szCs w:val="16"/>
                <w:lang w:val="ro-RO"/>
              </w:rPr>
              <w:t xml:space="preserve">în realizarea tratamentului </w:t>
            </w:r>
            <w:r w:rsidR="00902D4F" w:rsidRPr="006546CC">
              <w:rPr>
                <w:rFonts w:ascii="Times New Roman" w:hAnsi="Times New Roman" w:cs="Times New Roman"/>
                <w:sz w:val="16"/>
                <w:szCs w:val="16"/>
                <w:lang w:val="ro-RO"/>
              </w:rPr>
              <w:t>antituberculos</w:t>
            </w:r>
            <w:r w:rsidRPr="006546CC">
              <w:rPr>
                <w:rFonts w:ascii="Times New Roman" w:hAnsi="Times New Roman" w:cs="Times New Roman"/>
                <w:sz w:val="16"/>
                <w:szCs w:val="16"/>
                <w:lang w:val="ro-RO"/>
              </w:rPr>
              <w:t xml:space="preserve">. Va evalua indirect povara </w:t>
            </w:r>
            <w:r w:rsidR="00902D4F" w:rsidRPr="006546CC">
              <w:rPr>
                <w:rFonts w:ascii="Times New Roman" w:hAnsi="Times New Roman" w:cs="Times New Roman"/>
                <w:sz w:val="16"/>
                <w:szCs w:val="16"/>
                <w:lang w:val="ro-RO"/>
              </w:rPr>
              <w:t xml:space="preserve">tuberculozei </w:t>
            </w:r>
            <w:r w:rsidRPr="006546CC">
              <w:rPr>
                <w:rFonts w:ascii="Times New Roman" w:hAnsi="Times New Roman" w:cs="Times New Roman"/>
                <w:sz w:val="16"/>
                <w:szCs w:val="16"/>
                <w:lang w:val="ro-RO"/>
              </w:rPr>
              <w:t>în țară. Va evalua indirect cost-eficiența intervențiilor</w:t>
            </w:r>
          </w:p>
        </w:tc>
        <w:tc>
          <w:tcPr>
            <w:tcW w:w="990" w:type="dxa"/>
          </w:tcPr>
          <w:p w14:paraId="5AB26861" w14:textId="0D36248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Indicator utilizat la nivel internațional și asigură comparabilitatea cu alte țări</w:t>
            </w:r>
          </w:p>
        </w:tc>
        <w:tc>
          <w:tcPr>
            <w:tcW w:w="668" w:type="dxa"/>
          </w:tcPr>
          <w:p w14:paraId="7123A60E" w14:textId="61E59BEE"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73%</w:t>
            </w:r>
          </w:p>
          <w:p w14:paraId="7FA65993" w14:textId="409BEBE0"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(cohorta 2017)</w:t>
            </w:r>
          </w:p>
          <w:p w14:paraId="095B3186" w14:textId="77777777" w:rsidR="006B4152" w:rsidRPr="006546CC" w:rsidRDefault="006B4152" w:rsidP="006B4152">
            <w:pPr>
              <w:jc w:val="center"/>
              <w:rPr>
                <w:rFonts w:ascii="Times New Roman" w:hAnsi="Times New Roman" w:cs="Times New Roman"/>
                <w:sz w:val="16"/>
                <w:szCs w:val="16"/>
                <w:lang w:val="ro-RO"/>
              </w:rPr>
            </w:pPr>
          </w:p>
        </w:tc>
        <w:tc>
          <w:tcPr>
            <w:tcW w:w="708" w:type="dxa"/>
          </w:tcPr>
          <w:p w14:paraId="0A87A4D2" w14:textId="0CD5393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75%</w:t>
            </w:r>
          </w:p>
        </w:tc>
        <w:tc>
          <w:tcPr>
            <w:tcW w:w="495" w:type="dxa"/>
          </w:tcPr>
          <w:p w14:paraId="10CAB62D" w14:textId="278ED367"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75%</w:t>
            </w:r>
          </w:p>
        </w:tc>
        <w:tc>
          <w:tcPr>
            <w:tcW w:w="495" w:type="dxa"/>
          </w:tcPr>
          <w:p w14:paraId="4BBBA46E" w14:textId="689D1F1B"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75%</w:t>
            </w:r>
          </w:p>
        </w:tc>
        <w:tc>
          <w:tcPr>
            <w:tcW w:w="592" w:type="dxa"/>
          </w:tcPr>
          <w:p w14:paraId="789FDFC2" w14:textId="56B3466F"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75%</w:t>
            </w:r>
          </w:p>
        </w:tc>
        <w:tc>
          <w:tcPr>
            <w:tcW w:w="754" w:type="dxa"/>
          </w:tcPr>
          <w:p w14:paraId="2858007A" w14:textId="2BC74B39"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&gt;80%</w:t>
            </w:r>
          </w:p>
        </w:tc>
      </w:tr>
      <w:tr w:rsidR="006B4152" w:rsidRPr="006546CC" w14:paraId="15AF9A41" w14:textId="77777777" w:rsidTr="00131D5B">
        <w:tc>
          <w:tcPr>
            <w:tcW w:w="447" w:type="dxa"/>
          </w:tcPr>
          <w:p w14:paraId="4505F882" w14:textId="394E40CE"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3.5.</w:t>
            </w:r>
          </w:p>
        </w:tc>
        <w:tc>
          <w:tcPr>
            <w:tcW w:w="1299" w:type="dxa"/>
          </w:tcPr>
          <w:p w14:paraId="400C8BEA" w14:textId="77777777" w:rsidR="006B4152" w:rsidRPr="006546CC" w:rsidRDefault="006B4152" w:rsidP="006B4152">
            <w:pP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Rata de acoperire cu regimuri de tratament per orale scurte modificate (</w:t>
            </w:r>
            <w:proofErr w:type="spellStart"/>
            <w:r w:rsidRPr="006546CC">
              <w:rPr>
                <w:rFonts w:ascii="Times New Roman" w:hAnsi="Times New Roman" w:cs="Times New Roman"/>
                <w:b/>
                <w:bCs/>
                <w:sz w:val="16"/>
                <w:szCs w:val="16"/>
                <w:lang w:val="ro-RO"/>
              </w:rPr>
              <w:t>mSTR</w:t>
            </w:r>
            <w:proofErr w:type="spellEnd"/>
            <w:r w:rsidRPr="006546CC">
              <w:rPr>
                <w:rFonts w:ascii="Times New Roman" w:hAnsi="Times New Roman" w:cs="Times New Roman"/>
                <w:b/>
                <w:bCs/>
                <w:sz w:val="16"/>
                <w:szCs w:val="16"/>
                <w:lang w:val="ro-RO"/>
              </w:rPr>
              <w:t xml:space="preserve">) </w:t>
            </w:r>
          </w:p>
          <w:p w14:paraId="111B7107" w14:textId="6085C6E4" w:rsidR="006B4152" w:rsidRPr="006546CC" w:rsidRDefault="006B4152" w:rsidP="006B4152">
            <w:pP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w:t>
            </w:r>
          </w:p>
        </w:tc>
        <w:tc>
          <w:tcPr>
            <w:tcW w:w="1335" w:type="dxa"/>
          </w:tcPr>
          <w:p w14:paraId="4611F452" w14:textId="3AEE3895"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902D4F"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de pacienți cu </w:t>
            </w:r>
            <w:r w:rsidR="00902D4F" w:rsidRPr="006546CC">
              <w:rPr>
                <w:rFonts w:ascii="Times New Roman" w:hAnsi="Times New Roman" w:cs="Times New Roman"/>
                <w:sz w:val="16"/>
                <w:szCs w:val="16"/>
                <w:lang w:val="ro-RO"/>
              </w:rPr>
              <w:t xml:space="preserve">tuberculoză </w:t>
            </w:r>
            <w:r w:rsidRPr="006546CC">
              <w:rPr>
                <w:rFonts w:ascii="Times New Roman" w:hAnsi="Times New Roman" w:cs="Times New Roman"/>
                <w:sz w:val="16"/>
                <w:szCs w:val="16"/>
                <w:lang w:val="ro-RO"/>
              </w:rPr>
              <w:t xml:space="preserve">tratați cu regimuri de tratament per orale scurte modificate </w:t>
            </w:r>
          </w:p>
          <w:p w14:paraId="64CBD183" w14:textId="7C927B83" w:rsidR="006B4152" w:rsidRPr="006546CC" w:rsidRDefault="006B4152" w:rsidP="006B4152">
            <w:pPr>
              <w:rPr>
                <w:rFonts w:ascii="Times New Roman" w:hAnsi="Times New Roman" w:cs="Times New Roman"/>
                <w:sz w:val="16"/>
                <w:szCs w:val="16"/>
                <w:lang w:val="ro-RO"/>
              </w:rPr>
            </w:pPr>
          </w:p>
        </w:tc>
        <w:tc>
          <w:tcPr>
            <w:tcW w:w="1335" w:type="dxa"/>
          </w:tcPr>
          <w:p w14:paraId="7A3182BA" w14:textId="5FFD7987"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902D4F"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de pacienți notificați eligibili pentru tratament cu regimuri de tratament per orale scurte modificate </w:t>
            </w:r>
          </w:p>
        </w:tc>
        <w:tc>
          <w:tcPr>
            <w:tcW w:w="841" w:type="dxa"/>
          </w:tcPr>
          <w:p w14:paraId="5871083D" w14:textId="5333AEA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Național</w:t>
            </w:r>
          </w:p>
        </w:tc>
        <w:tc>
          <w:tcPr>
            <w:tcW w:w="932" w:type="dxa"/>
          </w:tcPr>
          <w:p w14:paraId="0355F0F1" w14:textId="2A2A2ABF" w:rsidR="006B4152" w:rsidRPr="006546CC" w:rsidRDefault="00DE7F20"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tc>
        <w:tc>
          <w:tcPr>
            <w:tcW w:w="713" w:type="dxa"/>
          </w:tcPr>
          <w:p w14:paraId="13090CCB" w14:textId="4892C8C8"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422D7BB2" w14:textId="77777777"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p w14:paraId="5D3C86E9" w14:textId="65EF353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MJ</w:t>
            </w:r>
          </w:p>
        </w:tc>
        <w:tc>
          <w:tcPr>
            <w:tcW w:w="1093" w:type="dxa"/>
          </w:tcPr>
          <w:p w14:paraId="76107733" w14:textId="24D8E80E"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w:t>
            </w:r>
          </w:p>
        </w:tc>
        <w:tc>
          <w:tcPr>
            <w:tcW w:w="1078" w:type="dxa"/>
          </w:tcPr>
          <w:p w14:paraId="70B9E892" w14:textId="2EB697C9" w:rsidR="006B4152" w:rsidRPr="006546CC" w:rsidRDefault="006B4152" w:rsidP="00902D4F">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Indică accesul la tratament. Va evalua calitatea și eficacitatea programului național de control al tuberculozei în realizarea tratamentului antituberculos. Indică indirect povara </w:t>
            </w:r>
            <w:r w:rsidR="00902D4F" w:rsidRPr="006546CC">
              <w:rPr>
                <w:rFonts w:ascii="Times New Roman" w:hAnsi="Times New Roman" w:cs="Times New Roman"/>
                <w:sz w:val="16"/>
                <w:szCs w:val="16"/>
                <w:lang w:val="ro-RO"/>
              </w:rPr>
              <w:t xml:space="preserve">tuberculozei </w:t>
            </w:r>
            <w:r w:rsidRPr="006546CC">
              <w:rPr>
                <w:rFonts w:ascii="Times New Roman" w:hAnsi="Times New Roman" w:cs="Times New Roman"/>
                <w:sz w:val="16"/>
                <w:szCs w:val="16"/>
                <w:lang w:val="ro-RO"/>
              </w:rPr>
              <w:t>în țară. Indică indirect cost-</w:t>
            </w:r>
            <w:r w:rsidRPr="006546CC">
              <w:rPr>
                <w:rFonts w:ascii="Times New Roman" w:hAnsi="Times New Roman" w:cs="Times New Roman"/>
                <w:sz w:val="16"/>
                <w:szCs w:val="16"/>
                <w:lang w:val="ro-RO"/>
              </w:rPr>
              <w:lastRenderedPageBreak/>
              <w:t>eficiența intervențiilor</w:t>
            </w:r>
          </w:p>
        </w:tc>
        <w:tc>
          <w:tcPr>
            <w:tcW w:w="990" w:type="dxa"/>
          </w:tcPr>
          <w:p w14:paraId="271C0B6C" w14:textId="6011667B"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lastRenderedPageBreak/>
              <w:t>Indicator utilizat la nivel internațional și asigură comparabilitatea cu alte țări.</w:t>
            </w:r>
          </w:p>
        </w:tc>
        <w:tc>
          <w:tcPr>
            <w:tcW w:w="668" w:type="dxa"/>
          </w:tcPr>
          <w:p w14:paraId="79EEF4BD" w14:textId="6C10A1F9"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N/A</w:t>
            </w:r>
          </w:p>
        </w:tc>
        <w:tc>
          <w:tcPr>
            <w:tcW w:w="708" w:type="dxa"/>
          </w:tcPr>
          <w:p w14:paraId="5F2FF3F0" w14:textId="17ED5F35"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20%</w:t>
            </w:r>
          </w:p>
        </w:tc>
        <w:tc>
          <w:tcPr>
            <w:tcW w:w="495" w:type="dxa"/>
          </w:tcPr>
          <w:p w14:paraId="4DAE3300" w14:textId="645895C5"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20%</w:t>
            </w:r>
          </w:p>
        </w:tc>
        <w:tc>
          <w:tcPr>
            <w:tcW w:w="495" w:type="dxa"/>
          </w:tcPr>
          <w:p w14:paraId="2EE767A9" w14:textId="1BD4CBB3"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25%</w:t>
            </w:r>
          </w:p>
        </w:tc>
        <w:tc>
          <w:tcPr>
            <w:tcW w:w="592" w:type="dxa"/>
          </w:tcPr>
          <w:p w14:paraId="7E807E01" w14:textId="51B2E8E7"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25%</w:t>
            </w:r>
          </w:p>
        </w:tc>
        <w:tc>
          <w:tcPr>
            <w:tcW w:w="754" w:type="dxa"/>
          </w:tcPr>
          <w:p w14:paraId="226EF4BC" w14:textId="3488C80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&gt;30%</w:t>
            </w:r>
          </w:p>
        </w:tc>
      </w:tr>
      <w:tr w:rsidR="006B4152" w:rsidRPr="006546CC" w14:paraId="5390E5AB" w14:textId="77777777" w:rsidTr="00131D5B">
        <w:tc>
          <w:tcPr>
            <w:tcW w:w="447" w:type="dxa"/>
          </w:tcPr>
          <w:p w14:paraId="5C600680" w14:textId="38B4D83A"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3.6.</w:t>
            </w:r>
          </w:p>
        </w:tc>
        <w:tc>
          <w:tcPr>
            <w:tcW w:w="1299" w:type="dxa"/>
          </w:tcPr>
          <w:p w14:paraId="6AE64EC3" w14:textId="441EC207" w:rsidR="006B4152" w:rsidRPr="006546CC" w:rsidRDefault="006B4152" w:rsidP="00902D4F">
            <w:pP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Ponderea pacienților </w:t>
            </w:r>
            <w:r w:rsidR="00902D4F" w:rsidRPr="006546CC">
              <w:rPr>
                <w:rFonts w:ascii="Times New Roman" w:hAnsi="Times New Roman" w:cs="Times New Roman"/>
                <w:b/>
                <w:bCs/>
                <w:sz w:val="16"/>
                <w:szCs w:val="16"/>
                <w:lang w:val="ro-RO"/>
              </w:rPr>
              <w:t xml:space="preserve">cu tuberculoză </w:t>
            </w:r>
            <w:r w:rsidRPr="006546CC">
              <w:rPr>
                <w:rFonts w:ascii="Times New Roman" w:hAnsi="Times New Roman" w:cs="Times New Roman"/>
                <w:b/>
                <w:bCs/>
                <w:sz w:val="16"/>
                <w:szCs w:val="16"/>
                <w:lang w:val="ro-RO"/>
              </w:rPr>
              <w:t xml:space="preserve">care au inițiat tratament </w:t>
            </w:r>
            <w:r w:rsidR="00902D4F" w:rsidRPr="006546CC">
              <w:rPr>
                <w:rFonts w:ascii="Times New Roman" w:hAnsi="Times New Roman" w:cs="Times New Roman"/>
                <w:b/>
                <w:bCs/>
                <w:sz w:val="16"/>
                <w:szCs w:val="16"/>
                <w:lang w:val="ro-RO"/>
              </w:rPr>
              <w:t xml:space="preserve">antituberculos </w:t>
            </w:r>
            <w:r w:rsidRPr="006546CC">
              <w:rPr>
                <w:rFonts w:ascii="Times New Roman" w:hAnsi="Times New Roman" w:cs="Times New Roman"/>
                <w:b/>
                <w:bCs/>
                <w:sz w:val="16"/>
                <w:szCs w:val="16"/>
                <w:lang w:val="ro-RO"/>
              </w:rPr>
              <w:t>(</w:t>
            </w:r>
            <w:r w:rsidR="00902D4F" w:rsidRPr="006546CC">
              <w:rPr>
                <w:rFonts w:ascii="Times New Roman" w:hAnsi="Times New Roman" w:cs="Times New Roman"/>
                <w:b/>
                <w:bCs/>
                <w:sz w:val="16"/>
                <w:szCs w:val="16"/>
                <w:lang w:val="ro-RO"/>
              </w:rPr>
              <w:t xml:space="preserve">tuberculoză </w:t>
            </w:r>
            <w:r w:rsidRPr="006546CC">
              <w:rPr>
                <w:rFonts w:ascii="Times New Roman" w:hAnsi="Times New Roman" w:cs="Times New Roman"/>
                <w:b/>
                <w:bCs/>
                <w:sz w:val="16"/>
                <w:szCs w:val="16"/>
                <w:lang w:val="ro-RO"/>
              </w:rPr>
              <w:t xml:space="preserve">sensibilă și </w:t>
            </w:r>
            <w:r w:rsidR="00902D4F" w:rsidRPr="006546CC">
              <w:rPr>
                <w:rFonts w:ascii="Times New Roman" w:hAnsi="Times New Roman" w:cs="Times New Roman"/>
                <w:b/>
                <w:bCs/>
                <w:sz w:val="16"/>
                <w:szCs w:val="16"/>
                <w:lang w:val="ro-RO"/>
              </w:rPr>
              <w:t xml:space="preserve">tuberculoză </w:t>
            </w:r>
            <w:proofErr w:type="spellStart"/>
            <w:r w:rsidR="00902D4F" w:rsidRPr="006546CC">
              <w:rPr>
                <w:rFonts w:ascii="Times New Roman" w:hAnsi="Times New Roman" w:cs="Times New Roman"/>
                <w:b/>
                <w:bCs/>
                <w:sz w:val="16"/>
                <w:szCs w:val="16"/>
                <w:lang w:val="ro-RO"/>
              </w:rPr>
              <w:t>drogrezistentă</w:t>
            </w:r>
            <w:proofErr w:type="spellEnd"/>
            <w:r w:rsidR="00902D4F" w:rsidRPr="006546CC">
              <w:rPr>
                <w:rFonts w:ascii="Times New Roman" w:hAnsi="Times New Roman" w:cs="Times New Roman"/>
                <w:b/>
                <w:bCs/>
                <w:sz w:val="16"/>
                <w:szCs w:val="16"/>
                <w:lang w:val="ro-RO"/>
              </w:rPr>
              <w:t xml:space="preserve"> </w:t>
            </w:r>
            <w:r w:rsidRPr="006546CC">
              <w:rPr>
                <w:rFonts w:ascii="Times New Roman" w:hAnsi="Times New Roman" w:cs="Times New Roman"/>
                <w:b/>
                <w:bCs/>
                <w:sz w:val="16"/>
                <w:szCs w:val="16"/>
                <w:lang w:val="ro-RO"/>
              </w:rPr>
              <w:t>) și au beneficiat de orice formă de asistență</w:t>
            </w:r>
            <w:r w:rsidR="00902D4F" w:rsidRPr="006546CC">
              <w:rPr>
                <w:rFonts w:ascii="Times New Roman" w:hAnsi="Times New Roman" w:cs="Times New Roman"/>
                <w:b/>
                <w:bCs/>
                <w:sz w:val="16"/>
                <w:szCs w:val="16"/>
                <w:lang w:val="ro-RO"/>
              </w:rPr>
              <w:t xml:space="preserve">, </w:t>
            </w:r>
            <w:r w:rsidR="00BA32DA" w:rsidRPr="006546CC">
              <w:rPr>
                <w:rFonts w:ascii="Times New Roman" w:hAnsi="Times New Roman" w:cs="Times New Roman"/>
                <w:b/>
                <w:bCs/>
                <w:sz w:val="16"/>
                <w:szCs w:val="16"/>
                <w:lang w:val="ro-RO"/>
              </w:rPr>
              <w:t>inclusiv</w:t>
            </w:r>
            <w:r w:rsidR="00902D4F" w:rsidRPr="006546CC">
              <w:rPr>
                <w:rFonts w:ascii="Times New Roman" w:hAnsi="Times New Roman" w:cs="Times New Roman"/>
                <w:b/>
                <w:bCs/>
                <w:sz w:val="16"/>
                <w:szCs w:val="16"/>
                <w:lang w:val="ro-RO"/>
              </w:rPr>
              <w:t xml:space="preserve"> de suport psihosocial</w:t>
            </w:r>
            <w:r w:rsidRPr="006546CC">
              <w:rPr>
                <w:rFonts w:ascii="Times New Roman" w:hAnsi="Times New Roman" w:cs="Times New Roman"/>
                <w:b/>
                <w:bCs/>
                <w:sz w:val="16"/>
                <w:szCs w:val="16"/>
                <w:lang w:val="ro-RO"/>
              </w:rPr>
              <w:t xml:space="preserve"> </w:t>
            </w:r>
            <w:r w:rsidR="00902D4F" w:rsidRPr="006546CC">
              <w:rPr>
                <w:rFonts w:ascii="Times New Roman" w:hAnsi="Times New Roman" w:cs="Times New Roman"/>
                <w:b/>
                <w:bCs/>
                <w:sz w:val="16"/>
                <w:szCs w:val="16"/>
                <w:lang w:val="ro-RO"/>
              </w:rPr>
              <w:t xml:space="preserve">din partea organizațiilor societății civile </w:t>
            </w:r>
            <w:r w:rsidRPr="006546CC">
              <w:rPr>
                <w:rFonts w:ascii="Times New Roman" w:hAnsi="Times New Roman" w:cs="Times New Roman"/>
                <w:b/>
                <w:bCs/>
                <w:sz w:val="16"/>
                <w:szCs w:val="16"/>
                <w:lang w:val="ro-RO"/>
              </w:rPr>
              <w:t>pentru creșterea aderenței</w:t>
            </w:r>
            <w:r w:rsidR="00BA32DA" w:rsidRPr="006546CC">
              <w:rPr>
                <w:rFonts w:ascii="Times New Roman" w:hAnsi="Times New Roman" w:cs="Times New Roman"/>
                <w:b/>
                <w:bCs/>
                <w:sz w:val="16"/>
                <w:szCs w:val="16"/>
                <w:lang w:val="ro-RO"/>
              </w:rPr>
              <w:t xml:space="preserve"> </w:t>
            </w:r>
            <w:r w:rsidR="00902D4F" w:rsidRPr="006546CC">
              <w:rPr>
                <w:rFonts w:ascii="Times New Roman" w:hAnsi="Times New Roman" w:cs="Times New Roman"/>
                <w:b/>
                <w:bCs/>
                <w:sz w:val="16"/>
                <w:szCs w:val="16"/>
                <w:lang w:val="ro-RO"/>
              </w:rPr>
              <w:t>la tratament</w:t>
            </w:r>
            <w:r w:rsidRPr="006546CC">
              <w:rPr>
                <w:rFonts w:ascii="Times New Roman" w:hAnsi="Times New Roman" w:cs="Times New Roman"/>
                <w:b/>
                <w:bCs/>
                <w:sz w:val="16"/>
                <w:szCs w:val="16"/>
                <w:lang w:val="ro-RO"/>
              </w:rPr>
              <w:t xml:space="preserve"> (%)</w:t>
            </w:r>
          </w:p>
        </w:tc>
        <w:tc>
          <w:tcPr>
            <w:tcW w:w="1335" w:type="dxa"/>
          </w:tcPr>
          <w:p w14:paraId="20688F1F" w14:textId="4C8778E2" w:rsidR="006B4152" w:rsidRPr="006546CC" w:rsidRDefault="006B4152" w:rsidP="00902D4F">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902D4F"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de persoane care au inițiat tratamentul </w:t>
            </w:r>
            <w:r w:rsidR="00902D4F" w:rsidRPr="006546CC">
              <w:rPr>
                <w:rFonts w:ascii="Times New Roman" w:hAnsi="Times New Roman" w:cs="Times New Roman"/>
                <w:sz w:val="16"/>
                <w:szCs w:val="16"/>
                <w:lang w:val="ro-RO"/>
              </w:rPr>
              <w:t xml:space="preserve">antituberculos </w:t>
            </w:r>
            <w:r w:rsidRPr="006546CC">
              <w:rPr>
                <w:rFonts w:ascii="Times New Roman" w:hAnsi="Times New Roman" w:cs="Times New Roman"/>
                <w:sz w:val="16"/>
                <w:szCs w:val="16"/>
                <w:lang w:val="ro-RO"/>
              </w:rPr>
              <w:t>și care au beneficiat  de orice formă de asistență</w:t>
            </w:r>
            <w:r w:rsidR="00902D4F" w:rsidRPr="006546CC">
              <w:rPr>
                <w:rFonts w:ascii="Times New Roman" w:hAnsi="Times New Roman" w:cs="Times New Roman"/>
                <w:sz w:val="16"/>
                <w:szCs w:val="16"/>
                <w:lang w:val="ro-RO"/>
              </w:rPr>
              <w:t xml:space="preserve">, inclusiv de suport </w:t>
            </w:r>
            <w:r w:rsidR="00BA32DA" w:rsidRPr="006546CC">
              <w:rPr>
                <w:rFonts w:ascii="Times New Roman" w:hAnsi="Times New Roman" w:cs="Times New Roman"/>
                <w:sz w:val="16"/>
                <w:szCs w:val="16"/>
                <w:lang w:val="ro-RO"/>
              </w:rPr>
              <w:t>psihosocial</w:t>
            </w:r>
            <w:r w:rsidRPr="006546CC">
              <w:rPr>
                <w:rFonts w:ascii="Times New Roman" w:hAnsi="Times New Roman" w:cs="Times New Roman"/>
                <w:sz w:val="16"/>
                <w:szCs w:val="16"/>
                <w:lang w:val="ro-RO"/>
              </w:rPr>
              <w:t xml:space="preserve"> din partea OSC</w:t>
            </w:r>
          </w:p>
        </w:tc>
        <w:tc>
          <w:tcPr>
            <w:tcW w:w="1335" w:type="dxa"/>
          </w:tcPr>
          <w:p w14:paraId="66474A89" w14:textId="782F0598" w:rsidR="006B4152" w:rsidRPr="006546CC" w:rsidRDefault="006B4152" w:rsidP="00902D4F">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Numărul total </w:t>
            </w:r>
            <w:r w:rsidR="00902D4F" w:rsidRPr="006546CC">
              <w:rPr>
                <w:rFonts w:ascii="Times New Roman" w:hAnsi="Times New Roman" w:cs="Times New Roman"/>
                <w:sz w:val="16"/>
                <w:szCs w:val="16"/>
                <w:lang w:val="ro-RO"/>
              </w:rPr>
              <w:t xml:space="preserve">de </w:t>
            </w:r>
            <w:r w:rsidRPr="006546CC">
              <w:rPr>
                <w:rFonts w:ascii="Times New Roman" w:hAnsi="Times New Roman" w:cs="Times New Roman"/>
                <w:sz w:val="16"/>
                <w:szCs w:val="16"/>
                <w:lang w:val="ro-RO"/>
              </w:rPr>
              <w:t xml:space="preserve">persoane cu </w:t>
            </w:r>
            <w:r w:rsidR="00902D4F" w:rsidRPr="006546CC">
              <w:rPr>
                <w:rFonts w:ascii="Times New Roman" w:hAnsi="Times New Roman" w:cs="Times New Roman"/>
                <w:sz w:val="16"/>
                <w:szCs w:val="16"/>
                <w:lang w:val="ro-RO"/>
              </w:rPr>
              <w:t xml:space="preserve">tuberculoză </w:t>
            </w:r>
            <w:r w:rsidRPr="006546CC">
              <w:rPr>
                <w:rFonts w:ascii="Times New Roman" w:hAnsi="Times New Roman" w:cs="Times New Roman"/>
                <w:sz w:val="16"/>
                <w:szCs w:val="16"/>
                <w:lang w:val="ro-RO"/>
              </w:rPr>
              <w:t>care au inițiat tratamentul în aceeași perioadă</w:t>
            </w:r>
          </w:p>
        </w:tc>
        <w:tc>
          <w:tcPr>
            <w:tcW w:w="841" w:type="dxa"/>
          </w:tcPr>
          <w:p w14:paraId="58036566" w14:textId="7814AE7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Național, </w:t>
            </w:r>
          </w:p>
        </w:tc>
        <w:tc>
          <w:tcPr>
            <w:tcW w:w="932" w:type="dxa"/>
          </w:tcPr>
          <w:p w14:paraId="055FF004" w14:textId="77777777" w:rsidR="00BA32DA" w:rsidRPr="006546CC" w:rsidRDefault="00DE7F20"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p w14:paraId="1555EF05" w14:textId="4A56F77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OSC</w:t>
            </w:r>
          </w:p>
        </w:tc>
        <w:tc>
          <w:tcPr>
            <w:tcW w:w="713" w:type="dxa"/>
          </w:tcPr>
          <w:p w14:paraId="1CBF5B0D" w14:textId="50D6043C"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7414B918" w14:textId="3D6D46D7"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5A0DB079" w14:textId="2443862A"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w:t>
            </w:r>
          </w:p>
        </w:tc>
        <w:tc>
          <w:tcPr>
            <w:tcW w:w="1078" w:type="dxa"/>
          </w:tcPr>
          <w:p w14:paraId="5A37FB61" w14:textId="04354F1F" w:rsidR="006B4152" w:rsidRPr="006546CC" w:rsidRDefault="006B4152" w:rsidP="00902D4F">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Indică gradul de implicare a </w:t>
            </w:r>
            <w:r w:rsidR="00902D4F" w:rsidRPr="006546CC">
              <w:rPr>
                <w:rFonts w:ascii="Times New Roman" w:hAnsi="Times New Roman" w:cs="Times New Roman"/>
                <w:sz w:val="16"/>
                <w:szCs w:val="16"/>
                <w:lang w:val="ro-RO"/>
              </w:rPr>
              <w:t xml:space="preserve">organizațiilor societății civile </w:t>
            </w:r>
            <w:r w:rsidRPr="006546CC">
              <w:rPr>
                <w:rFonts w:ascii="Times New Roman" w:hAnsi="Times New Roman" w:cs="Times New Roman"/>
                <w:sz w:val="16"/>
                <w:szCs w:val="16"/>
                <w:lang w:val="ro-RO"/>
              </w:rPr>
              <w:t>în consiliere</w:t>
            </w:r>
            <w:r w:rsidR="00902D4F" w:rsidRPr="006546CC">
              <w:rPr>
                <w:rFonts w:ascii="Times New Roman" w:hAnsi="Times New Roman" w:cs="Times New Roman"/>
                <w:sz w:val="16"/>
                <w:szCs w:val="16"/>
                <w:lang w:val="ro-RO"/>
              </w:rPr>
              <w:t>a</w:t>
            </w:r>
            <w:r w:rsidRPr="006546CC">
              <w:rPr>
                <w:rFonts w:ascii="Times New Roman" w:hAnsi="Times New Roman" w:cs="Times New Roman"/>
                <w:sz w:val="16"/>
                <w:szCs w:val="16"/>
                <w:lang w:val="ro-RO"/>
              </w:rPr>
              <w:t xml:space="preserve"> și suport</w:t>
            </w:r>
            <w:r w:rsidR="00902D4F"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pacienților </w:t>
            </w:r>
            <w:r w:rsidR="00902D4F" w:rsidRPr="006546CC">
              <w:rPr>
                <w:rFonts w:ascii="Times New Roman" w:hAnsi="Times New Roman" w:cs="Times New Roman"/>
                <w:sz w:val="16"/>
                <w:szCs w:val="16"/>
                <w:lang w:val="ro-RO"/>
              </w:rPr>
              <w:t xml:space="preserve">pentru </w:t>
            </w:r>
            <w:r w:rsidRPr="006546CC">
              <w:rPr>
                <w:rFonts w:ascii="Times New Roman" w:hAnsi="Times New Roman" w:cs="Times New Roman"/>
                <w:sz w:val="16"/>
                <w:szCs w:val="16"/>
                <w:lang w:val="ro-RO"/>
              </w:rPr>
              <w:t>finalizarea cu succes a tratamentului</w:t>
            </w:r>
          </w:p>
        </w:tc>
        <w:tc>
          <w:tcPr>
            <w:tcW w:w="990" w:type="dxa"/>
          </w:tcPr>
          <w:p w14:paraId="30B3A7E2" w14:textId="14AC00CF"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Este un indicator utilizat la nivel internațional și asigură comparabilitatea cu alte țări</w:t>
            </w:r>
          </w:p>
        </w:tc>
        <w:tc>
          <w:tcPr>
            <w:tcW w:w="668" w:type="dxa"/>
          </w:tcPr>
          <w:p w14:paraId="25A7CC29" w14:textId="0CD7F979"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15.7%</w:t>
            </w:r>
          </w:p>
          <w:p w14:paraId="773C554D" w14:textId="548A469C"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(2019)</w:t>
            </w:r>
          </w:p>
        </w:tc>
        <w:tc>
          <w:tcPr>
            <w:tcW w:w="708" w:type="dxa"/>
          </w:tcPr>
          <w:p w14:paraId="60A160C2" w14:textId="6372D147"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10%</w:t>
            </w:r>
          </w:p>
        </w:tc>
        <w:tc>
          <w:tcPr>
            <w:tcW w:w="495" w:type="dxa"/>
          </w:tcPr>
          <w:p w14:paraId="2A09E0FF" w14:textId="46D373B3"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15%</w:t>
            </w:r>
          </w:p>
        </w:tc>
        <w:tc>
          <w:tcPr>
            <w:tcW w:w="495" w:type="dxa"/>
          </w:tcPr>
          <w:p w14:paraId="58096D67" w14:textId="390A6AE0"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20%</w:t>
            </w:r>
          </w:p>
        </w:tc>
        <w:tc>
          <w:tcPr>
            <w:tcW w:w="592" w:type="dxa"/>
          </w:tcPr>
          <w:p w14:paraId="7CB6EF4B" w14:textId="5FB2ECD6"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25%</w:t>
            </w:r>
          </w:p>
        </w:tc>
        <w:tc>
          <w:tcPr>
            <w:tcW w:w="754" w:type="dxa"/>
          </w:tcPr>
          <w:p w14:paraId="1106F926" w14:textId="6E34C94C"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&gt;25%</w:t>
            </w:r>
          </w:p>
        </w:tc>
      </w:tr>
      <w:tr w:rsidR="006B4152" w:rsidRPr="004F499A" w14:paraId="44120CFD" w14:textId="77777777" w:rsidTr="00131D5B">
        <w:tc>
          <w:tcPr>
            <w:tcW w:w="14591" w:type="dxa"/>
            <w:gridSpan w:val="17"/>
          </w:tcPr>
          <w:p w14:paraId="7D370D9C" w14:textId="450EE8EE" w:rsidR="006B4152" w:rsidRPr="006546CC" w:rsidRDefault="006B4152" w:rsidP="006B4152">
            <w:pPr>
              <w:jc w:val="cente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Obiectivul 4. </w:t>
            </w:r>
            <w:r w:rsidR="00BA32DA" w:rsidRPr="00C828AF">
              <w:rPr>
                <w:rFonts w:ascii="Times New Roman" w:hAnsi="Times New Roman" w:cs="Times New Roman"/>
                <w:b/>
                <w:bCs/>
                <w:sz w:val="16"/>
                <w:szCs w:val="16"/>
                <w:lang w:val="ro-RO"/>
              </w:rPr>
              <w:t xml:space="preserve">Asigurarea  </w:t>
            </w:r>
            <w:r w:rsidR="009C6048" w:rsidRPr="00C828AF">
              <w:rPr>
                <w:rFonts w:ascii="Times New Roman" w:hAnsi="Times New Roman" w:cs="Times New Roman"/>
                <w:b/>
                <w:bCs/>
                <w:sz w:val="16"/>
                <w:szCs w:val="16"/>
                <w:lang w:val="ro-RO"/>
              </w:rPr>
              <w:t>acoperirii</w:t>
            </w:r>
            <w:r w:rsidR="00BA32DA" w:rsidRPr="00C828AF">
              <w:rPr>
                <w:rFonts w:ascii="Times New Roman" w:hAnsi="Times New Roman" w:cs="Times New Roman"/>
                <w:b/>
                <w:bCs/>
                <w:sz w:val="16"/>
                <w:szCs w:val="16"/>
                <w:lang w:val="ro-RO"/>
              </w:rPr>
              <w:t xml:space="preserve"> universale si continuității serviciilor medicale, gestionarea  </w:t>
            </w:r>
            <w:proofErr w:type="spellStart"/>
            <w:r w:rsidR="00BA32DA" w:rsidRPr="00C828AF">
              <w:rPr>
                <w:rFonts w:ascii="Times New Roman" w:hAnsi="Times New Roman" w:cs="Times New Roman"/>
                <w:b/>
                <w:bCs/>
                <w:sz w:val="16"/>
                <w:szCs w:val="16"/>
                <w:lang w:val="ro-RO"/>
              </w:rPr>
              <w:t>co-morbidiăților</w:t>
            </w:r>
            <w:proofErr w:type="spellEnd"/>
            <w:r w:rsidR="00BA32DA" w:rsidRPr="00C828AF">
              <w:rPr>
                <w:rFonts w:ascii="Times New Roman" w:hAnsi="Times New Roman" w:cs="Times New Roman"/>
                <w:b/>
                <w:bCs/>
                <w:sz w:val="16"/>
                <w:szCs w:val="16"/>
                <w:lang w:val="ro-RO"/>
              </w:rPr>
              <w:t xml:space="preserve"> și problemelor social-economice în baza necesitaților  persoanei prin extinderea colaborării cu programele naționale HIV, Hepatite, Droguri, Alco</w:t>
            </w:r>
            <w:r w:rsidR="00BA32DA" w:rsidRPr="006546CC">
              <w:rPr>
                <w:rFonts w:ascii="Times New Roman" w:hAnsi="Times New Roman" w:cs="Times New Roman"/>
                <w:b/>
                <w:bCs/>
                <w:sz w:val="16"/>
                <w:szCs w:val="16"/>
                <w:lang w:val="ro-RO"/>
              </w:rPr>
              <w:t>ol, Diabet, Sănătate mintală, etc., conlucrare cu sectorul penitenciar, social și societatea civila</w:t>
            </w:r>
          </w:p>
        </w:tc>
      </w:tr>
      <w:tr w:rsidR="006B4152" w:rsidRPr="006546CC" w14:paraId="13E4BF4E" w14:textId="77777777" w:rsidTr="00131D5B">
        <w:tc>
          <w:tcPr>
            <w:tcW w:w="447" w:type="dxa"/>
          </w:tcPr>
          <w:p w14:paraId="2671F07E" w14:textId="75884A36"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4.1.</w:t>
            </w:r>
          </w:p>
        </w:tc>
        <w:tc>
          <w:tcPr>
            <w:tcW w:w="1299" w:type="dxa"/>
          </w:tcPr>
          <w:p w14:paraId="7C23CEC3" w14:textId="680AD2F7"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b/>
                <w:bCs/>
                <w:sz w:val="16"/>
                <w:szCs w:val="16"/>
                <w:lang w:val="ro-RO"/>
              </w:rPr>
              <w:t>Rata de acoperire cu testare la HIV (%)</w:t>
            </w:r>
          </w:p>
        </w:tc>
        <w:tc>
          <w:tcPr>
            <w:tcW w:w="1335" w:type="dxa"/>
          </w:tcPr>
          <w:p w14:paraId="6B4AF042" w14:textId="21DB2A5F"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902D4F"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total de pacienți </w:t>
            </w:r>
            <w:r w:rsidR="00902D4F" w:rsidRPr="006546CC">
              <w:rPr>
                <w:rFonts w:ascii="Times New Roman" w:hAnsi="Times New Roman" w:cs="Times New Roman"/>
                <w:sz w:val="16"/>
                <w:szCs w:val="16"/>
                <w:lang w:val="ro-RO"/>
              </w:rPr>
              <w:t>cu tuberculoză</w:t>
            </w:r>
            <w:r w:rsidRPr="006546CC">
              <w:rPr>
                <w:rFonts w:ascii="Times New Roman" w:hAnsi="Times New Roman" w:cs="Times New Roman"/>
                <w:sz w:val="16"/>
                <w:szCs w:val="16"/>
                <w:lang w:val="ro-RO"/>
              </w:rPr>
              <w:t>, cazuri noi și recidive</w:t>
            </w:r>
            <w:r w:rsidR="00902D4F" w:rsidRPr="006546CC">
              <w:rPr>
                <w:rFonts w:ascii="Times New Roman" w:hAnsi="Times New Roman" w:cs="Times New Roman"/>
                <w:sz w:val="16"/>
                <w:szCs w:val="16"/>
                <w:lang w:val="ro-RO"/>
              </w:rPr>
              <w:t xml:space="preserve"> notificați pe parcursul perioadei de </w:t>
            </w:r>
            <w:r w:rsidR="009C6048" w:rsidRPr="006546CC">
              <w:rPr>
                <w:rFonts w:ascii="Times New Roman" w:hAnsi="Times New Roman" w:cs="Times New Roman"/>
                <w:sz w:val="16"/>
                <w:szCs w:val="16"/>
                <w:lang w:val="ro-RO"/>
              </w:rPr>
              <w:t>referința, testați</w:t>
            </w:r>
            <w:r w:rsidRPr="006546CC">
              <w:rPr>
                <w:rFonts w:ascii="Times New Roman" w:hAnsi="Times New Roman" w:cs="Times New Roman"/>
                <w:sz w:val="16"/>
                <w:szCs w:val="16"/>
                <w:lang w:val="ro-RO"/>
              </w:rPr>
              <w:t xml:space="preserve"> la HIV,  * 100</w:t>
            </w:r>
          </w:p>
          <w:p w14:paraId="04C00980" w14:textId="77777777" w:rsidR="006B4152" w:rsidRPr="006546CC" w:rsidRDefault="006B4152" w:rsidP="006B4152">
            <w:pPr>
              <w:rPr>
                <w:rFonts w:ascii="Times New Roman" w:hAnsi="Times New Roman" w:cs="Times New Roman"/>
                <w:sz w:val="16"/>
                <w:szCs w:val="16"/>
                <w:lang w:val="ro-RO"/>
              </w:rPr>
            </w:pPr>
          </w:p>
        </w:tc>
        <w:tc>
          <w:tcPr>
            <w:tcW w:w="1335" w:type="dxa"/>
          </w:tcPr>
          <w:p w14:paraId="56393450" w14:textId="35B95F56" w:rsidR="006B4152" w:rsidRPr="006546CC" w:rsidRDefault="006B4152" w:rsidP="00902D4F">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902D4F"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total de pacienți </w:t>
            </w:r>
            <w:r w:rsidR="00902D4F" w:rsidRPr="006546CC">
              <w:rPr>
                <w:rFonts w:ascii="Times New Roman" w:hAnsi="Times New Roman" w:cs="Times New Roman"/>
                <w:sz w:val="16"/>
                <w:szCs w:val="16"/>
                <w:lang w:val="ro-RO"/>
              </w:rPr>
              <w:t xml:space="preserve">cu tuberculoză </w:t>
            </w:r>
            <w:r w:rsidRPr="006546CC">
              <w:rPr>
                <w:rFonts w:ascii="Times New Roman" w:hAnsi="Times New Roman" w:cs="Times New Roman"/>
                <w:sz w:val="16"/>
                <w:szCs w:val="16"/>
                <w:lang w:val="ro-RO"/>
              </w:rPr>
              <w:t xml:space="preserve">cazuri noi și recidive notificați pe parcursul perioadei de referință </w:t>
            </w:r>
          </w:p>
        </w:tc>
        <w:tc>
          <w:tcPr>
            <w:tcW w:w="841" w:type="dxa"/>
          </w:tcPr>
          <w:p w14:paraId="6B98BF78" w14:textId="7668DB4E"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Național, teritorial, mediu de  reședință, sex, grup de vârstă</w:t>
            </w:r>
          </w:p>
        </w:tc>
        <w:tc>
          <w:tcPr>
            <w:tcW w:w="932" w:type="dxa"/>
          </w:tcPr>
          <w:p w14:paraId="7DF28228" w14:textId="6516E340" w:rsidR="006B4152" w:rsidRPr="006546CC" w:rsidRDefault="006B4152" w:rsidP="006B4152">
            <w:pPr>
              <w:rPr>
                <w:rFonts w:ascii="Times New Roman" w:hAnsi="Times New Roman" w:cs="Times New Roman"/>
                <w:sz w:val="16"/>
                <w:szCs w:val="16"/>
                <w:lang w:val="ro-RO"/>
              </w:rPr>
            </w:pPr>
          </w:p>
          <w:p w14:paraId="5DF659B3" w14:textId="238B35D1" w:rsidR="006B4152" w:rsidRPr="006546CC" w:rsidRDefault="00DE7F20"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tc>
        <w:tc>
          <w:tcPr>
            <w:tcW w:w="713" w:type="dxa"/>
          </w:tcPr>
          <w:p w14:paraId="4EDC12A6" w14:textId="611A66E3"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6BC45659" w14:textId="4CE9EABB"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663191AF" w14:textId="2501F4B7" w:rsidR="006B4152" w:rsidRPr="00C828AF" w:rsidRDefault="00C828AF" w:rsidP="006B4152">
            <w:pPr>
              <w:rPr>
                <w:rFonts w:ascii="Times New Roman" w:hAnsi="Times New Roman" w:cs="Times New Roman"/>
                <w:sz w:val="16"/>
                <w:szCs w:val="16"/>
                <w:lang w:val="ro-RO"/>
              </w:rPr>
            </w:pPr>
            <w:r w:rsidRPr="00C828AF">
              <w:rPr>
                <w:rFonts w:ascii="Times New Roman" w:hAnsi="Times New Roman"/>
                <w:sz w:val="16"/>
                <w:szCs w:val="16"/>
                <w:lang w:val="ro-RO"/>
              </w:rPr>
              <w:t>Programul național de prevenire și control a HIV/SIDA și infecțiilor cu transmitere sexuală</w:t>
            </w:r>
          </w:p>
        </w:tc>
        <w:tc>
          <w:tcPr>
            <w:tcW w:w="1078" w:type="dxa"/>
          </w:tcPr>
          <w:p w14:paraId="16AEE26F" w14:textId="04009509"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Indică accesul la servicii. Indicatorul va monitoriza numărul cazurilor de </w:t>
            </w:r>
            <w:proofErr w:type="spellStart"/>
            <w:r w:rsidRPr="006546CC">
              <w:rPr>
                <w:rFonts w:ascii="Times New Roman" w:hAnsi="Times New Roman" w:cs="Times New Roman"/>
                <w:sz w:val="16"/>
                <w:szCs w:val="16"/>
                <w:lang w:val="ro-RO"/>
              </w:rPr>
              <w:t>co-infecţie</w:t>
            </w:r>
            <w:proofErr w:type="spellEnd"/>
            <w:r w:rsidRPr="006546CC">
              <w:rPr>
                <w:rFonts w:ascii="Times New Roman" w:hAnsi="Times New Roman" w:cs="Times New Roman"/>
                <w:sz w:val="16"/>
                <w:szCs w:val="16"/>
                <w:lang w:val="ro-RO"/>
              </w:rPr>
              <w:t xml:space="preserve"> TB/HIV printre pacienții notificați cu tuberculoză. Va indica indirect realizarea activităților sinergice privind controlul </w:t>
            </w:r>
            <w:proofErr w:type="spellStart"/>
            <w:r w:rsidRPr="006546CC">
              <w:rPr>
                <w:rFonts w:ascii="Times New Roman" w:hAnsi="Times New Roman" w:cs="Times New Roman"/>
                <w:sz w:val="16"/>
                <w:szCs w:val="16"/>
                <w:lang w:val="ro-RO"/>
              </w:rPr>
              <w:t>co</w:t>
            </w:r>
            <w:proofErr w:type="spellEnd"/>
            <w:r w:rsidRPr="006546CC">
              <w:rPr>
                <w:rFonts w:ascii="Times New Roman" w:hAnsi="Times New Roman" w:cs="Times New Roman"/>
                <w:sz w:val="16"/>
                <w:szCs w:val="16"/>
                <w:lang w:val="ro-RO"/>
              </w:rPr>
              <w:t>-infecției TB/HIV</w:t>
            </w:r>
          </w:p>
        </w:tc>
        <w:tc>
          <w:tcPr>
            <w:tcW w:w="990" w:type="dxa"/>
          </w:tcPr>
          <w:p w14:paraId="4E317977" w14:textId="3E6334DE"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Indicator utilizat la nivel internațional și asigură comparabilitatea cu alte țări.</w:t>
            </w:r>
          </w:p>
        </w:tc>
        <w:tc>
          <w:tcPr>
            <w:tcW w:w="668" w:type="dxa"/>
          </w:tcPr>
          <w:p w14:paraId="7EEFF1A0" w14:textId="57C3BC97" w:rsidR="006B4152" w:rsidRPr="006546CC" w:rsidRDefault="006B4152" w:rsidP="006B4152">
            <w:pPr>
              <w:rPr>
                <w:rFonts w:ascii="Times New Roman" w:hAnsi="Times New Roman" w:cs="Times New Roman"/>
                <w:sz w:val="16"/>
                <w:szCs w:val="16"/>
                <w:lang w:val="ro-RO"/>
              </w:rPr>
            </w:pPr>
            <w:r w:rsidRPr="006546CC" w:rsidDel="006C0E53">
              <w:rPr>
                <w:rFonts w:ascii="Times New Roman" w:hAnsi="Times New Roman" w:cs="Times New Roman"/>
                <w:sz w:val="16"/>
                <w:szCs w:val="16"/>
                <w:lang w:val="ro-RO"/>
              </w:rPr>
              <w:t xml:space="preserve"> </w:t>
            </w:r>
            <w:r w:rsidRPr="006546CC">
              <w:rPr>
                <w:rFonts w:ascii="Times New Roman" w:hAnsi="Times New Roman" w:cs="Times New Roman"/>
                <w:sz w:val="16"/>
                <w:szCs w:val="16"/>
                <w:lang w:val="ro-RO"/>
              </w:rPr>
              <w:t>97%</w:t>
            </w:r>
          </w:p>
          <w:p w14:paraId="5B0DAC76" w14:textId="0B26D89B"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(2019)</w:t>
            </w:r>
          </w:p>
        </w:tc>
        <w:tc>
          <w:tcPr>
            <w:tcW w:w="708" w:type="dxa"/>
          </w:tcPr>
          <w:p w14:paraId="369E09BA" w14:textId="29A1263B"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 95%</w:t>
            </w:r>
          </w:p>
        </w:tc>
        <w:tc>
          <w:tcPr>
            <w:tcW w:w="495" w:type="dxa"/>
          </w:tcPr>
          <w:p w14:paraId="67E7FCC2" w14:textId="54DF8D71"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 95%</w:t>
            </w:r>
          </w:p>
        </w:tc>
        <w:tc>
          <w:tcPr>
            <w:tcW w:w="495" w:type="dxa"/>
          </w:tcPr>
          <w:p w14:paraId="49D896A9" w14:textId="28BF8B78"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 95%</w:t>
            </w:r>
          </w:p>
        </w:tc>
        <w:tc>
          <w:tcPr>
            <w:tcW w:w="592" w:type="dxa"/>
          </w:tcPr>
          <w:p w14:paraId="1518B8B9" w14:textId="463F7DF8"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 95%</w:t>
            </w:r>
          </w:p>
        </w:tc>
        <w:tc>
          <w:tcPr>
            <w:tcW w:w="754" w:type="dxa"/>
          </w:tcPr>
          <w:p w14:paraId="70735730" w14:textId="0893E2D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&gt; 95%</w:t>
            </w:r>
          </w:p>
        </w:tc>
      </w:tr>
      <w:tr w:rsidR="006B4152" w:rsidRPr="006546CC" w14:paraId="320CB722" w14:textId="77777777" w:rsidTr="00750A78">
        <w:tc>
          <w:tcPr>
            <w:tcW w:w="447" w:type="dxa"/>
          </w:tcPr>
          <w:p w14:paraId="7ED406C2" w14:textId="0D10139A"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lastRenderedPageBreak/>
              <w:t>4.2.</w:t>
            </w:r>
          </w:p>
        </w:tc>
        <w:tc>
          <w:tcPr>
            <w:tcW w:w="1299" w:type="dxa"/>
          </w:tcPr>
          <w:p w14:paraId="27142D0D" w14:textId="254C7EA7" w:rsidR="006B4152" w:rsidRPr="006546CC" w:rsidRDefault="006B4152" w:rsidP="006B4152">
            <w:pPr>
              <w:rPr>
                <w:rFonts w:ascii="Times New Roman" w:hAnsi="Times New Roman" w:cs="Times New Roman"/>
                <w:b/>
                <w:bCs/>
                <w:sz w:val="16"/>
                <w:szCs w:val="16"/>
                <w:lang w:val="ro-RO"/>
              </w:rPr>
            </w:pPr>
            <w:r w:rsidRPr="006546CC">
              <w:rPr>
                <w:rFonts w:ascii="Times New Roman" w:hAnsi="Times New Roman" w:cs="Times New Roman"/>
                <w:sz w:val="16"/>
                <w:szCs w:val="16"/>
                <w:lang w:val="ro-RO"/>
              </w:rPr>
              <w:t>Ponderea pacienților cu TB/HIV care au  inițiat tratamentul antituberculos din numărul de pacienți cu TB/HIV (%)</w:t>
            </w:r>
          </w:p>
        </w:tc>
        <w:tc>
          <w:tcPr>
            <w:tcW w:w="1335" w:type="dxa"/>
          </w:tcPr>
          <w:p w14:paraId="02A383F8" w14:textId="509E5298"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Număr</w:t>
            </w:r>
            <w:r w:rsidR="00265B44" w:rsidRPr="006546CC">
              <w:rPr>
                <w:rFonts w:ascii="Times New Roman" w:hAnsi="Times New Roman"/>
                <w:sz w:val="16"/>
                <w:szCs w:val="16"/>
                <w:lang w:val="ro-RO"/>
              </w:rPr>
              <w:t>ul</w:t>
            </w:r>
            <w:r w:rsidRPr="006546CC">
              <w:rPr>
                <w:rFonts w:ascii="Times New Roman" w:hAnsi="Times New Roman"/>
                <w:sz w:val="16"/>
                <w:szCs w:val="16"/>
                <w:lang w:val="ro-RO"/>
              </w:rPr>
              <w:t xml:space="preserve"> total de pacienți cu TB/HIV care au inițiat tratament pentru tuberculoză pe parcursul perioadei de referință * 100</w:t>
            </w:r>
          </w:p>
          <w:p w14:paraId="4C1106D7" w14:textId="77777777" w:rsidR="006B4152" w:rsidRPr="006546CC" w:rsidRDefault="006B4152" w:rsidP="006B4152">
            <w:pPr>
              <w:rPr>
                <w:rFonts w:ascii="Times New Roman" w:hAnsi="Times New Roman" w:cs="Times New Roman"/>
                <w:sz w:val="16"/>
                <w:szCs w:val="16"/>
                <w:lang w:val="ro-RO"/>
              </w:rPr>
            </w:pPr>
          </w:p>
        </w:tc>
        <w:tc>
          <w:tcPr>
            <w:tcW w:w="1335" w:type="dxa"/>
          </w:tcPr>
          <w:p w14:paraId="44404C02" w14:textId="16BCAD9E"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Număr</w:t>
            </w:r>
            <w:r w:rsidR="00265B44" w:rsidRPr="006546CC">
              <w:rPr>
                <w:rFonts w:ascii="Times New Roman" w:hAnsi="Times New Roman"/>
                <w:sz w:val="16"/>
                <w:szCs w:val="16"/>
                <w:lang w:val="ro-RO"/>
              </w:rPr>
              <w:t>ul</w:t>
            </w:r>
            <w:r w:rsidRPr="006546CC">
              <w:rPr>
                <w:rFonts w:ascii="Times New Roman" w:hAnsi="Times New Roman"/>
                <w:sz w:val="16"/>
                <w:szCs w:val="16"/>
                <w:lang w:val="ro-RO"/>
              </w:rPr>
              <w:t xml:space="preserve"> total de pacienți cu TB/HIV, notificați pe parcursul perioadei de referință</w:t>
            </w:r>
          </w:p>
        </w:tc>
        <w:tc>
          <w:tcPr>
            <w:tcW w:w="841" w:type="dxa"/>
          </w:tcPr>
          <w:p w14:paraId="71B0C3C3" w14:textId="6A719359"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Național, teritorial, mediu de reședință, grup de vârstă</w:t>
            </w:r>
          </w:p>
        </w:tc>
        <w:tc>
          <w:tcPr>
            <w:tcW w:w="932" w:type="dxa"/>
          </w:tcPr>
          <w:p w14:paraId="25530448" w14:textId="53DF9DF7" w:rsidR="006B4152" w:rsidRPr="006546CC" w:rsidRDefault="00DE7F20"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tc>
        <w:tc>
          <w:tcPr>
            <w:tcW w:w="713" w:type="dxa"/>
          </w:tcPr>
          <w:p w14:paraId="7CD7FC1E" w14:textId="74FC3005"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Anual</w:t>
            </w:r>
          </w:p>
        </w:tc>
        <w:tc>
          <w:tcPr>
            <w:tcW w:w="816" w:type="dxa"/>
          </w:tcPr>
          <w:p w14:paraId="04F0136C" w14:textId="09CB13ED"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 xml:space="preserve">Ministerul Sănătății, Muncii și Protecției Sociale </w:t>
            </w:r>
          </w:p>
        </w:tc>
        <w:tc>
          <w:tcPr>
            <w:tcW w:w="1093" w:type="dxa"/>
          </w:tcPr>
          <w:p w14:paraId="4EC811FC" w14:textId="4C955A19" w:rsidR="006B4152" w:rsidRPr="00C828AF" w:rsidRDefault="006B4152" w:rsidP="006B4152">
            <w:pPr>
              <w:rPr>
                <w:rFonts w:ascii="Times New Roman" w:hAnsi="Times New Roman"/>
                <w:sz w:val="16"/>
                <w:szCs w:val="16"/>
                <w:lang w:val="ro-RO"/>
              </w:rPr>
            </w:pPr>
            <w:r w:rsidRPr="00C828AF">
              <w:rPr>
                <w:rFonts w:ascii="Times New Roman" w:hAnsi="Times New Roman"/>
                <w:sz w:val="16"/>
                <w:szCs w:val="16"/>
                <w:lang w:val="ro-RO"/>
              </w:rPr>
              <w:t>P</w:t>
            </w:r>
            <w:r w:rsidR="00265B44" w:rsidRPr="00C828AF">
              <w:rPr>
                <w:rFonts w:ascii="Times New Roman" w:hAnsi="Times New Roman"/>
                <w:sz w:val="16"/>
                <w:szCs w:val="16"/>
                <w:lang w:val="ro-RO"/>
              </w:rPr>
              <w:t xml:space="preserve">rogramul </w:t>
            </w:r>
            <w:r w:rsidR="009C6048" w:rsidRPr="00C828AF">
              <w:rPr>
                <w:rFonts w:ascii="Times New Roman" w:hAnsi="Times New Roman"/>
                <w:sz w:val="16"/>
                <w:szCs w:val="16"/>
                <w:lang w:val="ro-RO"/>
              </w:rPr>
              <w:t>național</w:t>
            </w:r>
            <w:r w:rsidR="00265B44" w:rsidRPr="00C828AF">
              <w:rPr>
                <w:rFonts w:ascii="Times New Roman" w:hAnsi="Times New Roman"/>
                <w:sz w:val="16"/>
                <w:szCs w:val="16"/>
                <w:lang w:val="ro-RO"/>
              </w:rPr>
              <w:t xml:space="preserve"> de prevenire și control a HIV/SIDA și infecțiilor cu transmitere sexuală</w:t>
            </w:r>
            <w:r w:rsidRPr="00C828AF">
              <w:rPr>
                <w:rFonts w:ascii="Times New Roman" w:hAnsi="Times New Roman"/>
                <w:sz w:val="16"/>
                <w:szCs w:val="16"/>
                <w:lang w:val="ro-RO"/>
              </w:rPr>
              <w:t>,</w:t>
            </w:r>
          </w:p>
          <w:p w14:paraId="0925C7EA" w14:textId="68C55954" w:rsidR="006B4152" w:rsidRPr="006546CC" w:rsidRDefault="009C6048" w:rsidP="006B4152">
            <w:pPr>
              <w:rPr>
                <w:rFonts w:ascii="Times New Roman" w:hAnsi="Times New Roman" w:cs="Times New Roman"/>
                <w:sz w:val="16"/>
                <w:szCs w:val="16"/>
                <w:lang w:val="ro-RO"/>
              </w:rPr>
            </w:pPr>
            <w:r w:rsidRPr="00C828AF">
              <w:rPr>
                <w:rFonts w:ascii="Times New Roman" w:hAnsi="Times New Roman"/>
                <w:sz w:val="16"/>
                <w:szCs w:val="16"/>
                <w:lang w:val="ro-RO"/>
              </w:rPr>
              <w:t>Organizațiile</w:t>
            </w:r>
            <w:r w:rsidR="00265B44" w:rsidRPr="00C828AF">
              <w:rPr>
                <w:rFonts w:ascii="Times New Roman" w:hAnsi="Times New Roman"/>
                <w:sz w:val="16"/>
                <w:szCs w:val="16"/>
                <w:lang w:val="ro-RO"/>
              </w:rPr>
              <w:t xml:space="preserve"> societății civile</w:t>
            </w:r>
          </w:p>
        </w:tc>
        <w:tc>
          <w:tcPr>
            <w:tcW w:w="1078" w:type="dxa"/>
          </w:tcPr>
          <w:p w14:paraId="250D0A7C" w14:textId="77777777"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Indică accesul la tratament pentru tuberculoză, disponibilitatea setului de medicamente necesare pentru tratamentul tuberculos, existența listei de așteptare</w:t>
            </w:r>
          </w:p>
          <w:p w14:paraId="09731FE6" w14:textId="77777777" w:rsidR="006B4152" w:rsidRPr="006546CC" w:rsidRDefault="006B4152" w:rsidP="006B4152">
            <w:pPr>
              <w:rPr>
                <w:rFonts w:ascii="Times New Roman" w:hAnsi="Times New Roman" w:cs="Times New Roman"/>
                <w:sz w:val="16"/>
                <w:szCs w:val="16"/>
                <w:lang w:val="ro-RO"/>
              </w:rPr>
            </w:pPr>
          </w:p>
        </w:tc>
        <w:tc>
          <w:tcPr>
            <w:tcW w:w="990" w:type="dxa"/>
          </w:tcPr>
          <w:p w14:paraId="209B5D66" w14:textId="0057F398"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Este un indicator utilizat la nivel național și asigură comparabilitatea la nivel teritorial</w:t>
            </w:r>
          </w:p>
        </w:tc>
        <w:tc>
          <w:tcPr>
            <w:tcW w:w="668" w:type="dxa"/>
            <w:shd w:val="clear" w:color="auto" w:fill="auto"/>
          </w:tcPr>
          <w:p w14:paraId="035AD74B" w14:textId="6482D480" w:rsidR="006B4152" w:rsidRPr="006546CC" w:rsidDel="006C0E53" w:rsidRDefault="006B4152" w:rsidP="006B4152">
            <w:pPr>
              <w:rPr>
                <w:rFonts w:ascii="Times New Roman" w:hAnsi="Times New Roman" w:cs="Times New Roman"/>
                <w:sz w:val="16"/>
                <w:szCs w:val="16"/>
                <w:lang w:val="ro-RO"/>
              </w:rPr>
            </w:pPr>
            <w:r w:rsidRPr="006546CC">
              <w:rPr>
                <w:rFonts w:ascii="Times New Roman" w:hAnsi="Times New Roman"/>
                <w:color w:val="000000" w:themeColor="text1"/>
                <w:sz w:val="16"/>
                <w:szCs w:val="16"/>
                <w:lang w:val="ro-RO"/>
              </w:rPr>
              <w:t>96.2% (2019)</w:t>
            </w:r>
          </w:p>
        </w:tc>
        <w:tc>
          <w:tcPr>
            <w:tcW w:w="708" w:type="dxa"/>
          </w:tcPr>
          <w:p w14:paraId="4F02056D" w14:textId="36A1FEC5"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c>
          <w:tcPr>
            <w:tcW w:w="495" w:type="dxa"/>
          </w:tcPr>
          <w:p w14:paraId="1B9714BF" w14:textId="7FB79B5D"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c>
          <w:tcPr>
            <w:tcW w:w="495" w:type="dxa"/>
          </w:tcPr>
          <w:p w14:paraId="0E039751" w14:textId="41D029C8"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c>
          <w:tcPr>
            <w:tcW w:w="592" w:type="dxa"/>
          </w:tcPr>
          <w:p w14:paraId="3AD0AD2F" w14:textId="69DFC62E"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c>
          <w:tcPr>
            <w:tcW w:w="754" w:type="dxa"/>
          </w:tcPr>
          <w:p w14:paraId="7290A4BC" w14:textId="48C2BB76"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r>
      <w:tr w:rsidR="006B4152" w:rsidRPr="006546CC" w14:paraId="3EB19DBF" w14:textId="77777777" w:rsidTr="00131D5B">
        <w:tc>
          <w:tcPr>
            <w:tcW w:w="447" w:type="dxa"/>
          </w:tcPr>
          <w:p w14:paraId="5A6D0DBD" w14:textId="2C7146AA"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4.3.</w:t>
            </w:r>
          </w:p>
        </w:tc>
        <w:tc>
          <w:tcPr>
            <w:tcW w:w="1299" w:type="dxa"/>
          </w:tcPr>
          <w:p w14:paraId="24B4FDA1" w14:textId="546417A7" w:rsidR="006B4152" w:rsidRPr="006546CC" w:rsidRDefault="006B4152" w:rsidP="00265B44">
            <w:pPr>
              <w:rPr>
                <w:rFonts w:ascii="Times New Roman" w:hAnsi="Times New Roman" w:cs="Times New Roman"/>
                <w:sz w:val="16"/>
                <w:szCs w:val="16"/>
                <w:lang w:val="ro-RO"/>
              </w:rPr>
            </w:pPr>
            <w:r w:rsidRPr="006546CC">
              <w:rPr>
                <w:rFonts w:ascii="Times New Roman" w:hAnsi="Times New Roman" w:cs="Times New Roman"/>
                <w:b/>
                <w:bCs/>
                <w:sz w:val="16"/>
                <w:szCs w:val="16"/>
                <w:lang w:val="ro-RO"/>
              </w:rPr>
              <w:t xml:space="preserve">Rata de acoperire cu </w:t>
            </w:r>
            <w:r w:rsidR="00265B44" w:rsidRPr="006546CC">
              <w:rPr>
                <w:rFonts w:ascii="Times New Roman" w:hAnsi="Times New Roman" w:cs="Times New Roman"/>
                <w:b/>
                <w:bCs/>
                <w:sz w:val="16"/>
                <w:szCs w:val="16"/>
                <w:lang w:val="ro-RO"/>
              </w:rPr>
              <w:t xml:space="preserve">tratament </w:t>
            </w:r>
            <w:proofErr w:type="spellStart"/>
            <w:r w:rsidR="00265B44" w:rsidRPr="006546CC">
              <w:rPr>
                <w:rFonts w:ascii="Times New Roman" w:hAnsi="Times New Roman" w:cs="Times New Roman"/>
                <w:b/>
                <w:bCs/>
                <w:sz w:val="16"/>
                <w:szCs w:val="16"/>
                <w:lang w:val="ro-RO"/>
              </w:rPr>
              <w:t>antiretroviral</w:t>
            </w:r>
            <w:proofErr w:type="spellEnd"/>
            <w:r w:rsidR="00265B44" w:rsidRPr="006546CC">
              <w:rPr>
                <w:rFonts w:ascii="Times New Roman" w:hAnsi="Times New Roman" w:cs="Times New Roman"/>
                <w:b/>
                <w:bCs/>
                <w:sz w:val="16"/>
                <w:szCs w:val="16"/>
                <w:lang w:val="ro-RO"/>
              </w:rPr>
              <w:t xml:space="preserve">  </w:t>
            </w:r>
            <w:r w:rsidRPr="006546CC">
              <w:rPr>
                <w:rFonts w:ascii="Times New Roman" w:hAnsi="Times New Roman" w:cs="Times New Roman"/>
                <w:b/>
                <w:bCs/>
                <w:sz w:val="16"/>
                <w:szCs w:val="16"/>
                <w:lang w:val="ro-RO"/>
              </w:rPr>
              <w:t>a pacienților cu TB/HIV (%)</w:t>
            </w:r>
          </w:p>
        </w:tc>
        <w:tc>
          <w:tcPr>
            <w:tcW w:w="1335" w:type="dxa"/>
          </w:tcPr>
          <w:p w14:paraId="3AD0A2A1" w14:textId="7600E6EB"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265B44"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total de pacienți cu </w:t>
            </w:r>
            <w:proofErr w:type="spellStart"/>
            <w:r w:rsidRPr="006546CC">
              <w:rPr>
                <w:rFonts w:ascii="Times New Roman" w:hAnsi="Times New Roman" w:cs="Times New Roman"/>
                <w:sz w:val="16"/>
                <w:szCs w:val="16"/>
                <w:lang w:val="ro-RO"/>
              </w:rPr>
              <w:t>co</w:t>
            </w:r>
            <w:proofErr w:type="spellEnd"/>
            <w:r w:rsidRPr="006546CC">
              <w:rPr>
                <w:rFonts w:ascii="Times New Roman" w:hAnsi="Times New Roman" w:cs="Times New Roman"/>
                <w:sz w:val="16"/>
                <w:szCs w:val="16"/>
                <w:lang w:val="ro-RO"/>
              </w:rPr>
              <w:t xml:space="preserve">-infecție TB/HIV cazuri noi și recidive notificați într-o anumită perioadă care </w:t>
            </w:r>
            <w:r w:rsidR="00265B44" w:rsidRPr="006546CC">
              <w:rPr>
                <w:rFonts w:ascii="Times New Roman" w:hAnsi="Times New Roman" w:cs="Times New Roman"/>
                <w:sz w:val="16"/>
                <w:szCs w:val="16"/>
                <w:lang w:val="ro-RO"/>
              </w:rPr>
              <w:t xml:space="preserve">au inițiat tratamentul </w:t>
            </w:r>
            <w:proofErr w:type="spellStart"/>
            <w:r w:rsidR="00265B44" w:rsidRPr="006546CC">
              <w:rPr>
                <w:rFonts w:ascii="Times New Roman" w:hAnsi="Times New Roman" w:cs="Times New Roman"/>
                <w:sz w:val="16"/>
                <w:szCs w:val="16"/>
                <w:lang w:val="ro-RO"/>
              </w:rPr>
              <w:t>antiretroviral</w:t>
            </w:r>
            <w:proofErr w:type="spellEnd"/>
            <w:r w:rsidRPr="006546CC">
              <w:rPr>
                <w:rFonts w:ascii="Times New Roman" w:hAnsi="Times New Roman" w:cs="Times New Roman"/>
                <w:sz w:val="16"/>
                <w:szCs w:val="16"/>
                <w:lang w:val="ro-RO"/>
              </w:rPr>
              <w:t>*</w:t>
            </w:r>
          </w:p>
          <w:p w14:paraId="4E72C787" w14:textId="1BA7CBCC"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 În termen de 8 săptămâni de la începerea tratamentului </w:t>
            </w:r>
            <w:r w:rsidR="00265B44" w:rsidRPr="006546CC">
              <w:rPr>
                <w:rFonts w:ascii="Times New Roman" w:hAnsi="Times New Roman" w:cs="Times New Roman"/>
                <w:sz w:val="16"/>
                <w:szCs w:val="16"/>
                <w:lang w:val="ro-RO"/>
              </w:rPr>
              <w:t>antituberculos</w:t>
            </w:r>
          </w:p>
        </w:tc>
        <w:tc>
          <w:tcPr>
            <w:tcW w:w="1335" w:type="dxa"/>
          </w:tcPr>
          <w:p w14:paraId="05AC079C" w14:textId="0F41FF7E"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Numărul total de pacienți </w:t>
            </w:r>
            <w:r w:rsidR="00265B44" w:rsidRPr="006546CC">
              <w:rPr>
                <w:rFonts w:ascii="Times New Roman" w:hAnsi="Times New Roman" w:cs="Times New Roman"/>
                <w:sz w:val="16"/>
                <w:szCs w:val="16"/>
                <w:lang w:val="ro-RO"/>
              </w:rPr>
              <w:t xml:space="preserve">cu tuberculoză </w:t>
            </w:r>
            <w:r w:rsidRPr="006546CC">
              <w:rPr>
                <w:rFonts w:ascii="Times New Roman" w:hAnsi="Times New Roman" w:cs="Times New Roman"/>
                <w:sz w:val="16"/>
                <w:szCs w:val="16"/>
                <w:lang w:val="ro-RO"/>
              </w:rPr>
              <w:t>cazuri noi și recidive notificați în perioada specificată, care sunt HIV pozitivi</w:t>
            </w:r>
          </w:p>
          <w:p w14:paraId="245D6F2B" w14:textId="77777777" w:rsidR="006B4152" w:rsidRPr="006546CC" w:rsidRDefault="006B4152" w:rsidP="006B4152">
            <w:pPr>
              <w:rPr>
                <w:rFonts w:ascii="Times New Roman" w:hAnsi="Times New Roman" w:cs="Times New Roman"/>
                <w:sz w:val="16"/>
                <w:szCs w:val="16"/>
                <w:lang w:val="ro-RO"/>
              </w:rPr>
            </w:pPr>
          </w:p>
        </w:tc>
        <w:tc>
          <w:tcPr>
            <w:tcW w:w="841" w:type="dxa"/>
          </w:tcPr>
          <w:p w14:paraId="2F7E9864" w14:textId="75476105"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Național, teritorial, mediu  de reședință, sex, grup de vârstă.</w:t>
            </w:r>
          </w:p>
        </w:tc>
        <w:tc>
          <w:tcPr>
            <w:tcW w:w="932" w:type="dxa"/>
          </w:tcPr>
          <w:p w14:paraId="26A91104" w14:textId="71F348F5" w:rsidR="006B4152" w:rsidRPr="006546CC" w:rsidRDefault="00DE7F20"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tc>
        <w:tc>
          <w:tcPr>
            <w:tcW w:w="713" w:type="dxa"/>
          </w:tcPr>
          <w:p w14:paraId="3EFE9461" w14:textId="2434ECD5"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478F237B" w14:textId="1D6E6F16"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59510225" w14:textId="2E7853D3" w:rsidR="006B4152" w:rsidRPr="00C828AF" w:rsidRDefault="00C828AF" w:rsidP="006B4152">
            <w:pPr>
              <w:rPr>
                <w:rFonts w:ascii="Times New Roman" w:hAnsi="Times New Roman" w:cs="Times New Roman"/>
                <w:sz w:val="16"/>
                <w:szCs w:val="16"/>
                <w:lang w:val="ro-RO"/>
              </w:rPr>
            </w:pPr>
            <w:r w:rsidRPr="00C828AF">
              <w:rPr>
                <w:rFonts w:ascii="Times New Roman" w:hAnsi="Times New Roman"/>
                <w:sz w:val="16"/>
                <w:szCs w:val="16"/>
                <w:lang w:val="ro-RO"/>
              </w:rPr>
              <w:t>Programul național de prevenire și control a HIV/SIDA și infecțiilor cu transmitere sexuală</w:t>
            </w:r>
          </w:p>
        </w:tc>
        <w:tc>
          <w:tcPr>
            <w:tcW w:w="1078" w:type="dxa"/>
          </w:tcPr>
          <w:p w14:paraId="13CC24D4" w14:textId="256934D2" w:rsidR="006B4152" w:rsidRPr="006546CC" w:rsidRDefault="006B4152" w:rsidP="00265B44">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Indică asupra supravegherii prevalenței infecției HIV printre pacienții cu </w:t>
            </w:r>
            <w:r w:rsidR="00265B44" w:rsidRPr="006546CC">
              <w:rPr>
                <w:rFonts w:ascii="Times New Roman" w:hAnsi="Times New Roman" w:cs="Times New Roman"/>
                <w:sz w:val="16"/>
                <w:szCs w:val="16"/>
                <w:lang w:val="ro-RO"/>
              </w:rPr>
              <w:t>tuberculoză</w:t>
            </w:r>
            <w:r w:rsidRPr="006546CC">
              <w:rPr>
                <w:rFonts w:ascii="Times New Roman" w:hAnsi="Times New Roman" w:cs="Times New Roman"/>
                <w:sz w:val="16"/>
                <w:szCs w:val="16"/>
                <w:lang w:val="ro-RO"/>
              </w:rPr>
              <w:t xml:space="preserve">, care este o treaptă importantă în planificarea și realizarea integrării activităților de control al </w:t>
            </w:r>
            <w:r w:rsidR="00265B44" w:rsidRPr="006546CC">
              <w:rPr>
                <w:rFonts w:ascii="Times New Roman" w:hAnsi="Times New Roman" w:cs="Times New Roman"/>
                <w:sz w:val="16"/>
                <w:szCs w:val="16"/>
                <w:lang w:val="ro-RO"/>
              </w:rPr>
              <w:t xml:space="preserve">tuberculozei </w:t>
            </w:r>
            <w:r w:rsidRPr="006546CC">
              <w:rPr>
                <w:rFonts w:ascii="Times New Roman" w:hAnsi="Times New Roman" w:cs="Times New Roman"/>
                <w:sz w:val="16"/>
                <w:szCs w:val="16"/>
                <w:lang w:val="ro-RO"/>
              </w:rPr>
              <w:t>și HIV, precum și monitorizarea eficienței acestor activități în timp</w:t>
            </w:r>
          </w:p>
        </w:tc>
        <w:tc>
          <w:tcPr>
            <w:tcW w:w="990" w:type="dxa"/>
          </w:tcPr>
          <w:p w14:paraId="19AD9543" w14:textId="414DB0A0"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Indicator utilizat la nivel internațional și asigură comparabilitatea cu alte țări</w:t>
            </w:r>
          </w:p>
        </w:tc>
        <w:tc>
          <w:tcPr>
            <w:tcW w:w="668" w:type="dxa"/>
          </w:tcPr>
          <w:p w14:paraId="5C7DBE1E" w14:textId="0A1F0D8B"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88.1%</w:t>
            </w:r>
          </w:p>
          <w:p w14:paraId="3343E051" w14:textId="64573535"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(2019)</w:t>
            </w:r>
          </w:p>
        </w:tc>
        <w:tc>
          <w:tcPr>
            <w:tcW w:w="708" w:type="dxa"/>
          </w:tcPr>
          <w:p w14:paraId="4E014703" w14:textId="719E7528"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c>
          <w:tcPr>
            <w:tcW w:w="495" w:type="dxa"/>
          </w:tcPr>
          <w:p w14:paraId="220E11C9" w14:textId="670170D2"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c>
          <w:tcPr>
            <w:tcW w:w="495" w:type="dxa"/>
          </w:tcPr>
          <w:p w14:paraId="10CD21BE" w14:textId="3D521AB4"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c>
          <w:tcPr>
            <w:tcW w:w="592" w:type="dxa"/>
          </w:tcPr>
          <w:p w14:paraId="289421B5" w14:textId="11D7533F"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c>
          <w:tcPr>
            <w:tcW w:w="754" w:type="dxa"/>
          </w:tcPr>
          <w:p w14:paraId="55DDF29F" w14:textId="0CA141ED"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r>
      <w:tr w:rsidR="006B4152" w:rsidRPr="004F499A" w14:paraId="6D535F0D" w14:textId="77777777" w:rsidTr="00131D5B">
        <w:tc>
          <w:tcPr>
            <w:tcW w:w="14591" w:type="dxa"/>
            <w:gridSpan w:val="17"/>
          </w:tcPr>
          <w:p w14:paraId="784AEC2C" w14:textId="0E644B78" w:rsidR="006B4152" w:rsidRPr="006546CC" w:rsidRDefault="006B4152" w:rsidP="00265B44">
            <w:pPr>
              <w:jc w:val="cente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Obiectivul 5. </w:t>
            </w:r>
            <w:r w:rsidR="0037127D" w:rsidRPr="00C828AF">
              <w:rPr>
                <w:rFonts w:ascii="Times New Roman" w:hAnsi="Times New Roman" w:cs="Times New Roman"/>
                <w:b/>
                <w:bCs/>
                <w:sz w:val="16"/>
                <w:szCs w:val="16"/>
                <w:lang w:val="ro-RO"/>
              </w:rPr>
              <w:t xml:space="preserve">Reducerea transmiterii tuberculozei în societate prin măsuri de prevenire în răspunsul la tuberculoză,  inclusiv extinderea tratamentului preventiv al tuberculozei la persoanele care trăiesc cu HIV, </w:t>
            </w:r>
            <w:proofErr w:type="spellStart"/>
            <w:r w:rsidR="0037127D" w:rsidRPr="00C828AF">
              <w:rPr>
                <w:rFonts w:ascii="Times New Roman" w:hAnsi="Times New Roman" w:cs="Times New Roman"/>
                <w:b/>
                <w:bCs/>
                <w:sz w:val="16"/>
                <w:szCs w:val="16"/>
                <w:lang w:val="ro-RO"/>
              </w:rPr>
              <w:t>contacții</w:t>
            </w:r>
            <w:proofErr w:type="spellEnd"/>
            <w:r w:rsidR="0037127D" w:rsidRPr="00C828AF">
              <w:rPr>
                <w:rFonts w:ascii="Times New Roman" w:hAnsi="Times New Roman" w:cs="Times New Roman"/>
                <w:b/>
                <w:bCs/>
                <w:sz w:val="16"/>
                <w:szCs w:val="16"/>
                <w:lang w:val="ro-RO"/>
              </w:rPr>
              <w:t xml:space="preserve"> adulți, copii și asigurarea a cel puțin 95% rat</w:t>
            </w:r>
            <w:r w:rsidR="0037127D" w:rsidRPr="006546CC">
              <w:rPr>
                <w:rFonts w:ascii="Times New Roman" w:hAnsi="Times New Roman" w:cs="Times New Roman"/>
                <w:b/>
                <w:bCs/>
                <w:sz w:val="16"/>
                <w:szCs w:val="16"/>
                <w:lang w:val="ro-RO"/>
              </w:rPr>
              <w:t xml:space="preserve">ei de vaccinare cu vaccinul </w:t>
            </w:r>
            <w:proofErr w:type="spellStart"/>
            <w:r w:rsidR="0037127D" w:rsidRPr="006546CC">
              <w:rPr>
                <w:rFonts w:ascii="Times New Roman" w:hAnsi="Times New Roman" w:cs="Times New Roman"/>
                <w:b/>
                <w:bCs/>
                <w:sz w:val="16"/>
                <w:szCs w:val="16"/>
                <w:lang w:val="ro-RO"/>
              </w:rPr>
              <w:t>Bacillus</w:t>
            </w:r>
            <w:proofErr w:type="spellEnd"/>
            <w:r w:rsidR="0037127D" w:rsidRPr="006546CC">
              <w:rPr>
                <w:rFonts w:ascii="Times New Roman" w:hAnsi="Times New Roman" w:cs="Times New Roman"/>
                <w:b/>
                <w:bCs/>
                <w:sz w:val="16"/>
                <w:szCs w:val="16"/>
                <w:lang w:val="ro-RO"/>
              </w:rPr>
              <w:t xml:space="preserve"> Calmette-</w:t>
            </w:r>
            <w:proofErr w:type="spellStart"/>
            <w:r w:rsidR="0037127D" w:rsidRPr="006546CC">
              <w:rPr>
                <w:rFonts w:ascii="Times New Roman" w:hAnsi="Times New Roman" w:cs="Times New Roman"/>
                <w:b/>
                <w:bCs/>
                <w:sz w:val="16"/>
                <w:szCs w:val="16"/>
                <w:lang w:val="ro-RO"/>
              </w:rPr>
              <w:t>Guerin</w:t>
            </w:r>
            <w:proofErr w:type="spellEnd"/>
            <w:r w:rsidR="0037127D" w:rsidRPr="006546CC">
              <w:rPr>
                <w:rFonts w:ascii="Times New Roman" w:hAnsi="Times New Roman" w:cs="Times New Roman"/>
                <w:b/>
                <w:bCs/>
                <w:sz w:val="16"/>
                <w:szCs w:val="16"/>
                <w:lang w:val="ro-RO"/>
              </w:rPr>
              <w:t xml:space="preserve"> la noi născuți</w:t>
            </w:r>
          </w:p>
        </w:tc>
      </w:tr>
      <w:tr w:rsidR="006B4152" w:rsidRPr="006546CC" w14:paraId="53F6A886" w14:textId="77777777" w:rsidTr="00131D5B">
        <w:tc>
          <w:tcPr>
            <w:tcW w:w="447" w:type="dxa"/>
          </w:tcPr>
          <w:p w14:paraId="4BC11BA8" w14:textId="11942B9A"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5.1.</w:t>
            </w:r>
          </w:p>
        </w:tc>
        <w:tc>
          <w:tcPr>
            <w:tcW w:w="1299" w:type="dxa"/>
          </w:tcPr>
          <w:p w14:paraId="4A4EDCD7" w14:textId="3CAAB6E9" w:rsidR="006B4152" w:rsidRPr="006546CC" w:rsidRDefault="006B4152" w:rsidP="006B4152">
            <w:pPr>
              <w:rPr>
                <w:rFonts w:ascii="Times New Roman" w:hAnsi="Times New Roman" w:cs="Times New Roman"/>
                <w:b/>
                <w:sz w:val="16"/>
                <w:szCs w:val="16"/>
                <w:lang w:val="ro-RO"/>
              </w:rPr>
            </w:pPr>
            <w:r w:rsidRPr="006546CC">
              <w:rPr>
                <w:rFonts w:ascii="Times New Roman" w:hAnsi="Times New Roman" w:cs="Times New Roman"/>
                <w:b/>
                <w:sz w:val="16"/>
                <w:szCs w:val="16"/>
                <w:lang w:val="ro-RO"/>
              </w:rPr>
              <w:t xml:space="preserve">Rata de vaccinare cu </w:t>
            </w:r>
            <w:proofErr w:type="spellStart"/>
            <w:r w:rsidRPr="006546CC">
              <w:rPr>
                <w:rFonts w:ascii="Times New Roman" w:hAnsi="Times New Roman" w:cs="Times New Roman"/>
                <w:b/>
                <w:sz w:val="16"/>
                <w:szCs w:val="16"/>
                <w:lang w:val="ro-RO"/>
              </w:rPr>
              <w:t>Bacillus</w:t>
            </w:r>
            <w:proofErr w:type="spellEnd"/>
            <w:r w:rsidRPr="006546CC">
              <w:rPr>
                <w:rFonts w:ascii="Times New Roman" w:hAnsi="Times New Roman" w:cs="Times New Roman"/>
                <w:b/>
                <w:sz w:val="16"/>
                <w:szCs w:val="16"/>
                <w:lang w:val="ro-RO"/>
              </w:rPr>
              <w:t xml:space="preserve"> Calmette- </w:t>
            </w:r>
            <w:proofErr w:type="spellStart"/>
            <w:r w:rsidRPr="006546CC">
              <w:rPr>
                <w:rFonts w:ascii="Times New Roman" w:hAnsi="Times New Roman" w:cs="Times New Roman"/>
                <w:b/>
                <w:sz w:val="16"/>
                <w:szCs w:val="16"/>
                <w:lang w:val="ro-RO"/>
              </w:rPr>
              <w:t>Guérin</w:t>
            </w:r>
            <w:proofErr w:type="spellEnd"/>
            <w:r w:rsidRPr="006546CC">
              <w:rPr>
                <w:rFonts w:ascii="Times New Roman" w:hAnsi="Times New Roman" w:cs="Times New Roman"/>
                <w:b/>
                <w:sz w:val="16"/>
                <w:szCs w:val="16"/>
                <w:lang w:val="ro-RO"/>
              </w:rPr>
              <w:t xml:space="preserve"> către vârsta de 12 luni</w:t>
            </w:r>
          </w:p>
        </w:tc>
        <w:tc>
          <w:tcPr>
            <w:tcW w:w="1335" w:type="dxa"/>
          </w:tcPr>
          <w:p w14:paraId="4E7AF1A8" w14:textId="5255E83A"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 xml:space="preserve">Numărul total de copii nou- născuți, vaccinați cu vaccinul antituberculos </w:t>
            </w:r>
            <w:proofErr w:type="spellStart"/>
            <w:r w:rsidRPr="006546CC">
              <w:rPr>
                <w:rFonts w:ascii="Times New Roman" w:hAnsi="Times New Roman"/>
                <w:sz w:val="16"/>
                <w:szCs w:val="16"/>
                <w:lang w:val="ro-RO"/>
              </w:rPr>
              <w:t>Bacillus</w:t>
            </w:r>
            <w:proofErr w:type="spellEnd"/>
            <w:r w:rsidRPr="006546CC">
              <w:rPr>
                <w:rFonts w:ascii="Times New Roman" w:hAnsi="Times New Roman"/>
                <w:sz w:val="16"/>
                <w:szCs w:val="16"/>
                <w:lang w:val="ro-RO"/>
              </w:rPr>
              <w:t xml:space="preserve"> Calmette-</w:t>
            </w:r>
            <w:proofErr w:type="spellStart"/>
            <w:r w:rsidRPr="006546CC">
              <w:rPr>
                <w:rFonts w:ascii="Times New Roman" w:hAnsi="Times New Roman"/>
                <w:sz w:val="16"/>
                <w:szCs w:val="16"/>
                <w:lang w:val="ro-RO"/>
              </w:rPr>
              <w:t>Guérin</w:t>
            </w:r>
            <w:proofErr w:type="spellEnd"/>
            <w:r w:rsidRPr="006546CC">
              <w:rPr>
                <w:rFonts w:ascii="Times New Roman" w:hAnsi="Times New Roman"/>
                <w:sz w:val="16"/>
                <w:szCs w:val="16"/>
                <w:lang w:val="ro-RO"/>
              </w:rPr>
              <w:t xml:space="preserve"> la naștere pe parcursul </w:t>
            </w:r>
            <w:r w:rsidRPr="006546CC">
              <w:rPr>
                <w:rFonts w:ascii="Times New Roman" w:hAnsi="Times New Roman"/>
                <w:sz w:val="16"/>
                <w:szCs w:val="16"/>
                <w:lang w:val="ro-RO"/>
              </w:rPr>
              <w:lastRenderedPageBreak/>
              <w:t xml:space="preserve">perioadei de referință </w:t>
            </w:r>
          </w:p>
        </w:tc>
        <w:tc>
          <w:tcPr>
            <w:tcW w:w="1335" w:type="dxa"/>
          </w:tcPr>
          <w:p w14:paraId="5D9593CB" w14:textId="457CF416"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lastRenderedPageBreak/>
              <w:t>Numărul total de copii nou-născuți, pe parcursul perioadei de referință</w:t>
            </w:r>
          </w:p>
        </w:tc>
        <w:tc>
          <w:tcPr>
            <w:tcW w:w="841" w:type="dxa"/>
          </w:tcPr>
          <w:p w14:paraId="4E53C3D0" w14:textId="65ACD478"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Național, teritorial</w:t>
            </w:r>
          </w:p>
        </w:tc>
        <w:tc>
          <w:tcPr>
            <w:tcW w:w="932" w:type="dxa"/>
          </w:tcPr>
          <w:p w14:paraId="325FEFB0" w14:textId="77777777"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Statistica administrativă</w:t>
            </w:r>
          </w:p>
          <w:p w14:paraId="7E8BE012" w14:textId="77777777" w:rsidR="006B4152" w:rsidRPr="006546CC" w:rsidRDefault="006B4152" w:rsidP="006B4152">
            <w:pPr>
              <w:rPr>
                <w:rFonts w:ascii="Times New Roman" w:hAnsi="Times New Roman" w:cs="Times New Roman"/>
                <w:sz w:val="16"/>
                <w:szCs w:val="16"/>
                <w:lang w:val="ro-RO"/>
              </w:rPr>
            </w:pPr>
          </w:p>
        </w:tc>
        <w:tc>
          <w:tcPr>
            <w:tcW w:w="713" w:type="dxa"/>
          </w:tcPr>
          <w:p w14:paraId="572006C0" w14:textId="257B0297"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 xml:space="preserve">Anual </w:t>
            </w:r>
          </w:p>
        </w:tc>
        <w:tc>
          <w:tcPr>
            <w:tcW w:w="816" w:type="dxa"/>
          </w:tcPr>
          <w:p w14:paraId="02AFE977" w14:textId="7B1F118D"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 xml:space="preserve">Ministerul Sănătății, Muncii și Protecției Sociale </w:t>
            </w:r>
          </w:p>
        </w:tc>
        <w:tc>
          <w:tcPr>
            <w:tcW w:w="1093" w:type="dxa"/>
          </w:tcPr>
          <w:p w14:paraId="319C3B6B" w14:textId="38B0005A" w:rsidR="006B4152" w:rsidRPr="006546CC" w:rsidRDefault="006B4152" w:rsidP="00265B44">
            <w:pPr>
              <w:rPr>
                <w:rFonts w:ascii="Times New Roman" w:hAnsi="Times New Roman" w:cs="Times New Roman"/>
                <w:sz w:val="16"/>
                <w:szCs w:val="16"/>
                <w:lang w:val="ro-RO"/>
              </w:rPr>
            </w:pPr>
            <w:r w:rsidRPr="00C828AF">
              <w:rPr>
                <w:rFonts w:ascii="Times New Roman" w:hAnsi="Times New Roman"/>
                <w:sz w:val="16"/>
                <w:szCs w:val="16"/>
                <w:lang w:val="ro-RO"/>
              </w:rPr>
              <w:t>A</w:t>
            </w:r>
            <w:r w:rsidR="00265B44" w:rsidRPr="00C828AF">
              <w:rPr>
                <w:rFonts w:ascii="Times New Roman" w:hAnsi="Times New Roman"/>
                <w:sz w:val="16"/>
                <w:szCs w:val="16"/>
                <w:lang w:val="ro-RO"/>
              </w:rPr>
              <w:t>genția Națională de Sănătate Publică</w:t>
            </w:r>
          </w:p>
        </w:tc>
        <w:tc>
          <w:tcPr>
            <w:tcW w:w="1078" w:type="dxa"/>
          </w:tcPr>
          <w:p w14:paraId="51A052C3" w14:textId="4801F497"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Indică indirect asupra aplicării măsurilor de profilaxie specifică pentru tuberculoză</w:t>
            </w:r>
          </w:p>
        </w:tc>
        <w:tc>
          <w:tcPr>
            <w:tcW w:w="990" w:type="dxa"/>
          </w:tcPr>
          <w:p w14:paraId="0E93D9FC" w14:textId="40A13A90"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Indicator utilizat la nivel internațional și asigură comparabilitatea cu alte țări</w:t>
            </w:r>
          </w:p>
        </w:tc>
        <w:tc>
          <w:tcPr>
            <w:tcW w:w="668" w:type="dxa"/>
          </w:tcPr>
          <w:p w14:paraId="694E91A0" w14:textId="00A11670"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96.4%</w:t>
            </w:r>
          </w:p>
          <w:p w14:paraId="591E558A" w14:textId="3EE6748B"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(2019)</w:t>
            </w:r>
          </w:p>
        </w:tc>
        <w:tc>
          <w:tcPr>
            <w:tcW w:w="708" w:type="dxa"/>
          </w:tcPr>
          <w:p w14:paraId="7BC4636C" w14:textId="216AD0C1"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c>
          <w:tcPr>
            <w:tcW w:w="495" w:type="dxa"/>
          </w:tcPr>
          <w:p w14:paraId="382733B3" w14:textId="19D743AC"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c>
          <w:tcPr>
            <w:tcW w:w="495" w:type="dxa"/>
          </w:tcPr>
          <w:p w14:paraId="52F73178" w14:textId="724BE2DD"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c>
          <w:tcPr>
            <w:tcW w:w="592" w:type="dxa"/>
          </w:tcPr>
          <w:p w14:paraId="7031A175" w14:textId="644B4021"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c>
          <w:tcPr>
            <w:tcW w:w="754" w:type="dxa"/>
          </w:tcPr>
          <w:p w14:paraId="3B0BEFAE" w14:textId="35E817F7"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&gt; 95%</w:t>
            </w:r>
          </w:p>
        </w:tc>
      </w:tr>
      <w:tr w:rsidR="006B4152" w:rsidRPr="006546CC" w14:paraId="66A16A34" w14:textId="77777777" w:rsidTr="00131D5B">
        <w:tc>
          <w:tcPr>
            <w:tcW w:w="447" w:type="dxa"/>
          </w:tcPr>
          <w:p w14:paraId="62352FF9" w14:textId="3124C208" w:rsidR="006B4152" w:rsidRPr="00C828AF" w:rsidRDefault="006B4152" w:rsidP="006B4152">
            <w:pPr>
              <w:rPr>
                <w:rFonts w:ascii="Times New Roman" w:hAnsi="Times New Roman" w:cs="Times New Roman"/>
                <w:sz w:val="16"/>
                <w:szCs w:val="16"/>
                <w:lang w:val="ro-RO"/>
              </w:rPr>
            </w:pPr>
            <w:bookmarkStart w:id="0" w:name="_Hlk52357922"/>
            <w:r w:rsidRPr="006546CC">
              <w:rPr>
                <w:rFonts w:ascii="Times New Roman" w:hAnsi="Times New Roman" w:cs="Times New Roman"/>
                <w:sz w:val="16"/>
                <w:szCs w:val="16"/>
                <w:lang w:val="ro-RO"/>
              </w:rPr>
              <w:t>5.2.</w:t>
            </w:r>
          </w:p>
        </w:tc>
        <w:tc>
          <w:tcPr>
            <w:tcW w:w="1299" w:type="dxa"/>
          </w:tcPr>
          <w:p w14:paraId="2D7E5619" w14:textId="530A5AA8" w:rsidR="006B4152" w:rsidRPr="006546CC" w:rsidRDefault="006B4152" w:rsidP="00265B44">
            <w:pPr>
              <w:rPr>
                <w:rFonts w:ascii="Times New Roman" w:hAnsi="Times New Roman" w:cs="Times New Roman"/>
                <w:b/>
                <w:sz w:val="16"/>
                <w:szCs w:val="16"/>
                <w:lang w:val="ro-RO"/>
              </w:rPr>
            </w:pPr>
            <w:r w:rsidRPr="006546CC">
              <w:rPr>
                <w:rFonts w:ascii="Times New Roman" w:hAnsi="Times New Roman" w:cs="Times New Roman"/>
                <w:b/>
                <w:sz w:val="16"/>
                <w:szCs w:val="16"/>
                <w:lang w:val="ro-RO"/>
              </w:rPr>
              <w:t xml:space="preserve">Ponderea persoanelor eligibile din populațiile cu risc sporit de infectare testate pentru infecția </w:t>
            </w:r>
            <w:r w:rsidR="00265B44" w:rsidRPr="006546CC">
              <w:rPr>
                <w:rFonts w:ascii="Times New Roman" w:hAnsi="Times New Roman" w:cs="Times New Roman"/>
                <w:b/>
                <w:sz w:val="16"/>
                <w:szCs w:val="16"/>
                <w:lang w:val="ro-RO"/>
              </w:rPr>
              <w:t xml:space="preserve">tuberculoasă </w:t>
            </w:r>
            <w:r w:rsidRPr="006546CC">
              <w:rPr>
                <w:rFonts w:ascii="Times New Roman" w:hAnsi="Times New Roman" w:cs="Times New Roman"/>
                <w:b/>
                <w:sz w:val="16"/>
                <w:szCs w:val="16"/>
                <w:lang w:val="ro-RO"/>
              </w:rPr>
              <w:t>latentă (%)</w:t>
            </w:r>
          </w:p>
        </w:tc>
        <w:tc>
          <w:tcPr>
            <w:tcW w:w="1335" w:type="dxa"/>
          </w:tcPr>
          <w:p w14:paraId="03088731" w14:textId="4F44B05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Numărul total de persoane din populațiile cu risc sporit care au fost testate pentru </w:t>
            </w:r>
            <w:r w:rsidR="00265B44" w:rsidRPr="006546CC">
              <w:rPr>
                <w:rFonts w:ascii="Times New Roman" w:hAnsi="Times New Roman" w:cs="Times New Roman"/>
                <w:sz w:val="16"/>
                <w:szCs w:val="16"/>
                <w:lang w:val="ro-RO"/>
              </w:rPr>
              <w:t xml:space="preserve">infecția tuberculoasă latentă </w:t>
            </w:r>
            <w:r w:rsidRPr="006546CC">
              <w:rPr>
                <w:rFonts w:ascii="Times New Roman" w:hAnsi="Times New Roman" w:cs="Times New Roman"/>
                <w:sz w:val="16"/>
                <w:szCs w:val="16"/>
                <w:lang w:val="ro-RO"/>
              </w:rPr>
              <w:t>în perioada de raportare</w:t>
            </w:r>
          </w:p>
          <w:p w14:paraId="62B9D379" w14:textId="77777777" w:rsidR="006B4152" w:rsidRPr="006546CC" w:rsidRDefault="006B4152" w:rsidP="006B4152">
            <w:pPr>
              <w:rPr>
                <w:rFonts w:ascii="Times New Roman" w:hAnsi="Times New Roman"/>
                <w:sz w:val="16"/>
                <w:szCs w:val="16"/>
                <w:lang w:val="ro-RO"/>
              </w:rPr>
            </w:pPr>
          </w:p>
        </w:tc>
        <w:tc>
          <w:tcPr>
            <w:tcW w:w="1335" w:type="dxa"/>
          </w:tcPr>
          <w:p w14:paraId="0DF2B35C" w14:textId="793706EA"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Numărul total de persoane din populațiile cu risc sporit care au fost eligibile pentru testare în perioada de raportare</w:t>
            </w:r>
          </w:p>
        </w:tc>
        <w:tc>
          <w:tcPr>
            <w:tcW w:w="841" w:type="dxa"/>
          </w:tcPr>
          <w:p w14:paraId="32D78134" w14:textId="4F112DFA"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 xml:space="preserve">Național </w:t>
            </w:r>
          </w:p>
        </w:tc>
        <w:tc>
          <w:tcPr>
            <w:tcW w:w="932" w:type="dxa"/>
          </w:tcPr>
          <w:p w14:paraId="108464E3" w14:textId="192D636E" w:rsidR="006B4152" w:rsidRPr="006546CC" w:rsidRDefault="00DE7F20" w:rsidP="006B4152">
            <w:pPr>
              <w:rPr>
                <w:rFonts w:ascii="Times New Roman" w:hAnsi="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tc>
        <w:tc>
          <w:tcPr>
            <w:tcW w:w="713" w:type="dxa"/>
          </w:tcPr>
          <w:p w14:paraId="421F0665" w14:textId="4D8361B7"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anual</w:t>
            </w:r>
          </w:p>
        </w:tc>
        <w:tc>
          <w:tcPr>
            <w:tcW w:w="816" w:type="dxa"/>
          </w:tcPr>
          <w:p w14:paraId="3B4537CB" w14:textId="44489574"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 xml:space="preserve">Ministerul Sănătății, Muncii și Protecției Sociale  </w:t>
            </w:r>
          </w:p>
        </w:tc>
        <w:tc>
          <w:tcPr>
            <w:tcW w:w="1093" w:type="dxa"/>
          </w:tcPr>
          <w:p w14:paraId="697A3E2F" w14:textId="2F9A532A"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w:t>
            </w:r>
          </w:p>
        </w:tc>
        <w:tc>
          <w:tcPr>
            <w:tcW w:w="1078" w:type="dxa"/>
          </w:tcPr>
          <w:p w14:paraId="11B0904E" w14:textId="4E754BCC"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Indică acoperirea cu testare a populațiilor cu risc sporit, eligibile pentru tratamentul preventiv al tuberculozei</w:t>
            </w:r>
          </w:p>
        </w:tc>
        <w:tc>
          <w:tcPr>
            <w:tcW w:w="990" w:type="dxa"/>
          </w:tcPr>
          <w:p w14:paraId="3D9CC426" w14:textId="04E9AD46"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Indicator utilizat la nivel internațional și asigură comparabilitatea cu alte țări</w:t>
            </w:r>
          </w:p>
        </w:tc>
        <w:tc>
          <w:tcPr>
            <w:tcW w:w="668" w:type="dxa"/>
          </w:tcPr>
          <w:p w14:paraId="13A919F1" w14:textId="2A11D8A2"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90.8%</w:t>
            </w:r>
          </w:p>
          <w:p w14:paraId="5954FF47" w14:textId="09B07F85" w:rsidR="006B4152" w:rsidRPr="006546CC" w:rsidRDefault="006B4152" w:rsidP="006B4152">
            <w:pPr>
              <w:jc w:val="center"/>
              <w:rPr>
                <w:rFonts w:ascii="Times New Roman" w:hAnsi="Times New Roman" w:cs="Times New Roman"/>
                <w:sz w:val="16"/>
                <w:szCs w:val="16"/>
                <w:lang w:val="ro-RO"/>
              </w:rPr>
            </w:pPr>
            <w:r w:rsidRPr="006546CC">
              <w:rPr>
                <w:rFonts w:ascii="Times New Roman" w:hAnsi="Times New Roman" w:cs="Times New Roman"/>
                <w:sz w:val="16"/>
                <w:szCs w:val="16"/>
                <w:lang w:val="ro-RO"/>
              </w:rPr>
              <w:t>(2019)</w:t>
            </w:r>
          </w:p>
          <w:p w14:paraId="421DA80B" w14:textId="77777777" w:rsidR="006B4152" w:rsidRPr="006546CC" w:rsidRDefault="006B4152" w:rsidP="006B4152">
            <w:pPr>
              <w:jc w:val="center"/>
              <w:rPr>
                <w:rFonts w:ascii="Times New Roman" w:hAnsi="Times New Roman"/>
                <w:sz w:val="16"/>
                <w:szCs w:val="16"/>
                <w:lang w:val="ro-RO"/>
              </w:rPr>
            </w:pPr>
          </w:p>
        </w:tc>
        <w:tc>
          <w:tcPr>
            <w:tcW w:w="708" w:type="dxa"/>
          </w:tcPr>
          <w:p w14:paraId="06C4775B" w14:textId="6B6FCE0F"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&gt;90%</w:t>
            </w:r>
          </w:p>
        </w:tc>
        <w:tc>
          <w:tcPr>
            <w:tcW w:w="495" w:type="dxa"/>
          </w:tcPr>
          <w:p w14:paraId="3A238ADE" w14:textId="29AE4EF2"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&gt;90%</w:t>
            </w:r>
          </w:p>
        </w:tc>
        <w:tc>
          <w:tcPr>
            <w:tcW w:w="495" w:type="dxa"/>
          </w:tcPr>
          <w:p w14:paraId="009331F5" w14:textId="02886050"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&gt;90%</w:t>
            </w:r>
          </w:p>
        </w:tc>
        <w:tc>
          <w:tcPr>
            <w:tcW w:w="592" w:type="dxa"/>
          </w:tcPr>
          <w:p w14:paraId="29F0262C" w14:textId="446CB4CB"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&gt;90%</w:t>
            </w:r>
          </w:p>
        </w:tc>
        <w:tc>
          <w:tcPr>
            <w:tcW w:w="754" w:type="dxa"/>
          </w:tcPr>
          <w:p w14:paraId="7CF5393A" w14:textId="44F38B92"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&gt;90%</w:t>
            </w:r>
          </w:p>
        </w:tc>
      </w:tr>
      <w:bookmarkEnd w:id="0"/>
      <w:tr w:rsidR="006B4152" w:rsidRPr="006546CC" w14:paraId="2B675B3A" w14:textId="77777777" w:rsidTr="00131D5B">
        <w:tc>
          <w:tcPr>
            <w:tcW w:w="447" w:type="dxa"/>
          </w:tcPr>
          <w:p w14:paraId="0C924AE2" w14:textId="1E27F116"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5.3.</w:t>
            </w:r>
          </w:p>
        </w:tc>
        <w:tc>
          <w:tcPr>
            <w:tcW w:w="1299" w:type="dxa"/>
          </w:tcPr>
          <w:p w14:paraId="634F7C31" w14:textId="6EC458D6" w:rsidR="006B4152" w:rsidRPr="006546CC" w:rsidRDefault="006B4152" w:rsidP="00265B44">
            <w:pPr>
              <w:rPr>
                <w:rFonts w:ascii="Times New Roman" w:hAnsi="Times New Roman" w:cs="Times New Roman"/>
                <w:sz w:val="16"/>
                <w:szCs w:val="16"/>
                <w:lang w:val="ro-RO"/>
              </w:rPr>
            </w:pPr>
            <w:r w:rsidRPr="006546CC">
              <w:rPr>
                <w:rFonts w:ascii="Times New Roman" w:hAnsi="Times New Roman" w:cs="Times New Roman"/>
                <w:b/>
                <w:bCs/>
                <w:sz w:val="16"/>
                <w:szCs w:val="16"/>
                <w:lang w:val="ro-RO"/>
              </w:rPr>
              <w:t xml:space="preserve">Rata de acoperire cu tratament </w:t>
            </w:r>
            <w:r w:rsidR="00265B44" w:rsidRPr="006546CC">
              <w:rPr>
                <w:rFonts w:ascii="Times New Roman" w:hAnsi="Times New Roman" w:cs="Times New Roman"/>
                <w:b/>
                <w:bCs/>
                <w:sz w:val="16"/>
                <w:szCs w:val="16"/>
                <w:lang w:val="ro-RO"/>
              </w:rPr>
              <w:t>a infecției tuberculoase latente</w:t>
            </w:r>
            <w:r w:rsidRPr="006546CC">
              <w:rPr>
                <w:rFonts w:ascii="Times New Roman" w:hAnsi="Times New Roman" w:cs="Times New Roman"/>
                <w:b/>
                <w:bCs/>
                <w:sz w:val="16"/>
                <w:szCs w:val="16"/>
                <w:lang w:val="ro-RO"/>
              </w:rPr>
              <w:t xml:space="preserve"> (%) la copii cu vârsta sub 5 ani din contact </w:t>
            </w:r>
            <w:r w:rsidR="00265B44" w:rsidRPr="006546CC">
              <w:rPr>
                <w:rFonts w:ascii="Times New Roman" w:hAnsi="Times New Roman" w:cs="Times New Roman"/>
                <w:b/>
                <w:bCs/>
                <w:sz w:val="16"/>
                <w:szCs w:val="16"/>
                <w:lang w:val="ro-RO"/>
              </w:rPr>
              <w:t>cu tuberculoză</w:t>
            </w:r>
          </w:p>
        </w:tc>
        <w:tc>
          <w:tcPr>
            <w:tcW w:w="1335" w:type="dxa"/>
          </w:tcPr>
          <w:p w14:paraId="60FD7C21" w14:textId="40CCD3F0"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265B44"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total de copii cu vârsta &lt;5 ani din contact cu bolnavi </w:t>
            </w:r>
            <w:r w:rsidR="00265B44" w:rsidRPr="006546CC">
              <w:rPr>
                <w:rFonts w:ascii="Times New Roman" w:hAnsi="Times New Roman" w:cs="Times New Roman"/>
                <w:sz w:val="16"/>
                <w:szCs w:val="16"/>
                <w:lang w:val="ro-RO"/>
              </w:rPr>
              <w:t xml:space="preserve">cu tuberculoză </w:t>
            </w:r>
            <w:r w:rsidRPr="006546CC">
              <w:rPr>
                <w:rFonts w:ascii="Times New Roman" w:hAnsi="Times New Roman" w:cs="Times New Roman"/>
                <w:sz w:val="16"/>
                <w:szCs w:val="16"/>
                <w:lang w:val="ro-RO"/>
              </w:rPr>
              <w:t xml:space="preserve">înscriși în tratamentul </w:t>
            </w:r>
            <w:r w:rsidR="00265B44" w:rsidRPr="006546CC">
              <w:rPr>
                <w:rFonts w:ascii="Times New Roman" w:hAnsi="Times New Roman" w:cs="Times New Roman"/>
                <w:sz w:val="16"/>
                <w:szCs w:val="16"/>
                <w:lang w:val="ro-RO"/>
              </w:rPr>
              <w:t>infecției tuberculoase latente</w:t>
            </w:r>
            <w:r w:rsidRPr="006546CC">
              <w:rPr>
                <w:rFonts w:ascii="Times New Roman" w:hAnsi="Times New Roman" w:cs="Times New Roman"/>
                <w:sz w:val="16"/>
                <w:szCs w:val="16"/>
                <w:lang w:val="ro-RO"/>
              </w:rPr>
              <w:t xml:space="preserve"> în perioada specificată</w:t>
            </w:r>
          </w:p>
          <w:p w14:paraId="7B5C5790" w14:textId="77777777" w:rsidR="006B4152" w:rsidRPr="006546CC" w:rsidRDefault="006B4152" w:rsidP="006B4152">
            <w:pPr>
              <w:rPr>
                <w:rFonts w:ascii="Times New Roman" w:hAnsi="Times New Roman"/>
                <w:sz w:val="16"/>
                <w:szCs w:val="16"/>
                <w:lang w:val="ro-RO"/>
              </w:rPr>
            </w:pPr>
          </w:p>
        </w:tc>
        <w:tc>
          <w:tcPr>
            <w:tcW w:w="1335" w:type="dxa"/>
          </w:tcPr>
          <w:p w14:paraId="20982181" w14:textId="3E0711A2" w:rsidR="006B4152" w:rsidRPr="006546CC" w:rsidRDefault="006B4152" w:rsidP="00265B44">
            <w:pPr>
              <w:rPr>
                <w:rFonts w:ascii="Times New Roman" w:hAnsi="Times New Roman"/>
                <w:sz w:val="16"/>
                <w:szCs w:val="16"/>
                <w:lang w:val="ro-RO"/>
              </w:rPr>
            </w:pPr>
            <w:r w:rsidRPr="006546CC">
              <w:rPr>
                <w:rFonts w:ascii="Times New Roman" w:hAnsi="Times New Roman" w:cs="Times New Roman"/>
                <w:sz w:val="16"/>
                <w:szCs w:val="16"/>
                <w:lang w:val="ro-RO"/>
              </w:rPr>
              <w:t xml:space="preserve">Numărul de copii cu vârsta &lt;5 ani din contact cu bolnavi </w:t>
            </w:r>
            <w:r w:rsidR="00265B44" w:rsidRPr="006546CC">
              <w:rPr>
                <w:rFonts w:ascii="Times New Roman" w:hAnsi="Times New Roman" w:cs="Times New Roman"/>
                <w:sz w:val="16"/>
                <w:szCs w:val="16"/>
                <w:lang w:val="ro-RO"/>
              </w:rPr>
              <w:t xml:space="preserve">cu tuberculoză </w:t>
            </w:r>
            <w:r w:rsidRPr="006546CC">
              <w:rPr>
                <w:rFonts w:ascii="Times New Roman" w:hAnsi="Times New Roman" w:cs="Times New Roman"/>
                <w:sz w:val="16"/>
                <w:szCs w:val="16"/>
                <w:lang w:val="ro-RO"/>
              </w:rPr>
              <w:t xml:space="preserve">eligibili pentru tratamentul </w:t>
            </w:r>
            <w:r w:rsidR="00265B44" w:rsidRPr="006546CC">
              <w:rPr>
                <w:rFonts w:ascii="Times New Roman" w:hAnsi="Times New Roman" w:cs="Times New Roman"/>
                <w:sz w:val="16"/>
                <w:szCs w:val="16"/>
                <w:lang w:val="ro-RO"/>
              </w:rPr>
              <w:t xml:space="preserve">infecției tuberculoase latente </w:t>
            </w:r>
            <w:r w:rsidRPr="006546CC">
              <w:rPr>
                <w:rFonts w:ascii="Times New Roman" w:hAnsi="Times New Roman" w:cs="Times New Roman"/>
                <w:sz w:val="16"/>
                <w:szCs w:val="16"/>
                <w:lang w:val="ro-RO"/>
              </w:rPr>
              <w:t>în perioada specificată</w:t>
            </w:r>
          </w:p>
        </w:tc>
        <w:tc>
          <w:tcPr>
            <w:tcW w:w="841" w:type="dxa"/>
          </w:tcPr>
          <w:p w14:paraId="074A24D0" w14:textId="6235F2DB"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Național</w:t>
            </w:r>
          </w:p>
        </w:tc>
        <w:tc>
          <w:tcPr>
            <w:tcW w:w="932" w:type="dxa"/>
          </w:tcPr>
          <w:p w14:paraId="4272F5F6" w14:textId="303C448D" w:rsidR="006B4152" w:rsidRPr="006546CC" w:rsidRDefault="00DE7F20" w:rsidP="006B4152">
            <w:pPr>
              <w:rPr>
                <w:rFonts w:ascii="Times New Roman" w:hAnsi="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tc>
        <w:tc>
          <w:tcPr>
            <w:tcW w:w="713" w:type="dxa"/>
          </w:tcPr>
          <w:p w14:paraId="4F52B343" w14:textId="498F67A5"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Anual</w:t>
            </w:r>
          </w:p>
        </w:tc>
        <w:tc>
          <w:tcPr>
            <w:tcW w:w="816" w:type="dxa"/>
          </w:tcPr>
          <w:p w14:paraId="32B3E376" w14:textId="1D87F9B0"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3A2A02B4" w14:textId="04829920"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w:t>
            </w:r>
          </w:p>
        </w:tc>
        <w:tc>
          <w:tcPr>
            <w:tcW w:w="1078" w:type="dxa"/>
          </w:tcPr>
          <w:p w14:paraId="78B68F40" w14:textId="1909C330" w:rsidR="006B4152" w:rsidRPr="006546CC" w:rsidRDefault="006B4152" w:rsidP="00265B44">
            <w:pPr>
              <w:rPr>
                <w:rFonts w:ascii="Times New Roman" w:hAnsi="Times New Roman"/>
                <w:sz w:val="16"/>
                <w:szCs w:val="16"/>
                <w:lang w:val="ro-RO"/>
              </w:rPr>
            </w:pPr>
            <w:r w:rsidRPr="006546CC">
              <w:rPr>
                <w:rFonts w:ascii="Times New Roman" w:hAnsi="Times New Roman" w:cs="Times New Roman"/>
                <w:sz w:val="16"/>
                <w:szCs w:val="16"/>
                <w:lang w:val="ro-RO"/>
              </w:rPr>
              <w:t xml:space="preserve">Indică capacitatea programului de a iniția tratamentul </w:t>
            </w:r>
            <w:r w:rsidR="00265B44" w:rsidRPr="006546CC">
              <w:rPr>
                <w:rFonts w:ascii="Times New Roman" w:hAnsi="Times New Roman" w:cs="Times New Roman"/>
                <w:sz w:val="16"/>
                <w:szCs w:val="16"/>
                <w:lang w:val="ro-RO"/>
              </w:rPr>
              <w:t xml:space="preserve">infecției tuberculoase latente </w:t>
            </w:r>
            <w:r w:rsidRPr="006546CC">
              <w:rPr>
                <w:rFonts w:ascii="Times New Roman" w:hAnsi="Times New Roman" w:cs="Times New Roman"/>
                <w:sz w:val="16"/>
                <w:szCs w:val="16"/>
                <w:lang w:val="ro-RO"/>
              </w:rPr>
              <w:t xml:space="preserve">la copiii &lt;5 ani care sunt din contact  </w:t>
            </w:r>
            <w:r w:rsidR="00265B44" w:rsidRPr="006546CC">
              <w:rPr>
                <w:rFonts w:ascii="Times New Roman" w:hAnsi="Times New Roman" w:cs="Times New Roman"/>
                <w:sz w:val="16"/>
                <w:szCs w:val="16"/>
                <w:lang w:val="ro-RO"/>
              </w:rPr>
              <w:t xml:space="preserve">cu tuberculoza </w:t>
            </w:r>
            <w:r w:rsidRPr="006546CC">
              <w:rPr>
                <w:rFonts w:ascii="Times New Roman" w:hAnsi="Times New Roman" w:cs="Times New Roman"/>
                <w:sz w:val="16"/>
                <w:szCs w:val="16"/>
                <w:lang w:val="ro-RO"/>
              </w:rPr>
              <w:t>și sunt eligibili pentru tratamentul preventiv al tuberculozei.</w:t>
            </w:r>
          </w:p>
        </w:tc>
        <w:tc>
          <w:tcPr>
            <w:tcW w:w="990" w:type="dxa"/>
          </w:tcPr>
          <w:p w14:paraId="0EA27E9E" w14:textId="277427B8"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Indicator utilizat la nivel internațional și asigură comparabilitatea cu alte țări</w:t>
            </w:r>
          </w:p>
        </w:tc>
        <w:tc>
          <w:tcPr>
            <w:tcW w:w="668" w:type="dxa"/>
          </w:tcPr>
          <w:p w14:paraId="314CF183" w14:textId="51EFE07D"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 xml:space="preserve"> 76,2%</w:t>
            </w:r>
          </w:p>
          <w:p w14:paraId="0AE02A53" w14:textId="2607C446" w:rsidR="006B4152" w:rsidRPr="006546CC" w:rsidRDefault="006B4152" w:rsidP="006B4152">
            <w:pPr>
              <w:rPr>
                <w:rFonts w:ascii="Times New Roman" w:hAnsi="Times New Roman"/>
                <w:sz w:val="16"/>
                <w:szCs w:val="16"/>
                <w:highlight w:val="yellow"/>
                <w:lang w:val="ro-RO"/>
              </w:rPr>
            </w:pPr>
          </w:p>
        </w:tc>
        <w:tc>
          <w:tcPr>
            <w:tcW w:w="708" w:type="dxa"/>
          </w:tcPr>
          <w:p w14:paraId="54C46B19" w14:textId="5FCD1D15"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&gt;90%</w:t>
            </w:r>
          </w:p>
        </w:tc>
        <w:tc>
          <w:tcPr>
            <w:tcW w:w="495" w:type="dxa"/>
          </w:tcPr>
          <w:p w14:paraId="0E4D79B9" w14:textId="5AE1877E"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&gt;90%</w:t>
            </w:r>
          </w:p>
        </w:tc>
        <w:tc>
          <w:tcPr>
            <w:tcW w:w="495" w:type="dxa"/>
          </w:tcPr>
          <w:p w14:paraId="4D43674D" w14:textId="1917D6F3"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&gt;90%</w:t>
            </w:r>
          </w:p>
        </w:tc>
        <w:tc>
          <w:tcPr>
            <w:tcW w:w="592" w:type="dxa"/>
          </w:tcPr>
          <w:p w14:paraId="2DDEDE8C" w14:textId="429DEA84"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&gt;90%</w:t>
            </w:r>
          </w:p>
        </w:tc>
        <w:tc>
          <w:tcPr>
            <w:tcW w:w="754" w:type="dxa"/>
          </w:tcPr>
          <w:p w14:paraId="5A0C7813" w14:textId="19825F47"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&gt;90%</w:t>
            </w:r>
          </w:p>
        </w:tc>
      </w:tr>
      <w:tr w:rsidR="006B4152" w:rsidRPr="006546CC" w14:paraId="2E8DF459" w14:textId="77777777" w:rsidTr="00131D5B">
        <w:tc>
          <w:tcPr>
            <w:tcW w:w="447" w:type="dxa"/>
          </w:tcPr>
          <w:p w14:paraId="3EA77E87" w14:textId="1E01424B"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5.4.</w:t>
            </w:r>
          </w:p>
        </w:tc>
        <w:tc>
          <w:tcPr>
            <w:tcW w:w="1299" w:type="dxa"/>
          </w:tcPr>
          <w:p w14:paraId="3AADDD94" w14:textId="032220F7" w:rsidR="006B4152" w:rsidRPr="006546CC" w:rsidRDefault="006B4152" w:rsidP="00265B44">
            <w:pP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Rata de acoperire cu tratamentul </w:t>
            </w:r>
            <w:r w:rsidR="00265B44" w:rsidRPr="006546CC">
              <w:rPr>
                <w:rFonts w:ascii="Times New Roman" w:hAnsi="Times New Roman" w:cs="Times New Roman"/>
                <w:b/>
                <w:bCs/>
                <w:sz w:val="16"/>
                <w:szCs w:val="16"/>
                <w:lang w:val="ro-RO"/>
              </w:rPr>
              <w:t xml:space="preserve">infecției tuberculoase latente </w:t>
            </w:r>
            <w:r w:rsidRPr="006546CC">
              <w:rPr>
                <w:rFonts w:ascii="Times New Roman" w:hAnsi="Times New Roman" w:cs="Times New Roman"/>
                <w:b/>
                <w:bCs/>
                <w:sz w:val="16"/>
                <w:szCs w:val="16"/>
                <w:lang w:val="ro-RO"/>
              </w:rPr>
              <w:t xml:space="preserve">în rândul </w:t>
            </w:r>
            <w:r w:rsidR="00265B44" w:rsidRPr="006546CC">
              <w:rPr>
                <w:rFonts w:ascii="Times New Roman" w:hAnsi="Times New Roman" w:cs="Times New Roman"/>
                <w:b/>
                <w:bCs/>
                <w:sz w:val="16"/>
                <w:szCs w:val="16"/>
                <w:lang w:val="ro-RO"/>
              </w:rPr>
              <w:t>persoanelor care trăiesc cu HIV</w:t>
            </w:r>
            <w:r w:rsidRPr="006546CC">
              <w:rPr>
                <w:rFonts w:ascii="Times New Roman" w:hAnsi="Times New Roman" w:cs="Times New Roman"/>
                <w:b/>
                <w:bCs/>
                <w:sz w:val="16"/>
                <w:szCs w:val="16"/>
                <w:lang w:val="ro-RO"/>
              </w:rPr>
              <w:t xml:space="preserve"> (%)</w:t>
            </w:r>
          </w:p>
        </w:tc>
        <w:tc>
          <w:tcPr>
            <w:tcW w:w="1335" w:type="dxa"/>
          </w:tcPr>
          <w:p w14:paraId="3B1A5D1E" w14:textId="4F5748E5" w:rsidR="006B4152" w:rsidRPr="006546CC" w:rsidRDefault="006B4152" w:rsidP="00265B44">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Număr total de pacienți noi cu HIV care au primit tratament </w:t>
            </w:r>
            <w:r w:rsidR="00265B44" w:rsidRPr="006546CC">
              <w:rPr>
                <w:rFonts w:ascii="Times New Roman" w:hAnsi="Times New Roman" w:cs="Times New Roman"/>
                <w:sz w:val="16"/>
                <w:szCs w:val="16"/>
                <w:lang w:val="ro-RO"/>
              </w:rPr>
              <w:t xml:space="preserve">a infecției tuberculoase latente </w:t>
            </w:r>
            <w:r w:rsidRPr="006546CC">
              <w:rPr>
                <w:rFonts w:ascii="Times New Roman" w:hAnsi="Times New Roman" w:cs="Times New Roman"/>
                <w:sz w:val="16"/>
                <w:szCs w:val="16"/>
                <w:lang w:val="ro-RO"/>
              </w:rPr>
              <w:t>în perioada specificată</w:t>
            </w:r>
          </w:p>
        </w:tc>
        <w:tc>
          <w:tcPr>
            <w:tcW w:w="1335" w:type="dxa"/>
          </w:tcPr>
          <w:p w14:paraId="7D732661" w14:textId="629456A1" w:rsidR="006B4152" w:rsidRPr="006546CC" w:rsidRDefault="006B4152" w:rsidP="00265B44">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Numărul total de pacienți noi cu HIV cu indicații pentru tratamentul </w:t>
            </w:r>
            <w:r w:rsidR="00265B44" w:rsidRPr="006546CC">
              <w:rPr>
                <w:rFonts w:ascii="Times New Roman" w:hAnsi="Times New Roman" w:cs="Times New Roman"/>
                <w:sz w:val="16"/>
                <w:szCs w:val="16"/>
                <w:lang w:val="ro-RO"/>
              </w:rPr>
              <w:t xml:space="preserve">infecției tuberculoase latente </w:t>
            </w:r>
            <w:r w:rsidRPr="006546CC">
              <w:rPr>
                <w:rFonts w:ascii="Times New Roman" w:hAnsi="Times New Roman" w:cs="Times New Roman"/>
                <w:sz w:val="16"/>
                <w:szCs w:val="16"/>
                <w:lang w:val="ro-RO"/>
              </w:rPr>
              <w:t>în perioada specificată</w:t>
            </w:r>
          </w:p>
        </w:tc>
        <w:tc>
          <w:tcPr>
            <w:tcW w:w="841" w:type="dxa"/>
          </w:tcPr>
          <w:p w14:paraId="45945950" w14:textId="534DAA39"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Național</w:t>
            </w:r>
          </w:p>
        </w:tc>
        <w:tc>
          <w:tcPr>
            <w:tcW w:w="932" w:type="dxa"/>
          </w:tcPr>
          <w:p w14:paraId="6733387D" w14:textId="6FCC3C5F" w:rsidR="006B4152" w:rsidRPr="006546CC" w:rsidRDefault="00DE7F20"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Sistemul informațional de monitorizare și evaluare a tuberculozei</w:t>
            </w:r>
          </w:p>
        </w:tc>
        <w:tc>
          <w:tcPr>
            <w:tcW w:w="713" w:type="dxa"/>
          </w:tcPr>
          <w:p w14:paraId="330AF8DD" w14:textId="33EAF2A5"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Anual</w:t>
            </w:r>
          </w:p>
        </w:tc>
        <w:tc>
          <w:tcPr>
            <w:tcW w:w="816" w:type="dxa"/>
          </w:tcPr>
          <w:p w14:paraId="46FA0DE0" w14:textId="576B6820"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01F3312E" w14:textId="0934F935" w:rsidR="006B4152" w:rsidRPr="006546CC" w:rsidRDefault="00265B44" w:rsidP="006B4152">
            <w:pPr>
              <w:rPr>
                <w:rFonts w:ascii="Times New Roman" w:hAnsi="Times New Roman" w:cs="Times New Roman"/>
                <w:sz w:val="16"/>
                <w:szCs w:val="16"/>
                <w:lang w:val="ro-RO"/>
              </w:rPr>
            </w:pPr>
            <w:r w:rsidRPr="006546CC">
              <w:rPr>
                <w:rFonts w:ascii="Times New Roman" w:hAnsi="Times New Roman"/>
                <w:sz w:val="16"/>
                <w:szCs w:val="16"/>
                <w:lang w:val="ro-RO"/>
              </w:rPr>
              <w:t xml:space="preserve">Programul </w:t>
            </w:r>
            <w:r w:rsidR="00225212" w:rsidRPr="006546CC">
              <w:rPr>
                <w:rFonts w:ascii="Times New Roman" w:hAnsi="Times New Roman"/>
                <w:sz w:val="16"/>
                <w:szCs w:val="16"/>
                <w:lang w:val="ro-RO"/>
              </w:rPr>
              <w:t>național</w:t>
            </w:r>
            <w:r w:rsidRPr="006546CC">
              <w:rPr>
                <w:rFonts w:ascii="Times New Roman" w:hAnsi="Times New Roman"/>
                <w:sz w:val="16"/>
                <w:szCs w:val="16"/>
                <w:lang w:val="ro-RO"/>
              </w:rPr>
              <w:t xml:space="preserve"> de prevenire și control a HIV/SIDA și infecțiilor cu transmitere sexuală</w:t>
            </w:r>
          </w:p>
        </w:tc>
        <w:tc>
          <w:tcPr>
            <w:tcW w:w="1078" w:type="dxa"/>
          </w:tcPr>
          <w:p w14:paraId="69B26D47" w14:textId="77777777" w:rsidR="006B4152" w:rsidRPr="006546CC" w:rsidRDefault="006B4152" w:rsidP="006B4152">
            <w:pPr>
              <w:rPr>
                <w:rFonts w:ascii="Times New Roman" w:hAnsi="Times New Roman" w:cs="Times New Roman"/>
                <w:sz w:val="16"/>
                <w:szCs w:val="16"/>
                <w:lang w:val="ro-RO"/>
              </w:rPr>
            </w:pPr>
          </w:p>
        </w:tc>
        <w:tc>
          <w:tcPr>
            <w:tcW w:w="990" w:type="dxa"/>
          </w:tcPr>
          <w:p w14:paraId="7D172624" w14:textId="4F4FC54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Indicator utilizat la nivel internațional și asigură comparabilitatea cu alte țări</w:t>
            </w:r>
          </w:p>
        </w:tc>
        <w:tc>
          <w:tcPr>
            <w:tcW w:w="668" w:type="dxa"/>
          </w:tcPr>
          <w:p w14:paraId="1362584F" w14:textId="77777777"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66.7%</w:t>
            </w:r>
          </w:p>
          <w:p w14:paraId="7C1F32C1" w14:textId="0C9083DB"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(2019)</w:t>
            </w:r>
          </w:p>
        </w:tc>
        <w:tc>
          <w:tcPr>
            <w:tcW w:w="708" w:type="dxa"/>
          </w:tcPr>
          <w:p w14:paraId="53EB03BC" w14:textId="6D7CF384"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67%</w:t>
            </w:r>
          </w:p>
        </w:tc>
        <w:tc>
          <w:tcPr>
            <w:tcW w:w="495" w:type="dxa"/>
          </w:tcPr>
          <w:p w14:paraId="79FB133E" w14:textId="143D93CF"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70%</w:t>
            </w:r>
          </w:p>
        </w:tc>
        <w:tc>
          <w:tcPr>
            <w:tcW w:w="495" w:type="dxa"/>
          </w:tcPr>
          <w:p w14:paraId="301E2A76" w14:textId="0A4141C3"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70%</w:t>
            </w:r>
          </w:p>
        </w:tc>
        <w:tc>
          <w:tcPr>
            <w:tcW w:w="592" w:type="dxa"/>
          </w:tcPr>
          <w:p w14:paraId="104FAAF1" w14:textId="4968D6AA" w:rsidR="006B4152" w:rsidRPr="006546CC" w:rsidRDefault="006B4152" w:rsidP="006B4152">
            <w:pPr>
              <w:rPr>
                <w:rFonts w:ascii="Times New Roman" w:hAnsi="Times New Roman"/>
                <w:sz w:val="16"/>
                <w:szCs w:val="16"/>
                <w:lang w:val="ro-RO"/>
              </w:rPr>
            </w:pPr>
            <w:r w:rsidRPr="006546CC">
              <w:rPr>
                <w:rFonts w:ascii="Times New Roman" w:hAnsi="Times New Roman"/>
                <w:sz w:val="16"/>
                <w:szCs w:val="16"/>
                <w:lang w:val="ro-RO"/>
              </w:rPr>
              <w:t>70%</w:t>
            </w:r>
          </w:p>
        </w:tc>
        <w:tc>
          <w:tcPr>
            <w:tcW w:w="754" w:type="dxa"/>
          </w:tcPr>
          <w:p w14:paraId="5B5D8A42" w14:textId="405F34C8"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70%</w:t>
            </w:r>
          </w:p>
        </w:tc>
      </w:tr>
      <w:tr w:rsidR="006B4152" w:rsidRPr="004F499A" w14:paraId="3F812BE3" w14:textId="77777777" w:rsidTr="00131D5B">
        <w:tc>
          <w:tcPr>
            <w:tcW w:w="14591" w:type="dxa"/>
            <w:gridSpan w:val="17"/>
          </w:tcPr>
          <w:p w14:paraId="2CFB4B36" w14:textId="7318AC5A" w:rsidR="006B4152" w:rsidRPr="006546CC" w:rsidRDefault="006B4152" w:rsidP="00265B44">
            <w:pPr>
              <w:jc w:val="cente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Obiectul 6. </w:t>
            </w:r>
            <w:r w:rsidR="00276310" w:rsidRPr="00C828AF">
              <w:rPr>
                <w:rFonts w:ascii="Times New Roman" w:hAnsi="Times New Roman" w:cs="Times New Roman"/>
                <w:b/>
                <w:bCs/>
                <w:sz w:val="16"/>
                <w:szCs w:val="16"/>
                <w:lang w:val="ro-RO"/>
              </w:rPr>
              <w:t>Adoptarea politicilor și implementarea măsurilor axate pe atingerea obiectivelor de reducere a poverii tuberculozei, prin implementarea abordării centrate pe persoană, reducerea poverii determinant</w:t>
            </w:r>
            <w:r w:rsidR="00276310" w:rsidRPr="006546CC">
              <w:rPr>
                <w:rFonts w:ascii="Times New Roman" w:hAnsi="Times New Roman" w:cs="Times New Roman"/>
                <w:b/>
                <w:bCs/>
                <w:sz w:val="16"/>
                <w:szCs w:val="16"/>
                <w:lang w:val="ro-RO"/>
              </w:rPr>
              <w:t>elor sociale, ajustarea mecanismelor de finanțare la modelul centrat pe persoană la fiecare nivel de asistență, cu implicarea organizațiilor societății civile și a persoanelor afectate de tuberculoză</w:t>
            </w:r>
          </w:p>
        </w:tc>
      </w:tr>
      <w:tr w:rsidR="006B4152" w:rsidRPr="006546CC" w14:paraId="6DBF6AAE" w14:textId="77777777" w:rsidTr="00131D5B">
        <w:tc>
          <w:tcPr>
            <w:tcW w:w="447" w:type="dxa"/>
          </w:tcPr>
          <w:p w14:paraId="50A40270" w14:textId="24206EF3"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6.1.</w:t>
            </w:r>
          </w:p>
        </w:tc>
        <w:tc>
          <w:tcPr>
            <w:tcW w:w="1299" w:type="dxa"/>
          </w:tcPr>
          <w:p w14:paraId="3EFE6B4A" w14:textId="5BD3AB0D" w:rsidR="006B4152" w:rsidRPr="006546CC" w:rsidRDefault="00F01B4E" w:rsidP="006B4152">
            <w:pPr>
              <w:rPr>
                <w:rFonts w:ascii="Times New Roman" w:hAnsi="Times New Roman" w:cs="Times New Roman"/>
                <w:sz w:val="16"/>
                <w:szCs w:val="16"/>
                <w:lang w:val="ro-RO"/>
              </w:rPr>
            </w:pPr>
            <w:r w:rsidRPr="006546CC">
              <w:rPr>
                <w:rFonts w:ascii="Times New Roman" w:hAnsi="Times New Roman" w:cs="Times New Roman"/>
                <w:b/>
                <w:bCs/>
                <w:sz w:val="16"/>
                <w:szCs w:val="16"/>
                <w:lang w:val="ro-RO"/>
              </w:rPr>
              <w:t xml:space="preserve">Mecanisme de contractare în cadrul fondurilor de stat sau alte mecanisme de finanțare </w:t>
            </w:r>
            <w:r w:rsidRPr="006546CC">
              <w:rPr>
                <w:rFonts w:ascii="Times New Roman" w:hAnsi="Times New Roman" w:cs="Times New Roman"/>
                <w:b/>
                <w:bCs/>
                <w:sz w:val="16"/>
                <w:szCs w:val="16"/>
                <w:lang w:val="ro-RO"/>
              </w:rPr>
              <w:lastRenderedPageBreak/>
              <w:t>relevante pentru organizațiile societății civile active în domeniul tuberculozei elaborate și implementate.</w:t>
            </w:r>
          </w:p>
        </w:tc>
        <w:tc>
          <w:tcPr>
            <w:tcW w:w="1335" w:type="dxa"/>
          </w:tcPr>
          <w:p w14:paraId="4166BF3D" w14:textId="3973E7B8"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lastRenderedPageBreak/>
              <w:t>Tip mecanisme de subcontracta</w:t>
            </w:r>
            <w:r w:rsidR="00265B44" w:rsidRPr="006546CC">
              <w:rPr>
                <w:rFonts w:ascii="Times New Roman" w:hAnsi="Times New Roman" w:cs="Times New Roman"/>
                <w:sz w:val="16"/>
                <w:szCs w:val="16"/>
                <w:lang w:val="ro-RO"/>
              </w:rPr>
              <w:t>r</w:t>
            </w:r>
            <w:r w:rsidRPr="006546CC">
              <w:rPr>
                <w:rFonts w:ascii="Times New Roman" w:hAnsi="Times New Roman" w:cs="Times New Roman"/>
                <w:sz w:val="16"/>
                <w:szCs w:val="16"/>
                <w:lang w:val="ro-RO"/>
              </w:rPr>
              <w:t>e în cadrul fondurilor de stat</w:t>
            </w:r>
          </w:p>
        </w:tc>
        <w:tc>
          <w:tcPr>
            <w:tcW w:w="1335" w:type="dxa"/>
          </w:tcPr>
          <w:p w14:paraId="1DC35A55" w14:textId="2E8D50CA" w:rsidR="006B4152" w:rsidRPr="006546CC" w:rsidRDefault="006B4152" w:rsidP="00265B44">
            <w:pPr>
              <w:rPr>
                <w:rFonts w:ascii="Times New Roman" w:hAnsi="Times New Roman"/>
                <w:sz w:val="16"/>
                <w:szCs w:val="16"/>
                <w:lang w:val="ro-RO"/>
              </w:rPr>
            </w:pPr>
            <w:r w:rsidRPr="006546CC">
              <w:rPr>
                <w:rFonts w:ascii="Times New Roman" w:hAnsi="Times New Roman" w:cs="Times New Roman"/>
                <w:sz w:val="16"/>
                <w:szCs w:val="16"/>
                <w:lang w:val="ro-RO"/>
              </w:rPr>
              <w:t xml:space="preserve">Număr de </w:t>
            </w:r>
            <w:r w:rsidR="00265B44" w:rsidRPr="006546CC">
              <w:rPr>
                <w:rFonts w:ascii="Times New Roman" w:hAnsi="Times New Roman" w:cs="Times New Roman"/>
                <w:sz w:val="16"/>
                <w:szCs w:val="16"/>
                <w:lang w:val="ro-RO"/>
              </w:rPr>
              <w:t xml:space="preserve">organizații ale societății civile </w:t>
            </w:r>
            <w:r w:rsidRPr="006546CC">
              <w:rPr>
                <w:rFonts w:ascii="Times New Roman" w:hAnsi="Times New Roman" w:cs="Times New Roman"/>
                <w:sz w:val="16"/>
                <w:szCs w:val="16"/>
                <w:lang w:val="ro-RO"/>
              </w:rPr>
              <w:t>contractate în cadrul fondurilor de stat</w:t>
            </w:r>
          </w:p>
        </w:tc>
        <w:tc>
          <w:tcPr>
            <w:tcW w:w="841" w:type="dxa"/>
          </w:tcPr>
          <w:p w14:paraId="6A6D3A2E" w14:textId="58090C95"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Național</w:t>
            </w:r>
          </w:p>
        </w:tc>
        <w:tc>
          <w:tcPr>
            <w:tcW w:w="932" w:type="dxa"/>
          </w:tcPr>
          <w:p w14:paraId="7B5DE59A" w14:textId="7E613224"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P</w:t>
            </w:r>
            <w:r w:rsidR="00265B44" w:rsidRPr="006546CC">
              <w:rPr>
                <w:rFonts w:ascii="Times New Roman" w:hAnsi="Times New Roman" w:cs="Times New Roman"/>
                <w:sz w:val="16"/>
                <w:szCs w:val="16"/>
                <w:lang w:val="ro-RO"/>
              </w:rPr>
              <w:t>rogramul național de răspuns la tuberculoză</w:t>
            </w:r>
          </w:p>
        </w:tc>
        <w:tc>
          <w:tcPr>
            <w:tcW w:w="713" w:type="dxa"/>
          </w:tcPr>
          <w:p w14:paraId="5C3E3E8D" w14:textId="71CD8A55" w:rsidR="006B4152" w:rsidRPr="006546CC" w:rsidRDefault="00265B44" w:rsidP="006B4152">
            <w:pPr>
              <w:rPr>
                <w:rFonts w:ascii="Times New Roman" w:hAnsi="Times New Roman"/>
                <w:sz w:val="16"/>
                <w:szCs w:val="16"/>
                <w:lang w:val="ro-RO"/>
              </w:rPr>
            </w:pPr>
            <w:r w:rsidRPr="006546CC">
              <w:rPr>
                <w:rFonts w:ascii="Times New Roman" w:hAnsi="Times New Roman" w:cs="Times New Roman"/>
                <w:sz w:val="16"/>
                <w:szCs w:val="16"/>
                <w:lang w:val="ro-RO"/>
              </w:rPr>
              <w:t>A</w:t>
            </w:r>
            <w:r w:rsidR="006B4152" w:rsidRPr="006546CC">
              <w:rPr>
                <w:rFonts w:ascii="Times New Roman" w:hAnsi="Times New Roman" w:cs="Times New Roman"/>
                <w:sz w:val="16"/>
                <w:szCs w:val="16"/>
                <w:lang w:val="ro-RO"/>
              </w:rPr>
              <w:t>nual</w:t>
            </w:r>
          </w:p>
        </w:tc>
        <w:tc>
          <w:tcPr>
            <w:tcW w:w="816" w:type="dxa"/>
          </w:tcPr>
          <w:p w14:paraId="5AF29FEE" w14:textId="7540D770" w:rsidR="006B4152" w:rsidRPr="006546CC" w:rsidRDefault="00265B44" w:rsidP="006B4152">
            <w:pPr>
              <w:rPr>
                <w:rFonts w:ascii="Times New Roman" w:hAnsi="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28EE5F34" w14:textId="5395C791"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A</w:t>
            </w:r>
            <w:r w:rsidR="00265B44" w:rsidRPr="006546CC">
              <w:rPr>
                <w:rFonts w:ascii="Times New Roman" w:hAnsi="Times New Roman" w:cs="Times New Roman"/>
                <w:sz w:val="16"/>
                <w:szCs w:val="16"/>
                <w:lang w:val="ro-RO"/>
              </w:rPr>
              <w:t>utoritățile publice locale</w:t>
            </w:r>
          </w:p>
        </w:tc>
        <w:tc>
          <w:tcPr>
            <w:tcW w:w="1078" w:type="dxa"/>
          </w:tcPr>
          <w:p w14:paraId="5BC71D63" w14:textId="26A8CC4D" w:rsidR="006B4152" w:rsidRPr="006546CC" w:rsidRDefault="006B4152" w:rsidP="00265B44">
            <w:pPr>
              <w:rPr>
                <w:rFonts w:ascii="Times New Roman" w:hAnsi="Times New Roman"/>
                <w:sz w:val="16"/>
                <w:szCs w:val="16"/>
                <w:lang w:val="ro-RO"/>
              </w:rPr>
            </w:pPr>
            <w:r w:rsidRPr="006546CC">
              <w:rPr>
                <w:rFonts w:ascii="Times New Roman" w:hAnsi="Times New Roman" w:cs="Times New Roman"/>
                <w:sz w:val="16"/>
                <w:szCs w:val="16"/>
                <w:lang w:val="ro-RO"/>
              </w:rPr>
              <w:t xml:space="preserve">Indică sustenabilitatea intervențiilor realizate de </w:t>
            </w:r>
            <w:r w:rsidR="00265B44" w:rsidRPr="006546CC">
              <w:rPr>
                <w:rFonts w:ascii="Times New Roman" w:hAnsi="Times New Roman" w:cs="Times New Roman"/>
                <w:sz w:val="16"/>
                <w:szCs w:val="16"/>
                <w:lang w:val="ro-RO"/>
              </w:rPr>
              <w:t xml:space="preserve">organizațiile societății </w:t>
            </w:r>
            <w:r w:rsidR="00265B44" w:rsidRPr="006546CC">
              <w:rPr>
                <w:rFonts w:ascii="Times New Roman" w:hAnsi="Times New Roman" w:cs="Times New Roman"/>
                <w:sz w:val="16"/>
                <w:szCs w:val="16"/>
                <w:lang w:val="ro-RO"/>
              </w:rPr>
              <w:lastRenderedPageBreak/>
              <w:t xml:space="preserve">civile </w:t>
            </w:r>
            <w:r w:rsidRPr="006546CC">
              <w:rPr>
                <w:rFonts w:ascii="Times New Roman" w:hAnsi="Times New Roman" w:cs="Times New Roman"/>
                <w:sz w:val="16"/>
                <w:szCs w:val="16"/>
                <w:lang w:val="ro-RO"/>
              </w:rPr>
              <w:t xml:space="preserve"> în </w:t>
            </w:r>
            <w:r w:rsidR="00265B44" w:rsidRPr="006546CC">
              <w:rPr>
                <w:rFonts w:ascii="Times New Roman" w:hAnsi="Times New Roman" w:cs="Times New Roman"/>
                <w:sz w:val="16"/>
                <w:szCs w:val="16"/>
                <w:lang w:val="ro-RO"/>
              </w:rPr>
              <w:t>domeniul tuberculozei</w:t>
            </w:r>
          </w:p>
        </w:tc>
        <w:tc>
          <w:tcPr>
            <w:tcW w:w="990" w:type="dxa"/>
          </w:tcPr>
          <w:p w14:paraId="00BF5475" w14:textId="50FDA38F"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lastRenderedPageBreak/>
              <w:t>Indicator utilizat la nivel internațional care asigură comparabili</w:t>
            </w:r>
            <w:r w:rsidRPr="006546CC">
              <w:rPr>
                <w:rFonts w:ascii="Times New Roman" w:hAnsi="Times New Roman" w:cs="Times New Roman"/>
                <w:sz w:val="16"/>
                <w:szCs w:val="16"/>
                <w:lang w:val="ro-RO"/>
              </w:rPr>
              <w:lastRenderedPageBreak/>
              <w:t>tatea cu alte țări</w:t>
            </w:r>
          </w:p>
        </w:tc>
        <w:tc>
          <w:tcPr>
            <w:tcW w:w="668" w:type="dxa"/>
          </w:tcPr>
          <w:p w14:paraId="4717B8C9" w14:textId="2D787B6B"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lastRenderedPageBreak/>
              <w:t>N/A</w:t>
            </w:r>
          </w:p>
        </w:tc>
        <w:tc>
          <w:tcPr>
            <w:tcW w:w="708" w:type="dxa"/>
          </w:tcPr>
          <w:p w14:paraId="7418DE45" w14:textId="022382E1"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da</w:t>
            </w:r>
          </w:p>
        </w:tc>
        <w:tc>
          <w:tcPr>
            <w:tcW w:w="495" w:type="dxa"/>
          </w:tcPr>
          <w:p w14:paraId="7913EDE8" w14:textId="27609E66"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da</w:t>
            </w:r>
          </w:p>
        </w:tc>
        <w:tc>
          <w:tcPr>
            <w:tcW w:w="495" w:type="dxa"/>
          </w:tcPr>
          <w:p w14:paraId="0C9ACC67" w14:textId="40A96C6C"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da</w:t>
            </w:r>
          </w:p>
        </w:tc>
        <w:tc>
          <w:tcPr>
            <w:tcW w:w="592" w:type="dxa"/>
          </w:tcPr>
          <w:p w14:paraId="29A04D48" w14:textId="3EB15303"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da</w:t>
            </w:r>
          </w:p>
        </w:tc>
        <w:tc>
          <w:tcPr>
            <w:tcW w:w="754" w:type="dxa"/>
          </w:tcPr>
          <w:p w14:paraId="05C19009" w14:textId="33CA6385" w:rsidR="006B4152" w:rsidRPr="006546CC" w:rsidRDefault="006B4152" w:rsidP="006B4152">
            <w:pPr>
              <w:rPr>
                <w:rFonts w:ascii="Times New Roman" w:hAnsi="Times New Roman"/>
                <w:sz w:val="16"/>
                <w:szCs w:val="16"/>
                <w:lang w:val="ro-RO"/>
              </w:rPr>
            </w:pPr>
            <w:r w:rsidRPr="006546CC">
              <w:rPr>
                <w:rFonts w:ascii="Times New Roman" w:hAnsi="Times New Roman" w:cs="Times New Roman"/>
                <w:sz w:val="16"/>
                <w:szCs w:val="16"/>
                <w:lang w:val="ro-RO"/>
              </w:rPr>
              <w:t>da</w:t>
            </w:r>
          </w:p>
        </w:tc>
      </w:tr>
      <w:tr w:rsidR="006B4152" w:rsidRPr="006546CC" w14:paraId="13727B15" w14:textId="77777777" w:rsidTr="00131D5B">
        <w:tc>
          <w:tcPr>
            <w:tcW w:w="447" w:type="dxa"/>
          </w:tcPr>
          <w:p w14:paraId="3A170858" w14:textId="46809BD2" w:rsidR="006B4152" w:rsidRPr="00C828AF"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6.2</w:t>
            </w:r>
          </w:p>
        </w:tc>
        <w:tc>
          <w:tcPr>
            <w:tcW w:w="1299" w:type="dxa"/>
          </w:tcPr>
          <w:p w14:paraId="4F225E7E" w14:textId="13226641" w:rsidR="006B4152" w:rsidRPr="006546CC" w:rsidRDefault="006B4152" w:rsidP="006B4152">
            <w:pPr>
              <w:rPr>
                <w:rFonts w:ascii="Times New Roman" w:hAnsi="Times New Roman" w:cs="Times New Roman"/>
                <w:b/>
                <w:sz w:val="16"/>
                <w:szCs w:val="16"/>
                <w:lang w:val="ro-RO"/>
              </w:rPr>
            </w:pPr>
            <w:r w:rsidRPr="006546CC">
              <w:rPr>
                <w:rFonts w:ascii="Times New Roman" w:hAnsi="Times New Roman" w:cs="Times New Roman"/>
                <w:b/>
                <w:sz w:val="16"/>
                <w:szCs w:val="16"/>
                <w:lang w:val="ro-RO"/>
              </w:rPr>
              <w:t>Ponderea instituțiilor  medicale relevante care furnizează date în timp real privind tuberculoza</w:t>
            </w:r>
            <w:r w:rsidR="00A66E3E" w:rsidRPr="006546CC">
              <w:rPr>
                <w:rFonts w:ascii="Times New Roman" w:hAnsi="Times New Roman" w:cs="Times New Roman"/>
                <w:b/>
                <w:sz w:val="16"/>
                <w:szCs w:val="16"/>
                <w:lang w:val="ro-RO"/>
              </w:rPr>
              <w:t xml:space="preserve"> (</w:t>
            </w:r>
            <w:r w:rsidRPr="006546CC">
              <w:rPr>
                <w:rFonts w:ascii="Times New Roman" w:hAnsi="Times New Roman" w:cs="Times New Roman"/>
                <w:b/>
                <w:sz w:val="16"/>
                <w:szCs w:val="16"/>
                <w:lang w:val="ro-RO"/>
              </w:rPr>
              <w:t>%</w:t>
            </w:r>
            <w:r w:rsidR="00A66E3E" w:rsidRPr="006546CC">
              <w:rPr>
                <w:rFonts w:ascii="Times New Roman" w:hAnsi="Times New Roman" w:cs="Times New Roman"/>
                <w:b/>
                <w:sz w:val="16"/>
                <w:szCs w:val="16"/>
                <w:lang w:val="ro-RO"/>
              </w:rPr>
              <w:t>)</w:t>
            </w:r>
          </w:p>
          <w:p w14:paraId="20A7F661" w14:textId="527C931B" w:rsidR="006B4152" w:rsidRPr="006546CC" w:rsidRDefault="006B4152" w:rsidP="006B4152">
            <w:pPr>
              <w:rPr>
                <w:rFonts w:ascii="Times New Roman" w:hAnsi="Times New Roman" w:cs="Times New Roman"/>
                <w:sz w:val="16"/>
                <w:szCs w:val="16"/>
                <w:lang w:val="ro-RO"/>
              </w:rPr>
            </w:pPr>
          </w:p>
        </w:tc>
        <w:tc>
          <w:tcPr>
            <w:tcW w:w="1335" w:type="dxa"/>
          </w:tcPr>
          <w:p w14:paraId="10245EC9" w14:textId="64C9A2A3"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Numărul instituțiilor  medicale relevante care au furnizat date în timp real privind tuberculoza în perioada specificată</w:t>
            </w:r>
          </w:p>
          <w:p w14:paraId="66A3BBFB" w14:textId="2E52A9BE" w:rsidR="006B4152" w:rsidRPr="006546CC" w:rsidRDefault="006B4152" w:rsidP="006B4152">
            <w:pPr>
              <w:rPr>
                <w:rFonts w:ascii="Times New Roman" w:hAnsi="Times New Roman" w:cs="Times New Roman"/>
                <w:sz w:val="16"/>
                <w:szCs w:val="16"/>
                <w:lang w:val="ro-RO"/>
              </w:rPr>
            </w:pPr>
          </w:p>
        </w:tc>
        <w:tc>
          <w:tcPr>
            <w:tcW w:w="1335" w:type="dxa"/>
          </w:tcPr>
          <w:p w14:paraId="326F76BC" w14:textId="6A3897EC"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Numărul total de instituții medicale relevante</w:t>
            </w:r>
          </w:p>
        </w:tc>
        <w:tc>
          <w:tcPr>
            <w:tcW w:w="841" w:type="dxa"/>
          </w:tcPr>
          <w:p w14:paraId="792AC902" w14:textId="6750584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Național</w:t>
            </w:r>
          </w:p>
        </w:tc>
        <w:tc>
          <w:tcPr>
            <w:tcW w:w="932" w:type="dxa"/>
          </w:tcPr>
          <w:p w14:paraId="796E5333" w14:textId="34B26690" w:rsidR="006B4152" w:rsidRPr="006546CC" w:rsidRDefault="00A66E3E"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Programul național de răspuns la tuberculoză</w:t>
            </w:r>
          </w:p>
        </w:tc>
        <w:tc>
          <w:tcPr>
            <w:tcW w:w="713" w:type="dxa"/>
          </w:tcPr>
          <w:p w14:paraId="187AC6F0" w14:textId="3B156BD1" w:rsidR="006B4152" w:rsidRPr="006546CC" w:rsidRDefault="00A66E3E"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w:t>
            </w:r>
            <w:r w:rsidR="006B4152" w:rsidRPr="006546CC">
              <w:rPr>
                <w:rFonts w:ascii="Times New Roman" w:hAnsi="Times New Roman" w:cs="Times New Roman"/>
                <w:sz w:val="16"/>
                <w:szCs w:val="16"/>
                <w:lang w:val="ro-RO"/>
              </w:rPr>
              <w:t>nual</w:t>
            </w:r>
          </w:p>
        </w:tc>
        <w:tc>
          <w:tcPr>
            <w:tcW w:w="816" w:type="dxa"/>
          </w:tcPr>
          <w:p w14:paraId="392E9EF5" w14:textId="3FD61208" w:rsidR="006B4152" w:rsidRPr="006546CC" w:rsidRDefault="00265B44"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Ministerul Sănătății, Muncii și Protecției Sociale  </w:t>
            </w:r>
          </w:p>
        </w:tc>
        <w:tc>
          <w:tcPr>
            <w:tcW w:w="1093" w:type="dxa"/>
          </w:tcPr>
          <w:p w14:paraId="4C94F891" w14:textId="79182D7D"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w:t>
            </w:r>
          </w:p>
        </w:tc>
        <w:tc>
          <w:tcPr>
            <w:tcW w:w="1078" w:type="dxa"/>
          </w:tcPr>
          <w:p w14:paraId="0A10AB2B" w14:textId="61D78F18" w:rsidR="006B4152" w:rsidRPr="006546CC" w:rsidRDefault="006B4152" w:rsidP="006B4152">
            <w:pPr>
              <w:rPr>
                <w:rFonts w:ascii="Times New Roman" w:hAnsi="Times New Roman" w:cs="Times New Roman"/>
                <w:sz w:val="16"/>
                <w:szCs w:val="16"/>
                <w:lang w:val="ro-RO"/>
              </w:rPr>
            </w:pPr>
          </w:p>
        </w:tc>
        <w:tc>
          <w:tcPr>
            <w:tcW w:w="990" w:type="dxa"/>
          </w:tcPr>
          <w:p w14:paraId="3C8357F4" w14:textId="1630CFB3"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Indicator utilizat la nivel internațional care asigură comparabilitatea cu alte țări</w:t>
            </w:r>
          </w:p>
        </w:tc>
        <w:tc>
          <w:tcPr>
            <w:tcW w:w="668" w:type="dxa"/>
          </w:tcPr>
          <w:p w14:paraId="15D2027C" w14:textId="6E2FBDD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100%</w:t>
            </w:r>
          </w:p>
        </w:tc>
        <w:tc>
          <w:tcPr>
            <w:tcW w:w="708" w:type="dxa"/>
          </w:tcPr>
          <w:p w14:paraId="34B61688" w14:textId="4487412B"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100%</w:t>
            </w:r>
          </w:p>
        </w:tc>
        <w:tc>
          <w:tcPr>
            <w:tcW w:w="495" w:type="dxa"/>
          </w:tcPr>
          <w:p w14:paraId="488B1DD2" w14:textId="4CECE6CF"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100%</w:t>
            </w:r>
          </w:p>
        </w:tc>
        <w:tc>
          <w:tcPr>
            <w:tcW w:w="495" w:type="dxa"/>
          </w:tcPr>
          <w:p w14:paraId="1C03E6E5" w14:textId="584B69CE"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100%</w:t>
            </w:r>
          </w:p>
        </w:tc>
        <w:tc>
          <w:tcPr>
            <w:tcW w:w="592" w:type="dxa"/>
          </w:tcPr>
          <w:p w14:paraId="5CBD9E5B" w14:textId="790FB8A6"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100%</w:t>
            </w:r>
          </w:p>
        </w:tc>
        <w:tc>
          <w:tcPr>
            <w:tcW w:w="754" w:type="dxa"/>
          </w:tcPr>
          <w:p w14:paraId="7170E79E" w14:textId="5DA91AD8"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100%</w:t>
            </w:r>
          </w:p>
        </w:tc>
      </w:tr>
      <w:tr w:rsidR="006B4152" w:rsidRPr="006546CC" w14:paraId="5B93BF1A" w14:textId="77777777" w:rsidTr="005943E5">
        <w:tc>
          <w:tcPr>
            <w:tcW w:w="14591" w:type="dxa"/>
            <w:gridSpan w:val="17"/>
          </w:tcPr>
          <w:p w14:paraId="013EA6DB" w14:textId="1DEC0765" w:rsidR="006B4152" w:rsidRPr="00C828AF" w:rsidRDefault="006B4152" w:rsidP="006B4152">
            <w:pPr>
              <w:jc w:val="center"/>
              <w:rPr>
                <w:rFonts w:ascii="Times New Roman" w:hAnsi="Times New Roman" w:cs="Times New Roman"/>
                <w:b/>
                <w:bCs/>
                <w:sz w:val="16"/>
                <w:szCs w:val="16"/>
                <w:lang w:val="ro-RO"/>
              </w:rPr>
            </w:pPr>
            <w:r w:rsidRPr="006546CC">
              <w:rPr>
                <w:rFonts w:ascii="Times New Roman" w:hAnsi="Times New Roman" w:cs="Times New Roman"/>
                <w:b/>
                <w:bCs/>
                <w:sz w:val="16"/>
                <w:szCs w:val="16"/>
                <w:lang w:val="ro-RO"/>
              </w:rPr>
              <w:t xml:space="preserve">Obiectivul 7. </w:t>
            </w:r>
            <w:r w:rsidR="00276310" w:rsidRPr="00C828AF">
              <w:rPr>
                <w:rFonts w:ascii="Times New Roman" w:hAnsi="Times New Roman" w:cs="Times New Roman"/>
                <w:b/>
                <w:bCs/>
                <w:sz w:val="16"/>
                <w:szCs w:val="16"/>
                <w:lang w:val="ro-RO"/>
              </w:rPr>
              <w:t>Consolidarea capacității naționale de cercetare și inovare pentru luarea deciziilor, în vederea accelerării și îmbunătățirii răspunsului național la tuberculoză</w:t>
            </w:r>
          </w:p>
        </w:tc>
      </w:tr>
      <w:tr w:rsidR="006B4152" w:rsidRPr="006546CC" w14:paraId="0C890A54" w14:textId="77777777" w:rsidTr="004530F9">
        <w:tc>
          <w:tcPr>
            <w:tcW w:w="447" w:type="dxa"/>
          </w:tcPr>
          <w:p w14:paraId="7DDFDD3C" w14:textId="6C577926"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7.1.</w:t>
            </w:r>
          </w:p>
        </w:tc>
        <w:tc>
          <w:tcPr>
            <w:tcW w:w="1299" w:type="dxa"/>
            <w:tcBorders>
              <w:top w:val="single" w:sz="4" w:space="0" w:color="auto"/>
              <w:left w:val="single" w:sz="4" w:space="0" w:color="auto"/>
              <w:bottom w:val="single" w:sz="4" w:space="0" w:color="auto"/>
              <w:right w:val="single" w:sz="4" w:space="0" w:color="auto"/>
            </w:tcBorders>
          </w:tcPr>
          <w:p w14:paraId="7B9A2C93" w14:textId="77777777" w:rsidR="006B4152" w:rsidRPr="006546CC" w:rsidRDefault="006B4152" w:rsidP="006B4152">
            <w:pPr>
              <w:rPr>
                <w:rFonts w:ascii="Times New Roman" w:eastAsia="Calibri" w:hAnsi="Times New Roman" w:cs="Times New Roman"/>
                <w:b/>
                <w:bCs/>
                <w:sz w:val="16"/>
                <w:szCs w:val="16"/>
                <w:lang w:val="ro-RO"/>
              </w:rPr>
            </w:pPr>
            <w:r w:rsidRPr="006546CC">
              <w:rPr>
                <w:rFonts w:ascii="Times New Roman" w:eastAsia="Calibri" w:hAnsi="Times New Roman" w:cs="Times New Roman"/>
                <w:b/>
                <w:sz w:val="16"/>
                <w:szCs w:val="16"/>
                <w:lang w:val="ro-RO"/>
              </w:rPr>
              <w:t>Ponderea recomandărilor cercetărilor științifice/ studiilor operaționale aplicate în politicile naționale</w:t>
            </w:r>
            <w:r w:rsidRPr="006546CC">
              <w:rPr>
                <w:rFonts w:ascii="Times New Roman" w:eastAsia="Calibri" w:hAnsi="Times New Roman" w:cs="Times New Roman"/>
                <w:b/>
                <w:bCs/>
                <w:sz w:val="16"/>
                <w:szCs w:val="16"/>
                <w:lang w:val="ro-RO"/>
              </w:rPr>
              <w:t xml:space="preserve">  </w:t>
            </w:r>
          </w:p>
          <w:p w14:paraId="10374E45" w14:textId="72CF91A7" w:rsidR="006B4152" w:rsidRPr="006546CC" w:rsidRDefault="006B4152" w:rsidP="006B4152">
            <w:pPr>
              <w:rPr>
                <w:rFonts w:ascii="Times New Roman" w:hAnsi="Times New Roman" w:cs="Times New Roman"/>
                <w:sz w:val="16"/>
                <w:szCs w:val="16"/>
                <w:lang w:val="ro-RO"/>
              </w:rPr>
            </w:pPr>
          </w:p>
        </w:tc>
        <w:tc>
          <w:tcPr>
            <w:tcW w:w="1335" w:type="dxa"/>
            <w:tcBorders>
              <w:top w:val="single" w:sz="4" w:space="0" w:color="auto"/>
              <w:left w:val="single" w:sz="4" w:space="0" w:color="auto"/>
              <w:bottom w:val="single" w:sz="4" w:space="0" w:color="auto"/>
              <w:right w:val="single" w:sz="4" w:space="0" w:color="auto"/>
            </w:tcBorders>
          </w:tcPr>
          <w:p w14:paraId="34C27021" w14:textId="327BAE1B"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Număr</w:t>
            </w:r>
            <w:r w:rsidR="003C39FB" w:rsidRPr="006546CC">
              <w:rPr>
                <w:rFonts w:ascii="Times New Roman" w:hAnsi="Times New Roman"/>
                <w:sz w:val="16"/>
                <w:szCs w:val="16"/>
                <w:lang w:val="ro-RO"/>
              </w:rPr>
              <w:t>ul</w:t>
            </w:r>
            <w:r w:rsidRPr="006546CC">
              <w:rPr>
                <w:rFonts w:ascii="Times New Roman" w:hAnsi="Times New Roman"/>
                <w:sz w:val="16"/>
                <w:szCs w:val="16"/>
                <w:lang w:val="ro-RO"/>
              </w:rPr>
              <w:t xml:space="preserve"> studii</w:t>
            </w:r>
            <w:r w:rsidR="003C39FB" w:rsidRPr="006546CC">
              <w:rPr>
                <w:rFonts w:ascii="Times New Roman" w:hAnsi="Times New Roman"/>
                <w:sz w:val="16"/>
                <w:szCs w:val="16"/>
                <w:lang w:val="ro-RO"/>
              </w:rPr>
              <w:t>lor</w:t>
            </w:r>
            <w:r w:rsidRPr="006546CC">
              <w:rPr>
                <w:rFonts w:ascii="Times New Roman" w:hAnsi="Times New Roman"/>
                <w:sz w:val="16"/>
                <w:szCs w:val="16"/>
                <w:lang w:val="ro-RO"/>
              </w:rPr>
              <w:t xml:space="preserve"> științifice elaborate și </w:t>
            </w:r>
            <w:r w:rsidRPr="006546CC">
              <w:rPr>
                <w:rFonts w:ascii="Times New Roman" w:eastAsia="Calibri" w:hAnsi="Times New Roman" w:cs="Times New Roman"/>
                <w:sz w:val="16"/>
                <w:szCs w:val="16"/>
                <w:lang w:val="ro-RO"/>
              </w:rPr>
              <w:t>aplicate în politicile naționale</w:t>
            </w:r>
          </w:p>
        </w:tc>
        <w:tc>
          <w:tcPr>
            <w:tcW w:w="1335" w:type="dxa"/>
            <w:tcBorders>
              <w:top w:val="single" w:sz="4" w:space="0" w:color="auto"/>
              <w:left w:val="single" w:sz="4" w:space="0" w:color="auto"/>
              <w:bottom w:val="single" w:sz="4" w:space="0" w:color="auto"/>
              <w:right w:val="single" w:sz="4" w:space="0" w:color="auto"/>
            </w:tcBorders>
          </w:tcPr>
          <w:p w14:paraId="22546B45" w14:textId="1498F9BA"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Număr</w:t>
            </w:r>
            <w:r w:rsidR="003C39FB" w:rsidRPr="006546CC">
              <w:rPr>
                <w:rFonts w:ascii="Times New Roman" w:hAnsi="Times New Roman"/>
                <w:sz w:val="16"/>
                <w:szCs w:val="16"/>
                <w:lang w:val="ro-RO"/>
              </w:rPr>
              <w:t xml:space="preserve">ul </w:t>
            </w:r>
            <w:r w:rsidRPr="006546CC">
              <w:rPr>
                <w:rFonts w:ascii="Times New Roman" w:eastAsia="Calibri" w:hAnsi="Times New Roman" w:cs="Times New Roman"/>
                <w:sz w:val="16"/>
                <w:szCs w:val="16"/>
                <w:lang w:val="ro-RO"/>
              </w:rPr>
              <w:t>recomandări</w:t>
            </w:r>
            <w:r w:rsidR="003C39FB" w:rsidRPr="006546CC">
              <w:rPr>
                <w:rFonts w:ascii="Times New Roman" w:eastAsia="Calibri" w:hAnsi="Times New Roman" w:cs="Times New Roman"/>
                <w:sz w:val="16"/>
                <w:szCs w:val="16"/>
                <w:lang w:val="ro-RO"/>
              </w:rPr>
              <w:t>lor</w:t>
            </w:r>
            <w:r w:rsidRPr="006546CC">
              <w:rPr>
                <w:rFonts w:ascii="Times New Roman" w:eastAsia="Calibri" w:hAnsi="Times New Roman" w:cs="Times New Roman"/>
                <w:sz w:val="16"/>
                <w:szCs w:val="16"/>
                <w:lang w:val="ro-RO"/>
              </w:rPr>
              <w:t xml:space="preserve"> implementate și aplicate în politicile naționale</w:t>
            </w:r>
            <w:r w:rsidRPr="006546CC">
              <w:rPr>
                <w:rFonts w:ascii="Times New Roman" w:hAnsi="Times New Roman"/>
                <w:sz w:val="16"/>
                <w:szCs w:val="16"/>
                <w:lang w:val="ro-RO"/>
              </w:rPr>
              <w:t xml:space="preserve"> (din studii științifice)</w:t>
            </w:r>
          </w:p>
        </w:tc>
        <w:tc>
          <w:tcPr>
            <w:tcW w:w="841" w:type="dxa"/>
            <w:tcBorders>
              <w:top w:val="single" w:sz="4" w:space="0" w:color="auto"/>
              <w:left w:val="single" w:sz="4" w:space="0" w:color="auto"/>
              <w:bottom w:val="single" w:sz="4" w:space="0" w:color="auto"/>
              <w:right w:val="single" w:sz="4" w:space="0" w:color="auto"/>
            </w:tcBorders>
          </w:tcPr>
          <w:p w14:paraId="1BA40245" w14:textId="129FCEC7"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Național</w:t>
            </w:r>
          </w:p>
        </w:tc>
        <w:tc>
          <w:tcPr>
            <w:tcW w:w="932" w:type="dxa"/>
            <w:tcBorders>
              <w:top w:val="single" w:sz="4" w:space="0" w:color="auto"/>
              <w:left w:val="single" w:sz="4" w:space="0" w:color="auto"/>
              <w:bottom w:val="single" w:sz="4" w:space="0" w:color="auto"/>
              <w:right w:val="single" w:sz="4" w:space="0" w:color="auto"/>
            </w:tcBorders>
          </w:tcPr>
          <w:p w14:paraId="7DF7E07D" w14:textId="3C9EB999"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I</w:t>
            </w:r>
            <w:r w:rsidR="00A66E3E" w:rsidRPr="006546CC">
              <w:rPr>
                <w:rFonts w:ascii="Times New Roman" w:hAnsi="Times New Roman" w:cs="Times New Roman"/>
                <w:sz w:val="16"/>
                <w:szCs w:val="16"/>
                <w:lang w:val="ro-RO"/>
              </w:rPr>
              <w:t xml:space="preserve">nstituția </w:t>
            </w:r>
            <w:proofErr w:type="spellStart"/>
            <w:r w:rsidRPr="006546CC">
              <w:rPr>
                <w:rFonts w:ascii="Times New Roman" w:hAnsi="Times New Roman" w:cs="Times New Roman"/>
                <w:sz w:val="16"/>
                <w:szCs w:val="16"/>
                <w:lang w:val="ro-RO"/>
              </w:rPr>
              <w:t>M</w:t>
            </w:r>
            <w:r w:rsidR="00A66E3E" w:rsidRPr="006546CC">
              <w:rPr>
                <w:rFonts w:ascii="Times New Roman" w:hAnsi="Times New Roman" w:cs="Times New Roman"/>
                <w:sz w:val="16"/>
                <w:szCs w:val="16"/>
                <w:lang w:val="ro-RO"/>
              </w:rPr>
              <w:t>edico</w:t>
            </w:r>
            <w:proofErr w:type="spellEnd"/>
            <w:r w:rsidR="00A66E3E" w:rsidRPr="006546CC">
              <w:rPr>
                <w:rFonts w:ascii="Times New Roman" w:hAnsi="Times New Roman" w:cs="Times New Roman"/>
                <w:sz w:val="16"/>
                <w:szCs w:val="16"/>
                <w:lang w:val="ro-RO"/>
              </w:rPr>
              <w:t xml:space="preserve"> </w:t>
            </w:r>
            <w:r w:rsidRPr="006546CC">
              <w:rPr>
                <w:rFonts w:ascii="Times New Roman" w:hAnsi="Times New Roman" w:cs="Times New Roman"/>
                <w:sz w:val="16"/>
                <w:szCs w:val="16"/>
                <w:lang w:val="ro-RO"/>
              </w:rPr>
              <w:t>S</w:t>
            </w:r>
            <w:r w:rsidR="00A66E3E" w:rsidRPr="006546CC">
              <w:rPr>
                <w:rFonts w:ascii="Times New Roman" w:hAnsi="Times New Roman" w:cs="Times New Roman"/>
                <w:sz w:val="16"/>
                <w:szCs w:val="16"/>
                <w:lang w:val="ro-RO"/>
              </w:rPr>
              <w:t xml:space="preserve">anitară </w:t>
            </w:r>
            <w:r w:rsidRPr="006546CC">
              <w:rPr>
                <w:rFonts w:ascii="Times New Roman" w:hAnsi="Times New Roman" w:cs="Times New Roman"/>
                <w:sz w:val="16"/>
                <w:szCs w:val="16"/>
                <w:lang w:val="ro-RO"/>
              </w:rPr>
              <w:t>P</w:t>
            </w:r>
            <w:r w:rsidR="00A66E3E" w:rsidRPr="006546CC">
              <w:rPr>
                <w:rFonts w:ascii="Times New Roman" w:hAnsi="Times New Roman" w:cs="Times New Roman"/>
                <w:sz w:val="16"/>
                <w:szCs w:val="16"/>
                <w:lang w:val="ro-RO"/>
              </w:rPr>
              <w:t>ublică</w:t>
            </w:r>
            <w:r w:rsidR="00276310" w:rsidRPr="006546CC">
              <w:rPr>
                <w:rFonts w:ascii="Times New Roman" w:hAnsi="Times New Roman" w:cs="Times New Roman"/>
                <w:sz w:val="16"/>
                <w:szCs w:val="16"/>
                <w:lang w:val="ro-RO"/>
              </w:rPr>
              <w:t xml:space="preserve"> </w:t>
            </w:r>
            <w:r w:rsidRPr="006546CC">
              <w:rPr>
                <w:rFonts w:ascii="Times New Roman" w:hAnsi="Times New Roman" w:cs="Times New Roman"/>
                <w:sz w:val="16"/>
                <w:szCs w:val="16"/>
                <w:lang w:val="ro-RO"/>
              </w:rPr>
              <w:t>Institutul</w:t>
            </w:r>
            <w:r w:rsidR="00A66E3E" w:rsidRPr="006546CC">
              <w:rPr>
                <w:rFonts w:ascii="Times New Roman" w:hAnsi="Times New Roman" w:cs="Times New Roman"/>
                <w:sz w:val="16"/>
                <w:szCs w:val="16"/>
                <w:lang w:val="ro-RO"/>
              </w:rPr>
              <w:t xml:space="preserve"> de </w:t>
            </w:r>
            <w:r w:rsidRPr="006546CC">
              <w:rPr>
                <w:rFonts w:ascii="Times New Roman" w:hAnsi="Times New Roman" w:cs="Times New Roman"/>
                <w:sz w:val="16"/>
                <w:szCs w:val="16"/>
                <w:lang w:val="ro-RO"/>
              </w:rPr>
              <w:t xml:space="preserve"> </w:t>
            </w:r>
            <w:proofErr w:type="spellStart"/>
            <w:r w:rsidRPr="006546CC">
              <w:rPr>
                <w:rFonts w:ascii="Times New Roman" w:hAnsi="Times New Roman" w:cs="Times New Roman"/>
                <w:sz w:val="16"/>
                <w:szCs w:val="16"/>
                <w:lang w:val="ro-RO"/>
              </w:rPr>
              <w:t>Ftiziopneumologie</w:t>
            </w:r>
            <w:proofErr w:type="spellEnd"/>
            <w:r w:rsidR="00A66E3E" w:rsidRPr="006546CC">
              <w:rPr>
                <w:rFonts w:ascii="Times New Roman" w:hAnsi="Times New Roman" w:cs="Times New Roman"/>
                <w:sz w:val="16"/>
                <w:szCs w:val="16"/>
                <w:lang w:val="ro-RO"/>
              </w:rPr>
              <w:t xml:space="preserve"> ”Chiril </w:t>
            </w:r>
            <w:proofErr w:type="spellStart"/>
            <w:r w:rsidR="00A66E3E" w:rsidRPr="006546CC">
              <w:rPr>
                <w:rFonts w:ascii="Times New Roman" w:hAnsi="Times New Roman" w:cs="Times New Roman"/>
                <w:sz w:val="16"/>
                <w:szCs w:val="16"/>
                <w:lang w:val="ro-RO"/>
              </w:rPr>
              <w:t>Draganiuc</w:t>
            </w:r>
            <w:proofErr w:type="spellEnd"/>
            <w:r w:rsidR="00A66E3E" w:rsidRPr="006546CC">
              <w:rPr>
                <w:rFonts w:ascii="Times New Roman" w:hAnsi="Times New Roman" w:cs="Times New Roman"/>
                <w:sz w:val="16"/>
                <w:szCs w:val="16"/>
                <w:lang w:val="ro-RO"/>
              </w:rPr>
              <w:t>„</w:t>
            </w:r>
          </w:p>
        </w:tc>
        <w:tc>
          <w:tcPr>
            <w:tcW w:w="713" w:type="dxa"/>
            <w:tcBorders>
              <w:top w:val="single" w:sz="4" w:space="0" w:color="auto"/>
              <w:left w:val="single" w:sz="4" w:space="0" w:color="auto"/>
              <w:bottom w:val="single" w:sz="4" w:space="0" w:color="auto"/>
              <w:right w:val="single" w:sz="4" w:space="0" w:color="auto"/>
            </w:tcBorders>
          </w:tcPr>
          <w:p w14:paraId="296C09EE" w14:textId="10A9A6B1" w:rsidR="006B4152" w:rsidRPr="006546CC" w:rsidRDefault="003C39FB"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w:t>
            </w:r>
            <w:r w:rsidR="006B4152" w:rsidRPr="006546CC">
              <w:rPr>
                <w:rFonts w:ascii="Times New Roman" w:hAnsi="Times New Roman" w:cs="Times New Roman"/>
                <w:sz w:val="16"/>
                <w:szCs w:val="16"/>
                <w:lang w:val="ro-RO"/>
              </w:rPr>
              <w:t>nual</w:t>
            </w:r>
          </w:p>
        </w:tc>
        <w:tc>
          <w:tcPr>
            <w:tcW w:w="816" w:type="dxa"/>
            <w:tcBorders>
              <w:top w:val="single" w:sz="4" w:space="0" w:color="auto"/>
              <w:left w:val="single" w:sz="4" w:space="0" w:color="auto"/>
              <w:bottom w:val="single" w:sz="4" w:space="0" w:color="auto"/>
              <w:right w:val="single" w:sz="4" w:space="0" w:color="auto"/>
            </w:tcBorders>
          </w:tcPr>
          <w:p w14:paraId="4F3347D6" w14:textId="7803D896" w:rsidR="00A66E3E" w:rsidRPr="006546CC" w:rsidRDefault="00A66E3E"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Ministerul Sănătății, Muncii și Protecției Social</w:t>
            </w:r>
          </w:p>
          <w:p w14:paraId="30C5C64E" w14:textId="4698FB29" w:rsidR="006B4152" w:rsidRPr="006546CC" w:rsidRDefault="00A66E3E"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Programul național de răspuns la tuberculoză</w:t>
            </w:r>
          </w:p>
        </w:tc>
        <w:tc>
          <w:tcPr>
            <w:tcW w:w="1093" w:type="dxa"/>
            <w:tcBorders>
              <w:top w:val="single" w:sz="4" w:space="0" w:color="auto"/>
              <w:left w:val="single" w:sz="4" w:space="0" w:color="auto"/>
              <w:bottom w:val="single" w:sz="4" w:space="0" w:color="auto"/>
              <w:right w:val="single" w:sz="4" w:space="0" w:color="auto"/>
            </w:tcBorders>
          </w:tcPr>
          <w:p w14:paraId="2E5565D2" w14:textId="75E839B8" w:rsidR="006B4152" w:rsidRPr="006546CC" w:rsidRDefault="006B4152" w:rsidP="00A66E3E">
            <w:pPr>
              <w:rPr>
                <w:rFonts w:ascii="Times New Roman" w:hAnsi="Times New Roman" w:cs="Times New Roman"/>
                <w:sz w:val="16"/>
                <w:szCs w:val="16"/>
                <w:lang w:val="ro-RO"/>
              </w:rPr>
            </w:pPr>
            <w:r w:rsidRPr="006546CC">
              <w:rPr>
                <w:rFonts w:ascii="Times New Roman" w:hAnsi="Times New Roman" w:cs="Times New Roman"/>
                <w:sz w:val="16"/>
                <w:szCs w:val="16"/>
                <w:lang w:val="ro-RO"/>
              </w:rPr>
              <w:t>A</w:t>
            </w:r>
            <w:r w:rsidR="00A66E3E" w:rsidRPr="006546CC">
              <w:rPr>
                <w:rFonts w:ascii="Times New Roman" w:hAnsi="Times New Roman" w:cs="Times New Roman"/>
                <w:sz w:val="16"/>
                <w:szCs w:val="16"/>
                <w:lang w:val="ro-RO"/>
              </w:rPr>
              <w:t>cademia de Știință a Republicii Moldova</w:t>
            </w:r>
          </w:p>
        </w:tc>
        <w:tc>
          <w:tcPr>
            <w:tcW w:w="1078" w:type="dxa"/>
            <w:tcBorders>
              <w:top w:val="single" w:sz="4" w:space="0" w:color="auto"/>
              <w:left w:val="single" w:sz="4" w:space="0" w:color="auto"/>
              <w:bottom w:val="single" w:sz="4" w:space="0" w:color="auto"/>
              <w:right w:val="single" w:sz="4" w:space="0" w:color="auto"/>
            </w:tcBorders>
          </w:tcPr>
          <w:p w14:paraId="1D2FE7B5" w14:textId="0C6A37E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Indică aplicabilitatea în revizuirea politicilor</w:t>
            </w:r>
          </w:p>
        </w:tc>
        <w:tc>
          <w:tcPr>
            <w:tcW w:w="990" w:type="dxa"/>
            <w:tcBorders>
              <w:top w:val="single" w:sz="4" w:space="0" w:color="auto"/>
              <w:left w:val="single" w:sz="4" w:space="0" w:color="auto"/>
              <w:bottom w:val="single" w:sz="4" w:space="0" w:color="auto"/>
              <w:right w:val="single" w:sz="4" w:space="0" w:color="auto"/>
            </w:tcBorders>
          </w:tcPr>
          <w:p w14:paraId="51D8C9FE" w14:textId="61EE86F5"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Indicator utilizat la nivel național</w:t>
            </w:r>
          </w:p>
        </w:tc>
        <w:tc>
          <w:tcPr>
            <w:tcW w:w="668" w:type="dxa"/>
            <w:tcBorders>
              <w:top w:val="single" w:sz="4" w:space="0" w:color="auto"/>
              <w:left w:val="single" w:sz="4" w:space="0" w:color="auto"/>
              <w:bottom w:val="single" w:sz="4" w:space="0" w:color="auto"/>
              <w:right w:val="single" w:sz="4" w:space="0" w:color="auto"/>
            </w:tcBorders>
          </w:tcPr>
          <w:p w14:paraId="04C9FACE" w14:textId="16BC452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N/A</w:t>
            </w:r>
          </w:p>
        </w:tc>
        <w:tc>
          <w:tcPr>
            <w:tcW w:w="708" w:type="dxa"/>
            <w:tcBorders>
              <w:top w:val="single" w:sz="4" w:space="0" w:color="auto"/>
              <w:left w:val="single" w:sz="4" w:space="0" w:color="auto"/>
              <w:bottom w:val="single" w:sz="4" w:space="0" w:color="auto"/>
              <w:right w:val="single" w:sz="4" w:space="0" w:color="auto"/>
            </w:tcBorders>
          </w:tcPr>
          <w:p w14:paraId="53A76908" w14:textId="4FB52B47"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0</w:t>
            </w:r>
          </w:p>
        </w:tc>
        <w:tc>
          <w:tcPr>
            <w:tcW w:w="495" w:type="dxa"/>
            <w:tcBorders>
              <w:top w:val="single" w:sz="4" w:space="0" w:color="auto"/>
              <w:left w:val="single" w:sz="4" w:space="0" w:color="auto"/>
              <w:bottom w:val="single" w:sz="4" w:space="0" w:color="auto"/>
              <w:right w:val="single" w:sz="4" w:space="0" w:color="auto"/>
            </w:tcBorders>
          </w:tcPr>
          <w:p w14:paraId="58753A96" w14:textId="744A1B48"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25%</w:t>
            </w:r>
          </w:p>
        </w:tc>
        <w:tc>
          <w:tcPr>
            <w:tcW w:w="495" w:type="dxa"/>
            <w:tcBorders>
              <w:top w:val="single" w:sz="4" w:space="0" w:color="auto"/>
              <w:left w:val="single" w:sz="4" w:space="0" w:color="auto"/>
              <w:bottom w:val="single" w:sz="4" w:space="0" w:color="auto"/>
              <w:right w:val="single" w:sz="4" w:space="0" w:color="auto"/>
            </w:tcBorders>
          </w:tcPr>
          <w:p w14:paraId="24556ECD" w14:textId="5A0586DA"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50%</w:t>
            </w:r>
          </w:p>
        </w:tc>
        <w:tc>
          <w:tcPr>
            <w:tcW w:w="592" w:type="dxa"/>
            <w:tcBorders>
              <w:top w:val="single" w:sz="4" w:space="0" w:color="auto"/>
              <w:left w:val="single" w:sz="4" w:space="0" w:color="auto"/>
              <w:bottom w:val="single" w:sz="4" w:space="0" w:color="auto"/>
              <w:right w:val="single" w:sz="4" w:space="0" w:color="auto"/>
            </w:tcBorders>
          </w:tcPr>
          <w:p w14:paraId="7C886DEF" w14:textId="2113300A"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75%</w:t>
            </w:r>
          </w:p>
        </w:tc>
        <w:tc>
          <w:tcPr>
            <w:tcW w:w="754" w:type="dxa"/>
            <w:tcBorders>
              <w:top w:val="single" w:sz="4" w:space="0" w:color="auto"/>
              <w:left w:val="single" w:sz="4" w:space="0" w:color="auto"/>
              <w:bottom w:val="single" w:sz="4" w:space="0" w:color="auto"/>
              <w:right w:val="single" w:sz="4" w:space="0" w:color="auto"/>
            </w:tcBorders>
          </w:tcPr>
          <w:p w14:paraId="18EE6443" w14:textId="7826B71C"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100%</w:t>
            </w:r>
          </w:p>
        </w:tc>
      </w:tr>
      <w:tr w:rsidR="006B4152" w:rsidRPr="006546CC" w14:paraId="4617E84B" w14:textId="77777777" w:rsidTr="004530F9">
        <w:tc>
          <w:tcPr>
            <w:tcW w:w="447" w:type="dxa"/>
          </w:tcPr>
          <w:p w14:paraId="6C3A080E" w14:textId="7AE98A9A"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7.2.</w:t>
            </w:r>
          </w:p>
        </w:tc>
        <w:tc>
          <w:tcPr>
            <w:tcW w:w="1299" w:type="dxa"/>
            <w:tcBorders>
              <w:top w:val="single" w:sz="4" w:space="0" w:color="auto"/>
              <w:left w:val="single" w:sz="4" w:space="0" w:color="auto"/>
              <w:bottom w:val="single" w:sz="4" w:space="0" w:color="auto"/>
              <w:right w:val="single" w:sz="4" w:space="0" w:color="auto"/>
            </w:tcBorders>
          </w:tcPr>
          <w:p w14:paraId="0953F06F" w14:textId="004BB851" w:rsidR="006B4152" w:rsidRPr="006546CC" w:rsidRDefault="006B4152" w:rsidP="006B4152">
            <w:pPr>
              <w:rPr>
                <w:rFonts w:ascii="Times New Roman" w:eastAsia="Calibri" w:hAnsi="Times New Roman" w:cs="Times New Roman"/>
                <w:b/>
                <w:bCs/>
                <w:sz w:val="16"/>
                <w:szCs w:val="16"/>
                <w:lang w:val="ro-RO"/>
              </w:rPr>
            </w:pPr>
            <w:r w:rsidRPr="006546CC">
              <w:rPr>
                <w:rFonts w:ascii="Times New Roman" w:eastAsia="Calibri" w:hAnsi="Times New Roman" w:cs="Times New Roman"/>
                <w:b/>
                <w:bCs/>
                <w:sz w:val="16"/>
                <w:szCs w:val="16"/>
                <w:lang w:val="ro-RO"/>
              </w:rPr>
              <w:t>Publicații internaționale</w:t>
            </w:r>
          </w:p>
        </w:tc>
        <w:tc>
          <w:tcPr>
            <w:tcW w:w="1335" w:type="dxa"/>
            <w:tcBorders>
              <w:top w:val="single" w:sz="4" w:space="0" w:color="auto"/>
              <w:left w:val="single" w:sz="4" w:space="0" w:color="auto"/>
              <w:bottom w:val="single" w:sz="4" w:space="0" w:color="auto"/>
              <w:right w:val="single" w:sz="4" w:space="0" w:color="auto"/>
            </w:tcBorders>
          </w:tcPr>
          <w:p w14:paraId="743B82CD" w14:textId="20B18B57" w:rsidR="006B4152" w:rsidRPr="006546CC" w:rsidRDefault="006B4152" w:rsidP="00A66E3E">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3C39FB"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publicații</w:t>
            </w:r>
            <w:r w:rsidR="003C39FB" w:rsidRPr="006546CC">
              <w:rPr>
                <w:rFonts w:ascii="Times New Roman" w:hAnsi="Times New Roman" w:cs="Times New Roman"/>
                <w:sz w:val="16"/>
                <w:szCs w:val="16"/>
                <w:lang w:val="ro-RO"/>
              </w:rPr>
              <w:t>lor</w:t>
            </w:r>
            <w:r w:rsidRPr="006546CC">
              <w:rPr>
                <w:rFonts w:ascii="Times New Roman" w:hAnsi="Times New Roman" w:cs="Times New Roman"/>
                <w:sz w:val="16"/>
                <w:szCs w:val="16"/>
                <w:lang w:val="ro-RO"/>
              </w:rPr>
              <w:t xml:space="preserve"> științifice total </w:t>
            </w:r>
            <w:r w:rsidR="00A66E3E" w:rsidRPr="006546CC">
              <w:rPr>
                <w:rFonts w:ascii="Times New Roman" w:hAnsi="Times New Roman" w:cs="Times New Roman"/>
                <w:sz w:val="16"/>
                <w:szCs w:val="16"/>
                <w:lang w:val="ro-RO"/>
              </w:rPr>
              <w:t>în domeniul răspunsului la tuberculoză</w:t>
            </w:r>
            <w:r w:rsidRPr="006546CC">
              <w:rPr>
                <w:rFonts w:ascii="Times New Roman" w:hAnsi="Times New Roman" w:cs="Times New Roman"/>
                <w:sz w:val="16"/>
                <w:szCs w:val="16"/>
                <w:lang w:val="ro-RO"/>
              </w:rPr>
              <w:t xml:space="preserve"> (cercetători locali)</w:t>
            </w:r>
          </w:p>
        </w:tc>
        <w:tc>
          <w:tcPr>
            <w:tcW w:w="1335" w:type="dxa"/>
            <w:tcBorders>
              <w:top w:val="single" w:sz="4" w:space="0" w:color="auto"/>
              <w:left w:val="single" w:sz="4" w:space="0" w:color="auto"/>
              <w:bottom w:val="single" w:sz="4" w:space="0" w:color="auto"/>
              <w:right w:val="single" w:sz="4" w:space="0" w:color="auto"/>
            </w:tcBorders>
          </w:tcPr>
          <w:p w14:paraId="2A15E052" w14:textId="563B479E" w:rsidR="006B4152" w:rsidRPr="006546CC" w:rsidRDefault="006B4152" w:rsidP="003C39FB">
            <w:pPr>
              <w:rPr>
                <w:rFonts w:ascii="Times New Roman" w:hAnsi="Times New Roman" w:cs="Times New Roman"/>
                <w:sz w:val="16"/>
                <w:szCs w:val="16"/>
                <w:lang w:val="ro-RO"/>
              </w:rPr>
            </w:pPr>
            <w:r w:rsidRPr="006546CC">
              <w:rPr>
                <w:rFonts w:ascii="Times New Roman" w:hAnsi="Times New Roman" w:cs="Times New Roman"/>
                <w:sz w:val="16"/>
                <w:szCs w:val="16"/>
                <w:lang w:val="ro-RO"/>
              </w:rPr>
              <w:t>Număr</w:t>
            </w:r>
            <w:r w:rsidR="003C39FB" w:rsidRPr="006546CC">
              <w:rPr>
                <w:rFonts w:ascii="Times New Roman" w:hAnsi="Times New Roman" w:cs="Times New Roman"/>
                <w:sz w:val="16"/>
                <w:szCs w:val="16"/>
                <w:lang w:val="ro-RO"/>
              </w:rPr>
              <w:t>ul</w:t>
            </w:r>
            <w:r w:rsidRPr="006546CC">
              <w:rPr>
                <w:rFonts w:ascii="Times New Roman" w:hAnsi="Times New Roman" w:cs="Times New Roman"/>
                <w:sz w:val="16"/>
                <w:szCs w:val="16"/>
                <w:lang w:val="ro-RO"/>
              </w:rPr>
              <w:t xml:space="preserve"> publicații</w:t>
            </w:r>
            <w:r w:rsidR="003C39FB" w:rsidRPr="006546CC">
              <w:rPr>
                <w:rFonts w:ascii="Times New Roman" w:hAnsi="Times New Roman" w:cs="Times New Roman"/>
                <w:sz w:val="16"/>
                <w:szCs w:val="16"/>
                <w:lang w:val="ro-RO"/>
              </w:rPr>
              <w:t>lor</w:t>
            </w:r>
            <w:r w:rsidRPr="006546CC">
              <w:rPr>
                <w:rFonts w:ascii="Times New Roman" w:hAnsi="Times New Roman" w:cs="Times New Roman"/>
                <w:sz w:val="16"/>
                <w:szCs w:val="16"/>
                <w:lang w:val="ro-RO"/>
              </w:rPr>
              <w:t xml:space="preserve"> științifice internaționale </w:t>
            </w:r>
            <w:r w:rsidR="003C39FB" w:rsidRPr="006546CC">
              <w:rPr>
                <w:rFonts w:ascii="Times New Roman" w:hAnsi="Times New Roman" w:cs="Times New Roman"/>
                <w:sz w:val="16"/>
                <w:szCs w:val="16"/>
                <w:lang w:val="ro-RO"/>
              </w:rPr>
              <w:t xml:space="preserve">în domeniul răspunsului la tuberculoză </w:t>
            </w:r>
            <w:r w:rsidRPr="006546CC">
              <w:rPr>
                <w:rFonts w:ascii="Times New Roman" w:hAnsi="Times New Roman" w:cs="Times New Roman"/>
                <w:sz w:val="16"/>
                <w:szCs w:val="16"/>
                <w:lang w:val="ro-RO"/>
              </w:rPr>
              <w:t>(cercetători locali)</w:t>
            </w:r>
          </w:p>
        </w:tc>
        <w:tc>
          <w:tcPr>
            <w:tcW w:w="841" w:type="dxa"/>
            <w:tcBorders>
              <w:top w:val="single" w:sz="4" w:space="0" w:color="auto"/>
              <w:left w:val="single" w:sz="4" w:space="0" w:color="auto"/>
              <w:bottom w:val="single" w:sz="4" w:space="0" w:color="auto"/>
              <w:right w:val="single" w:sz="4" w:space="0" w:color="auto"/>
            </w:tcBorders>
          </w:tcPr>
          <w:p w14:paraId="244B685B" w14:textId="2D06D45B"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Național</w:t>
            </w:r>
          </w:p>
        </w:tc>
        <w:tc>
          <w:tcPr>
            <w:tcW w:w="932" w:type="dxa"/>
            <w:tcBorders>
              <w:top w:val="single" w:sz="4" w:space="0" w:color="auto"/>
              <w:left w:val="single" w:sz="4" w:space="0" w:color="auto"/>
              <w:bottom w:val="single" w:sz="4" w:space="0" w:color="auto"/>
              <w:right w:val="single" w:sz="4" w:space="0" w:color="auto"/>
            </w:tcBorders>
          </w:tcPr>
          <w:p w14:paraId="5DBE5DAB" w14:textId="77777777" w:rsidR="00276310" w:rsidRPr="006546CC" w:rsidRDefault="003C39FB"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Instituția </w:t>
            </w:r>
            <w:proofErr w:type="spellStart"/>
            <w:r w:rsidRPr="006546CC">
              <w:rPr>
                <w:rFonts w:ascii="Times New Roman" w:hAnsi="Times New Roman" w:cs="Times New Roman"/>
                <w:sz w:val="16"/>
                <w:szCs w:val="16"/>
                <w:lang w:val="ro-RO"/>
              </w:rPr>
              <w:t>Medico</w:t>
            </w:r>
            <w:proofErr w:type="spellEnd"/>
            <w:r w:rsidRPr="006546CC">
              <w:rPr>
                <w:rFonts w:ascii="Times New Roman" w:hAnsi="Times New Roman" w:cs="Times New Roman"/>
                <w:sz w:val="16"/>
                <w:szCs w:val="16"/>
                <w:lang w:val="ro-RO"/>
              </w:rPr>
              <w:t xml:space="preserve"> Sanitară Publică</w:t>
            </w:r>
          </w:p>
          <w:p w14:paraId="7BEF383B" w14:textId="497D0F3C" w:rsidR="006B4152" w:rsidRPr="006546CC" w:rsidRDefault="003C39FB"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Institutul de  </w:t>
            </w:r>
            <w:proofErr w:type="spellStart"/>
            <w:r w:rsidRPr="006546CC">
              <w:rPr>
                <w:rFonts w:ascii="Times New Roman" w:hAnsi="Times New Roman" w:cs="Times New Roman"/>
                <w:sz w:val="16"/>
                <w:szCs w:val="16"/>
                <w:lang w:val="ro-RO"/>
              </w:rPr>
              <w:t>Ftiziopneumologie</w:t>
            </w:r>
            <w:proofErr w:type="spellEnd"/>
            <w:r w:rsidRPr="006546CC">
              <w:rPr>
                <w:rFonts w:ascii="Times New Roman" w:hAnsi="Times New Roman" w:cs="Times New Roman"/>
                <w:sz w:val="16"/>
                <w:szCs w:val="16"/>
                <w:lang w:val="ro-RO"/>
              </w:rPr>
              <w:t xml:space="preserve"> ”Chiril </w:t>
            </w:r>
            <w:proofErr w:type="spellStart"/>
            <w:r w:rsidRPr="006546CC">
              <w:rPr>
                <w:rFonts w:ascii="Times New Roman" w:hAnsi="Times New Roman" w:cs="Times New Roman"/>
                <w:sz w:val="16"/>
                <w:szCs w:val="16"/>
                <w:lang w:val="ro-RO"/>
              </w:rPr>
              <w:t>Draganiuc</w:t>
            </w:r>
            <w:proofErr w:type="spellEnd"/>
            <w:r w:rsidRPr="006546CC">
              <w:rPr>
                <w:rFonts w:ascii="Times New Roman" w:hAnsi="Times New Roman" w:cs="Times New Roman"/>
                <w:sz w:val="16"/>
                <w:szCs w:val="16"/>
                <w:lang w:val="ro-RO"/>
              </w:rPr>
              <w:t>„</w:t>
            </w:r>
          </w:p>
        </w:tc>
        <w:tc>
          <w:tcPr>
            <w:tcW w:w="713" w:type="dxa"/>
            <w:tcBorders>
              <w:top w:val="single" w:sz="4" w:space="0" w:color="auto"/>
              <w:left w:val="single" w:sz="4" w:space="0" w:color="auto"/>
              <w:bottom w:val="single" w:sz="4" w:space="0" w:color="auto"/>
              <w:right w:val="single" w:sz="4" w:space="0" w:color="auto"/>
            </w:tcBorders>
          </w:tcPr>
          <w:p w14:paraId="234D3316" w14:textId="6B1C4009" w:rsidR="006B4152" w:rsidRPr="006546CC" w:rsidRDefault="003C39FB"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w:t>
            </w:r>
            <w:r w:rsidR="006B4152" w:rsidRPr="006546CC">
              <w:rPr>
                <w:rFonts w:ascii="Times New Roman" w:hAnsi="Times New Roman" w:cs="Times New Roman"/>
                <w:sz w:val="16"/>
                <w:szCs w:val="16"/>
                <w:lang w:val="ro-RO"/>
              </w:rPr>
              <w:t>nual</w:t>
            </w:r>
          </w:p>
        </w:tc>
        <w:tc>
          <w:tcPr>
            <w:tcW w:w="816" w:type="dxa"/>
            <w:tcBorders>
              <w:top w:val="single" w:sz="4" w:space="0" w:color="auto"/>
              <w:left w:val="single" w:sz="4" w:space="0" w:color="auto"/>
              <w:bottom w:val="single" w:sz="4" w:space="0" w:color="auto"/>
              <w:right w:val="single" w:sz="4" w:space="0" w:color="auto"/>
            </w:tcBorders>
          </w:tcPr>
          <w:p w14:paraId="6003D5FB" w14:textId="77777777" w:rsidR="003C39FB" w:rsidRPr="006546CC" w:rsidRDefault="003C39FB" w:rsidP="003C39FB">
            <w:pPr>
              <w:rPr>
                <w:rFonts w:ascii="Times New Roman" w:hAnsi="Times New Roman" w:cs="Times New Roman"/>
                <w:sz w:val="16"/>
                <w:szCs w:val="16"/>
                <w:lang w:val="ro-RO"/>
              </w:rPr>
            </w:pPr>
            <w:r w:rsidRPr="006546CC">
              <w:rPr>
                <w:rFonts w:ascii="Times New Roman" w:hAnsi="Times New Roman" w:cs="Times New Roman"/>
                <w:sz w:val="16"/>
                <w:szCs w:val="16"/>
                <w:lang w:val="ro-RO"/>
              </w:rPr>
              <w:t>Ministerul Sănătății, Muncii și Protecției Social</w:t>
            </w:r>
          </w:p>
          <w:p w14:paraId="63AD8C03" w14:textId="3A2F625E" w:rsidR="006B4152" w:rsidRPr="006546CC" w:rsidRDefault="003C39FB"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Programul național de răspuns la tuberculoză</w:t>
            </w:r>
          </w:p>
        </w:tc>
        <w:tc>
          <w:tcPr>
            <w:tcW w:w="1093" w:type="dxa"/>
            <w:tcBorders>
              <w:top w:val="single" w:sz="4" w:space="0" w:color="auto"/>
              <w:left w:val="single" w:sz="4" w:space="0" w:color="auto"/>
              <w:bottom w:val="single" w:sz="4" w:space="0" w:color="auto"/>
              <w:right w:val="single" w:sz="4" w:space="0" w:color="auto"/>
            </w:tcBorders>
          </w:tcPr>
          <w:p w14:paraId="15EE807E" w14:textId="77777777" w:rsidR="00276310" w:rsidRPr="006546CC" w:rsidRDefault="003C39FB"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Academia de Știință a Republicii Moldova</w:t>
            </w:r>
          </w:p>
          <w:p w14:paraId="13E131B3" w14:textId="6B4D24E9" w:rsidR="006B4152" w:rsidRPr="006546CC" w:rsidRDefault="006B4152" w:rsidP="006B4152">
            <w:pPr>
              <w:rPr>
                <w:rFonts w:ascii="Times New Roman" w:hAnsi="Times New Roman" w:cs="Times New Roman"/>
                <w:sz w:val="16"/>
                <w:szCs w:val="16"/>
                <w:lang w:val="ro-RO"/>
              </w:rPr>
            </w:pPr>
          </w:p>
        </w:tc>
        <w:tc>
          <w:tcPr>
            <w:tcW w:w="1078" w:type="dxa"/>
            <w:tcBorders>
              <w:top w:val="single" w:sz="4" w:space="0" w:color="auto"/>
              <w:left w:val="single" w:sz="4" w:space="0" w:color="auto"/>
              <w:bottom w:val="single" w:sz="4" w:space="0" w:color="auto"/>
              <w:right w:val="single" w:sz="4" w:space="0" w:color="auto"/>
            </w:tcBorders>
          </w:tcPr>
          <w:p w14:paraId="413C5500" w14:textId="026C5A4A"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Indică vizibilitatea rezultatelor științifice la nivel  internațional</w:t>
            </w:r>
          </w:p>
        </w:tc>
        <w:tc>
          <w:tcPr>
            <w:tcW w:w="990" w:type="dxa"/>
            <w:tcBorders>
              <w:top w:val="single" w:sz="4" w:space="0" w:color="auto"/>
              <w:left w:val="single" w:sz="4" w:space="0" w:color="auto"/>
              <w:bottom w:val="single" w:sz="4" w:space="0" w:color="auto"/>
              <w:right w:val="single" w:sz="4" w:space="0" w:color="auto"/>
            </w:tcBorders>
          </w:tcPr>
          <w:p w14:paraId="4295CAF3" w14:textId="3712EF64" w:rsidR="006B4152" w:rsidRPr="006546CC" w:rsidRDefault="006B4152" w:rsidP="006B4152">
            <w:pPr>
              <w:rPr>
                <w:rFonts w:ascii="Times New Roman" w:hAnsi="Times New Roman" w:cs="Times New Roman"/>
                <w:sz w:val="16"/>
                <w:szCs w:val="16"/>
                <w:lang w:val="ro-RO"/>
              </w:rPr>
            </w:pPr>
            <w:r w:rsidRPr="006546CC">
              <w:rPr>
                <w:rFonts w:ascii="Times New Roman" w:hAnsi="Times New Roman"/>
                <w:sz w:val="16"/>
                <w:szCs w:val="16"/>
                <w:lang w:val="ro-RO"/>
              </w:rPr>
              <w:t>Indicator utilizat la nivel național</w:t>
            </w:r>
          </w:p>
        </w:tc>
        <w:tc>
          <w:tcPr>
            <w:tcW w:w="668" w:type="dxa"/>
            <w:tcBorders>
              <w:top w:val="single" w:sz="4" w:space="0" w:color="auto"/>
              <w:left w:val="single" w:sz="4" w:space="0" w:color="auto"/>
              <w:bottom w:val="single" w:sz="4" w:space="0" w:color="auto"/>
              <w:right w:val="single" w:sz="4" w:space="0" w:color="auto"/>
            </w:tcBorders>
          </w:tcPr>
          <w:p w14:paraId="07979FFA" w14:textId="4047DCE5"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 xml:space="preserve">N/A </w:t>
            </w:r>
          </w:p>
        </w:tc>
        <w:tc>
          <w:tcPr>
            <w:tcW w:w="708" w:type="dxa"/>
            <w:tcBorders>
              <w:top w:val="single" w:sz="4" w:space="0" w:color="auto"/>
              <w:left w:val="single" w:sz="4" w:space="0" w:color="auto"/>
              <w:bottom w:val="single" w:sz="4" w:space="0" w:color="auto"/>
              <w:right w:val="single" w:sz="4" w:space="0" w:color="auto"/>
            </w:tcBorders>
          </w:tcPr>
          <w:p w14:paraId="5EE0E92C" w14:textId="416D621C"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50%</w:t>
            </w:r>
          </w:p>
        </w:tc>
        <w:tc>
          <w:tcPr>
            <w:tcW w:w="495" w:type="dxa"/>
            <w:tcBorders>
              <w:top w:val="single" w:sz="4" w:space="0" w:color="auto"/>
              <w:left w:val="single" w:sz="4" w:space="0" w:color="auto"/>
              <w:bottom w:val="single" w:sz="4" w:space="0" w:color="auto"/>
              <w:right w:val="single" w:sz="4" w:space="0" w:color="auto"/>
            </w:tcBorders>
          </w:tcPr>
          <w:p w14:paraId="755E3564" w14:textId="1C599142"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50%</w:t>
            </w:r>
          </w:p>
        </w:tc>
        <w:tc>
          <w:tcPr>
            <w:tcW w:w="495" w:type="dxa"/>
            <w:tcBorders>
              <w:top w:val="single" w:sz="4" w:space="0" w:color="auto"/>
              <w:left w:val="single" w:sz="4" w:space="0" w:color="auto"/>
              <w:bottom w:val="single" w:sz="4" w:space="0" w:color="auto"/>
              <w:right w:val="single" w:sz="4" w:space="0" w:color="auto"/>
            </w:tcBorders>
          </w:tcPr>
          <w:p w14:paraId="3A33398F" w14:textId="33265696"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50%</w:t>
            </w:r>
          </w:p>
        </w:tc>
        <w:tc>
          <w:tcPr>
            <w:tcW w:w="592" w:type="dxa"/>
            <w:tcBorders>
              <w:top w:val="single" w:sz="4" w:space="0" w:color="auto"/>
              <w:left w:val="single" w:sz="4" w:space="0" w:color="auto"/>
              <w:bottom w:val="single" w:sz="4" w:space="0" w:color="auto"/>
              <w:right w:val="single" w:sz="4" w:space="0" w:color="auto"/>
            </w:tcBorders>
          </w:tcPr>
          <w:p w14:paraId="5A340315" w14:textId="60D48884"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50%</w:t>
            </w:r>
          </w:p>
        </w:tc>
        <w:tc>
          <w:tcPr>
            <w:tcW w:w="754" w:type="dxa"/>
            <w:tcBorders>
              <w:top w:val="single" w:sz="4" w:space="0" w:color="auto"/>
              <w:left w:val="single" w:sz="4" w:space="0" w:color="auto"/>
              <w:bottom w:val="single" w:sz="4" w:space="0" w:color="auto"/>
              <w:right w:val="single" w:sz="4" w:space="0" w:color="auto"/>
            </w:tcBorders>
          </w:tcPr>
          <w:p w14:paraId="18671832" w14:textId="5486097E" w:rsidR="006B4152" w:rsidRPr="006546CC" w:rsidRDefault="006B4152" w:rsidP="006B4152">
            <w:pPr>
              <w:rPr>
                <w:rFonts w:ascii="Times New Roman" w:hAnsi="Times New Roman" w:cs="Times New Roman"/>
                <w:sz w:val="16"/>
                <w:szCs w:val="16"/>
                <w:lang w:val="ro-RO"/>
              </w:rPr>
            </w:pPr>
            <w:r w:rsidRPr="006546CC">
              <w:rPr>
                <w:rFonts w:ascii="Times New Roman" w:hAnsi="Times New Roman" w:cs="Times New Roman"/>
                <w:sz w:val="16"/>
                <w:szCs w:val="16"/>
                <w:lang w:val="ro-RO"/>
              </w:rPr>
              <w:t>50%</w:t>
            </w:r>
          </w:p>
        </w:tc>
      </w:tr>
    </w:tbl>
    <w:p w14:paraId="45DA7674" w14:textId="77777777" w:rsidR="0087080C" w:rsidRPr="006546CC" w:rsidRDefault="0087080C">
      <w:pPr>
        <w:rPr>
          <w:rFonts w:ascii="Times New Roman" w:hAnsi="Times New Roman" w:cs="Times New Roman"/>
          <w:sz w:val="16"/>
          <w:szCs w:val="16"/>
          <w:lang w:val="ro-RO"/>
        </w:rPr>
      </w:pPr>
    </w:p>
    <w:sectPr w:rsidR="0087080C" w:rsidRPr="006546CC" w:rsidSect="0087080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2264C" w14:textId="77777777" w:rsidR="00010D7B" w:rsidRDefault="00010D7B" w:rsidP="00937D8E">
      <w:pPr>
        <w:spacing w:after="0" w:line="240" w:lineRule="auto"/>
      </w:pPr>
      <w:r>
        <w:separator/>
      </w:r>
    </w:p>
  </w:endnote>
  <w:endnote w:type="continuationSeparator" w:id="0">
    <w:p w14:paraId="34B1077C" w14:textId="77777777" w:rsidR="00010D7B" w:rsidRDefault="00010D7B" w:rsidP="0093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7BC22" w14:textId="77777777" w:rsidR="00010D7B" w:rsidRDefault="00010D7B" w:rsidP="00937D8E">
      <w:pPr>
        <w:spacing w:after="0" w:line="240" w:lineRule="auto"/>
      </w:pPr>
      <w:r>
        <w:separator/>
      </w:r>
    </w:p>
  </w:footnote>
  <w:footnote w:type="continuationSeparator" w:id="0">
    <w:p w14:paraId="45975230" w14:textId="77777777" w:rsidR="00010D7B" w:rsidRDefault="00010D7B" w:rsidP="00937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85F50"/>
    <w:multiLevelType w:val="hybridMultilevel"/>
    <w:tmpl w:val="425AFC52"/>
    <w:lvl w:ilvl="0" w:tplc="7870BE44">
      <w:start w:val="1"/>
      <w:numFmt w:val="decimal"/>
      <w:lvlText w:val="%1."/>
      <w:lvlJc w:val="left"/>
      <w:pPr>
        <w:ind w:left="360" w:hanging="360"/>
      </w:pPr>
      <w:rPr>
        <w:b w:val="0"/>
        <w:bCs w:val="0"/>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27F"/>
    <w:rsid w:val="00010D7B"/>
    <w:rsid w:val="00014FBA"/>
    <w:rsid w:val="0002191B"/>
    <w:rsid w:val="000442F9"/>
    <w:rsid w:val="000527D9"/>
    <w:rsid w:val="0006227F"/>
    <w:rsid w:val="00066D45"/>
    <w:rsid w:val="00090200"/>
    <w:rsid w:val="00094549"/>
    <w:rsid w:val="000A12EE"/>
    <w:rsid w:val="000A4373"/>
    <w:rsid w:val="000B524A"/>
    <w:rsid w:val="000C0DFF"/>
    <w:rsid w:val="000C5A39"/>
    <w:rsid w:val="000D2ED0"/>
    <w:rsid w:val="000E1889"/>
    <w:rsid w:val="000E1BD6"/>
    <w:rsid w:val="000E6C09"/>
    <w:rsid w:val="000F1697"/>
    <w:rsid w:val="000F4B89"/>
    <w:rsid w:val="00105155"/>
    <w:rsid w:val="00107AF5"/>
    <w:rsid w:val="00120E82"/>
    <w:rsid w:val="00131D5B"/>
    <w:rsid w:val="00132E21"/>
    <w:rsid w:val="00135051"/>
    <w:rsid w:val="001354AD"/>
    <w:rsid w:val="001429D6"/>
    <w:rsid w:val="00152395"/>
    <w:rsid w:val="0015752A"/>
    <w:rsid w:val="00163B54"/>
    <w:rsid w:val="00164BE7"/>
    <w:rsid w:val="00167ABB"/>
    <w:rsid w:val="00176A2F"/>
    <w:rsid w:val="00177200"/>
    <w:rsid w:val="00181C6E"/>
    <w:rsid w:val="0018504F"/>
    <w:rsid w:val="00193857"/>
    <w:rsid w:val="001A74C0"/>
    <w:rsid w:val="001B13C4"/>
    <w:rsid w:val="001B6AE7"/>
    <w:rsid w:val="001B75B5"/>
    <w:rsid w:val="001C5E00"/>
    <w:rsid w:val="001C6287"/>
    <w:rsid w:val="001D4708"/>
    <w:rsid w:val="001F0527"/>
    <w:rsid w:val="001F1500"/>
    <w:rsid w:val="001F36EA"/>
    <w:rsid w:val="001F7CAA"/>
    <w:rsid w:val="00221153"/>
    <w:rsid w:val="00225212"/>
    <w:rsid w:val="0023493D"/>
    <w:rsid w:val="00253447"/>
    <w:rsid w:val="00262BF4"/>
    <w:rsid w:val="00265B44"/>
    <w:rsid w:val="0027051D"/>
    <w:rsid w:val="00271051"/>
    <w:rsid w:val="00276310"/>
    <w:rsid w:val="0028076C"/>
    <w:rsid w:val="00280935"/>
    <w:rsid w:val="002943BD"/>
    <w:rsid w:val="002A5643"/>
    <w:rsid w:val="002B50FF"/>
    <w:rsid w:val="002D2FA4"/>
    <w:rsid w:val="002E775C"/>
    <w:rsid w:val="002F1443"/>
    <w:rsid w:val="002F1731"/>
    <w:rsid w:val="002F1B2B"/>
    <w:rsid w:val="00304467"/>
    <w:rsid w:val="00305E5C"/>
    <w:rsid w:val="00306B29"/>
    <w:rsid w:val="00311364"/>
    <w:rsid w:val="00316F22"/>
    <w:rsid w:val="003232F5"/>
    <w:rsid w:val="00337E4C"/>
    <w:rsid w:val="00341386"/>
    <w:rsid w:val="0035414D"/>
    <w:rsid w:val="00364710"/>
    <w:rsid w:val="0037127D"/>
    <w:rsid w:val="00372954"/>
    <w:rsid w:val="00383F2C"/>
    <w:rsid w:val="0038523B"/>
    <w:rsid w:val="00394263"/>
    <w:rsid w:val="00396F3F"/>
    <w:rsid w:val="003A28DA"/>
    <w:rsid w:val="003A334C"/>
    <w:rsid w:val="003A5EEE"/>
    <w:rsid w:val="003A76AF"/>
    <w:rsid w:val="003B326C"/>
    <w:rsid w:val="003B793E"/>
    <w:rsid w:val="003C39FB"/>
    <w:rsid w:val="003D551A"/>
    <w:rsid w:val="003D67AB"/>
    <w:rsid w:val="003D7D4C"/>
    <w:rsid w:val="003E2E2E"/>
    <w:rsid w:val="003E6FFB"/>
    <w:rsid w:val="003F2AAE"/>
    <w:rsid w:val="003F53C1"/>
    <w:rsid w:val="003F5B5D"/>
    <w:rsid w:val="00405A16"/>
    <w:rsid w:val="00407840"/>
    <w:rsid w:val="00412306"/>
    <w:rsid w:val="0041368B"/>
    <w:rsid w:val="00425B87"/>
    <w:rsid w:val="00425E0D"/>
    <w:rsid w:val="0042702D"/>
    <w:rsid w:val="00434F5A"/>
    <w:rsid w:val="00435A88"/>
    <w:rsid w:val="004403B6"/>
    <w:rsid w:val="004459F3"/>
    <w:rsid w:val="00445CCC"/>
    <w:rsid w:val="00446646"/>
    <w:rsid w:val="00447430"/>
    <w:rsid w:val="00447EFD"/>
    <w:rsid w:val="004530F9"/>
    <w:rsid w:val="00455FFC"/>
    <w:rsid w:val="0048145D"/>
    <w:rsid w:val="00482136"/>
    <w:rsid w:val="00486982"/>
    <w:rsid w:val="0048734A"/>
    <w:rsid w:val="004A307B"/>
    <w:rsid w:val="004A59C3"/>
    <w:rsid w:val="004A767C"/>
    <w:rsid w:val="004B0AE4"/>
    <w:rsid w:val="004B21ED"/>
    <w:rsid w:val="004C6ABA"/>
    <w:rsid w:val="004F2955"/>
    <w:rsid w:val="004F499A"/>
    <w:rsid w:val="004F4BEC"/>
    <w:rsid w:val="00503E4B"/>
    <w:rsid w:val="005050D6"/>
    <w:rsid w:val="00517593"/>
    <w:rsid w:val="005312F2"/>
    <w:rsid w:val="0054211E"/>
    <w:rsid w:val="005504A2"/>
    <w:rsid w:val="00572DFA"/>
    <w:rsid w:val="00573BD0"/>
    <w:rsid w:val="00580265"/>
    <w:rsid w:val="00581364"/>
    <w:rsid w:val="00582229"/>
    <w:rsid w:val="005943E5"/>
    <w:rsid w:val="005A578F"/>
    <w:rsid w:val="005B66C2"/>
    <w:rsid w:val="005B6914"/>
    <w:rsid w:val="005C1686"/>
    <w:rsid w:val="005C3823"/>
    <w:rsid w:val="005D4281"/>
    <w:rsid w:val="005D786A"/>
    <w:rsid w:val="005D7A83"/>
    <w:rsid w:val="005D7C1B"/>
    <w:rsid w:val="005E648C"/>
    <w:rsid w:val="005F5D6B"/>
    <w:rsid w:val="00600E25"/>
    <w:rsid w:val="00613BD9"/>
    <w:rsid w:val="00616405"/>
    <w:rsid w:val="006229C9"/>
    <w:rsid w:val="00624A99"/>
    <w:rsid w:val="006329AE"/>
    <w:rsid w:val="00640B72"/>
    <w:rsid w:val="006415EE"/>
    <w:rsid w:val="0065348D"/>
    <w:rsid w:val="006546CC"/>
    <w:rsid w:val="00661165"/>
    <w:rsid w:val="00666FAA"/>
    <w:rsid w:val="00696F01"/>
    <w:rsid w:val="006B4152"/>
    <w:rsid w:val="006C0E53"/>
    <w:rsid w:val="006C46B9"/>
    <w:rsid w:val="006C5FAA"/>
    <w:rsid w:val="006D2EA9"/>
    <w:rsid w:val="006D7FF8"/>
    <w:rsid w:val="006E3102"/>
    <w:rsid w:val="006E56B1"/>
    <w:rsid w:val="006F4B8D"/>
    <w:rsid w:val="007009C7"/>
    <w:rsid w:val="00702D0B"/>
    <w:rsid w:val="0070482F"/>
    <w:rsid w:val="00705A8C"/>
    <w:rsid w:val="00706E6F"/>
    <w:rsid w:val="007147E2"/>
    <w:rsid w:val="00717A0C"/>
    <w:rsid w:val="00724AD2"/>
    <w:rsid w:val="00737711"/>
    <w:rsid w:val="007408A3"/>
    <w:rsid w:val="00750A78"/>
    <w:rsid w:val="007633A8"/>
    <w:rsid w:val="007673AB"/>
    <w:rsid w:val="00772E1B"/>
    <w:rsid w:val="00781B9F"/>
    <w:rsid w:val="00785C97"/>
    <w:rsid w:val="007863F5"/>
    <w:rsid w:val="007942B5"/>
    <w:rsid w:val="007A0FA8"/>
    <w:rsid w:val="007A3265"/>
    <w:rsid w:val="007A5CF8"/>
    <w:rsid w:val="007D5895"/>
    <w:rsid w:val="007D6BE9"/>
    <w:rsid w:val="007D7189"/>
    <w:rsid w:val="007D7BDE"/>
    <w:rsid w:val="007F14B1"/>
    <w:rsid w:val="007F160D"/>
    <w:rsid w:val="007F1619"/>
    <w:rsid w:val="008121DE"/>
    <w:rsid w:val="00814FFB"/>
    <w:rsid w:val="008165AD"/>
    <w:rsid w:val="00830342"/>
    <w:rsid w:val="008500D6"/>
    <w:rsid w:val="0085104E"/>
    <w:rsid w:val="00857349"/>
    <w:rsid w:val="0087080C"/>
    <w:rsid w:val="008711B1"/>
    <w:rsid w:val="00876745"/>
    <w:rsid w:val="0087730B"/>
    <w:rsid w:val="00893F74"/>
    <w:rsid w:val="00895696"/>
    <w:rsid w:val="00897FE4"/>
    <w:rsid w:val="008A2443"/>
    <w:rsid w:val="008A3111"/>
    <w:rsid w:val="008B2A29"/>
    <w:rsid w:val="008B61AB"/>
    <w:rsid w:val="008C06D3"/>
    <w:rsid w:val="008D5ED0"/>
    <w:rsid w:val="008D5F41"/>
    <w:rsid w:val="008D7DCE"/>
    <w:rsid w:val="008E213B"/>
    <w:rsid w:val="008E3714"/>
    <w:rsid w:val="008E6D75"/>
    <w:rsid w:val="008F352D"/>
    <w:rsid w:val="00902737"/>
    <w:rsid w:val="00902D4F"/>
    <w:rsid w:val="00905350"/>
    <w:rsid w:val="00913B7D"/>
    <w:rsid w:val="00916D04"/>
    <w:rsid w:val="0091787D"/>
    <w:rsid w:val="00923B2D"/>
    <w:rsid w:val="00931D74"/>
    <w:rsid w:val="00935D10"/>
    <w:rsid w:val="00937D8E"/>
    <w:rsid w:val="0094635C"/>
    <w:rsid w:val="0095303B"/>
    <w:rsid w:val="00963F09"/>
    <w:rsid w:val="0096688B"/>
    <w:rsid w:val="0097024D"/>
    <w:rsid w:val="00986C99"/>
    <w:rsid w:val="009913EA"/>
    <w:rsid w:val="00991A84"/>
    <w:rsid w:val="009A33C6"/>
    <w:rsid w:val="009A4E9D"/>
    <w:rsid w:val="009C4B31"/>
    <w:rsid w:val="009C57D5"/>
    <w:rsid w:val="009C6048"/>
    <w:rsid w:val="009C70EE"/>
    <w:rsid w:val="009D039A"/>
    <w:rsid w:val="009D36A1"/>
    <w:rsid w:val="009E117B"/>
    <w:rsid w:val="009F21C8"/>
    <w:rsid w:val="009F2618"/>
    <w:rsid w:val="009F6951"/>
    <w:rsid w:val="00A0116D"/>
    <w:rsid w:val="00A0466E"/>
    <w:rsid w:val="00A05F56"/>
    <w:rsid w:val="00A12B25"/>
    <w:rsid w:val="00A17AB4"/>
    <w:rsid w:val="00A33B32"/>
    <w:rsid w:val="00A3525D"/>
    <w:rsid w:val="00A46BC0"/>
    <w:rsid w:val="00A52F24"/>
    <w:rsid w:val="00A620F1"/>
    <w:rsid w:val="00A65990"/>
    <w:rsid w:val="00A66E3E"/>
    <w:rsid w:val="00A70A9E"/>
    <w:rsid w:val="00A767A0"/>
    <w:rsid w:val="00A809E3"/>
    <w:rsid w:val="00A80B77"/>
    <w:rsid w:val="00A870BE"/>
    <w:rsid w:val="00A93273"/>
    <w:rsid w:val="00AC6158"/>
    <w:rsid w:val="00AC7A0D"/>
    <w:rsid w:val="00AE099B"/>
    <w:rsid w:val="00AE1225"/>
    <w:rsid w:val="00AF251E"/>
    <w:rsid w:val="00B000DD"/>
    <w:rsid w:val="00B01EAD"/>
    <w:rsid w:val="00B02810"/>
    <w:rsid w:val="00B10BDD"/>
    <w:rsid w:val="00B14372"/>
    <w:rsid w:val="00B161D7"/>
    <w:rsid w:val="00B206DF"/>
    <w:rsid w:val="00B23C5A"/>
    <w:rsid w:val="00B32744"/>
    <w:rsid w:val="00B407DE"/>
    <w:rsid w:val="00B44FE7"/>
    <w:rsid w:val="00B54756"/>
    <w:rsid w:val="00B5786C"/>
    <w:rsid w:val="00B6315F"/>
    <w:rsid w:val="00B633C6"/>
    <w:rsid w:val="00B6782A"/>
    <w:rsid w:val="00B75852"/>
    <w:rsid w:val="00B856C1"/>
    <w:rsid w:val="00B9125F"/>
    <w:rsid w:val="00B94A8F"/>
    <w:rsid w:val="00B95C24"/>
    <w:rsid w:val="00BA32DA"/>
    <w:rsid w:val="00BA3F38"/>
    <w:rsid w:val="00BB3DFE"/>
    <w:rsid w:val="00BC378B"/>
    <w:rsid w:val="00BC4705"/>
    <w:rsid w:val="00BC517B"/>
    <w:rsid w:val="00BD02E9"/>
    <w:rsid w:val="00BE3828"/>
    <w:rsid w:val="00BE76D5"/>
    <w:rsid w:val="00C03BA9"/>
    <w:rsid w:val="00C07E0E"/>
    <w:rsid w:val="00C10F1C"/>
    <w:rsid w:val="00C11039"/>
    <w:rsid w:val="00C2389C"/>
    <w:rsid w:val="00C2781A"/>
    <w:rsid w:val="00C27E98"/>
    <w:rsid w:val="00C34423"/>
    <w:rsid w:val="00C35DB2"/>
    <w:rsid w:val="00C369EE"/>
    <w:rsid w:val="00C410A7"/>
    <w:rsid w:val="00C4240A"/>
    <w:rsid w:val="00C43A32"/>
    <w:rsid w:val="00C45B5E"/>
    <w:rsid w:val="00C47218"/>
    <w:rsid w:val="00C60641"/>
    <w:rsid w:val="00C8132B"/>
    <w:rsid w:val="00C828AF"/>
    <w:rsid w:val="00C83E45"/>
    <w:rsid w:val="00C863E0"/>
    <w:rsid w:val="00C9379D"/>
    <w:rsid w:val="00C9782A"/>
    <w:rsid w:val="00CC167F"/>
    <w:rsid w:val="00CF355B"/>
    <w:rsid w:val="00CF5C96"/>
    <w:rsid w:val="00D12053"/>
    <w:rsid w:val="00D1467C"/>
    <w:rsid w:val="00D373C7"/>
    <w:rsid w:val="00D4307A"/>
    <w:rsid w:val="00D46CB9"/>
    <w:rsid w:val="00D47024"/>
    <w:rsid w:val="00D559E2"/>
    <w:rsid w:val="00D62737"/>
    <w:rsid w:val="00D6433D"/>
    <w:rsid w:val="00D679C6"/>
    <w:rsid w:val="00D70E40"/>
    <w:rsid w:val="00D73CC1"/>
    <w:rsid w:val="00D92FA8"/>
    <w:rsid w:val="00D95902"/>
    <w:rsid w:val="00D97664"/>
    <w:rsid w:val="00DA58AA"/>
    <w:rsid w:val="00DA6BFB"/>
    <w:rsid w:val="00DB2EF0"/>
    <w:rsid w:val="00DB47AF"/>
    <w:rsid w:val="00DB538E"/>
    <w:rsid w:val="00DB69A8"/>
    <w:rsid w:val="00DB6D63"/>
    <w:rsid w:val="00DC0A02"/>
    <w:rsid w:val="00DD01B4"/>
    <w:rsid w:val="00DE0EA2"/>
    <w:rsid w:val="00DE38BC"/>
    <w:rsid w:val="00DE4743"/>
    <w:rsid w:val="00DE7F20"/>
    <w:rsid w:val="00E04A3E"/>
    <w:rsid w:val="00E07A0C"/>
    <w:rsid w:val="00E10ECD"/>
    <w:rsid w:val="00E16CA1"/>
    <w:rsid w:val="00E20C5D"/>
    <w:rsid w:val="00E22441"/>
    <w:rsid w:val="00E42B98"/>
    <w:rsid w:val="00E479C9"/>
    <w:rsid w:val="00E55E56"/>
    <w:rsid w:val="00E629B9"/>
    <w:rsid w:val="00E75EA0"/>
    <w:rsid w:val="00E937F4"/>
    <w:rsid w:val="00E96928"/>
    <w:rsid w:val="00EA651F"/>
    <w:rsid w:val="00ED0E3C"/>
    <w:rsid w:val="00EE1CC3"/>
    <w:rsid w:val="00EE4E8C"/>
    <w:rsid w:val="00EE4FD1"/>
    <w:rsid w:val="00EE5271"/>
    <w:rsid w:val="00EF3E71"/>
    <w:rsid w:val="00F018E8"/>
    <w:rsid w:val="00F01B4E"/>
    <w:rsid w:val="00F02EB0"/>
    <w:rsid w:val="00F11FA7"/>
    <w:rsid w:val="00F12FDC"/>
    <w:rsid w:val="00F54BFB"/>
    <w:rsid w:val="00F55961"/>
    <w:rsid w:val="00F705E6"/>
    <w:rsid w:val="00F76B18"/>
    <w:rsid w:val="00FA44DC"/>
    <w:rsid w:val="00FB0AB2"/>
    <w:rsid w:val="00FB62A4"/>
    <w:rsid w:val="00FC73BC"/>
    <w:rsid w:val="00FD0695"/>
    <w:rsid w:val="00FD4871"/>
    <w:rsid w:val="00FE2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DF78"/>
  <w15:docId w15:val="{266C40FF-EE31-45A0-88B9-60087CEF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6F3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6F3F"/>
    <w:rPr>
      <w:rFonts w:ascii="Segoe UI" w:hAnsi="Segoe UI" w:cs="Segoe UI"/>
      <w:sz w:val="18"/>
      <w:szCs w:val="18"/>
    </w:rPr>
  </w:style>
  <w:style w:type="character" w:styleId="a6">
    <w:name w:val="Emphasis"/>
    <w:basedOn w:val="a0"/>
    <w:uiPriority w:val="20"/>
    <w:qFormat/>
    <w:rsid w:val="00FB62A4"/>
    <w:rPr>
      <w:i/>
      <w:iCs/>
    </w:rPr>
  </w:style>
  <w:style w:type="character" w:styleId="a7">
    <w:name w:val="annotation reference"/>
    <w:basedOn w:val="a0"/>
    <w:uiPriority w:val="99"/>
    <w:semiHidden/>
    <w:unhideWhenUsed/>
    <w:rsid w:val="005D7C1B"/>
    <w:rPr>
      <w:sz w:val="16"/>
      <w:szCs w:val="16"/>
    </w:rPr>
  </w:style>
  <w:style w:type="paragraph" w:styleId="a8">
    <w:name w:val="annotation text"/>
    <w:basedOn w:val="a"/>
    <w:link w:val="a9"/>
    <w:uiPriority w:val="99"/>
    <w:unhideWhenUsed/>
    <w:rsid w:val="005D7C1B"/>
    <w:pPr>
      <w:spacing w:line="240" w:lineRule="auto"/>
    </w:pPr>
    <w:rPr>
      <w:sz w:val="20"/>
      <w:szCs w:val="20"/>
    </w:rPr>
  </w:style>
  <w:style w:type="character" w:customStyle="1" w:styleId="a9">
    <w:name w:val="Текст примечания Знак"/>
    <w:basedOn w:val="a0"/>
    <w:link w:val="a8"/>
    <w:uiPriority w:val="99"/>
    <w:rsid w:val="005D7C1B"/>
    <w:rPr>
      <w:sz w:val="20"/>
      <w:szCs w:val="20"/>
    </w:rPr>
  </w:style>
  <w:style w:type="character" w:styleId="aa">
    <w:name w:val="Hyperlink"/>
    <w:basedOn w:val="a0"/>
    <w:uiPriority w:val="99"/>
    <w:unhideWhenUsed/>
    <w:rsid w:val="005D7C1B"/>
    <w:rPr>
      <w:color w:val="0563C1" w:themeColor="hyperlink"/>
      <w:u w:val="single"/>
    </w:rPr>
  </w:style>
  <w:style w:type="paragraph" w:styleId="ab">
    <w:name w:val="annotation subject"/>
    <w:basedOn w:val="a8"/>
    <w:next w:val="a8"/>
    <w:link w:val="ac"/>
    <w:uiPriority w:val="99"/>
    <w:semiHidden/>
    <w:unhideWhenUsed/>
    <w:rsid w:val="00FE2A08"/>
    <w:rPr>
      <w:b/>
      <w:bCs/>
    </w:rPr>
  </w:style>
  <w:style w:type="character" w:customStyle="1" w:styleId="ac">
    <w:name w:val="Тема примечания Знак"/>
    <w:basedOn w:val="a9"/>
    <w:link w:val="ab"/>
    <w:uiPriority w:val="99"/>
    <w:semiHidden/>
    <w:rsid w:val="00FE2A08"/>
    <w:rPr>
      <w:b/>
      <w:bCs/>
      <w:sz w:val="20"/>
      <w:szCs w:val="20"/>
    </w:rPr>
  </w:style>
  <w:style w:type="paragraph" w:styleId="ad">
    <w:name w:val="Revision"/>
    <w:hidden/>
    <w:uiPriority w:val="99"/>
    <w:semiHidden/>
    <w:rsid w:val="003A28DA"/>
    <w:pPr>
      <w:spacing w:after="0" w:line="240" w:lineRule="auto"/>
    </w:pPr>
  </w:style>
  <w:style w:type="paragraph" w:styleId="ae">
    <w:name w:val="List Paragraph"/>
    <w:aliases w:val="References,Bullet 1,Paragraphe de liste1,List Paragraph1,Liste couleur - Accent 11,Liste couleur - Accent 111,Grille claire - Accent 31,Liste couleur - Accent 112,Colorful List - Accent 11,List Paragraph2"/>
    <w:basedOn w:val="a"/>
    <w:link w:val="af"/>
    <w:uiPriority w:val="34"/>
    <w:qFormat/>
    <w:rsid w:val="003A28DA"/>
    <w:pPr>
      <w:ind w:left="720"/>
      <w:contextualSpacing/>
    </w:pPr>
    <w:rPr>
      <w:lang w:val="ru-MD"/>
    </w:rPr>
  </w:style>
  <w:style w:type="character" w:customStyle="1" w:styleId="af">
    <w:name w:val="Абзац списка Знак"/>
    <w:aliases w:val="References Знак,Bullet 1 Знак,Paragraphe de liste1 Знак,List Paragraph1 Знак,Liste couleur - Accent 11 Знак,Liste couleur - Accent 111 Знак,Grille claire - Accent 31 Знак,Liste couleur - Accent 112 Знак,Colorful List - Accent 11 Знак"/>
    <w:basedOn w:val="a0"/>
    <w:link w:val="ae"/>
    <w:uiPriority w:val="34"/>
    <w:locked/>
    <w:rsid w:val="003A28DA"/>
    <w:rPr>
      <w:lang w:val="ru-MD"/>
    </w:rPr>
  </w:style>
  <w:style w:type="paragraph" w:styleId="af0">
    <w:name w:val="footnote text"/>
    <w:basedOn w:val="a"/>
    <w:link w:val="af1"/>
    <w:uiPriority w:val="99"/>
    <w:semiHidden/>
    <w:unhideWhenUsed/>
    <w:rsid w:val="00937D8E"/>
    <w:pPr>
      <w:spacing w:after="0" w:line="240" w:lineRule="auto"/>
    </w:pPr>
    <w:rPr>
      <w:sz w:val="20"/>
      <w:szCs w:val="20"/>
    </w:rPr>
  </w:style>
  <w:style w:type="character" w:customStyle="1" w:styleId="af1">
    <w:name w:val="Текст сноски Знак"/>
    <w:basedOn w:val="a0"/>
    <w:link w:val="af0"/>
    <w:uiPriority w:val="99"/>
    <w:semiHidden/>
    <w:rsid w:val="00937D8E"/>
    <w:rPr>
      <w:sz w:val="20"/>
      <w:szCs w:val="20"/>
    </w:rPr>
  </w:style>
  <w:style w:type="character" w:styleId="af2">
    <w:name w:val="footnote reference"/>
    <w:basedOn w:val="a0"/>
    <w:uiPriority w:val="99"/>
    <w:semiHidden/>
    <w:unhideWhenUsed/>
    <w:rsid w:val="00937D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548EA-F6EB-4394-A720-FEB30133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10</Pages>
  <Words>3558</Words>
  <Characters>20284</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Vilc</dc:creator>
  <cp:lastModifiedBy>Valentina Vilc</cp:lastModifiedBy>
  <cp:revision>15</cp:revision>
  <cp:lastPrinted>2020-05-25T04:08:00Z</cp:lastPrinted>
  <dcterms:created xsi:type="dcterms:W3CDTF">2020-09-17T06:09:00Z</dcterms:created>
  <dcterms:modified xsi:type="dcterms:W3CDTF">2020-11-12T06:19:00Z</dcterms:modified>
</cp:coreProperties>
</file>