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D20" w:rsidRDefault="008D7D20">
      <w:pPr>
        <w:spacing w:after="0" w:line="259" w:lineRule="auto"/>
        <w:ind w:left="0" w:right="42" w:firstLine="0"/>
        <w:jc w:val="center"/>
        <w:rPr>
          <w:b/>
          <w:szCs w:val="28"/>
          <w:lang w:val="ro-RO"/>
        </w:rPr>
      </w:pPr>
    </w:p>
    <w:p w:rsidR="00C13199" w:rsidRPr="00C75C6D" w:rsidRDefault="00C13199" w:rsidP="00C13199">
      <w:pPr>
        <w:spacing w:after="0" w:line="259" w:lineRule="auto"/>
        <w:ind w:left="0" w:right="0" w:firstLine="0"/>
        <w:jc w:val="center"/>
        <w:rPr>
          <w:b/>
          <w:szCs w:val="28"/>
          <w:lang w:val="ro-RO"/>
        </w:rPr>
      </w:pPr>
      <w:r w:rsidRPr="00C75C6D">
        <w:rPr>
          <w:b/>
          <w:szCs w:val="28"/>
          <w:lang w:val="ro-RO"/>
        </w:rPr>
        <w:t>NOTĂ INFORMATIVĂ</w:t>
      </w:r>
    </w:p>
    <w:p w:rsidR="005D7CAF" w:rsidRDefault="00C13199" w:rsidP="00C13199">
      <w:pPr>
        <w:spacing w:after="0" w:line="259" w:lineRule="auto"/>
        <w:ind w:left="0" w:right="0" w:firstLine="0"/>
        <w:jc w:val="center"/>
        <w:rPr>
          <w:b/>
          <w:szCs w:val="28"/>
          <w:lang w:val="ro-RO"/>
        </w:rPr>
      </w:pPr>
      <w:r w:rsidRPr="00C75C6D">
        <w:rPr>
          <w:b/>
          <w:szCs w:val="28"/>
          <w:lang w:val="ro-RO"/>
        </w:rPr>
        <w:t xml:space="preserve">la proiectul </w:t>
      </w:r>
      <w:r w:rsidR="008D7D20" w:rsidRPr="00C75C6D">
        <w:rPr>
          <w:b/>
          <w:szCs w:val="28"/>
          <w:lang w:val="ro-RO"/>
        </w:rPr>
        <w:t>H</w:t>
      </w:r>
      <w:r w:rsidRPr="00C75C6D">
        <w:rPr>
          <w:b/>
          <w:szCs w:val="28"/>
          <w:lang w:val="ro-RO"/>
        </w:rPr>
        <w:t>otărârii Guvernului</w:t>
      </w:r>
      <w:r w:rsidR="00C75C6D">
        <w:rPr>
          <w:b/>
          <w:szCs w:val="28"/>
          <w:lang w:val="ro-RO"/>
        </w:rPr>
        <w:t xml:space="preserve"> </w:t>
      </w:r>
      <w:r w:rsidR="00C75C6D" w:rsidRPr="00C75C6D">
        <w:rPr>
          <w:b/>
          <w:szCs w:val="28"/>
          <w:lang w:val="ro-RO"/>
        </w:rPr>
        <w:t>pentru</w:t>
      </w:r>
      <w:r w:rsidRPr="00C75C6D">
        <w:rPr>
          <w:b/>
          <w:szCs w:val="28"/>
          <w:lang w:val="ro-RO"/>
        </w:rPr>
        <w:t xml:space="preserve"> modificarea </w:t>
      </w:r>
    </w:p>
    <w:p w:rsidR="00C13199" w:rsidRPr="00C75C6D" w:rsidRDefault="00C13199" w:rsidP="00C13199">
      <w:pPr>
        <w:spacing w:after="0" w:line="259" w:lineRule="auto"/>
        <w:ind w:left="0" w:right="0" w:firstLine="0"/>
        <w:jc w:val="center"/>
        <w:rPr>
          <w:b/>
          <w:szCs w:val="28"/>
          <w:lang w:val="ro-RO"/>
        </w:rPr>
      </w:pPr>
      <w:r w:rsidRPr="00C75C6D">
        <w:rPr>
          <w:b/>
          <w:szCs w:val="28"/>
          <w:lang w:val="ro-RO"/>
        </w:rPr>
        <w:t>Regulamentului privind acordarea/suspendarea statutului de persoană asigurată în sistemul asigurării obligatorii de asistență medicală</w:t>
      </w:r>
      <w:r w:rsidR="005D7CAF">
        <w:rPr>
          <w:b/>
          <w:szCs w:val="28"/>
          <w:lang w:val="ro-RO"/>
        </w:rPr>
        <w:t xml:space="preserve">, aprobat prin </w:t>
      </w:r>
      <w:proofErr w:type="spellStart"/>
      <w:r w:rsidR="005D7CAF">
        <w:rPr>
          <w:b/>
          <w:szCs w:val="28"/>
          <w:lang w:val="ro-RO"/>
        </w:rPr>
        <w:t>Hotărîrea</w:t>
      </w:r>
      <w:proofErr w:type="spellEnd"/>
      <w:r w:rsidR="005D7CAF">
        <w:rPr>
          <w:b/>
          <w:szCs w:val="28"/>
          <w:lang w:val="ro-RO"/>
        </w:rPr>
        <w:t xml:space="preserve"> Guvernului nr.1246/2018</w:t>
      </w:r>
    </w:p>
    <w:p w:rsidR="00C13199" w:rsidRPr="00424F79" w:rsidRDefault="00C13199" w:rsidP="00C13199">
      <w:pPr>
        <w:spacing w:after="0" w:line="259" w:lineRule="auto"/>
        <w:ind w:left="0" w:right="0" w:firstLine="0"/>
        <w:jc w:val="left"/>
        <w:rPr>
          <w:sz w:val="16"/>
          <w:szCs w:val="16"/>
          <w:lang w:val="ro-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C13199" w:rsidRPr="005D7CAF" w:rsidTr="00941F5B">
        <w:tc>
          <w:tcPr>
            <w:tcW w:w="5000" w:type="pct"/>
            <w:shd w:val="clear" w:color="auto" w:fill="D9D9D9"/>
          </w:tcPr>
          <w:p w:rsidR="00C13199" w:rsidRPr="00C75C6D" w:rsidRDefault="00C13199" w:rsidP="00C13199">
            <w:pPr>
              <w:spacing w:after="0" w:line="259" w:lineRule="auto"/>
              <w:ind w:left="0" w:right="0" w:firstLine="0"/>
              <w:rPr>
                <w:szCs w:val="28"/>
                <w:lang w:val="ro-RO"/>
              </w:rPr>
            </w:pPr>
            <w:r w:rsidRPr="00C75C6D">
              <w:rPr>
                <w:szCs w:val="28"/>
                <w:lang w:val="ro-RO"/>
              </w:rPr>
              <w:t>1. Denumirea autorului și, după caz, a participanților la elaborarea proiectului</w:t>
            </w:r>
          </w:p>
        </w:tc>
      </w:tr>
      <w:tr w:rsidR="00C13199" w:rsidRPr="005D7CAF" w:rsidTr="00941F5B">
        <w:tc>
          <w:tcPr>
            <w:tcW w:w="5000" w:type="pct"/>
          </w:tcPr>
          <w:p w:rsidR="00C13199" w:rsidRPr="00C75C6D" w:rsidRDefault="008D7D20" w:rsidP="000B60F3">
            <w:pPr>
              <w:spacing w:after="0" w:line="259" w:lineRule="auto"/>
              <w:ind w:left="0" w:right="0" w:firstLine="0"/>
              <w:rPr>
                <w:szCs w:val="28"/>
                <w:lang w:val="ro-RO"/>
              </w:rPr>
            </w:pPr>
            <w:r w:rsidRPr="00C75C6D">
              <w:rPr>
                <w:szCs w:val="28"/>
                <w:lang w:val="ro-RO"/>
              </w:rPr>
              <w:t xml:space="preserve">Proiectul hotărârii Guvernului </w:t>
            </w:r>
            <w:r w:rsidR="00C75C6D" w:rsidRPr="00C75C6D">
              <w:rPr>
                <w:szCs w:val="28"/>
                <w:lang w:val="ro-RO"/>
              </w:rPr>
              <w:t>pentru</w:t>
            </w:r>
            <w:r w:rsidR="00C13199" w:rsidRPr="00C75C6D">
              <w:rPr>
                <w:szCs w:val="28"/>
                <w:lang w:val="ro-RO"/>
              </w:rPr>
              <w:t xml:space="preserve"> modificarea Regulamentului privind acordarea/suspendarea statutului de persoană asigurată în sistemul asigurării ob</w:t>
            </w:r>
            <w:r w:rsidR="00042824">
              <w:rPr>
                <w:szCs w:val="28"/>
                <w:lang w:val="ro-RO"/>
              </w:rPr>
              <w:t>ligatorii de asistență medicală</w:t>
            </w:r>
            <w:r w:rsidR="005D7CAF">
              <w:rPr>
                <w:szCs w:val="28"/>
                <w:lang w:val="ro-RO"/>
              </w:rPr>
              <w:t xml:space="preserve">, aprobat prin </w:t>
            </w:r>
            <w:proofErr w:type="spellStart"/>
            <w:r w:rsidR="005D7CAF">
              <w:rPr>
                <w:szCs w:val="28"/>
                <w:lang w:val="ro-RO"/>
              </w:rPr>
              <w:t>Hotărîrea</w:t>
            </w:r>
            <w:proofErr w:type="spellEnd"/>
            <w:r w:rsidR="005D7CAF">
              <w:rPr>
                <w:szCs w:val="28"/>
                <w:lang w:val="ro-RO"/>
              </w:rPr>
              <w:t xml:space="preserve"> Guvernului nr.1246/2018,</w:t>
            </w:r>
            <w:r w:rsidR="00C13199" w:rsidRPr="00C75C6D">
              <w:rPr>
                <w:szCs w:val="28"/>
                <w:lang w:val="ro-RO"/>
              </w:rPr>
              <w:t xml:space="preserve"> este elaborat de către Ministerul Sănătății,</w:t>
            </w:r>
            <w:r w:rsidRPr="00C75C6D">
              <w:rPr>
                <w:szCs w:val="28"/>
                <w:lang w:val="ro-RO"/>
              </w:rPr>
              <w:t xml:space="preserve"> Muncii și Protecției Sociale</w:t>
            </w:r>
            <w:r w:rsidR="00C13199" w:rsidRPr="00C75C6D">
              <w:rPr>
                <w:szCs w:val="28"/>
                <w:lang w:val="ro-RO"/>
              </w:rPr>
              <w:t>.</w:t>
            </w:r>
          </w:p>
        </w:tc>
      </w:tr>
      <w:tr w:rsidR="00C13199" w:rsidRPr="005D7CAF" w:rsidTr="00941F5B">
        <w:tc>
          <w:tcPr>
            <w:tcW w:w="5000" w:type="pct"/>
            <w:shd w:val="clear" w:color="auto" w:fill="D9D9D9"/>
          </w:tcPr>
          <w:p w:rsidR="00C13199" w:rsidRPr="00C75C6D" w:rsidRDefault="00C13199" w:rsidP="00C13199">
            <w:pPr>
              <w:spacing w:after="0" w:line="259" w:lineRule="auto"/>
              <w:ind w:left="0" w:right="0" w:firstLine="0"/>
              <w:jc w:val="left"/>
              <w:rPr>
                <w:szCs w:val="28"/>
                <w:lang w:val="ro-RO"/>
              </w:rPr>
            </w:pPr>
            <w:r w:rsidRPr="00C75C6D">
              <w:rPr>
                <w:szCs w:val="28"/>
                <w:lang w:val="ro-RO"/>
              </w:rPr>
              <w:t>2. Condițiile ce au impus elaborarea proiectului de act normativ şi finalitățile urmărite</w:t>
            </w:r>
          </w:p>
        </w:tc>
      </w:tr>
      <w:tr w:rsidR="00C13199" w:rsidRPr="005D7CAF" w:rsidTr="00941F5B">
        <w:tc>
          <w:tcPr>
            <w:tcW w:w="5000" w:type="pct"/>
          </w:tcPr>
          <w:p w:rsidR="00C13199" w:rsidRPr="00C75C6D" w:rsidRDefault="00C13199" w:rsidP="00424F79">
            <w:pPr>
              <w:spacing w:after="120" w:line="259" w:lineRule="auto"/>
              <w:ind w:left="0" w:right="0" w:firstLine="0"/>
              <w:rPr>
                <w:szCs w:val="28"/>
                <w:lang w:val="ro-RO"/>
              </w:rPr>
            </w:pPr>
            <w:r w:rsidRPr="00C75C6D">
              <w:rPr>
                <w:szCs w:val="28"/>
                <w:lang w:val="ro-RO"/>
              </w:rPr>
              <w:t xml:space="preserve">Proiectul hotărârii Guvernului </w:t>
            </w:r>
            <w:r w:rsidR="00C75C6D">
              <w:rPr>
                <w:szCs w:val="28"/>
                <w:lang w:val="ro-RO"/>
              </w:rPr>
              <w:t>pentru</w:t>
            </w:r>
            <w:r w:rsidRPr="00C75C6D">
              <w:rPr>
                <w:szCs w:val="28"/>
                <w:lang w:val="ro-RO"/>
              </w:rPr>
              <w:t xml:space="preserve"> modificarea Regulamentului privind acordarea/suspendarea statutului de persoană asigurată în sistemul asigurării obligatorii de asistență medic</w:t>
            </w:r>
            <w:r w:rsidR="000B60F3">
              <w:rPr>
                <w:szCs w:val="28"/>
                <w:lang w:val="ro-RO"/>
              </w:rPr>
              <w:t>ală</w:t>
            </w:r>
            <w:r w:rsidR="005D7CAF">
              <w:rPr>
                <w:szCs w:val="28"/>
                <w:lang w:val="ro-RO"/>
              </w:rPr>
              <w:t xml:space="preserve">, </w:t>
            </w:r>
            <w:r w:rsidR="005D7CAF">
              <w:rPr>
                <w:szCs w:val="28"/>
                <w:lang w:val="ro-RO"/>
              </w:rPr>
              <w:t xml:space="preserve">aprobat prin </w:t>
            </w:r>
            <w:proofErr w:type="spellStart"/>
            <w:r w:rsidR="005D7CAF">
              <w:rPr>
                <w:szCs w:val="28"/>
                <w:lang w:val="ro-RO"/>
              </w:rPr>
              <w:t>Hotărîrea</w:t>
            </w:r>
            <w:proofErr w:type="spellEnd"/>
            <w:r w:rsidR="005D7CAF">
              <w:rPr>
                <w:szCs w:val="28"/>
                <w:lang w:val="ro-RO"/>
              </w:rPr>
              <w:t xml:space="preserve"> Guvernului nr.</w:t>
            </w:r>
            <w:r w:rsidR="005D7CAF">
              <w:rPr>
                <w:szCs w:val="28"/>
                <w:lang w:val="ro-RO"/>
              </w:rPr>
              <w:t xml:space="preserve"> </w:t>
            </w:r>
            <w:bookmarkStart w:id="0" w:name="_GoBack"/>
            <w:bookmarkEnd w:id="0"/>
            <w:r w:rsidR="005D7CAF">
              <w:rPr>
                <w:szCs w:val="28"/>
                <w:lang w:val="ro-RO"/>
              </w:rPr>
              <w:t>1246/2018</w:t>
            </w:r>
            <w:r w:rsidR="005D7CAF">
              <w:rPr>
                <w:szCs w:val="28"/>
                <w:lang w:val="ro-RO"/>
              </w:rPr>
              <w:t>,</w:t>
            </w:r>
            <w:r w:rsidR="000B60F3">
              <w:rPr>
                <w:szCs w:val="28"/>
                <w:lang w:val="ro-RO"/>
              </w:rPr>
              <w:t xml:space="preserve"> a fost elaborat în temeiul </w:t>
            </w:r>
            <w:proofErr w:type="spellStart"/>
            <w:r w:rsidR="000B60F3">
              <w:rPr>
                <w:szCs w:val="28"/>
                <w:lang w:val="ro-RO"/>
              </w:rPr>
              <w:t>A</w:t>
            </w:r>
            <w:r w:rsidRPr="00C75C6D">
              <w:rPr>
                <w:szCs w:val="28"/>
                <w:lang w:val="ro-RO"/>
              </w:rPr>
              <w:t>rt.</w:t>
            </w:r>
            <w:r w:rsidR="000B60F3">
              <w:rPr>
                <w:szCs w:val="28"/>
                <w:lang w:val="ro-RO"/>
              </w:rPr>
              <w:t>I</w:t>
            </w:r>
            <w:proofErr w:type="spellEnd"/>
            <w:r w:rsidR="000B60F3">
              <w:rPr>
                <w:szCs w:val="28"/>
                <w:lang w:val="ro-RO"/>
              </w:rPr>
              <w:t>.</w:t>
            </w:r>
            <w:r w:rsidRPr="00C75C6D">
              <w:rPr>
                <w:szCs w:val="28"/>
                <w:lang w:val="ro-RO"/>
              </w:rPr>
              <w:t xml:space="preserve"> </w:t>
            </w:r>
            <w:r w:rsidR="008D7D20" w:rsidRPr="00C75C6D">
              <w:rPr>
                <w:szCs w:val="28"/>
                <w:lang w:val="ro-RO"/>
              </w:rPr>
              <w:t>din Legea nr.</w:t>
            </w:r>
            <w:r w:rsidR="00F229DE">
              <w:rPr>
                <w:szCs w:val="28"/>
                <w:lang w:val="ro-RO"/>
              </w:rPr>
              <w:t xml:space="preserve"> </w:t>
            </w:r>
            <w:r w:rsidR="000B60F3">
              <w:rPr>
                <w:szCs w:val="28"/>
                <w:lang w:val="ro-RO"/>
              </w:rPr>
              <w:t>138</w:t>
            </w:r>
            <w:r w:rsidR="008D7D20" w:rsidRPr="00C75C6D">
              <w:rPr>
                <w:szCs w:val="28"/>
                <w:lang w:val="ro-RO"/>
              </w:rPr>
              <w:t>/</w:t>
            </w:r>
            <w:r w:rsidRPr="00C75C6D">
              <w:rPr>
                <w:szCs w:val="28"/>
                <w:lang w:val="ro-RO"/>
              </w:rPr>
              <w:t>2020 pentru modifica</w:t>
            </w:r>
            <w:r w:rsidR="008D7D20" w:rsidRPr="00C75C6D">
              <w:rPr>
                <w:szCs w:val="28"/>
                <w:lang w:val="ro-RO"/>
              </w:rPr>
              <w:t xml:space="preserve">rea </w:t>
            </w:r>
            <w:r w:rsidR="000B60F3">
              <w:rPr>
                <w:szCs w:val="28"/>
                <w:lang w:val="ro-RO"/>
              </w:rPr>
              <w:t>unor acte normative</w:t>
            </w:r>
            <w:r w:rsidRPr="00C75C6D">
              <w:rPr>
                <w:szCs w:val="28"/>
                <w:lang w:val="ro-RO"/>
              </w:rPr>
              <w:t>.</w:t>
            </w:r>
          </w:p>
          <w:p w:rsidR="000B60F3" w:rsidRDefault="00C13199" w:rsidP="00F229DE">
            <w:pPr>
              <w:spacing w:after="0" w:line="259" w:lineRule="auto"/>
              <w:ind w:left="0" w:right="0" w:firstLine="0"/>
              <w:rPr>
                <w:szCs w:val="28"/>
                <w:lang w:val="ro-RO"/>
              </w:rPr>
            </w:pPr>
            <w:r w:rsidRPr="00C75C6D">
              <w:rPr>
                <w:szCs w:val="28"/>
                <w:lang w:val="ro-RO"/>
              </w:rPr>
              <w:t>Elaborarea proiectului hotărârii Guvernului are drept scop imple</w:t>
            </w:r>
            <w:r w:rsidR="008D7D20" w:rsidRPr="00C75C6D">
              <w:rPr>
                <w:szCs w:val="28"/>
                <w:lang w:val="ro-RO"/>
              </w:rPr>
              <w:t>mentarea prevederilor Legii nr.</w:t>
            </w:r>
            <w:r w:rsidR="00F229DE">
              <w:rPr>
                <w:szCs w:val="28"/>
                <w:lang w:val="ro-RO"/>
              </w:rPr>
              <w:t xml:space="preserve"> </w:t>
            </w:r>
            <w:r w:rsidR="000B60F3">
              <w:rPr>
                <w:szCs w:val="28"/>
                <w:lang w:val="ro-RO"/>
              </w:rPr>
              <w:t>138</w:t>
            </w:r>
            <w:r w:rsidR="008D7D20" w:rsidRPr="00C75C6D">
              <w:rPr>
                <w:szCs w:val="28"/>
                <w:lang w:val="ro-RO"/>
              </w:rPr>
              <w:t>/</w:t>
            </w:r>
            <w:r w:rsidRPr="00C75C6D">
              <w:rPr>
                <w:szCs w:val="28"/>
                <w:lang w:val="ro-RO"/>
              </w:rPr>
              <w:t xml:space="preserve">2020 și, prin urmare, </w:t>
            </w:r>
            <w:r w:rsidR="000B60F3">
              <w:rPr>
                <w:szCs w:val="28"/>
                <w:lang w:val="ro-RO"/>
              </w:rPr>
              <w:t>reglementarea modului de acordare/suspendare a statutului de persoană asigurată de către Guvern a următoarelor categorii:</w:t>
            </w:r>
          </w:p>
          <w:p w:rsidR="00F229DE" w:rsidRPr="00F229DE" w:rsidRDefault="00F229DE" w:rsidP="00F229DE">
            <w:pPr>
              <w:pStyle w:val="ListParagraph"/>
              <w:numPr>
                <w:ilvl w:val="0"/>
                <w:numId w:val="6"/>
              </w:numPr>
              <w:spacing w:after="0" w:line="259" w:lineRule="auto"/>
              <w:ind w:right="0"/>
              <w:rPr>
                <w:szCs w:val="28"/>
                <w:lang w:val="ro-RO"/>
              </w:rPr>
            </w:pPr>
            <w:r>
              <w:rPr>
                <w:szCs w:val="28"/>
                <w:lang w:val="ro-MO"/>
              </w:rPr>
              <w:t xml:space="preserve">veteranii de război; </w:t>
            </w:r>
          </w:p>
          <w:p w:rsidR="00F229DE" w:rsidRPr="00F229DE" w:rsidRDefault="00F229DE" w:rsidP="00F229DE">
            <w:pPr>
              <w:pStyle w:val="ListParagraph"/>
              <w:numPr>
                <w:ilvl w:val="0"/>
                <w:numId w:val="6"/>
              </w:numPr>
              <w:spacing w:after="0" w:line="259" w:lineRule="auto"/>
              <w:ind w:right="0"/>
              <w:rPr>
                <w:szCs w:val="28"/>
                <w:lang w:val="ro-RO"/>
              </w:rPr>
            </w:pPr>
            <w:r>
              <w:rPr>
                <w:szCs w:val="28"/>
                <w:shd w:val="clear" w:color="auto" w:fill="FFFFFF"/>
                <w:lang w:val="ro-MO"/>
              </w:rPr>
              <w:t xml:space="preserve">participanţii la lichidarea consecinţelor avariei de la C.A.E. Cernobîl; </w:t>
            </w:r>
          </w:p>
          <w:p w:rsidR="00C13199" w:rsidRPr="00F229DE" w:rsidRDefault="000B60F3" w:rsidP="00F229DE">
            <w:pPr>
              <w:pStyle w:val="ListParagraph"/>
              <w:numPr>
                <w:ilvl w:val="0"/>
                <w:numId w:val="6"/>
              </w:numPr>
              <w:spacing w:after="120" w:line="259" w:lineRule="auto"/>
              <w:ind w:right="0"/>
              <w:rPr>
                <w:szCs w:val="28"/>
                <w:lang w:val="ro-RO"/>
              </w:rPr>
            </w:pPr>
            <w:r w:rsidRPr="000B60F3">
              <w:rPr>
                <w:szCs w:val="28"/>
                <w:shd w:val="clear" w:color="auto" w:fill="FFFFFF"/>
                <w:lang w:val="ro-MO"/>
              </w:rPr>
              <w:t xml:space="preserve">pensionarii, ce au atins </w:t>
            </w:r>
            <w:proofErr w:type="spellStart"/>
            <w:r w:rsidRPr="000B60F3">
              <w:rPr>
                <w:szCs w:val="28"/>
                <w:shd w:val="clear" w:color="auto" w:fill="FFFFFF"/>
                <w:lang w:val="ro-MO"/>
              </w:rPr>
              <w:t>vîrsta</w:t>
            </w:r>
            <w:proofErr w:type="spellEnd"/>
            <w:r w:rsidRPr="000B60F3">
              <w:rPr>
                <w:szCs w:val="28"/>
                <w:shd w:val="clear" w:color="auto" w:fill="FFFFFF"/>
                <w:lang w:val="ro-MO"/>
              </w:rPr>
              <w:t xml:space="preserve"> standard de pensionare, conform legislaţiei naţionale, care beneficiază de pensie din partea altui stat</w:t>
            </w:r>
            <w:r w:rsidR="00F229DE">
              <w:rPr>
                <w:szCs w:val="28"/>
                <w:shd w:val="clear" w:color="auto" w:fill="FFFFFF"/>
                <w:lang w:val="ro-MO"/>
              </w:rPr>
              <w:t xml:space="preserve">. </w:t>
            </w:r>
          </w:p>
        </w:tc>
      </w:tr>
      <w:tr w:rsidR="00C13199" w:rsidRPr="005D7CAF" w:rsidTr="00941F5B">
        <w:tc>
          <w:tcPr>
            <w:tcW w:w="5000" w:type="pct"/>
            <w:shd w:val="clear" w:color="auto" w:fill="D9D9D9"/>
          </w:tcPr>
          <w:p w:rsidR="00C13199" w:rsidRPr="00C75C6D" w:rsidRDefault="00C13199" w:rsidP="00C13199">
            <w:pPr>
              <w:spacing w:after="0" w:line="259" w:lineRule="auto"/>
              <w:ind w:left="0" w:right="0" w:firstLine="0"/>
              <w:rPr>
                <w:szCs w:val="28"/>
                <w:lang w:val="ro-RO"/>
              </w:rPr>
            </w:pPr>
            <w:r w:rsidRPr="00C75C6D">
              <w:rPr>
                <w:szCs w:val="28"/>
                <w:lang w:val="ro-RO"/>
              </w:rPr>
              <w:t>3. Descrierea gradului de compatibilitate, pentru proiectele care au ca scop armonizarea legislației naționale cu legislația Uniunii Europene</w:t>
            </w:r>
          </w:p>
        </w:tc>
      </w:tr>
      <w:tr w:rsidR="00C13199" w:rsidRPr="00C75C6D" w:rsidTr="00941F5B">
        <w:tc>
          <w:tcPr>
            <w:tcW w:w="5000" w:type="pct"/>
          </w:tcPr>
          <w:p w:rsidR="00C13199" w:rsidRPr="00C75C6D" w:rsidRDefault="00733474" w:rsidP="00733474">
            <w:pPr>
              <w:spacing w:after="0" w:line="259" w:lineRule="auto"/>
              <w:ind w:left="0" w:right="0" w:firstLine="0"/>
              <w:rPr>
                <w:szCs w:val="28"/>
                <w:lang w:val="ro-RO"/>
              </w:rPr>
            </w:pPr>
            <w:r w:rsidRPr="00C75C6D">
              <w:rPr>
                <w:szCs w:val="28"/>
                <w:lang w:val="ro-RO"/>
              </w:rPr>
              <w:t>Proiectul respectiv nu are scopul armonizării legislației cu legislația Uniunii Europene</w:t>
            </w:r>
          </w:p>
        </w:tc>
      </w:tr>
      <w:tr w:rsidR="00C13199" w:rsidRPr="005D7CAF" w:rsidTr="00941F5B">
        <w:tc>
          <w:tcPr>
            <w:tcW w:w="5000" w:type="pct"/>
            <w:shd w:val="clear" w:color="auto" w:fill="D9D9D9"/>
          </w:tcPr>
          <w:p w:rsidR="00C13199" w:rsidRPr="00C75C6D" w:rsidRDefault="00C13199" w:rsidP="00C13199">
            <w:pPr>
              <w:spacing w:after="0" w:line="259" w:lineRule="auto"/>
              <w:ind w:left="0" w:right="0" w:firstLine="0"/>
              <w:jc w:val="left"/>
              <w:rPr>
                <w:szCs w:val="28"/>
                <w:lang w:val="ro-RO"/>
              </w:rPr>
            </w:pPr>
            <w:r w:rsidRPr="00C75C6D">
              <w:rPr>
                <w:szCs w:val="28"/>
                <w:lang w:val="ro-RO"/>
              </w:rPr>
              <w:t>4. Principalele prevederi ale proiectului și evidențierea elementelor noi</w:t>
            </w:r>
          </w:p>
        </w:tc>
      </w:tr>
      <w:tr w:rsidR="00C13199" w:rsidRPr="005D7CAF" w:rsidTr="00941F5B">
        <w:tc>
          <w:tcPr>
            <w:tcW w:w="5000" w:type="pct"/>
          </w:tcPr>
          <w:p w:rsidR="00733474" w:rsidRPr="00C75C6D" w:rsidRDefault="00733474" w:rsidP="00424F79">
            <w:pPr>
              <w:spacing w:after="120" w:line="259" w:lineRule="auto"/>
              <w:ind w:left="0" w:right="0" w:firstLine="0"/>
              <w:rPr>
                <w:szCs w:val="28"/>
                <w:lang w:val="ro-RO"/>
              </w:rPr>
            </w:pPr>
            <w:r w:rsidRPr="00C75C6D">
              <w:rPr>
                <w:szCs w:val="28"/>
                <w:lang w:val="ro-RO"/>
              </w:rPr>
              <w:t>Proiectul hotărârii are drept scop ajustarea conținutului Regulamentului privind acordarea/suspendarea statutului de persoană asigurată în sistemul asigurării obligatorii de asistență medicală, aprobat prin Hotărârea Guvernului nr.</w:t>
            </w:r>
            <w:r w:rsidR="00F229DE">
              <w:rPr>
                <w:szCs w:val="28"/>
                <w:lang w:val="ro-RO"/>
              </w:rPr>
              <w:t xml:space="preserve"> </w:t>
            </w:r>
            <w:r w:rsidRPr="00C75C6D">
              <w:rPr>
                <w:szCs w:val="28"/>
                <w:lang w:val="ro-RO"/>
              </w:rPr>
              <w:t>1246</w:t>
            </w:r>
            <w:r w:rsidR="00F229DE">
              <w:rPr>
                <w:szCs w:val="28"/>
                <w:lang w:val="ro-RO"/>
              </w:rPr>
              <w:t>/</w:t>
            </w:r>
            <w:r w:rsidRPr="00C75C6D">
              <w:rPr>
                <w:szCs w:val="28"/>
                <w:lang w:val="ro-RO"/>
              </w:rPr>
              <w:t xml:space="preserve">2018 la prevederile Legii nr. </w:t>
            </w:r>
            <w:r w:rsidR="000B60F3">
              <w:rPr>
                <w:szCs w:val="28"/>
                <w:lang w:val="ro-RO"/>
              </w:rPr>
              <w:t>138</w:t>
            </w:r>
            <w:r w:rsidRPr="00C75C6D">
              <w:rPr>
                <w:szCs w:val="28"/>
                <w:lang w:val="ro-RO"/>
              </w:rPr>
              <w:t>/2020.</w:t>
            </w:r>
          </w:p>
          <w:p w:rsidR="00C13199" w:rsidRPr="00C75C6D" w:rsidRDefault="00733474" w:rsidP="00F229DE">
            <w:pPr>
              <w:spacing w:after="120" w:line="259" w:lineRule="auto"/>
              <w:ind w:left="0" w:right="0" w:firstLine="0"/>
              <w:rPr>
                <w:szCs w:val="28"/>
                <w:lang w:val="ro-RO"/>
              </w:rPr>
            </w:pPr>
            <w:r w:rsidRPr="00C75C6D">
              <w:rPr>
                <w:szCs w:val="28"/>
                <w:lang w:val="ro-RO"/>
              </w:rPr>
              <w:t xml:space="preserve">Astfel, Regulamentul a fost revizuit prin </w:t>
            </w:r>
            <w:r w:rsidR="00F229DE" w:rsidRPr="00C75C6D">
              <w:rPr>
                <w:szCs w:val="28"/>
                <w:lang w:val="ro-RO"/>
              </w:rPr>
              <w:t>completarea acestuia cu un punct nou 18</w:t>
            </w:r>
            <w:r w:rsidR="00F229DE">
              <w:rPr>
                <w:szCs w:val="28"/>
                <w:vertAlign w:val="superscript"/>
                <w:lang w:val="ro-RO"/>
              </w:rPr>
              <w:t>2</w:t>
            </w:r>
            <w:r w:rsidR="00F229DE">
              <w:rPr>
                <w:szCs w:val="28"/>
                <w:lang w:val="ro-RO"/>
              </w:rPr>
              <w:t xml:space="preserve">, </w:t>
            </w:r>
            <w:r w:rsidRPr="00C75C6D">
              <w:rPr>
                <w:szCs w:val="28"/>
                <w:lang w:val="ro-RO"/>
              </w:rPr>
              <w:t xml:space="preserve">modificarea </w:t>
            </w:r>
            <w:r w:rsidR="00C75C6D" w:rsidRPr="00C75C6D">
              <w:rPr>
                <w:szCs w:val="28"/>
                <w:lang w:val="ro-RO"/>
              </w:rPr>
              <w:t>lit.</w:t>
            </w:r>
            <w:r w:rsidR="00424F79">
              <w:rPr>
                <w:szCs w:val="28"/>
                <w:lang w:val="ro-RO"/>
              </w:rPr>
              <w:t xml:space="preserve"> </w:t>
            </w:r>
            <w:r w:rsidR="00F229DE">
              <w:rPr>
                <w:szCs w:val="28"/>
                <w:lang w:val="ro-RO"/>
              </w:rPr>
              <w:t>h</w:t>
            </w:r>
            <w:r w:rsidR="00C75C6D" w:rsidRPr="00C75C6D">
              <w:rPr>
                <w:szCs w:val="28"/>
                <w:lang w:val="ro-RO"/>
              </w:rPr>
              <w:t xml:space="preserve">) </w:t>
            </w:r>
            <w:r w:rsidR="00C75C6D">
              <w:rPr>
                <w:szCs w:val="28"/>
                <w:lang w:val="ro-RO"/>
              </w:rPr>
              <w:t>al subpunctului 2) din punct</w:t>
            </w:r>
            <w:r w:rsidR="00424F79">
              <w:rPr>
                <w:szCs w:val="28"/>
                <w:lang w:val="ro-RO"/>
              </w:rPr>
              <w:t>ul</w:t>
            </w:r>
            <w:r w:rsidRPr="00C75C6D">
              <w:rPr>
                <w:szCs w:val="28"/>
                <w:lang w:val="ro-RO"/>
              </w:rPr>
              <w:t xml:space="preserve"> 34</w:t>
            </w:r>
            <w:r w:rsidR="00C75C6D">
              <w:rPr>
                <w:szCs w:val="28"/>
                <w:lang w:val="ro-RO"/>
              </w:rPr>
              <w:t xml:space="preserve">. </w:t>
            </w:r>
            <w:r w:rsidRPr="00C75C6D">
              <w:rPr>
                <w:szCs w:val="28"/>
                <w:lang w:val="ro-RO"/>
              </w:rPr>
              <w:t xml:space="preserve">și completarea acestuia cu </w:t>
            </w:r>
            <w:r w:rsidR="00F229DE">
              <w:rPr>
                <w:szCs w:val="28"/>
                <w:lang w:val="ro-RO"/>
              </w:rPr>
              <w:t>literele m) şi n)</w:t>
            </w:r>
            <w:r w:rsidRPr="00C75C6D">
              <w:rPr>
                <w:szCs w:val="28"/>
                <w:lang w:val="ro-RO"/>
              </w:rPr>
              <w:t xml:space="preserve">, în conformitate cu prevederile aprobate în art.4 din Legea </w:t>
            </w:r>
            <w:r w:rsidR="00F229DE">
              <w:rPr>
                <w:szCs w:val="28"/>
                <w:lang w:val="ro-RO"/>
              </w:rPr>
              <w:t xml:space="preserve">nr. </w:t>
            </w:r>
            <w:r w:rsidRPr="00C75C6D">
              <w:rPr>
                <w:szCs w:val="28"/>
                <w:lang w:val="ro-RO"/>
              </w:rPr>
              <w:lastRenderedPageBreak/>
              <w:t xml:space="preserve">1585/1998 prin Legea </w:t>
            </w:r>
            <w:r w:rsidR="00F229DE">
              <w:rPr>
                <w:szCs w:val="28"/>
                <w:lang w:val="ro-RO"/>
              </w:rPr>
              <w:t>nr. 138</w:t>
            </w:r>
            <w:r w:rsidRPr="00C75C6D">
              <w:rPr>
                <w:szCs w:val="28"/>
                <w:lang w:val="ro-RO"/>
              </w:rPr>
              <w:t>/2020.</w:t>
            </w:r>
          </w:p>
        </w:tc>
      </w:tr>
      <w:tr w:rsidR="00C13199" w:rsidRPr="00424F79" w:rsidTr="00941F5B">
        <w:tc>
          <w:tcPr>
            <w:tcW w:w="5000" w:type="pct"/>
            <w:shd w:val="clear" w:color="auto" w:fill="D9D9D9"/>
          </w:tcPr>
          <w:p w:rsidR="00C13199" w:rsidRPr="00C75C6D" w:rsidRDefault="00C13199" w:rsidP="00C13199">
            <w:pPr>
              <w:spacing w:after="0" w:line="259" w:lineRule="auto"/>
              <w:ind w:left="0" w:right="0" w:firstLine="0"/>
              <w:rPr>
                <w:szCs w:val="28"/>
                <w:lang w:val="ro-RO"/>
              </w:rPr>
            </w:pPr>
            <w:r w:rsidRPr="00C75C6D">
              <w:rPr>
                <w:szCs w:val="28"/>
                <w:lang w:val="ro-RO"/>
              </w:rPr>
              <w:lastRenderedPageBreak/>
              <w:t>5. Fundamentarea economico-financiară</w:t>
            </w:r>
          </w:p>
        </w:tc>
      </w:tr>
      <w:tr w:rsidR="00C13199" w:rsidRPr="005D7CAF" w:rsidTr="00941F5B">
        <w:tc>
          <w:tcPr>
            <w:tcW w:w="5000" w:type="pct"/>
          </w:tcPr>
          <w:p w:rsidR="00C13199" w:rsidRPr="00C75C6D" w:rsidRDefault="00C13199" w:rsidP="00733474">
            <w:pPr>
              <w:spacing w:after="0" w:line="259" w:lineRule="auto"/>
              <w:ind w:left="0" w:right="0" w:firstLine="0"/>
              <w:rPr>
                <w:szCs w:val="28"/>
                <w:lang w:val="ro-RO"/>
              </w:rPr>
            </w:pPr>
            <w:r w:rsidRPr="00C75C6D">
              <w:rPr>
                <w:bCs/>
                <w:szCs w:val="28"/>
                <w:lang w:val="ro-RO"/>
              </w:rPr>
              <w:t>Adoptarea proiectului de Hotărâre nu va implica cheltuieli financiare suplimentare</w:t>
            </w:r>
            <w:r w:rsidR="00733474" w:rsidRPr="00C75C6D">
              <w:rPr>
                <w:bCs/>
                <w:szCs w:val="28"/>
                <w:lang w:val="ro-RO"/>
              </w:rPr>
              <w:t>.</w:t>
            </w:r>
          </w:p>
        </w:tc>
      </w:tr>
      <w:tr w:rsidR="00C13199" w:rsidRPr="005D7CAF" w:rsidTr="00941F5B">
        <w:tc>
          <w:tcPr>
            <w:tcW w:w="5000" w:type="pct"/>
            <w:shd w:val="clear" w:color="auto" w:fill="D9D9D9"/>
          </w:tcPr>
          <w:p w:rsidR="00C13199" w:rsidRPr="00C75C6D" w:rsidRDefault="00C13199" w:rsidP="00C13199">
            <w:pPr>
              <w:spacing w:after="0" w:line="259" w:lineRule="auto"/>
              <w:ind w:left="0" w:right="0" w:firstLine="0"/>
              <w:rPr>
                <w:szCs w:val="28"/>
                <w:lang w:val="ro-RO"/>
              </w:rPr>
            </w:pPr>
            <w:r w:rsidRPr="00C75C6D">
              <w:rPr>
                <w:szCs w:val="28"/>
                <w:lang w:val="ro-RO"/>
              </w:rPr>
              <w:t>6. Modul de încorporare a proiectului în sistemul actelor normative în vigoare</w:t>
            </w:r>
          </w:p>
        </w:tc>
      </w:tr>
      <w:tr w:rsidR="00C13199" w:rsidRPr="005D7CAF" w:rsidTr="00941F5B">
        <w:tc>
          <w:tcPr>
            <w:tcW w:w="5000" w:type="pct"/>
          </w:tcPr>
          <w:p w:rsidR="00C13199" w:rsidRPr="00C75C6D" w:rsidRDefault="00C13199" w:rsidP="00C13199">
            <w:pPr>
              <w:spacing w:after="0" w:line="259" w:lineRule="auto"/>
              <w:ind w:left="0" w:right="0" w:firstLine="0"/>
              <w:rPr>
                <w:szCs w:val="28"/>
                <w:lang w:val="ro-RO"/>
              </w:rPr>
            </w:pPr>
            <w:r w:rsidRPr="00C75C6D">
              <w:rPr>
                <w:szCs w:val="28"/>
                <w:lang w:val="ro-RO"/>
              </w:rPr>
              <w:t>Prin aprobarea prezentei hotărâri nu este necesară modificarea altor acte normative.</w:t>
            </w:r>
          </w:p>
        </w:tc>
      </w:tr>
      <w:tr w:rsidR="00C13199" w:rsidRPr="005D7CAF" w:rsidTr="00941F5B">
        <w:tc>
          <w:tcPr>
            <w:tcW w:w="5000" w:type="pct"/>
            <w:shd w:val="clear" w:color="auto" w:fill="D9D9D9"/>
          </w:tcPr>
          <w:p w:rsidR="00C13199" w:rsidRPr="00C75C6D" w:rsidRDefault="00C13199" w:rsidP="00C13199">
            <w:pPr>
              <w:spacing w:after="0" w:line="259" w:lineRule="auto"/>
              <w:ind w:left="0" w:right="0" w:firstLine="0"/>
              <w:rPr>
                <w:szCs w:val="28"/>
                <w:lang w:val="ro-RO"/>
              </w:rPr>
            </w:pPr>
            <w:r w:rsidRPr="00C75C6D">
              <w:rPr>
                <w:szCs w:val="28"/>
                <w:lang w:val="ro-RO"/>
              </w:rPr>
              <w:t>7. Avizarea şi consultarea publică a proiectului</w:t>
            </w:r>
          </w:p>
        </w:tc>
      </w:tr>
      <w:tr w:rsidR="00C13199" w:rsidRPr="005D7CAF" w:rsidTr="00941F5B">
        <w:tc>
          <w:tcPr>
            <w:tcW w:w="5000" w:type="pct"/>
          </w:tcPr>
          <w:p w:rsidR="00C13199" w:rsidRPr="00C75C6D" w:rsidRDefault="00C13199" w:rsidP="004D5AED">
            <w:pPr>
              <w:spacing w:after="120" w:line="259" w:lineRule="auto"/>
              <w:ind w:left="0" w:right="0" w:firstLine="0"/>
              <w:rPr>
                <w:szCs w:val="28"/>
                <w:lang w:val="ro-RO"/>
              </w:rPr>
            </w:pPr>
          </w:p>
        </w:tc>
      </w:tr>
      <w:tr w:rsidR="00C13199" w:rsidRPr="00C75C6D" w:rsidTr="00941F5B">
        <w:tc>
          <w:tcPr>
            <w:tcW w:w="5000" w:type="pct"/>
            <w:shd w:val="clear" w:color="auto" w:fill="D9D9D9"/>
          </w:tcPr>
          <w:p w:rsidR="00C13199" w:rsidRPr="00C75C6D" w:rsidRDefault="00424F79" w:rsidP="00C13199">
            <w:pPr>
              <w:spacing w:after="0" w:line="259" w:lineRule="auto"/>
              <w:ind w:left="0" w:right="0" w:firstLine="0"/>
              <w:jc w:val="left"/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>8</w:t>
            </w:r>
            <w:r w:rsidR="00C13199" w:rsidRPr="00C75C6D">
              <w:rPr>
                <w:szCs w:val="28"/>
                <w:lang w:val="ro-RO"/>
              </w:rPr>
              <w:t>. Constatările expertizei anticorupţie</w:t>
            </w:r>
          </w:p>
        </w:tc>
      </w:tr>
      <w:tr w:rsidR="00C13199" w:rsidRPr="00C75C6D" w:rsidTr="00941F5B">
        <w:tc>
          <w:tcPr>
            <w:tcW w:w="5000" w:type="pct"/>
          </w:tcPr>
          <w:p w:rsidR="00C13199" w:rsidRPr="00C75C6D" w:rsidRDefault="00C13199" w:rsidP="00C13199">
            <w:pPr>
              <w:spacing w:after="0" w:line="259" w:lineRule="auto"/>
              <w:ind w:left="0" w:right="0" w:firstLine="0"/>
              <w:jc w:val="left"/>
              <w:rPr>
                <w:szCs w:val="28"/>
                <w:lang w:val="ro-RO"/>
              </w:rPr>
            </w:pPr>
          </w:p>
        </w:tc>
      </w:tr>
      <w:tr w:rsidR="00C13199" w:rsidRPr="00C75C6D" w:rsidTr="00941F5B">
        <w:tc>
          <w:tcPr>
            <w:tcW w:w="5000" w:type="pct"/>
            <w:shd w:val="clear" w:color="auto" w:fill="D9D9D9"/>
          </w:tcPr>
          <w:p w:rsidR="00C13199" w:rsidRPr="00C75C6D" w:rsidRDefault="00424F79" w:rsidP="00C13199">
            <w:pPr>
              <w:spacing w:after="0" w:line="259" w:lineRule="auto"/>
              <w:ind w:left="0" w:right="0" w:firstLine="0"/>
              <w:jc w:val="left"/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>9</w:t>
            </w:r>
            <w:r w:rsidR="00C13199" w:rsidRPr="00C75C6D">
              <w:rPr>
                <w:szCs w:val="28"/>
                <w:lang w:val="ro-RO"/>
              </w:rPr>
              <w:t>. Constatările expertizei juridice</w:t>
            </w:r>
          </w:p>
        </w:tc>
      </w:tr>
      <w:tr w:rsidR="00C13199" w:rsidRPr="00C75C6D" w:rsidTr="00941F5B">
        <w:tc>
          <w:tcPr>
            <w:tcW w:w="5000" w:type="pct"/>
          </w:tcPr>
          <w:p w:rsidR="00C13199" w:rsidRPr="00424F79" w:rsidRDefault="00C13199" w:rsidP="00424F79">
            <w:pPr>
              <w:pStyle w:val="NoSpacing"/>
              <w:rPr>
                <w:sz w:val="28"/>
                <w:szCs w:val="28"/>
                <w:lang w:val="ro-MO"/>
              </w:rPr>
            </w:pPr>
          </w:p>
        </w:tc>
      </w:tr>
    </w:tbl>
    <w:p w:rsidR="00C13199" w:rsidRPr="00C75C6D" w:rsidRDefault="00C13199" w:rsidP="00C13199">
      <w:pPr>
        <w:spacing w:after="0" w:line="259" w:lineRule="auto"/>
        <w:ind w:left="0" w:right="0" w:firstLine="0"/>
        <w:jc w:val="left"/>
        <w:rPr>
          <w:szCs w:val="28"/>
          <w:lang w:val="ro-RO"/>
        </w:rPr>
      </w:pPr>
    </w:p>
    <w:p w:rsidR="00B2300D" w:rsidRDefault="00B2300D">
      <w:pPr>
        <w:spacing w:after="0" w:line="259" w:lineRule="auto"/>
        <w:ind w:left="0" w:right="0" w:firstLine="0"/>
        <w:jc w:val="left"/>
        <w:rPr>
          <w:lang w:val="ro-RO"/>
        </w:rPr>
      </w:pPr>
    </w:p>
    <w:p w:rsidR="00424F79" w:rsidRDefault="00424F79">
      <w:pPr>
        <w:spacing w:after="0" w:line="259" w:lineRule="auto"/>
        <w:ind w:left="0" w:right="0" w:firstLine="0"/>
        <w:jc w:val="left"/>
        <w:rPr>
          <w:lang w:val="ro-RO"/>
        </w:rPr>
      </w:pPr>
    </w:p>
    <w:p w:rsidR="00424F79" w:rsidRDefault="00424F79">
      <w:pPr>
        <w:spacing w:after="0" w:line="259" w:lineRule="auto"/>
        <w:ind w:left="0" w:right="0" w:firstLine="0"/>
        <w:jc w:val="left"/>
        <w:rPr>
          <w:lang w:val="ro-RO"/>
        </w:rPr>
      </w:pPr>
    </w:p>
    <w:p w:rsidR="00424F79" w:rsidRDefault="00424F79">
      <w:pPr>
        <w:spacing w:after="0" w:line="259" w:lineRule="auto"/>
        <w:ind w:left="0" w:right="0" w:firstLine="0"/>
        <w:jc w:val="left"/>
        <w:rPr>
          <w:lang w:val="ro-RO"/>
        </w:rPr>
      </w:pPr>
    </w:p>
    <w:p w:rsidR="00424F79" w:rsidRPr="00424F79" w:rsidRDefault="00424F79" w:rsidP="00424F79">
      <w:pPr>
        <w:spacing w:after="0" w:line="259" w:lineRule="auto"/>
        <w:ind w:left="0" w:right="0" w:firstLine="0"/>
        <w:jc w:val="center"/>
        <w:rPr>
          <w:b/>
          <w:lang w:val="ro-RO"/>
        </w:rPr>
      </w:pPr>
      <w:r w:rsidRPr="00424F79">
        <w:rPr>
          <w:b/>
          <w:lang w:val="ro-RO"/>
        </w:rPr>
        <w:t>Ministru                                                     Viorica DUMBRĂVEANU</w:t>
      </w:r>
    </w:p>
    <w:sectPr w:rsidR="00424F79" w:rsidRPr="00424F79" w:rsidSect="005D7CAF">
      <w:headerReference w:type="even" r:id="rId9"/>
      <w:headerReference w:type="default" r:id="rId10"/>
      <w:pgSz w:w="11906" w:h="16841"/>
      <w:pgMar w:top="1134" w:right="964" w:bottom="1134" w:left="181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013" w:rsidRDefault="00656013">
      <w:pPr>
        <w:spacing w:after="0" w:line="240" w:lineRule="auto"/>
      </w:pPr>
      <w:r>
        <w:separator/>
      </w:r>
    </w:p>
  </w:endnote>
  <w:endnote w:type="continuationSeparator" w:id="0">
    <w:p w:rsidR="00656013" w:rsidRDefault="00656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013" w:rsidRDefault="00656013">
      <w:pPr>
        <w:spacing w:after="0" w:line="240" w:lineRule="auto"/>
      </w:pPr>
      <w:r>
        <w:separator/>
      </w:r>
    </w:p>
  </w:footnote>
  <w:footnote w:type="continuationSeparator" w:id="0">
    <w:p w:rsidR="00656013" w:rsidRDefault="006560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00D" w:rsidRDefault="00712F06">
    <w:pPr>
      <w:spacing w:after="0" w:line="259" w:lineRule="auto"/>
      <w:ind w:left="705" w:right="0" w:firstLine="0"/>
      <w:jc w:val="center"/>
    </w:pPr>
    <w:r>
      <w:fldChar w:fldCharType="begin"/>
    </w:r>
    <w:r w:rsidR="001A6B8D">
      <w:instrText xml:space="preserve"> PAGE   \* MERGEFORMAT </w:instrText>
    </w:r>
    <w:r>
      <w:fldChar w:fldCharType="separate"/>
    </w:r>
    <w:r w:rsidR="001A6B8D">
      <w:rPr>
        <w:sz w:val="20"/>
      </w:rPr>
      <w:t>2</w:t>
    </w:r>
    <w:r>
      <w:rPr>
        <w:sz w:val="20"/>
      </w:rPr>
      <w:fldChar w:fldCharType="end"/>
    </w:r>
    <w:r w:rsidR="001A6B8D">
      <w:rPr>
        <w:sz w:val="20"/>
      </w:rPr>
      <w:t xml:space="preserve"> </w:t>
    </w:r>
  </w:p>
  <w:p w:rsidR="00B2300D" w:rsidRDefault="001A6B8D">
    <w:pPr>
      <w:spacing w:after="0" w:line="259" w:lineRule="auto"/>
      <w:ind w:left="708" w:right="0" w:firstLine="0"/>
      <w:jc w:val="left"/>
    </w:pPr>
    <w:r>
      <w:rPr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00D" w:rsidRDefault="00712F06">
    <w:pPr>
      <w:spacing w:after="0" w:line="259" w:lineRule="auto"/>
      <w:ind w:left="705" w:right="0" w:firstLine="0"/>
      <w:jc w:val="center"/>
    </w:pPr>
    <w:r>
      <w:fldChar w:fldCharType="begin"/>
    </w:r>
    <w:r w:rsidR="001A6B8D">
      <w:instrText xml:space="preserve"> PAGE   \* MERGEFORMAT </w:instrText>
    </w:r>
    <w:r>
      <w:fldChar w:fldCharType="separate"/>
    </w:r>
    <w:r w:rsidR="005D7CAF" w:rsidRPr="005D7CAF">
      <w:rPr>
        <w:noProof/>
        <w:sz w:val="20"/>
      </w:rPr>
      <w:t>2</w:t>
    </w:r>
    <w:r>
      <w:rPr>
        <w:sz w:val="20"/>
      </w:rPr>
      <w:fldChar w:fldCharType="end"/>
    </w:r>
    <w:r w:rsidR="001A6B8D">
      <w:rPr>
        <w:sz w:val="20"/>
      </w:rPr>
      <w:t xml:space="preserve"> </w:t>
    </w:r>
  </w:p>
  <w:p w:rsidR="00B2300D" w:rsidRDefault="001A6B8D">
    <w:pPr>
      <w:spacing w:after="0" w:line="259" w:lineRule="auto"/>
      <w:ind w:left="708" w:right="0" w:firstLine="0"/>
      <w:jc w:val="left"/>
    </w:pPr>
    <w:r>
      <w:rPr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3464"/>
    <w:multiLevelType w:val="hybridMultilevel"/>
    <w:tmpl w:val="1B32C118"/>
    <w:lvl w:ilvl="0" w:tplc="56D0CA2A">
      <w:start w:val="1"/>
      <w:numFmt w:val="lowerLetter"/>
      <w:lvlText w:val="%1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BA6C5A0">
      <w:start w:val="1"/>
      <w:numFmt w:val="lowerLetter"/>
      <w:lvlText w:val="%2"/>
      <w:lvlJc w:val="left"/>
      <w:pPr>
        <w:ind w:left="1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016306C">
      <w:start w:val="1"/>
      <w:numFmt w:val="lowerRoman"/>
      <w:lvlText w:val="%3"/>
      <w:lvlJc w:val="left"/>
      <w:pPr>
        <w:ind w:left="2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590829C">
      <w:start w:val="1"/>
      <w:numFmt w:val="decimal"/>
      <w:lvlText w:val="%4"/>
      <w:lvlJc w:val="left"/>
      <w:pPr>
        <w:ind w:left="3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86408DC">
      <w:start w:val="1"/>
      <w:numFmt w:val="lowerLetter"/>
      <w:lvlText w:val="%5"/>
      <w:lvlJc w:val="left"/>
      <w:pPr>
        <w:ind w:left="3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DF66AA6">
      <w:start w:val="1"/>
      <w:numFmt w:val="lowerRoman"/>
      <w:lvlText w:val="%6"/>
      <w:lvlJc w:val="left"/>
      <w:pPr>
        <w:ind w:left="4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E26B8D8">
      <w:start w:val="1"/>
      <w:numFmt w:val="decimal"/>
      <w:lvlText w:val="%7"/>
      <w:lvlJc w:val="left"/>
      <w:pPr>
        <w:ind w:left="5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DE2D724">
      <w:start w:val="1"/>
      <w:numFmt w:val="lowerLetter"/>
      <w:lvlText w:val="%8"/>
      <w:lvlJc w:val="left"/>
      <w:pPr>
        <w:ind w:left="6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32DF7A">
      <w:start w:val="1"/>
      <w:numFmt w:val="lowerRoman"/>
      <w:lvlText w:val="%9"/>
      <w:lvlJc w:val="left"/>
      <w:pPr>
        <w:ind w:left="6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CC77B67"/>
    <w:multiLevelType w:val="hybridMultilevel"/>
    <w:tmpl w:val="CDC0C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C74347"/>
    <w:multiLevelType w:val="hybridMultilevel"/>
    <w:tmpl w:val="6FCC671A"/>
    <w:lvl w:ilvl="0" w:tplc="EA882338">
      <w:start w:val="1"/>
      <w:numFmt w:val="decimal"/>
      <w:lvlText w:val="%1)"/>
      <w:lvlJc w:val="left"/>
      <w:pPr>
        <w:ind w:left="1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F9E4FC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1CC676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EC21B7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3D0DFE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994350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D49D6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EB0206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746868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D6B214D"/>
    <w:multiLevelType w:val="hybridMultilevel"/>
    <w:tmpl w:val="5FC0BFC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7882768F"/>
    <w:multiLevelType w:val="hybridMultilevel"/>
    <w:tmpl w:val="E1864BD4"/>
    <w:lvl w:ilvl="0" w:tplc="53A2D67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00D"/>
    <w:rsid w:val="00004991"/>
    <w:rsid w:val="00020275"/>
    <w:rsid w:val="00042824"/>
    <w:rsid w:val="00063AB1"/>
    <w:rsid w:val="000A0D86"/>
    <w:rsid w:val="000B3438"/>
    <w:rsid w:val="000B60F3"/>
    <w:rsid w:val="000E3FA2"/>
    <w:rsid w:val="000F0C09"/>
    <w:rsid w:val="00110C08"/>
    <w:rsid w:val="001433BC"/>
    <w:rsid w:val="001619B4"/>
    <w:rsid w:val="001A6B8D"/>
    <w:rsid w:val="001B213F"/>
    <w:rsid w:val="00205E60"/>
    <w:rsid w:val="00297BA2"/>
    <w:rsid w:val="002B209E"/>
    <w:rsid w:val="002C1F4E"/>
    <w:rsid w:val="002C76EA"/>
    <w:rsid w:val="002F491A"/>
    <w:rsid w:val="0038044A"/>
    <w:rsid w:val="003A1B7C"/>
    <w:rsid w:val="003F7A2F"/>
    <w:rsid w:val="00424F79"/>
    <w:rsid w:val="004617CD"/>
    <w:rsid w:val="004D5AED"/>
    <w:rsid w:val="00560C3F"/>
    <w:rsid w:val="00584510"/>
    <w:rsid w:val="005D7CAF"/>
    <w:rsid w:val="00656013"/>
    <w:rsid w:val="00667E24"/>
    <w:rsid w:val="00696F5D"/>
    <w:rsid w:val="006E24B2"/>
    <w:rsid w:val="00712F06"/>
    <w:rsid w:val="0071601D"/>
    <w:rsid w:val="00724D4A"/>
    <w:rsid w:val="00733474"/>
    <w:rsid w:val="00741C04"/>
    <w:rsid w:val="00751128"/>
    <w:rsid w:val="0076771F"/>
    <w:rsid w:val="008672A2"/>
    <w:rsid w:val="008952CD"/>
    <w:rsid w:val="008D7D20"/>
    <w:rsid w:val="00935FF4"/>
    <w:rsid w:val="009523CA"/>
    <w:rsid w:val="009647E8"/>
    <w:rsid w:val="00977F80"/>
    <w:rsid w:val="009A6EB4"/>
    <w:rsid w:val="00A07BE4"/>
    <w:rsid w:val="00A41E80"/>
    <w:rsid w:val="00A62C30"/>
    <w:rsid w:val="00B2300D"/>
    <w:rsid w:val="00B92CC8"/>
    <w:rsid w:val="00BA68E4"/>
    <w:rsid w:val="00C13199"/>
    <w:rsid w:val="00C75C6D"/>
    <w:rsid w:val="00C94D98"/>
    <w:rsid w:val="00CE09D5"/>
    <w:rsid w:val="00F229DE"/>
    <w:rsid w:val="00F42CCA"/>
    <w:rsid w:val="00F83AED"/>
    <w:rsid w:val="00F94BEF"/>
    <w:rsid w:val="00FC305B"/>
    <w:rsid w:val="00FD0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F06"/>
    <w:pPr>
      <w:spacing w:after="11" w:line="253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712F0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063AB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A68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8E4"/>
    <w:rPr>
      <w:rFonts w:ascii="Times New Roman" w:eastAsia="Times New Roman" w:hAnsi="Times New Roman" w:cs="Times New Roman"/>
      <w:color w:val="000000"/>
      <w:sz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C75C6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5C6D"/>
    <w:rPr>
      <w:rFonts w:ascii="Times New Roman" w:eastAsia="Times New Roman" w:hAnsi="Times New Roman" w:cs="Times New Roman"/>
      <w:color w:val="000000"/>
      <w:sz w:val="28"/>
    </w:rPr>
  </w:style>
  <w:style w:type="paragraph" w:styleId="NoSpacing">
    <w:name w:val="No Spacing"/>
    <w:uiPriority w:val="1"/>
    <w:qFormat/>
    <w:rsid w:val="00424F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4D5AE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2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9DE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F06"/>
    <w:pPr>
      <w:spacing w:after="11" w:line="253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712F0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063AB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A68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8E4"/>
    <w:rPr>
      <w:rFonts w:ascii="Times New Roman" w:eastAsia="Times New Roman" w:hAnsi="Times New Roman" w:cs="Times New Roman"/>
      <w:color w:val="000000"/>
      <w:sz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C75C6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5C6D"/>
    <w:rPr>
      <w:rFonts w:ascii="Times New Roman" w:eastAsia="Times New Roman" w:hAnsi="Times New Roman" w:cs="Times New Roman"/>
      <w:color w:val="000000"/>
      <w:sz w:val="28"/>
    </w:rPr>
  </w:style>
  <w:style w:type="paragraph" w:styleId="NoSpacing">
    <w:name w:val="No Spacing"/>
    <w:uiPriority w:val="1"/>
    <w:qFormat/>
    <w:rsid w:val="00424F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4D5AE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2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9DE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9EC1B-DAF1-4662-BCAB-2182DD5FD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Lilia Gantea</cp:lastModifiedBy>
  <cp:revision>4</cp:revision>
  <cp:lastPrinted>2020-12-08T15:35:00Z</cp:lastPrinted>
  <dcterms:created xsi:type="dcterms:W3CDTF">2020-12-08T15:07:00Z</dcterms:created>
  <dcterms:modified xsi:type="dcterms:W3CDTF">2020-12-08T15:43:00Z</dcterms:modified>
</cp:coreProperties>
</file>