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3A1F" w:rsidRPr="005A6AE8" w:rsidRDefault="00303A1F" w:rsidP="004F658B">
      <w:pPr>
        <w:jc w:val="right"/>
        <w:rPr>
          <w:noProof/>
          <w:sz w:val="28"/>
          <w:szCs w:val="28"/>
          <w:lang w:val="ro-MD"/>
        </w:rPr>
      </w:pPr>
      <w:r w:rsidRPr="005A6AE8">
        <w:rPr>
          <w:noProof/>
          <w:sz w:val="28"/>
          <w:szCs w:val="28"/>
          <w:lang w:val="ro-MD"/>
        </w:rPr>
        <w:t>Proiect</w:t>
      </w:r>
    </w:p>
    <w:p w:rsidR="00303A1F" w:rsidRPr="005A6AE8" w:rsidRDefault="00303A1F" w:rsidP="00303A1F">
      <w:pPr>
        <w:rPr>
          <w:noProof/>
          <w:sz w:val="28"/>
          <w:szCs w:val="28"/>
          <w:lang w:val="ro-MD"/>
        </w:rPr>
      </w:pPr>
    </w:p>
    <w:p w:rsidR="00303A1F" w:rsidRPr="005A6AE8" w:rsidRDefault="00303A1F" w:rsidP="00303A1F">
      <w:pPr>
        <w:jc w:val="center"/>
        <w:rPr>
          <w:b/>
          <w:noProof/>
          <w:sz w:val="32"/>
          <w:szCs w:val="32"/>
          <w:lang w:val="ro-MD"/>
        </w:rPr>
      </w:pPr>
      <w:r w:rsidRPr="005A6AE8">
        <w:rPr>
          <w:b/>
          <w:noProof/>
          <w:sz w:val="32"/>
          <w:szCs w:val="32"/>
          <w:lang w:val="ro-MD"/>
        </w:rPr>
        <w:t>GUVERNUL REPUBLICII MOLDOVA</w:t>
      </w:r>
    </w:p>
    <w:p w:rsidR="00303A1F" w:rsidRPr="005A6AE8" w:rsidRDefault="00303A1F" w:rsidP="00303A1F">
      <w:pPr>
        <w:rPr>
          <w:noProof/>
          <w:sz w:val="28"/>
          <w:szCs w:val="28"/>
          <w:lang w:val="ro-MD"/>
        </w:rPr>
      </w:pPr>
    </w:p>
    <w:p w:rsidR="00303A1F" w:rsidRPr="005A6AE8" w:rsidRDefault="00303A1F" w:rsidP="00303A1F">
      <w:pPr>
        <w:jc w:val="center"/>
        <w:rPr>
          <w:noProof/>
          <w:sz w:val="28"/>
          <w:szCs w:val="28"/>
          <w:lang w:val="ro-MD"/>
        </w:rPr>
      </w:pPr>
      <w:r w:rsidRPr="005A6AE8">
        <w:rPr>
          <w:noProof/>
          <w:sz w:val="28"/>
          <w:szCs w:val="28"/>
          <w:lang w:val="ro-MD"/>
        </w:rPr>
        <w:t>HOTĂRÎRE nr. _____</w:t>
      </w:r>
    </w:p>
    <w:p w:rsidR="00303A1F" w:rsidRPr="005A6AE8" w:rsidRDefault="00303A1F" w:rsidP="00303A1F">
      <w:pPr>
        <w:jc w:val="center"/>
        <w:rPr>
          <w:noProof/>
          <w:sz w:val="28"/>
          <w:szCs w:val="28"/>
          <w:lang w:val="ro-MD"/>
        </w:rPr>
      </w:pPr>
      <w:r w:rsidRPr="005A6AE8">
        <w:rPr>
          <w:noProof/>
          <w:sz w:val="28"/>
          <w:szCs w:val="28"/>
          <w:lang w:val="ro-MD"/>
        </w:rPr>
        <w:t>din _____________________</w:t>
      </w:r>
    </w:p>
    <w:p w:rsidR="00303A1F" w:rsidRPr="005A6AE8" w:rsidRDefault="00303A1F" w:rsidP="00303A1F">
      <w:pPr>
        <w:jc w:val="center"/>
        <w:rPr>
          <w:noProof/>
          <w:sz w:val="28"/>
          <w:szCs w:val="28"/>
          <w:lang w:val="ro-MD"/>
        </w:rPr>
      </w:pPr>
      <w:r w:rsidRPr="005A6AE8">
        <w:rPr>
          <w:noProof/>
          <w:sz w:val="28"/>
          <w:szCs w:val="28"/>
          <w:lang w:val="ro-MD"/>
        </w:rPr>
        <w:t>Chișinău</w:t>
      </w:r>
    </w:p>
    <w:p w:rsidR="00303A1F" w:rsidRPr="005A6AE8" w:rsidRDefault="00303A1F" w:rsidP="00303A1F">
      <w:pPr>
        <w:jc w:val="both"/>
        <w:rPr>
          <w:noProof/>
          <w:sz w:val="28"/>
          <w:szCs w:val="28"/>
          <w:lang w:val="ro-MD"/>
        </w:rPr>
      </w:pPr>
    </w:p>
    <w:p w:rsidR="00303A1F" w:rsidRPr="005A6AE8" w:rsidRDefault="00303A1F" w:rsidP="00303A1F">
      <w:pPr>
        <w:spacing w:line="276" w:lineRule="auto"/>
        <w:jc w:val="center"/>
        <w:rPr>
          <w:b/>
          <w:noProof/>
          <w:sz w:val="28"/>
          <w:szCs w:val="28"/>
          <w:lang w:val="ro-MD" w:eastAsia="zh-CN"/>
        </w:rPr>
      </w:pPr>
      <w:r w:rsidRPr="005A6AE8">
        <w:rPr>
          <w:b/>
          <w:noProof/>
          <w:sz w:val="28"/>
          <w:szCs w:val="28"/>
          <w:lang w:val="ro-MD" w:eastAsia="zh-CN"/>
        </w:rPr>
        <w:t xml:space="preserve">Privind </w:t>
      </w:r>
      <w:r w:rsidR="00635E5E" w:rsidRPr="005A6AE8">
        <w:rPr>
          <w:b/>
          <w:noProof/>
          <w:sz w:val="28"/>
          <w:szCs w:val="28"/>
          <w:lang w:val="ro-MD" w:eastAsia="zh-CN"/>
        </w:rPr>
        <w:t xml:space="preserve">repartizarea și </w:t>
      </w:r>
      <w:r w:rsidRPr="005A6AE8">
        <w:rPr>
          <w:b/>
          <w:noProof/>
          <w:sz w:val="28"/>
          <w:szCs w:val="28"/>
          <w:lang w:val="ro-MD" w:eastAsia="zh-CN"/>
        </w:rPr>
        <w:t>redistribuirea unor alocații</w:t>
      </w:r>
    </w:p>
    <w:p w:rsidR="00303A1F" w:rsidRPr="005A6AE8" w:rsidRDefault="00303A1F" w:rsidP="00303A1F">
      <w:pPr>
        <w:spacing w:line="276" w:lineRule="auto"/>
        <w:jc w:val="center"/>
        <w:rPr>
          <w:b/>
          <w:noProof/>
          <w:sz w:val="28"/>
          <w:szCs w:val="28"/>
          <w:lang w:val="ro-MD" w:eastAsia="zh-CN"/>
        </w:rPr>
      </w:pPr>
      <w:r w:rsidRPr="005A6AE8">
        <w:rPr>
          <w:b/>
          <w:noProof/>
          <w:sz w:val="28"/>
          <w:szCs w:val="28"/>
          <w:lang w:val="ro-MD" w:eastAsia="zh-CN"/>
        </w:rPr>
        <w:t xml:space="preserve">aprobate </w:t>
      </w:r>
      <w:r w:rsidR="00D536F9" w:rsidRPr="005A6AE8">
        <w:rPr>
          <w:b/>
          <w:noProof/>
          <w:sz w:val="28"/>
          <w:szCs w:val="28"/>
          <w:lang w:val="ro-MD" w:eastAsia="zh-CN"/>
        </w:rPr>
        <w:t>în</w:t>
      </w:r>
      <w:r w:rsidRPr="005A6AE8">
        <w:rPr>
          <w:b/>
          <w:noProof/>
          <w:sz w:val="28"/>
          <w:szCs w:val="28"/>
          <w:lang w:val="ro-MD" w:eastAsia="zh-CN"/>
        </w:rPr>
        <w:t xml:space="preserve"> Legea bugetului de stat pe</w:t>
      </w:r>
      <w:r w:rsidR="0075375E" w:rsidRPr="005A6AE8">
        <w:rPr>
          <w:b/>
          <w:noProof/>
          <w:sz w:val="28"/>
          <w:szCs w:val="28"/>
          <w:lang w:val="ro-MD" w:eastAsia="zh-CN"/>
        </w:rPr>
        <w:t>ntru</w:t>
      </w:r>
    </w:p>
    <w:p w:rsidR="00303A1F" w:rsidRPr="005A6AE8" w:rsidRDefault="00303A1F" w:rsidP="00303A1F">
      <w:pPr>
        <w:spacing w:line="276" w:lineRule="auto"/>
        <w:jc w:val="center"/>
        <w:rPr>
          <w:b/>
          <w:noProof/>
          <w:sz w:val="28"/>
          <w:szCs w:val="28"/>
          <w:lang w:val="ro-MD" w:eastAsia="zh-CN"/>
        </w:rPr>
      </w:pPr>
      <w:r w:rsidRPr="005A6AE8">
        <w:rPr>
          <w:b/>
          <w:noProof/>
          <w:sz w:val="28"/>
          <w:szCs w:val="28"/>
          <w:lang w:val="ro-MD" w:eastAsia="zh-CN"/>
        </w:rPr>
        <w:t>anul 20</w:t>
      </w:r>
      <w:r w:rsidR="00F40451" w:rsidRPr="005A6AE8">
        <w:rPr>
          <w:b/>
          <w:noProof/>
          <w:sz w:val="28"/>
          <w:szCs w:val="28"/>
          <w:lang w:val="ro-MD" w:eastAsia="zh-CN"/>
        </w:rPr>
        <w:t>20</w:t>
      </w:r>
      <w:r w:rsidRPr="005A6AE8">
        <w:rPr>
          <w:b/>
          <w:noProof/>
          <w:sz w:val="28"/>
          <w:szCs w:val="28"/>
          <w:lang w:val="ro-MD" w:eastAsia="zh-CN"/>
        </w:rPr>
        <w:t xml:space="preserve"> nr.</w:t>
      </w:r>
      <w:r w:rsidR="00F40451" w:rsidRPr="005A6AE8">
        <w:rPr>
          <w:b/>
          <w:noProof/>
          <w:sz w:val="28"/>
          <w:szCs w:val="28"/>
          <w:lang w:val="ro-MD" w:eastAsia="zh-CN"/>
        </w:rPr>
        <w:t>172/2019</w:t>
      </w:r>
    </w:p>
    <w:p w:rsidR="00303A1F" w:rsidRPr="005A6AE8" w:rsidRDefault="00303A1F" w:rsidP="00303A1F">
      <w:pPr>
        <w:jc w:val="both"/>
        <w:rPr>
          <w:noProof/>
          <w:sz w:val="28"/>
          <w:szCs w:val="28"/>
          <w:lang w:val="ro-MD"/>
        </w:rPr>
      </w:pPr>
    </w:p>
    <w:p w:rsidR="00303A1F" w:rsidRPr="005A6AE8" w:rsidRDefault="00303A1F" w:rsidP="0075658D">
      <w:pPr>
        <w:spacing w:line="276" w:lineRule="auto"/>
        <w:ind w:firstLine="708"/>
        <w:jc w:val="both"/>
        <w:rPr>
          <w:noProof/>
          <w:sz w:val="28"/>
          <w:szCs w:val="28"/>
          <w:lang w:val="ro-MD" w:eastAsia="zh-CN"/>
        </w:rPr>
      </w:pPr>
      <w:r w:rsidRPr="005A6AE8">
        <w:rPr>
          <w:noProof/>
          <w:sz w:val="28"/>
          <w:szCs w:val="28"/>
          <w:lang w:val="ro-MD" w:eastAsia="zh-CN"/>
        </w:rPr>
        <w:t>În temeiul art.60 alin.(1) lit.a) din Legea finanţelor publice şi responsabilităţii bugetar-fiscale nr.181/2014 (Monitorul Oficial al Republicii Moldova, 2014, nr.223-230, art.519)</w:t>
      </w:r>
      <w:r w:rsidR="00457ACE" w:rsidRPr="005A6AE8">
        <w:rPr>
          <w:noProof/>
          <w:sz w:val="28"/>
          <w:szCs w:val="28"/>
          <w:lang w:val="ro-MD" w:eastAsia="zh-CN"/>
        </w:rPr>
        <w:t xml:space="preserve"> și</w:t>
      </w:r>
      <w:r w:rsidR="006A35CE">
        <w:rPr>
          <w:noProof/>
          <w:sz w:val="28"/>
          <w:szCs w:val="28"/>
          <w:lang w:val="ro-MD" w:eastAsia="zh-CN"/>
        </w:rPr>
        <w:t xml:space="preserve"> al</w:t>
      </w:r>
      <w:r w:rsidRPr="005A6AE8">
        <w:rPr>
          <w:noProof/>
          <w:sz w:val="28"/>
          <w:szCs w:val="28"/>
          <w:lang w:val="ro-MD" w:eastAsia="zh-CN"/>
        </w:rPr>
        <w:t xml:space="preserve"> art.3</w:t>
      </w:r>
      <w:r w:rsidR="00A8631D" w:rsidRPr="005A6AE8">
        <w:rPr>
          <w:rFonts w:eastAsiaTheme="minorHAnsi"/>
          <w:noProof/>
          <w:sz w:val="28"/>
          <w:szCs w:val="28"/>
          <w:lang w:val="ro-MD" w:eastAsia="en-US"/>
        </w:rPr>
        <w:t xml:space="preserve"> lit.</w:t>
      </w:r>
      <w:r w:rsidR="00171067" w:rsidRPr="005A6AE8">
        <w:rPr>
          <w:rFonts w:eastAsiaTheme="minorHAnsi"/>
          <w:noProof/>
          <w:sz w:val="28"/>
          <w:szCs w:val="28"/>
          <w:lang w:val="ro-MD" w:eastAsia="en-US"/>
        </w:rPr>
        <w:t>e</w:t>
      </w:r>
      <w:r w:rsidR="00A8631D" w:rsidRPr="005A6AE8">
        <w:rPr>
          <w:rFonts w:eastAsiaTheme="minorHAnsi"/>
          <w:noProof/>
          <w:sz w:val="28"/>
          <w:szCs w:val="28"/>
          <w:lang w:val="ro-MD" w:eastAsia="en-US"/>
        </w:rPr>
        <w:t xml:space="preserve">) </w:t>
      </w:r>
      <w:r w:rsidRPr="005A6AE8">
        <w:rPr>
          <w:noProof/>
          <w:sz w:val="28"/>
          <w:szCs w:val="28"/>
          <w:lang w:val="ro-MD" w:eastAsia="zh-CN"/>
        </w:rPr>
        <w:t xml:space="preserve">din Legea bugetului de stat pentru anul </w:t>
      </w:r>
      <w:r w:rsidR="00171067" w:rsidRPr="005A6AE8">
        <w:rPr>
          <w:noProof/>
          <w:sz w:val="28"/>
          <w:szCs w:val="28"/>
          <w:lang w:val="ro-MD" w:eastAsia="zh-CN"/>
        </w:rPr>
        <w:t>2020</w:t>
      </w:r>
      <w:r w:rsidRPr="005A6AE8">
        <w:rPr>
          <w:noProof/>
          <w:sz w:val="28"/>
          <w:szCs w:val="28"/>
          <w:lang w:val="ro-MD" w:eastAsia="zh-CN"/>
        </w:rPr>
        <w:t xml:space="preserve"> nr.</w:t>
      </w:r>
      <w:r w:rsidR="00171067" w:rsidRPr="005A6AE8">
        <w:rPr>
          <w:noProof/>
          <w:sz w:val="28"/>
          <w:szCs w:val="28"/>
          <w:lang w:val="ro-MD" w:eastAsia="zh-CN"/>
        </w:rPr>
        <w:t>172/2019</w:t>
      </w:r>
      <w:r w:rsidRPr="005A6AE8">
        <w:rPr>
          <w:noProof/>
          <w:sz w:val="28"/>
          <w:szCs w:val="28"/>
          <w:lang w:val="ro-MD" w:eastAsia="zh-CN"/>
        </w:rPr>
        <w:t xml:space="preserve"> (Monitorul Oficial al Republicii Moldova, 20</w:t>
      </w:r>
      <w:r w:rsidR="002F7083" w:rsidRPr="005A6AE8">
        <w:rPr>
          <w:noProof/>
          <w:sz w:val="28"/>
          <w:szCs w:val="28"/>
          <w:lang w:val="ro-MD" w:eastAsia="zh-CN"/>
        </w:rPr>
        <w:t>19</w:t>
      </w:r>
      <w:r w:rsidRPr="005A6AE8">
        <w:rPr>
          <w:noProof/>
          <w:sz w:val="28"/>
          <w:szCs w:val="28"/>
          <w:lang w:val="ro-MD" w:eastAsia="zh-CN"/>
        </w:rPr>
        <w:t>, nr.</w:t>
      </w:r>
      <w:r w:rsidR="002F7083" w:rsidRPr="005A6AE8">
        <w:rPr>
          <w:noProof/>
          <w:sz w:val="28"/>
          <w:szCs w:val="28"/>
          <w:lang w:val="ro-MD" w:eastAsia="zh-CN"/>
        </w:rPr>
        <w:t>393-399</w:t>
      </w:r>
      <w:r w:rsidRPr="005A6AE8">
        <w:rPr>
          <w:noProof/>
          <w:sz w:val="28"/>
          <w:szCs w:val="28"/>
          <w:lang w:val="ro-MD" w:eastAsia="zh-CN"/>
        </w:rPr>
        <w:t>, art.</w:t>
      </w:r>
      <w:r w:rsidR="002F7083" w:rsidRPr="005A6AE8">
        <w:rPr>
          <w:noProof/>
          <w:sz w:val="28"/>
          <w:szCs w:val="28"/>
          <w:lang w:val="ro-MD" w:eastAsia="zh-CN"/>
        </w:rPr>
        <w:t>321</w:t>
      </w:r>
      <w:r w:rsidRPr="005A6AE8">
        <w:rPr>
          <w:noProof/>
          <w:sz w:val="28"/>
          <w:szCs w:val="28"/>
          <w:lang w:val="ro-MD" w:eastAsia="zh-CN"/>
        </w:rPr>
        <w:t xml:space="preserve">), </w:t>
      </w:r>
      <w:r w:rsidR="006A35CE">
        <w:rPr>
          <w:noProof/>
          <w:sz w:val="28"/>
          <w:szCs w:val="28"/>
          <w:lang w:val="ro-MD" w:eastAsia="zh-CN"/>
        </w:rPr>
        <w:t xml:space="preserve">cu modificările ulterioare, </w:t>
      </w:r>
      <w:r w:rsidRPr="005A6AE8">
        <w:rPr>
          <w:noProof/>
          <w:sz w:val="28"/>
          <w:szCs w:val="28"/>
          <w:lang w:val="ro-MD" w:eastAsia="zh-CN"/>
        </w:rPr>
        <w:t>Guvernul</w:t>
      </w:r>
    </w:p>
    <w:p w:rsidR="008B448C" w:rsidRPr="005A6AE8" w:rsidRDefault="008B448C" w:rsidP="00303A1F">
      <w:pPr>
        <w:jc w:val="center"/>
        <w:rPr>
          <w:b/>
          <w:noProof/>
          <w:sz w:val="28"/>
          <w:szCs w:val="28"/>
          <w:lang w:val="ro-MD"/>
        </w:rPr>
      </w:pPr>
    </w:p>
    <w:p w:rsidR="00303A1F" w:rsidRPr="005A6AE8" w:rsidRDefault="00303A1F" w:rsidP="00303A1F">
      <w:pPr>
        <w:jc w:val="center"/>
        <w:rPr>
          <w:b/>
          <w:noProof/>
          <w:sz w:val="28"/>
          <w:szCs w:val="28"/>
          <w:lang w:val="ro-MD"/>
        </w:rPr>
      </w:pPr>
      <w:r w:rsidRPr="005A6AE8">
        <w:rPr>
          <w:b/>
          <w:noProof/>
          <w:sz w:val="28"/>
          <w:szCs w:val="28"/>
          <w:lang w:val="ro-MD"/>
        </w:rPr>
        <w:t>HOTĂRĂŞTE:</w:t>
      </w:r>
    </w:p>
    <w:p w:rsidR="00303A1F" w:rsidRPr="005A6AE8" w:rsidRDefault="00303A1F" w:rsidP="00303A1F">
      <w:pPr>
        <w:ind w:firstLine="567"/>
        <w:jc w:val="both"/>
        <w:rPr>
          <w:noProof/>
          <w:sz w:val="28"/>
          <w:szCs w:val="28"/>
          <w:lang w:val="ro-MD"/>
        </w:rPr>
      </w:pPr>
    </w:p>
    <w:p w:rsidR="00A23135" w:rsidRPr="005A6AE8" w:rsidRDefault="00A23135" w:rsidP="004F658B">
      <w:pPr>
        <w:ind w:firstLine="709"/>
        <w:jc w:val="both"/>
        <w:rPr>
          <w:noProof/>
          <w:sz w:val="28"/>
          <w:szCs w:val="28"/>
          <w:lang w:val="ro-MD" w:eastAsia="zh-CN"/>
        </w:rPr>
      </w:pPr>
      <w:r w:rsidRPr="005A6AE8">
        <w:rPr>
          <w:noProof/>
          <w:sz w:val="28"/>
          <w:szCs w:val="28"/>
          <w:lang w:val="ro-MD" w:eastAsia="zh-CN"/>
        </w:rPr>
        <w:t>1.Volumele alocaţiilor aprobate prin anexa nr.3 la Legea bugetului de stat pentru anul 20</w:t>
      </w:r>
      <w:r w:rsidR="002F7083" w:rsidRPr="005A6AE8">
        <w:rPr>
          <w:noProof/>
          <w:sz w:val="28"/>
          <w:szCs w:val="28"/>
          <w:lang w:val="ro-MD" w:eastAsia="zh-CN"/>
        </w:rPr>
        <w:t>20</w:t>
      </w:r>
      <w:r w:rsidR="00A615D1" w:rsidRPr="005A6AE8">
        <w:rPr>
          <w:noProof/>
          <w:sz w:val="28"/>
          <w:szCs w:val="28"/>
          <w:lang w:val="ro-MD" w:eastAsia="zh-CN"/>
        </w:rPr>
        <w:t xml:space="preserve"> nr.172/2019</w:t>
      </w:r>
      <w:r w:rsidRPr="005A6AE8">
        <w:rPr>
          <w:noProof/>
          <w:sz w:val="28"/>
          <w:szCs w:val="28"/>
          <w:lang w:val="ro-MD" w:eastAsia="zh-CN"/>
        </w:rPr>
        <w:t xml:space="preserve"> </w:t>
      </w:r>
      <w:r w:rsidR="000827FC" w:rsidRPr="005A6AE8">
        <w:rPr>
          <w:noProof/>
          <w:sz w:val="28"/>
          <w:szCs w:val="28"/>
          <w:lang w:val="ro-MD" w:eastAsia="zh-CN"/>
        </w:rPr>
        <w:t xml:space="preserve">se </w:t>
      </w:r>
      <w:r w:rsidR="00ED4ABE" w:rsidRPr="005A6AE8">
        <w:rPr>
          <w:noProof/>
          <w:sz w:val="28"/>
          <w:szCs w:val="28"/>
          <w:lang w:val="ro-MD" w:eastAsia="zh-CN"/>
        </w:rPr>
        <w:t xml:space="preserve">redistribuie </w:t>
      </w:r>
      <w:r w:rsidRPr="005A6AE8">
        <w:rPr>
          <w:noProof/>
          <w:sz w:val="28"/>
          <w:szCs w:val="28"/>
          <w:lang w:val="ro-MD" w:eastAsia="zh-CN"/>
        </w:rPr>
        <w:t>într</w:t>
      </w:r>
      <w:r w:rsidR="000827FC" w:rsidRPr="005A6AE8">
        <w:rPr>
          <w:noProof/>
          <w:sz w:val="28"/>
          <w:szCs w:val="28"/>
          <w:lang w:val="ro-MD" w:eastAsia="zh-CN"/>
        </w:rPr>
        <w:t>e subprogramele unei autorităţi</w:t>
      </w:r>
      <w:r w:rsidR="006E602C">
        <w:rPr>
          <w:noProof/>
          <w:sz w:val="28"/>
          <w:szCs w:val="28"/>
          <w:lang w:val="ro-MD" w:eastAsia="zh-CN"/>
        </w:rPr>
        <w:t xml:space="preserve"> </w:t>
      </w:r>
      <w:r w:rsidR="006E602C">
        <w:rPr>
          <w:noProof/>
          <w:sz w:val="28"/>
          <w:szCs w:val="28"/>
          <w:lang w:val="ro-RO" w:eastAsia="zh-CN"/>
        </w:rPr>
        <w:t>și s</w:t>
      </w:r>
      <w:r w:rsidR="000827FC" w:rsidRPr="005A6AE8">
        <w:rPr>
          <w:noProof/>
          <w:sz w:val="28"/>
          <w:szCs w:val="28"/>
          <w:lang w:val="ro-MD" w:eastAsia="zh-CN"/>
        </w:rPr>
        <w:t xml:space="preserve">e repartizează pe autorități publice centrale alocații în sumă de </w:t>
      </w:r>
      <w:r w:rsidR="00ED0DAC" w:rsidRPr="005A6AE8">
        <w:rPr>
          <w:noProof/>
          <w:sz w:val="28"/>
          <w:szCs w:val="28"/>
          <w:lang w:val="ro-MD" w:eastAsia="zh-CN"/>
        </w:rPr>
        <w:t>117096,0</w:t>
      </w:r>
      <w:r w:rsidR="000827FC" w:rsidRPr="005A6AE8">
        <w:rPr>
          <w:noProof/>
          <w:sz w:val="28"/>
          <w:szCs w:val="28"/>
          <w:lang w:val="ro-MD" w:eastAsia="zh-CN"/>
        </w:rPr>
        <w:t xml:space="preserve"> mii lei pentru implementarea prevederilor Legii nr.270/2018 privind sistemul unitar de salarizare în sectorul bugetar</w:t>
      </w:r>
      <w:r w:rsidR="00471802" w:rsidRPr="005A6AE8">
        <w:rPr>
          <w:noProof/>
          <w:sz w:val="28"/>
          <w:szCs w:val="28"/>
          <w:lang w:val="ro-MD" w:eastAsia="zh-CN"/>
        </w:rPr>
        <w:t xml:space="preserve">, inclusiv pentru achitarea </w:t>
      </w:r>
      <w:r w:rsidR="00F96D59" w:rsidRPr="005A6AE8">
        <w:rPr>
          <w:noProof/>
          <w:sz w:val="28"/>
          <w:szCs w:val="28"/>
          <w:lang w:val="ro-MD" w:eastAsia="zh-CN"/>
        </w:rPr>
        <w:t xml:space="preserve"> </w:t>
      </w:r>
      <w:r w:rsidR="00471802" w:rsidRPr="005A6AE8">
        <w:rPr>
          <w:noProof/>
          <w:sz w:val="28"/>
          <w:szCs w:val="28"/>
          <w:lang w:val="ro-MD" w:eastAsia="zh-CN"/>
        </w:rPr>
        <w:t xml:space="preserve">premiului anual personalului din unitățile bugetare pentru rezultatele activității în anul 2019, stabilit prin </w:t>
      </w:r>
      <w:r w:rsidR="00F96D59" w:rsidRPr="005A6AE8">
        <w:rPr>
          <w:noProof/>
          <w:sz w:val="28"/>
          <w:szCs w:val="28"/>
          <w:lang w:val="ro-MD" w:eastAsia="zh-CN"/>
        </w:rPr>
        <w:t>Hotăr</w:t>
      </w:r>
      <w:r w:rsidR="00471802" w:rsidRPr="005A6AE8">
        <w:rPr>
          <w:noProof/>
          <w:sz w:val="28"/>
          <w:szCs w:val="28"/>
          <w:lang w:val="ro-MD" w:eastAsia="zh-CN"/>
        </w:rPr>
        <w:t>â</w:t>
      </w:r>
      <w:r w:rsidR="00F96D59" w:rsidRPr="005A6AE8">
        <w:rPr>
          <w:noProof/>
          <w:sz w:val="28"/>
          <w:szCs w:val="28"/>
          <w:lang w:val="ro-MD" w:eastAsia="zh-CN"/>
        </w:rPr>
        <w:t>r</w:t>
      </w:r>
      <w:r w:rsidR="00471802" w:rsidRPr="005A6AE8">
        <w:rPr>
          <w:noProof/>
          <w:sz w:val="28"/>
          <w:szCs w:val="28"/>
          <w:lang w:val="ro-MD" w:eastAsia="zh-CN"/>
        </w:rPr>
        <w:t>ea</w:t>
      </w:r>
      <w:r w:rsidR="00F96D59" w:rsidRPr="005A6AE8">
        <w:rPr>
          <w:noProof/>
          <w:sz w:val="28"/>
          <w:szCs w:val="28"/>
          <w:lang w:val="ro-MD" w:eastAsia="zh-CN"/>
        </w:rPr>
        <w:t xml:space="preserve"> Guvernului</w:t>
      </w:r>
      <w:r w:rsidR="00471802" w:rsidRPr="005A6AE8">
        <w:rPr>
          <w:noProof/>
          <w:sz w:val="28"/>
          <w:szCs w:val="28"/>
          <w:lang w:val="ro-MD" w:eastAsia="zh-CN"/>
        </w:rPr>
        <w:t xml:space="preserve"> </w:t>
      </w:r>
      <w:r w:rsidR="00525FE8" w:rsidRPr="005A6AE8">
        <w:rPr>
          <w:noProof/>
          <w:sz w:val="28"/>
          <w:szCs w:val="28"/>
          <w:lang w:val="ro-MD" w:eastAsia="zh-CN"/>
        </w:rPr>
        <w:t>nr.</w:t>
      </w:r>
      <w:r w:rsidR="00471802" w:rsidRPr="005A6AE8">
        <w:rPr>
          <w:noProof/>
          <w:sz w:val="28"/>
          <w:szCs w:val="28"/>
          <w:lang w:val="ro-MD" w:eastAsia="zh-CN"/>
        </w:rPr>
        <w:t>811/2020</w:t>
      </w:r>
      <w:r w:rsidR="000827FC" w:rsidRPr="005A6AE8">
        <w:rPr>
          <w:noProof/>
          <w:sz w:val="28"/>
          <w:szCs w:val="28"/>
          <w:lang w:val="ro-MD" w:eastAsia="zh-CN"/>
        </w:rPr>
        <w:t>, conform anexei 1.</w:t>
      </w:r>
    </w:p>
    <w:p w:rsidR="00A23135" w:rsidRPr="005A6AE8" w:rsidRDefault="00A23135" w:rsidP="00A514EC">
      <w:pPr>
        <w:spacing w:before="120"/>
        <w:ind w:firstLine="709"/>
        <w:jc w:val="both"/>
        <w:rPr>
          <w:noProof/>
          <w:sz w:val="28"/>
          <w:szCs w:val="28"/>
          <w:lang w:val="ro-MD" w:eastAsia="zh-CN"/>
        </w:rPr>
      </w:pPr>
      <w:r w:rsidRPr="005A6AE8">
        <w:rPr>
          <w:noProof/>
          <w:sz w:val="28"/>
          <w:szCs w:val="28"/>
          <w:lang w:val="ro-MD" w:eastAsia="zh-CN"/>
        </w:rPr>
        <w:t>2. Se repartizează, din alocaţiile aprobate în bugetul de stat pentru anul 20</w:t>
      </w:r>
      <w:r w:rsidR="00A615D1" w:rsidRPr="005A6AE8">
        <w:rPr>
          <w:noProof/>
          <w:sz w:val="28"/>
          <w:szCs w:val="28"/>
          <w:lang w:val="ro-MD" w:eastAsia="zh-CN"/>
        </w:rPr>
        <w:t>20</w:t>
      </w:r>
      <w:r w:rsidRPr="005A6AE8">
        <w:rPr>
          <w:noProof/>
          <w:sz w:val="28"/>
          <w:szCs w:val="28"/>
          <w:lang w:val="ro-MD" w:eastAsia="zh-CN"/>
        </w:rPr>
        <w:t xml:space="preserve">, </w:t>
      </w:r>
      <w:r w:rsidR="00F43EF2">
        <w:rPr>
          <w:noProof/>
          <w:sz w:val="28"/>
          <w:szCs w:val="28"/>
          <w:lang w:val="ro-MD" w:eastAsia="zh-CN"/>
        </w:rPr>
        <w:t>mijloace financiare în bugetele locale în sumă de 28</w:t>
      </w:r>
      <w:r w:rsidR="004F32A3">
        <w:rPr>
          <w:noProof/>
          <w:sz w:val="28"/>
          <w:szCs w:val="28"/>
          <w:lang w:val="ro-MD" w:eastAsia="zh-CN"/>
        </w:rPr>
        <w:t>392</w:t>
      </w:r>
      <w:r w:rsidR="00F43EF2">
        <w:rPr>
          <w:noProof/>
          <w:sz w:val="28"/>
          <w:szCs w:val="28"/>
          <w:lang w:val="ro-MD" w:eastAsia="zh-CN"/>
        </w:rPr>
        <w:t>,</w:t>
      </w:r>
      <w:r w:rsidR="004F32A3">
        <w:rPr>
          <w:noProof/>
          <w:sz w:val="28"/>
          <w:szCs w:val="28"/>
          <w:lang w:val="ro-MD" w:eastAsia="zh-CN"/>
        </w:rPr>
        <w:t>7</w:t>
      </w:r>
      <w:r w:rsidR="00F43EF2">
        <w:rPr>
          <w:noProof/>
          <w:sz w:val="28"/>
          <w:szCs w:val="28"/>
          <w:lang w:val="ro-MD" w:eastAsia="zh-CN"/>
        </w:rPr>
        <w:t xml:space="preserve"> mii lei, inclusiv </w:t>
      </w:r>
      <w:r w:rsidRPr="005A6AE8">
        <w:rPr>
          <w:noProof/>
          <w:sz w:val="28"/>
          <w:szCs w:val="28"/>
          <w:lang w:val="ro-MD" w:eastAsia="zh-CN"/>
        </w:rPr>
        <w:t>transferuri c</w:t>
      </w:r>
      <w:r w:rsidR="00F43EF2">
        <w:rPr>
          <w:noProof/>
          <w:sz w:val="28"/>
          <w:szCs w:val="28"/>
          <w:lang w:val="ro-MD" w:eastAsia="zh-CN"/>
        </w:rPr>
        <w:t xml:space="preserve">u destinaţie specială - </w:t>
      </w:r>
      <w:r w:rsidR="00934287" w:rsidRPr="005A6AE8">
        <w:rPr>
          <w:noProof/>
          <w:sz w:val="28"/>
          <w:szCs w:val="28"/>
          <w:lang w:val="ro-MD" w:eastAsia="zh-CN"/>
        </w:rPr>
        <w:t>26</w:t>
      </w:r>
      <w:r w:rsidR="004F32A3">
        <w:rPr>
          <w:noProof/>
          <w:sz w:val="28"/>
          <w:szCs w:val="28"/>
          <w:lang w:val="ro-MD" w:eastAsia="zh-CN"/>
        </w:rPr>
        <w:t>610</w:t>
      </w:r>
      <w:r w:rsidR="00934287" w:rsidRPr="005A6AE8">
        <w:rPr>
          <w:noProof/>
          <w:sz w:val="28"/>
          <w:szCs w:val="28"/>
          <w:lang w:val="ro-MD" w:eastAsia="zh-CN"/>
        </w:rPr>
        <w:t>,</w:t>
      </w:r>
      <w:r w:rsidR="004F32A3">
        <w:rPr>
          <w:noProof/>
          <w:sz w:val="28"/>
          <w:szCs w:val="28"/>
          <w:lang w:val="ro-MD" w:eastAsia="zh-CN"/>
        </w:rPr>
        <w:t>7</w:t>
      </w:r>
      <w:r w:rsidR="00934287" w:rsidRPr="005A6AE8">
        <w:rPr>
          <w:noProof/>
          <w:sz w:val="28"/>
          <w:szCs w:val="28"/>
          <w:lang w:val="ro-MD" w:eastAsia="zh-CN"/>
        </w:rPr>
        <w:t xml:space="preserve"> </w:t>
      </w:r>
      <w:r w:rsidRPr="005A6AE8">
        <w:rPr>
          <w:noProof/>
          <w:sz w:val="28"/>
          <w:szCs w:val="28"/>
          <w:lang w:val="ro-MD" w:eastAsia="zh-CN"/>
        </w:rPr>
        <w:t>mii lei şi alte transferuri curente c</w:t>
      </w:r>
      <w:r w:rsidR="00F43EF2">
        <w:rPr>
          <w:noProof/>
          <w:sz w:val="28"/>
          <w:szCs w:val="28"/>
          <w:lang w:val="ro-MD" w:eastAsia="zh-CN"/>
        </w:rPr>
        <w:t xml:space="preserve">u destinaţie generală - </w:t>
      </w:r>
      <w:r w:rsidR="00A95F86">
        <w:rPr>
          <w:noProof/>
          <w:sz w:val="28"/>
          <w:szCs w:val="28"/>
          <w:lang w:val="ro-MD" w:eastAsia="zh-CN"/>
        </w:rPr>
        <w:t>1782,0 mii lei</w:t>
      </w:r>
      <w:r w:rsidR="00F43EF2">
        <w:rPr>
          <w:noProof/>
          <w:sz w:val="28"/>
          <w:szCs w:val="28"/>
          <w:lang w:val="ro-MD" w:eastAsia="zh-CN"/>
        </w:rPr>
        <w:t>,</w:t>
      </w:r>
      <w:r w:rsidRPr="005A6AE8">
        <w:rPr>
          <w:noProof/>
          <w:sz w:val="28"/>
          <w:szCs w:val="28"/>
          <w:lang w:val="ro-MD" w:eastAsia="zh-CN"/>
        </w:rPr>
        <w:t xml:space="preserve"> în scopul acoperirii parţiale a cheltuielilor pentru implementarea prevederilor Legii nr.270/2018 privind sistemul unitar de salarizare în sectorul bugetar</w:t>
      </w:r>
      <w:r w:rsidR="00A53601" w:rsidRPr="005A6AE8">
        <w:rPr>
          <w:noProof/>
          <w:sz w:val="28"/>
          <w:szCs w:val="28"/>
          <w:lang w:val="ro-MD" w:eastAsia="zh-CN"/>
        </w:rPr>
        <w:t>, inclusiv pentru achitarea premiului anual personalului din unitățile bugetare pentru rezultatele acti</w:t>
      </w:r>
      <w:r w:rsidR="002528F7">
        <w:rPr>
          <w:noProof/>
          <w:sz w:val="28"/>
          <w:szCs w:val="28"/>
          <w:lang w:val="ro-MD" w:eastAsia="zh-CN"/>
        </w:rPr>
        <w:t xml:space="preserve">vității în anul 2019, stabilit </w:t>
      </w:r>
      <w:r w:rsidR="00A53601" w:rsidRPr="005A6AE8">
        <w:rPr>
          <w:noProof/>
          <w:sz w:val="28"/>
          <w:szCs w:val="28"/>
          <w:lang w:val="ro-MD" w:eastAsia="zh-CN"/>
        </w:rPr>
        <w:t xml:space="preserve">prin Hotărârea Guvernului nr.811/2020, </w:t>
      </w:r>
      <w:r w:rsidRPr="005A6AE8">
        <w:rPr>
          <w:noProof/>
          <w:sz w:val="28"/>
          <w:szCs w:val="28"/>
          <w:lang w:val="ro-MD" w:eastAsia="zh-CN"/>
        </w:rPr>
        <w:t>conform anexei 2.</w:t>
      </w:r>
    </w:p>
    <w:p w:rsidR="00F22210" w:rsidRPr="005A6AE8" w:rsidRDefault="00F22210" w:rsidP="00F22210">
      <w:pPr>
        <w:spacing w:before="120"/>
        <w:ind w:firstLine="567"/>
        <w:jc w:val="both"/>
        <w:rPr>
          <w:noProof/>
          <w:sz w:val="28"/>
          <w:szCs w:val="28"/>
          <w:lang w:val="ro-MD" w:eastAsia="zh-CN"/>
        </w:rPr>
      </w:pPr>
      <w:r w:rsidRPr="005A6AE8">
        <w:rPr>
          <w:noProof/>
          <w:sz w:val="28"/>
          <w:szCs w:val="28"/>
          <w:lang w:val="ro-MD" w:eastAsia="zh-CN"/>
        </w:rPr>
        <w:t>3. În scopul asigurării acoperirii deficitului înregistrat în anul bugetar 2020 în instituţiile de învăţământ general pentru achitarea salariilor angajaţilor, prin derogare de la Regulamentul privind finanţarea în bază de cost standard per elev a instituţiilor de învăţământ primar şi secundar general din subordinea autorităţilor publice locale de nivelul al doilea, aprobat prin Hotărârea Guvernului nr.868/2014, autorităţile publice locale de nivelul al doilea:</w:t>
      </w:r>
    </w:p>
    <w:p w:rsidR="00F22210" w:rsidRPr="005A6AE8" w:rsidRDefault="00F22210" w:rsidP="00F22210">
      <w:pPr>
        <w:ind w:firstLine="567"/>
        <w:jc w:val="both"/>
        <w:rPr>
          <w:noProof/>
          <w:sz w:val="28"/>
          <w:szCs w:val="28"/>
          <w:lang w:val="ro-MD" w:eastAsia="zh-CN"/>
        </w:rPr>
      </w:pPr>
      <w:r w:rsidRPr="005A6AE8">
        <w:rPr>
          <w:noProof/>
          <w:sz w:val="28"/>
          <w:szCs w:val="28"/>
          <w:lang w:val="ro-MD" w:eastAsia="zh-CN"/>
        </w:rPr>
        <w:lastRenderedPageBreak/>
        <w:t>1) vor repartiza alocaţiile suplimentare instituţiilor de învăţământ primar şi secundar în funcţie de necesităţile identificate la nivel de fiecare instituţie de învăţământ;</w:t>
      </w:r>
    </w:p>
    <w:p w:rsidR="00F22210" w:rsidRPr="005A6AE8" w:rsidRDefault="00F22210" w:rsidP="00F22210">
      <w:pPr>
        <w:ind w:firstLine="567"/>
        <w:jc w:val="both"/>
        <w:rPr>
          <w:noProof/>
          <w:sz w:val="28"/>
          <w:szCs w:val="28"/>
          <w:lang w:val="ro-MD" w:eastAsia="zh-CN"/>
        </w:rPr>
      </w:pPr>
      <w:r w:rsidRPr="005A6AE8">
        <w:rPr>
          <w:noProof/>
          <w:sz w:val="28"/>
          <w:szCs w:val="28"/>
          <w:lang w:val="ro-MD" w:eastAsia="zh-CN"/>
        </w:rPr>
        <w:t>2) vor redistribui între instituţiile de învăţământ primar şi secundar economiile identificate la cheltuieli de personal pentru acoperirea insuficienţei atestate în instituţiile deficitare;</w:t>
      </w:r>
    </w:p>
    <w:p w:rsidR="00F22210" w:rsidRPr="005A6AE8" w:rsidRDefault="00F22210" w:rsidP="00F22210">
      <w:pPr>
        <w:ind w:firstLine="567"/>
        <w:jc w:val="both"/>
        <w:rPr>
          <w:noProof/>
          <w:sz w:val="28"/>
          <w:szCs w:val="28"/>
          <w:lang w:val="ro-MD" w:eastAsia="zh-CN"/>
        </w:rPr>
      </w:pPr>
      <w:r w:rsidRPr="005A6AE8">
        <w:rPr>
          <w:noProof/>
          <w:sz w:val="28"/>
          <w:szCs w:val="28"/>
          <w:lang w:val="ro-MD" w:eastAsia="zh-CN"/>
        </w:rPr>
        <w:t>3) vor repartiza mijloacele financiare neutilizate din contul economiilor identificate în instituțiile de educație timpurie și/sau de învățământ extrașcolar, măsurilor ce ţin de organizarea odihnei de vară a copiilor şi adolescenţilor, desfăşurarea olimpiadelor şi a examenelor de absolvire, componenta unităţii administrativ-teritoriale, Fondul pentru educaţie incluzivă, la necesitate, instituţiilor de învăţământ primar şi secundar ce atestă insuficienţă la cheltuieli de personal;</w:t>
      </w:r>
    </w:p>
    <w:p w:rsidR="00F22210" w:rsidRPr="005A6AE8" w:rsidRDefault="00F22210" w:rsidP="00F22210">
      <w:pPr>
        <w:ind w:firstLine="567"/>
        <w:jc w:val="both"/>
        <w:rPr>
          <w:noProof/>
          <w:sz w:val="28"/>
          <w:szCs w:val="28"/>
          <w:lang w:val="ro-MD" w:eastAsia="zh-CN"/>
        </w:rPr>
      </w:pPr>
      <w:r w:rsidRPr="005A6AE8">
        <w:rPr>
          <w:noProof/>
          <w:sz w:val="28"/>
          <w:szCs w:val="28"/>
          <w:lang w:val="ro-MD" w:eastAsia="zh-CN"/>
        </w:rPr>
        <w:t>4) vor asigura redistribuirea economiilor identificate în cadrul fiecărei instituţii de învăţământ primar şi secundar pentru acoperirea prioritară a cheltuielilor de personal.</w:t>
      </w:r>
    </w:p>
    <w:p w:rsidR="00F22210" w:rsidRPr="005A6AE8" w:rsidRDefault="00F22210" w:rsidP="00F22210">
      <w:pPr>
        <w:spacing w:before="120" w:after="120"/>
        <w:ind w:firstLine="567"/>
        <w:jc w:val="both"/>
        <w:rPr>
          <w:noProof/>
          <w:sz w:val="28"/>
          <w:szCs w:val="28"/>
          <w:lang w:val="ro-MD" w:eastAsia="zh-CN"/>
        </w:rPr>
      </w:pPr>
      <w:r w:rsidRPr="005A6AE8">
        <w:rPr>
          <w:noProof/>
          <w:sz w:val="28"/>
          <w:szCs w:val="28"/>
          <w:lang w:val="ro-MD" w:eastAsia="zh-CN"/>
        </w:rPr>
        <w:t>4. Autorităţile publice locale de nivelul întîi vor analiza nivelul executării cheltuielilor de personal în instituţii de învăţământ general şi vor redistribui mijloacele disponibile între categorii economice şi/sau instituţii în funcţie de necesităţi, pentru a nu admite reţineri la plăţile salariale.</w:t>
      </w:r>
    </w:p>
    <w:p w:rsidR="00C858C5" w:rsidRPr="00C858C5" w:rsidRDefault="00C858C5" w:rsidP="00C858C5">
      <w:pPr>
        <w:spacing w:before="120"/>
        <w:ind w:firstLine="567"/>
        <w:jc w:val="both"/>
        <w:rPr>
          <w:noProof/>
          <w:sz w:val="28"/>
          <w:szCs w:val="28"/>
          <w:lang w:val="ro-MD" w:eastAsia="zh-CN"/>
        </w:rPr>
      </w:pPr>
      <w:r>
        <w:rPr>
          <w:noProof/>
          <w:sz w:val="28"/>
          <w:szCs w:val="28"/>
          <w:lang w:val="ro-MD" w:eastAsia="zh-CN"/>
        </w:rPr>
        <w:t xml:space="preserve">5. </w:t>
      </w:r>
      <w:r w:rsidRPr="00C858C5">
        <w:rPr>
          <w:noProof/>
          <w:sz w:val="28"/>
          <w:szCs w:val="28"/>
          <w:lang w:val="ro-MD" w:eastAsia="zh-CN"/>
        </w:rPr>
        <w:t>În scopul acoperirii insuficienței pentru achitarea premiului anual personalului din instituțiile de învățământ profesional tehnic la autogestiune pentru rezultatele activității în anul 2019, prin derogare de la punctul 37 din Condițiile de salarizare a personalului din instituțiile de învățământ care funcționează în regim de autogestiune financiar-economică (Hotărârea Guvernului nr.1234/2018) și de la Regulamentul privind finanțarea în bază de cost per elev a instituțiilor publice de învățământ profesional tehnic (Hotărârea Guvernului nr.1077/2016),</w:t>
      </w:r>
      <w:r w:rsidRPr="00C858C5">
        <w:rPr>
          <w:b/>
          <w:noProof/>
          <w:sz w:val="28"/>
          <w:szCs w:val="28"/>
          <w:lang w:val="ro-MD" w:eastAsia="zh-CN"/>
        </w:rPr>
        <w:t xml:space="preserve"> </w:t>
      </w:r>
      <w:r w:rsidRPr="00C858C5">
        <w:rPr>
          <w:bCs/>
          <w:noProof/>
          <w:sz w:val="28"/>
          <w:szCs w:val="28"/>
          <w:lang w:val="ro-MD" w:eastAsia="zh-CN"/>
        </w:rPr>
        <w:t>autoritățile publice centrale, în calitate de fondatori ai instituțiilor de învățământ profesional tehnic, în funcție de necesități, vor suplimenta bugetele instituțiilor în cauză, din contul rezervelor identificate în cadrul programelor respective de cheltuieli</w:t>
      </w:r>
      <w:r w:rsidRPr="00C858C5">
        <w:rPr>
          <w:noProof/>
          <w:sz w:val="28"/>
          <w:szCs w:val="28"/>
          <w:lang w:val="ro-MD" w:eastAsia="zh-CN"/>
        </w:rPr>
        <w:t>.</w:t>
      </w:r>
    </w:p>
    <w:p w:rsidR="00F22210" w:rsidRPr="005A6AE8" w:rsidRDefault="00C858C5" w:rsidP="00C858C5">
      <w:pPr>
        <w:spacing w:before="120"/>
        <w:ind w:firstLine="567"/>
        <w:jc w:val="both"/>
        <w:rPr>
          <w:noProof/>
          <w:sz w:val="28"/>
          <w:szCs w:val="28"/>
          <w:lang w:val="ro-MD" w:eastAsia="zh-CN"/>
        </w:rPr>
      </w:pPr>
      <w:r>
        <w:rPr>
          <w:noProof/>
          <w:sz w:val="28"/>
          <w:szCs w:val="28"/>
          <w:lang w:val="ro-MD" w:eastAsia="zh-CN"/>
        </w:rPr>
        <w:t xml:space="preserve">6. </w:t>
      </w:r>
      <w:r w:rsidR="00F22210" w:rsidRPr="005A6AE8">
        <w:rPr>
          <w:noProof/>
          <w:sz w:val="28"/>
          <w:szCs w:val="28"/>
          <w:lang w:val="ro-MD" w:eastAsia="zh-CN"/>
        </w:rPr>
        <w:t>Prezenta hotărîre intră în vigoare la data publicării.</w:t>
      </w:r>
    </w:p>
    <w:p w:rsidR="00F22210" w:rsidRPr="005A6AE8" w:rsidRDefault="00F22210" w:rsidP="00A514EC">
      <w:pPr>
        <w:spacing w:before="120"/>
        <w:ind w:firstLine="709"/>
        <w:jc w:val="both"/>
        <w:rPr>
          <w:noProof/>
          <w:sz w:val="28"/>
          <w:szCs w:val="28"/>
          <w:lang w:val="ro-MD" w:eastAsia="zh-CN"/>
        </w:rPr>
      </w:pPr>
    </w:p>
    <w:p w:rsidR="00763A0D" w:rsidRPr="005A6AE8" w:rsidRDefault="00763A0D" w:rsidP="00763A0D">
      <w:pPr>
        <w:spacing w:before="120"/>
        <w:ind w:firstLine="567"/>
        <w:jc w:val="both"/>
        <w:rPr>
          <w:noProof/>
          <w:sz w:val="28"/>
          <w:szCs w:val="28"/>
          <w:lang w:val="ro-MD" w:eastAsia="zh-CN"/>
        </w:rPr>
      </w:pPr>
    </w:p>
    <w:p w:rsidR="00303A1F" w:rsidRPr="005A6AE8" w:rsidRDefault="00303A1F" w:rsidP="00A23135">
      <w:pPr>
        <w:jc w:val="both"/>
        <w:rPr>
          <w:noProof/>
          <w:sz w:val="28"/>
          <w:szCs w:val="28"/>
          <w:lang w:val="ro-MD"/>
        </w:rPr>
      </w:pPr>
    </w:p>
    <w:p w:rsidR="002E5603" w:rsidRPr="005A6AE8" w:rsidRDefault="00303A1F" w:rsidP="00C608C2">
      <w:pPr>
        <w:rPr>
          <w:b/>
          <w:noProof/>
          <w:sz w:val="28"/>
          <w:szCs w:val="28"/>
          <w:lang w:val="ro-MD"/>
        </w:rPr>
      </w:pPr>
      <w:r w:rsidRPr="005A6AE8">
        <w:rPr>
          <w:b/>
          <w:noProof/>
          <w:sz w:val="28"/>
          <w:szCs w:val="28"/>
          <w:lang w:val="ro-MD"/>
        </w:rPr>
        <w:t xml:space="preserve">PRIM-MINISTRU                                                                       </w:t>
      </w:r>
      <w:r w:rsidR="006D2D80" w:rsidRPr="005A6AE8">
        <w:rPr>
          <w:b/>
          <w:noProof/>
          <w:sz w:val="28"/>
          <w:szCs w:val="28"/>
          <w:lang w:val="ro-MD"/>
        </w:rPr>
        <w:t xml:space="preserve">   </w:t>
      </w:r>
      <w:r w:rsidR="00A23135" w:rsidRPr="005A6AE8">
        <w:rPr>
          <w:b/>
          <w:noProof/>
          <w:sz w:val="28"/>
          <w:szCs w:val="28"/>
          <w:lang w:val="ro-MD"/>
        </w:rPr>
        <w:t xml:space="preserve">   </w:t>
      </w:r>
      <w:r w:rsidRPr="005A6AE8">
        <w:rPr>
          <w:b/>
          <w:noProof/>
          <w:sz w:val="28"/>
          <w:szCs w:val="28"/>
          <w:lang w:val="ro-MD"/>
        </w:rPr>
        <w:t xml:space="preserve"> </w:t>
      </w:r>
      <w:r w:rsidR="006D2D80" w:rsidRPr="005A6AE8">
        <w:rPr>
          <w:b/>
          <w:noProof/>
          <w:sz w:val="28"/>
          <w:szCs w:val="28"/>
          <w:lang w:val="ro-MD"/>
        </w:rPr>
        <w:t xml:space="preserve">Ion </w:t>
      </w:r>
      <w:r w:rsidRPr="005A6AE8">
        <w:rPr>
          <w:b/>
          <w:noProof/>
          <w:sz w:val="28"/>
          <w:szCs w:val="28"/>
          <w:lang w:val="ro-MD"/>
        </w:rPr>
        <w:t xml:space="preserve"> </w:t>
      </w:r>
      <w:r w:rsidR="006D2D80" w:rsidRPr="005A6AE8">
        <w:rPr>
          <w:b/>
          <w:noProof/>
          <w:sz w:val="28"/>
          <w:szCs w:val="28"/>
          <w:lang w:val="ro-MD"/>
        </w:rPr>
        <w:t>CHICU</w:t>
      </w:r>
    </w:p>
    <w:p w:rsidR="00393D19" w:rsidRPr="005A6AE8" w:rsidRDefault="00393D19" w:rsidP="00393D19">
      <w:pPr>
        <w:shd w:val="clear" w:color="auto" w:fill="FFFFFF"/>
        <w:rPr>
          <w:bCs/>
          <w:noProof/>
          <w:color w:val="000000"/>
          <w:sz w:val="28"/>
          <w:szCs w:val="28"/>
          <w:lang w:val="ro-MD" w:eastAsia="en-GB"/>
        </w:rPr>
      </w:pPr>
    </w:p>
    <w:p w:rsidR="006D2D80" w:rsidRPr="005A6AE8" w:rsidRDefault="006D2D80" w:rsidP="00393D19">
      <w:pPr>
        <w:shd w:val="clear" w:color="auto" w:fill="FFFFFF"/>
        <w:rPr>
          <w:bCs/>
          <w:noProof/>
          <w:color w:val="000000"/>
          <w:sz w:val="28"/>
          <w:szCs w:val="28"/>
          <w:lang w:val="ro-MD" w:eastAsia="en-GB"/>
        </w:rPr>
      </w:pPr>
      <w:r w:rsidRPr="005A6AE8">
        <w:rPr>
          <w:bCs/>
          <w:noProof/>
          <w:color w:val="000000"/>
          <w:sz w:val="28"/>
          <w:szCs w:val="28"/>
          <w:lang w:val="ro-MD" w:eastAsia="en-GB"/>
        </w:rPr>
        <w:t>Viceprim-ministru,</w:t>
      </w:r>
    </w:p>
    <w:p w:rsidR="0076583E" w:rsidRPr="005A6AE8" w:rsidRDefault="0004151C" w:rsidP="007B72D6">
      <w:pPr>
        <w:shd w:val="clear" w:color="auto" w:fill="FFFFFF"/>
        <w:rPr>
          <w:bCs/>
          <w:noProof/>
          <w:color w:val="000000"/>
          <w:sz w:val="28"/>
          <w:szCs w:val="28"/>
          <w:lang w:val="ro-MD" w:eastAsia="en-GB"/>
        </w:rPr>
      </w:pPr>
      <w:r w:rsidRPr="005A6AE8">
        <w:rPr>
          <w:bCs/>
          <w:noProof/>
          <w:color w:val="000000"/>
          <w:sz w:val="28"/>
          <w:szCs w:val="28"/>
          <w:lang w:val="ro-MD" w:eastAsia="en-GB"/>
        </w:rPr>
        <w:t>Ministru</w:t>
      </w:r>
      <w:r w:rsidR="0015177D">
        <w:rPr>
          <w:bCs/>
          <w:noProof/>
          <w:color w:val="000000"/>
          <w:sz w:val="28"/>
          <w:szCs w:val="28"/>
          <w:lang w:val="ro-MD" w:eastAsia="en-GB"/>
        </w:rPr>
        <w:t xml:space="preserve"> a</w:t>
      </w:r>
      <w:r w:rsidR="006D2D80" w:rsidRPr="005A6AE8">
        <w:rPr>
          <w:bCs/>
          <w:noProof/>
          <w:color w:val="000000"/>
          <w:sz w:val="28"/>
          <w:szCs w:val="28"/>
          <w:lang w:val="ro-MD" w:eastAsia="en-GB"/>
        </w:rPr>
        <w:t>l Finanțelor</w:t>
      </w:r>
      <w:r w:rsidR="006D2D80" w:rsidRPr="005A6AE8">
        <w:rPr>
          <w:b/>
          <w:bCs/>
          <w:noProof/>
          <w:color w:val="000000"/>
          <w:sz w:val="28"/>
          <w:szCs w:val="28"/>
          <w:lang w:val="ro-MD" w:eastAsia="en-GB"/>
        </w:rPr>
        <w:t xml:space="preserve">                                                              </w:t>
      </w:r>
      <w:r w:rsidR="00A23135" w:rsidRPr="005A6AE8">
        <w:rPr>
          <w:b/>
          <w:bCs/>
          <w:noProof/>
          <w:color w:val="000000"/>
          <w:sz w:val="28"/>
          <w:szCs w:val="28"/>
          <w:lang w:val="ro-MD" w:eastAsia="en-GB"/>
        </w:rPr>
        <w:t xml:space="preserve">   </w:t>
      </w:r>
      <w:r w:rsidR="006D2D80" w:rsidRPr="005A6AE8">
        <w:rPr>
          <w:b/>
          <w:bCs/>
          <w:noProof/>
          <w:color w:val="000000"/>
          <w:sz w:val="28"/>
          <w:szCs w:val="28"/>
          <w:lang w:val="ro-MD" w:eastAsia="en-GB"/>
        </w:rPr>
        <w:t> </w:t>
      </w:r>
      <w:r w:rsidR="006D2D80" w:rsidRPr="005A6AE8">
        <w:rPr>
          <w:bCs/>
          <w:noProof/>
          <w:color w:val="000000"/>
          <w:sz w:val="28"/>
          <w:szCs w:val="28"/>
          <w:lang w:val="ro-MD" w:eastAsia="en-GB"/>
        </w:rPr>
        <w:t>Serghei PUȘCUȚA</w:t>
      </w:r>
    </w:p>
    <w:p w:rsidR="00763A0D" w:rsidRPr="005A6AE8" w:rsidRDefault="00763A0D" w:rsidP="007B72D6">
      <w:pPr>
        <w:shd w:val="clear" w:color="auto" w:fill="FFFFFF"/>
        <w:rPr>
          <w:bCs/>
          <w:noProof/>
          <w:color w:val="000000"/>
          <w:sz w:val="28"/>
          <w:szCs w:val="28"/>
          <w:lang w:val="ro-MD" w:eastAsia="en-GB"/>
        </w:rPr>
      </w:pPr>
    </w:p>
    <w:p w:rsidR="00763A0D" w:rsidRPr="005A6AE8" w:rsidRDefault="00763A0D" w:rsidP="007B72D6">
      <w:pPr>
        <w:shd w:val="clear" w:color="auto" w:fill="FFFFFF"/>
        <w:rPr>
          <w:bCs/>
          <w:noProof/>
          <w:color w:val="000000"/>
          <w:sz w:val="28"/>
          <w:szCs w:val="28"/>
          <w:lang w:val="ro-MD" w:eastAsia="en-GB"/>
        </w:rPr>
      </w:pPr>
    </w:p>
    <w:p w:rsidR="00F22210" w:rsidRDefault="00F22210" w:rsidP="007B72D6">
      <w:pPr>
        <w:shd w:val="clear" w:color="auto" w:fill="FFFFFF"/>
        <w:rPr>
          <w:bCs/>
          <w:noProof/>
          <w:color w:val="000000"/>
          <w:sz w:val="28"/>
          <w:szCs w:val="28"/>
          <w:lang w:val="ro-MD" w:eastAsia="en-GB"/>
        </w:rPr>
      </w:pPr>
    </w:p>
    <w:p w:rsidR="00DE65D5" w:rsidRDefault="00DE65D5" w:rsidP="007B72D6">
      <w:pPr>
        <w:shd w:val="clear" w:color="auto" w:fill="FFFFFF"/>
        <w:rPr>
          <w:bCs/>
          <w:noProof/>
          <w:color w:val="000000"/>
          <w:sz w:val="28"/>
          <w:szCs w:val="28"/>
          <w:lang w:val="ro-MD" w:eastAsia="en-GB"/>
        </w:rPr>
      </w:pPr>
      <w:bookmarkStart w:id="0" w:name="_GoBack"/>
      <w:bookmarkEnd w:id="0"/>
    </w:p>
    <w:p w:rsidR="007839CB" w:rsidRPr="005A6AE8" w:rsidRDefault="007839CB" w:rsidP="007B72D6">
      <w:pPr>
        <w:shd w:val="clear" w:color="auto" w:fill="FFFFFF"/>
        <w:rPr>
          <w:bCs/>
          <w:noProof/>
          <w:color w:val="000000"/>
          <w:sz w:val="28"/>
          <w:szCs w:val="28"/>
          <w:lang w:val="ro-MD" w:eastAsia="en-GB"/>
        </w:rPr>
      </w:pPr>
    </w:p>
    <w:p w:rsidR="00763A0D" w:rsidRPr="005A6AE8" w:rsidRDefault="00763A0D" w:rsidP="007B72D6">
      <w:pPr>
        <w:shd w:val="clear" w:color="auto" w:fill="FFFFFF"/>
        <w:rPr>
          <w:bCs/>
          <w:noProof/>
          <w:color w:val="000000"/>
          <w:sz w:val="28"/>
          <w:szCs w:val="28"/>
          <w:lang w:val="ro-MD" w:eastAsia="en-GB"/>
        </w:rPr>
      </w:pPr>
    </w:p>
    <w:p w:rsidR="00512500" w:rsidRPr="005A6AE8" w:rsidRDefault="00512500" w:rsidP="00512500">
      <w:pPr>
        <w:jc w:val="right"/>
        <w:rPr>
          <w:noProof/>
          <w:sz w:val="28"/>
          <w:szCs w:val="28"/>
          <w:lang w:val="ro-MD"/>
        </w:rPr>
      </w:pPr>
      <w:r w:rsidRPr="005A6AE8">
        <w:rPr>
          <w:noProof/>
          <w:sz w:val="28"/>
          <w:szCs w:val="28"/>
          <w:lang w:val="ro-MD"/>
        </w:rPr>
        <w:lastRenderedPageBreak/>
        <w:t xml:space="preserve">Anexa </w:t>
      </w:r>
      <w:r w:rsidR="00371B98" w:rsidRPr="005A6AE8">
        <w:rPr>
          <w:noProof/>
          <w:sz w:val="28"/>
          <w:szCs w:val="28"/>
          <w:lang w:val="ro-MD"/>
        </w:rPr>
        <w:t>nr.</w:t>
      </w:r>
      <w:r w:rsidRPr="005A6AE8">
        <w:rPr>
          <w:noProof/>
          <w:sz w:val="28"/>
          <w:szCs w:val="28"/>
          <w:lang w:val="ro-MD"/>
        </w:rPr>
        <w:t>1</w:t>
      </w:r>
    </w:p>
    <w:p w:rsidR="00371B98" w:rsidRPr="005A6AE8" w:rsidRDefault="00512500" w:rsidP="00512500">
      <w:pPr>
        <w:jc w:val="right"/>
        <w:rPr>
          <w:noProof/>
          <w:sz w:val="28"/>
          <w:szCs w:val="28"/>
          <w:lang w:val="ro-MD"/>
        </w:rPr>
      </w:pPr>
      <w:r w:rsidRPr="005A6AE8">
        <w:rPr>
          <w:noProof/>
          <w:sz w:val="28"/>
          <w:szCs w:val="28"/>
          <w:lang w:val="ro-MD"/>
        </w:rPr>
        <w:t xml:space="preserve">la Hotărîrea Guvernului </w:t>
      </w:r>
    </w:p>
    <w:p w:rsidR="00512500" w:rsidRPr="005A6AE8" w:rsidRDefault="00512500" w:rsidP="00371B98">
      <w:pPr>
        <w:jc w:val="right"/>
        <w:rPr>
          <w:noProof/>
          <w:sz w:val="28"/>
          <w:szCs w:val="28"/>
          <w:lang w:val="ro-MD"/>
        </w:rPr>
      </w:pPr>
      <w:r w:rsidRPr="005A6AE8">
        <w:rPr>
          <w:noProof/>
          <w:sz w:val="28"/>
          <w:szCs w:val="28"/>
          <w:lang w:val="ro-MD"/>
        </w:rPr>
        <w:t xml:space="preserve">nr. </w:t>
      </w:r>
      <w:r w:rsidR="00371B98" w:rsidRPr="005A6AE8">
        <w:rPr>
          <w:noProof/>
          <w:sz w:val="28"/>
          <w:szCs w:val="28"/>
          <w:lang w:val="ro-MD"/>
        </w:rPr>
        <w:t xml:space="preserve">        /</w:t>
      </w:r>
      <w:r w:rsidR="00F74763" w:rsidRPr="005A6AE8">
        <w:rPr>
          <w:noProof/>
          <w:sz w:val="28"/>
          <w:szCs w:val="28"/>
          <w:lang w:val="ro-MD"/>
        </w:rPr>
        <w:t>2020</w:t>
      </w:r>
    </w:p>
    <w:p w:rsidR="00512500" w:rsidRPr="005A6AE8" w:rsidRDefault="00512500" w:rsidP="00512500">
      <w:pPr>
        <w:jc w:val="right"/>
        <w:rPr>
          <w:noProof/>
          <w:sz w:val="28"/>
          <w:szCs w:val="28"/>
          <w:lang w:val="ro-MD"/>
        </w:rPr>
      </w:pPr>
    </w:p>
    <w:p w:rsidR="00512500" w:rsidRPr="005A6AE8" w:rsidRDefault="00512500" w:rsidP="00512500">
      <w:pPr>
        <w:jc w:val="center"/>
        <w:rPr>
          <w:b/>
          <w:noProof/>
          <w:sz w:val="28"/>
          <w:szCs w:val="28"/>
          <w:lang w:val="ro-MD"/>
        </w:rPr>
      </w:pPr>
      <w:r w:rsidRPr="005A6AE8">
        <w:rPr>
          <w:b/>
          <w:noProof/>
          <w:sz w:val="28"/>
          <w:szCs w:val="28"/>
          <w:lang w:val="ro-MD"/>
        </w:rPr>
        <w:t xml:space="preserve">Volumele alocațiilor aprobate în bugetul de stat pentru anul </w:t>
      </w:r>
      <w:r w:rsidR="00F74763" w:rsidRPr="005A6AE8">
        <w:rPr>
          <w:b/>
          <w:noProof/>
          <w:sz w:val="28"/>
          <w:szCs w:val="28"/>
          <w:lang w:val="ro-MD"/>
        </w:rPr>
        <w:t>2020</w:t>
      </w:r>
      <w:r w:rsidRPr="005A6AE8">
        <w:rPr>
          <w:b/>
          <w:noProof/>
          <w:sz w:val="28"/>
          <w:szCs w:val="28"/>
          <w:lang w:val="ro-MD"/>
        </w:rPr>
        <w:t>,</w:t>
      </w:r>
    </w:p>
    <w:p w:rsidR="002C3D9F" w:rsidRDefault="00512500" w:rsidP="00ED4ABE">
      <w:pPr>
        <w:jc w:val="center"/>
        <w:rPr>
          <w:b/>
          <w:noProof/>
          <w:sz w:val="28"/>
          <w:szCs w:val="28"/>
          <w:lang w:val="ro-MD"/>
        </w:rPr>
      </w:pPr>
      <w:r w:rsidRPr="005A6AE8">
        <w:rPr>
          <w:b/>
          <w:noProof/>
          <w:sz w:val="28"/>
          <w:szCs w:val="28"/>
          <w:lang w:val="ro-MD"/>
        </w:rPr>
        <w:t>care se</w:t>
      </w:r>
      <w:r w:rsidR="00ED4ABE" w:rsidRPr="005A6AE8">
        <w:rPr>
          <w:b/>
          <w:noProof/>
          <w:sz w:val="28"/>
          <w:szCs w:val="28"/>
          <w:lang w:val="ro-MD"/>
        </w:rPr>
        <w:t xml:space="preserve"> repartizează și redistribuie între</w:t>
      </w:r>
      <w:r w:rsidRPr="005A6AE8">
        <w:rPr>
          <w:b/>
          <w:noProof/>
          <w:sz w:val="28"/>
          <w:szCs w:val="28"/>
          <w:lang w:val="ro-MD"/>
        </w:rPr>
        <w:t xml:space="preserve"> subprogramele unei autorități</w:t>
      </w:r>
      <w:r w:rsidR="00ED4ABE" w:rsidRPr="005A6AE8">
        <w:rPr>
          <w:b/>
          <w:noProof/>
          <w:sz w:val="28"/>
          <w:szCs w:val="28"/>
          <w:lang w:val="ro-MD"/>
        </w:rPr>
        <w:t xml:space="preserve"> </w:t>
      </w:r>
    </w:p>
    <w:p w:rsidR="00D50C8F" w:rsidRPr="005A6AE8" w:rsidRDefault="00D50C8F" w:rsidP="00D50C8F">
      <w:pPr>
        <w:jc w:val="center"/>
        <w:rPr>
          <w:b/>
          <w:noProof/>
          <w:sz w:val="28"/>
          <w:szCs w:val="28"/>
          <w:lang w:val="ro-MD"/>
        </w:rPr>
      </w:pPr>
      <w:r w:rsidRPr="005A6AE8">
        <w:rPr>
          <w:b/>
          <w:noProof/>
          <w:sz w:val="28"/>
          <w:szCs w:val="28"/>
          <w:lang w:val="ro-MD"/>
        </w:rPr>
        <w:t>pentru implementarea Legii nr.270/2018 privind sistemul unitar</w:t>
      </w:r>
    </w:p>
    <w:p w:rsidR="009A2AE4" w:rsidRDefault="00D50C8F" w:rsidP="00EA4925">
      <w:pPr>
        <w:jc w:val="center"/>
        <w:rPr>
          <w:b/>
          <w:noProof/>
          <w:sz w:val="28"/>
          <w:szCs w:val="28"/>
          <w:lang w:val="ro-MD" w:eastAsia="zh-CN"/>
        </w:rPr>
      </w:pPr>
      <w:r w:rsidRPr="005A6AE8">
        <w:rPr>
          <w:b/>
          <w:noProof/>
          <w:sz w:val="28"/>
          <w:szCs w:val="28"/>
          <w:lang w:val="ro-MD"/>
        </w:rPr>
        <w:t>de salarizare în sectorul bugetar</w:t>
      </w:r>
      <w:r>
        <w:rPr>
          <w:b/>
          <w:noProof/>
          <w:sz w:val="28"/>
          <w:szCs w:val="28"/>
          <w:lang w:val="ro-MD"/>
        </w:rPr>
        <w:t xml:space="preserve">, inclusiv </w:t>
      </w:r>
      <w:r w:rsidRPr="00D50C8F">
        <w:rPr>
          <w:b/>
          <w:noProof/>
          <w:sz w:val="28"/>
          <w:szCs w:val="28"/>
          <w:lang w:val="ro-MD" w:eastAsia="zh-CN"/>
        </w:rPr>
        <w:t>pentru achitarea  premiului anual personalului din unitățile bugetare pentru rezultatele activității în anul 2019</w:t>
      </w:r>
    </w:p>
    <w:p w:rsidR="005F2BE9" w:rsidRDefault="005F2BE9" w:rsidP="00EA4925">
      <w:pPr>
        <w:jc w:val="center"/>
        <w:rPr>
          <w:b/>
          <w:noProof/>
          <w:sz w:val="28"/>
          <w:szCs w:val="28"/>
          <w:lang w:val="ro-MD" w:eastAsia="zh-CN"/>
        </w:rPr>
      </w:pPr>
    </w:p>
    <w:tbl>
      <w:tblPr>
        <w:tblW w:w="9214" w:type="dxa"/>
        <w:tblInd w:w="-5" w:type="dxa"/>
        <w:tblLook w:val="04A0" w:firstRow="1" w:lastRow="0" w:firstColumn="1" w:lastColumn="0" w:noHBand="0" w:noVBand="1"/>
      </w:tblPr>
      <w:tblGrid>
        <w:gridCol w:w="6521"/>
        <w:gridCol w:w="992"/>
        <w:gridCol w:w="1701"/>
      </w:tblGrid>
      <w:tr w:rsidR="005F2BE9" w:rsidRPr="005F2BE9" w:rsidTr="00352F33">
        <w:trPr>
          <w:trHeight w:val="810"/>
          <w:tblHeader/>
        </w:trPr>
        <w:tc>
          <w:tcPr>
            <w:tcW w:w="65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jc w:val="center"/>
              <w:rPr>
                <w:b/>
                <w:bCs/>
                <w:noProof/>
                <w:color w:val="000000"/>
                <w:lang w:val="ro-MD" w:eastAsia="en-GB"/>
              </w:rPr>
            </w:pPr>
            <w:r w:rsidRPr="005F2BE9">
              <w:rPr>
                <w:b/>
                <w:bCs/>
                <w:noProof/>
                <w:color w:val="000000"/>
                <w:lang w:val="ro-MD" w:eastAsia="en-GB"/>
              </w:rPr>
              <w:t>Denumirea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b/>
                <w:bCs/>
                <w:noProof/>
                <w:color w:val="000000"/>
                <w:lang w:val="ro-MD" w:eastAsia="en-GB"/>
              </w:rPr>
            </w:pPr>
            <w:r w:rsidRPr="005F2BE9">
              <w:rPr>
                <w:b/>
                <w:bCs/>
                <w:noProof/>
                <w:color w:val="000000"/>
                <w:lang w:val="ro-MD" w:eastAsia="en-GB"/>
              </w:rPr>
              <w:t>Cod</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5F2BE9" w:rsidRPr="005F2BE9" w:rsidRDefault="005F2BE9" w:rsidP="005F2BE9">
            <w:pPr>
              <w:jc w:val="center"/>
              <w:rPr>
                <w:b/>
                <w:bCs/>
                <w:noProof/>
                <w:color w:val="000000"/>
                <w:lang w:val="ro-MD" w:eastAsia="en-GB"/>
              </w:rPr>
            </w:pPr>
            <w:r w:rsidRPr="005F2BE9">
              <w:rPr>
                <w:b/>
                <w:bCs/>
                <w:noProof/>
                <w:color w:val="000000"/>
                <w:lang w:val="ro-MD" w:eastAsia="en-GB"/>
              </w:rPr>
              <w:t xml:space="preserve">Suma, </w:t>
            </w:r>
            <w:r w:rsidRPr="005F2BE9">
              <w:rPr>
                <w:b/>
                <w:bCs/>
                <w:noProof/>
                <w:color w:val="000000"/>
                <w:lang w:val="ro-MD" w:eastAsia="en-GB"/>
              </w:rPr>
              <w:br/>
              <w:t>mii lei</w:t>
            </w:r>
          </w:p>
        </w:tc>
      </w:tr>
      <w:tr w:rsidR="005F2BE9" w:rsidRPr="005F2BE9" w:rsidTr="00352F33">
        <w:trPr>
          <w:trHeight w:val="480"/>
        </w:trPr>
        <w:tc>
          <w:tcPr>
            <w:tcW w:w="65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b/>
                <w:bCs/>
                <w:noProof/>
                <w:color w:val="000000"/>
                <w:lang w:val="ro-MD" w:eastAsia="en-GB"/>
              </w:rPr>
            </w:pPr>
            <w:r w:rsidRPr="005F2BE9">
              <w:rPr>
                <w:b/>
                <w:bCs/>
                <w:noProof/>
                <w:color w:val="000000"/>
                <w:lang w:val="ro-MD" w:eastAsia="en-GB"/>
              </w:rPr>
              <w:t>Aparatul Președintelui Republicii Moldova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b/>
                <w:bCs/>
                <w:noProof/>
                <w:color w:val="000000"/>
                <w:lang w:val="ro-MD" w:eastAsia="en-GB"/>
              </w:rPr>
            </w:pPr>
            <w:r w:rsidRPr="005F2BE9">
              <w:rPr>
                <w:b/>
                <w:bCs/>
                <w:noProof/>
                <w:color w:val="000000"/>
                <w:lang w:val="ro-MD" w:eastAsia="en-GB"/>
              </w:rPr>
              <w:t>0102</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5F2BE9" w:rsidRPr="005F2BE9" w:rsidRDefault="005F2BE9" w:rsidP="005F2BE9">
            <w:pPr>
              <w:jc w:val="right"/>
              <w:rPr>
                <w:b/>
                <w:bCs/>
                <w:i/>
                <w:iCs/>
                <w:noProof/>
                <w:color w:val="000000"/>
                <w:sz w:val="22"/>
                <w:szCs w:val="22"/>
                <w:lang w:val="ro-MD" w:eastAsia="en-GB"/>
              </w:rPr>
            </w:pPr>
            <w:r w:rsidRPr="005F2BE9">
              <w:rPr>
                <w:b/>
                <w:bCs/>
                <w:i/>
                <w:iCs/>
                <w:noProof/>
                <w:color w:val="000000"/>
                <w:sz w:val="22"/>
                <w:szCs w:val="22"/>
                <w:lang w:val="ro-MD" w:eastAsia="en-GB"/>
              </w:rPr>
              <w:t> </w:t>
            </w:r>
          </w:p>
        </w:tc>
      </w:tr>
      <w:tr w:rsidR="005F2BE9" w:rsidRPr="005F2BE9" w:rsidTr="005F2BE9">
        <w:trPr>
          <w:trHeight w:val="345"/>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b/>
                <w:bCs/>
                <w:noProof/>
                <w:color w:val="000000"/>
                <w:sz w:val="22"/>
                <w:szCs w:val="22"/>
                <w:lang w:val="ro-MD" w:eastAsia="en-GB"/>
              </w:rPr>
            </w:pPr>
            <w:r w:rsidRPr="005F2BE9">
              <w:rPr>
                <w:b/>
                <w:bCs/>
                <w:noProof/>
                <w:color w:val="000000"/>
                <w:sz w:val="22"/>
                <w:szCs w:val="22"/>
                <w:lang w:val="ro-MD" w:eastAsia="en-GB"/>
              </w:rPr>
              <w:t>Cheltuieli și active nefinanciare, total</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b/>
                <w:bCs/>
                <w:noProof/>
                <w:color w:val="000000"/>
                <w:sz w:val="22"/>
                <w:szCs w:val="22"/>
                <w:lang w:val="ro-MD" w:eastAsia="en-GB"/>
              </w:rPr>
            </w:pPr>
            <w:r w:rsidRPr="005F2BE9">
              <w:rPr>
                <w:b/>
                <w:bCs/>
                <w:noProof/>
                <w:color w:val="000000"/>
                <w:sz w:val="22"/>
                <w:szCs w:val="22"/>
                <w:lang w:val="ro-MD" w:eastAsia="en-GB"/>
              </w:rPr>
              <w:t>2+3</w:t>
            </w:r>
          </w:p>
        </w:tc>
        <w:tc>
          <w:tcPr>
            <w:tcW w:w="1701" w:type="dxa"/>
            <w:tcBorders>
              <w:top w:val="nil"/>
              <w:left w:val="nil"/>
              <w:bottom w:val="single" w:sz="4" w:space="0" w:color="auto"/>
              <w:right w:val="single" w:sz="4" w:space="0" w:color="auto"/>
            </w:tcBorders>
            <w:shd w:val="clear" w:color="auto" w:fill="auto"/>
            <w:vAlign w:val="center"/>
            <w:hideMark/>
          </w:tcPr>
          <w:p w:rsidR="005F2BE9" w:rsidRPr="005F2BE9" w:rsidRDefault="005F2BE9" w:rsidP="005F2BE9">
            <w:pPr>
              <w:jc w:val="right"/>
              <w:rPr>
                <w:b/>
                <w:bCs/>
                <w:noProof/>
                <w:color w:val="000000"/>
                <w:sz w:val="22"/>
                <w:szCs w:val="22"/>
                <w:lang w:val="ro-MD" w:eastAsia="en-GB"/>
              </w:rPr>
            </w:pPr>
            <w:r w:rsidRPr="005F2BE9">
              <w:rPr>
                <w:b/>
                <w:bCs/>
                <w:noProof/>
                <w:color w:val="000000"/>
                <w:sz w:val="22"/>
                <w:szCs w:val="22"/>
                <w:lang w:val="ro-MD" w:eastAsia="en-GB"/>
              </w:rPr>
              <w:t>490,8</w:t>
            </w:r>
          </w:p>
        </w:tc>
      </w:tr>
      <w:tr w:rsidR="005F2BE9" w:rsidRPr="005F2BE9" w:rsidTr="005F2BE9">
        <w:trPr>
          <w:trHeight w:val="330"/>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b/>
                <w:bCs/>
                <w:i/>
                <w:iCs/>
                <w:noProof/>
                <w:color w:val="000000"/>
                <w:sz w:val="22"/>
                <w:szCs w:val="22"/>
                <w:lang w:val="ro-MD" w:eastAsia="en-GB"/>
              </w:rPr>
            </w:pPr>
            <w:r w:rsidRPr="005F2BE9">
              <w:rPr>
                <w:b/>
                <w:bCs/>
                <w:i/>
                <w:iCs/>
                <w:noProof/>
                <w:color w:val="000000"/>
                <w:sz w:val="22"/>
                <w:szCs w:val="22"/>
                <w:lang w:val="ro-MD" w:eastAsia="en-GB"/>
              </w:rPr>
              <w:t xml:space="preserve"> Servicii de stat cu destinație generală                                                             </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b/>
                <w:bCs/>
                <w:i/>
                <w:iCs/>
                <w:noProof/>
                <w:color w:val="000000"/>
                <w:sz w:val="22"/>
                <w:szCs w:val="22"/>
                <w:lang w:val="ro-MD" w:eastAsia="en-GB"/>
              </w:rPr>
            </w:pPr>
            <w:r w:rsidRPr="005F2BE9">
              <w:rPr>
                <w:b/>
                <w:bCs/>
                <w:i/>
                <w:iCs/>
                <w:noProof/>
                <w:color w:val="000000"/>
                <w:sz w:val="22"/>
                <w:szCs w:val="22"/>
                <w:lang w:val="ro-MD" w:eastAsia="en-GB"/>
              </w:rPr>
              <w:t>01</w:t>
            </w:r>
          </w:p>
        </w:tc>
        <w:tc>
          <w:tcPr>
            <w:tcW w:w="1701" w:type="dxa"/>
            <w:tcBorders>
              <w:top w:val="nil"/>
              <w:left w:val="nil"/>
              <w:bottom w:val="single" w:sz="4" w:space="0" w:color="auto"/>
              <w:right w:val="single" w:sz="4" w:space="0" w:color="auto"/>
            </w:tcBorders>
            <w:shd w:val="clear" w:color="auto" w:fill="auto"/>
            <w:vAlign w:val="center"/>
            <w:hideMark/>
          </w:tcPr>
          <w:p w:rsidR="005F2BE9" w:rsidRPr="005F2BE9" w:rsidRDefault="005F2BE9" w:rsidP="005F2BE9">
            <w:pPr>
              <w:jc w:val="right"/>
              <w:rPr>
                <w:b/>
                <w:bCs/>
                <w:i/>
                <w:iCs/>
                <w:noProof/>
                <w:color w:val="000000"/>
                <w:sz w:val="22"/>
                <w:szCs w:val="22"/>
                <w:lang w:val="ro-MD" w:eastAsia="en-GB"/>
              </w:rPr>
            </w:pPr>
            <w:r w:rsidRPr="005F2BE9">
              <w:rPr>
                <w:b/>
                <w:bCs/>
                <w:i/>
                <w:iCs/>
                <w:noProof/>
                <w:color w:val="000000"/>
                <w:sz w:val="22"/>
                <w:szCs w:val="22"/>
                <w:lang w:val="ro-MD" w:eastAsia="en-GB"/>
              </w:rPr>
              <w:t> </w:t>
            </w:r>
          </w:p>
        </w:tc>
      </w:tr>
      <w:tr w:rsidR="005F2BE9" w:rsidRPr="005F2BE9" w:rsidTr="005F2BE9">
        <w:trPr>
          <w:trHeight w:val="315"/>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noProof/>
                <w:color w:val="000000"/>
                <w:sz w:val="22"/>
                <w:szCs w:val="22"/>
                <w:lang w:val="ro-MD" w:eastAsia="en-GB"/>
              </w:rPr>
            </w:pPr>
            <w:r w:rsidRPr="005F2BE9">
              <w:rPr>
                <w:noProof/>
                <w:color w:val="000000"/>
                <w:sz w:val="22"/>
                <w:szCs w:val="22"/>
                <w:lang w:val="ro-MD" w:eastAsia="en-GB"/>
              </w:rPr>
              <w:t>Cheltuieli și active nefinanciare, total</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noProof/>
                <w:color w:val="000000"/>
                <w:sz w:val="22"/>
                <w:szCs w:val="22"/>
                <w:lang w:val="ro-MD" w:eastAsia="en-GB"/>
              </w:rPr>
            </w:pPr>
            <w:r w:rsidRPr="005F2BE9">
              <w:rPr>
                <w:noProof/>
                <w:color w:val="000000"/>
                <w:sz w:val="22"/>
                <w:szCs w:val="22"/>
                <w:lang w:val="ro-MD" w:eastAsia="en-GB"/>
              </w:rPr>
              <w:t> </w:t>
            </w:r>
          </w:p>
        </w:tc>
        <w:tc>
          <w:tcPr>
            <w:tcW w:w="1701" w:type="dxa"/>
            <w:tcBorders>
              <w:top w:val="nil"/>
              <w:left w:val="nil"/>
              <w:bottom w:val="single" w:sz="4" w:space="0" w:color="auto"/>
              <w:right w:val="single" w:sz="4" w:space="0" w:color="auto"/>
            </w:tcBorders>
            <w:shd w:val="clear" w:color="auto" w:fill="auto"/>
            <w:vAlign w:val="center"/>
            <w:hideMark/>
          </w:tcPr>
          <w:p w:rsidR="005F2BE9" w:rsidRPr="005F2BE9" w:rsidRDefault="005F2BE9" w:rsidP="005F2BE9">
            <w:pPr>
              <w:jc w:val="right"/>
              <w:rPr>
                <w:noProof/>
                <w:color w:val="000000"/>
                <w:sz w:val="22"/>
                <w:szCs w:val="22"/>
                <w:lang w:val="ro-MD" w:eastAsia="en-GB"/>
              </w:rPr>
            </w:pPr>
            <w:r w:rsidRPr="005F2BE9">
              <w:rPr>
                <w:noProof/>
                <w:color w:val="000000"/>
                <w:sz w:val="22"/>
                <w:szCs w:val="22"/>
                <w:lang w:val="ro-MD" w:eastAsia="en-GB"/>
              </w:rPr>
              <w:t>490,8</w:t>
            </w:r>
          </w:p>
        </w:tc>
      </w:tr>
      <w:tr w:rsidR="005F2BE9" w:rsidRPr="005F2BE9" w:rsidTr="005F2BE9">
        <w:trPr>
          <w:trHeight w:val="300"/>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i/>
                <w:iCs/>
                <w:noProof/>
                <w:color w:val="000000"/>
                <w:sz w:val="22"/>
                <w:szCs w:val="22"/>
                <w:lang w:val="ro-MD" w:eastAsia="en-GB"/>
              </w:rPr>
            </w:pPr>
            <w:r w:rsidRPr="005F2BE9">
              <w:rPr>
                <w:i/>
                <w:iCs/>
                <w:noProof/>
                <w:color w:val="000000"/>
                <w:sz w:val="22"/>
                <w:szCs w:val="22"/>
                <w:lang w:val="ro-MD" w:eastAsia="en-GB"/>
              </w:rPr>
              <w:t>Activitatea Președintelui Republicii Moldova</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i/>
                <w:iCs/>
                <w:noProof/>
                <w:color w:val="000000"/>
                <w:sz w:val="22"/>
                <w:szCs w:val="22"/>
                <w:lang w:val="ro-MD" w:eastAsia="en-GB"/>
              </w:rPr>
            </w:pPr>
            <w:r w:rsidRPr="005F2BE9">
              <w:rPr>
                <w:i/>
                <w:iCs/>
                <w:noProof/>
                <w:color w:val="000000"/>
                <w:sz w:val="22"/>
                <w:szCs w:val="22"/>
                <w:lang w:val="ro-MD" w:eastAsia="en-GB"/>
              </w:rPr>
              <w:t>0201</w:t>
            </w:r>
          </w:p>
        </w:tc>
        <w:tc>
          <w:tcPr>
            <w:tcW w:w="1701" w:type="dxa"/>
            <w:tcBorders>
              <w:top w:val="nil"/>
              <w:left w:val="nil"/>
              <w:bottom w:val="single" w:sz="4" w:space="0" w:color="auto"/>
              <w:right w:val="single" w:sz="4" w:space="0" w:color="auto"/>
            </w:tcBorders>
            <w:shd w:val="clear" w:color="auto" w:fill="auto"/>
            <w:vAlign w:val="center"/>
            <w:hideMark/>
          </w:tcPr>
          <w:p w:rsidR="005F2BE9" w:rsidRPr="005F2BE9" w:rsidRDefault="005F2BE9" w:rsidP="005F2BE9">
            <w:pPr>
              <w:jc w:val="right"/>
              <w:rPr>
                <w:i/>
                <w:iCs/>
                <w:noProof/>
                <w:color w:val="000000"/>
                <w:sz w:val="22"/>
                <w:szCs w:val="22"/>
                <w:lang w:val="ro-MD" w:eastAsia="en-GB"/>
              </w:rPr>
            </w:pPr>
            <w:r w:rsidRPr="005F2BE9">
              <w:rPr>
                <w:i/>
                <w:iCs/>
                <w:noProof/>
                <w:color w:val="000000"/>
                <w:sz w:val="22"/>
                <w:szCs w:val="22"/>
                <w:lang w:val="ro-MD" w:eastAsia="en-GB"/>
              </w:rPr>
              <w:t>490,8</w:t>
            </w:r>
          </w:p>
        </w:tc>
      </w:tr>
      <w:tr w:rsidR="005F2BE9" w:rsidRPr="005F2BE9" w:rsidTr="005F2BE9">
        <w:trPr>
          <w:trHeight w:val="480"/>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b/>
                <w:bCs/>
                <w:noProof/>
                <w:color w:val="000000"/>
                <w:lang w:val="ro-MD" w:eastAsia="en-GB"/>
              </w:rPr>
            </w:pPr>
            <w:r w:rsidRPr="005F2BE9">
              <w:rPr>
                <w:b/>
                <w:bCs/>
                <w:noProof/>
                <w:color w:val="000000"/>
                <w:lang w:val="ro-MD" w:eastAsia="en-GB"/>
              </w:rPr>
              <w:t>Ministerul Finanțelor</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b/>
                <w:bCs/>
                <w:noProof/>
                <w:color w:val="000000"/>
                <w:lang w:val="ro-MD" w:eastAsia="en-GB"/>
              </w:rPr>
            </w:pPr>
            <w:r w:rsidRPr="005F2BE9">
              <w:rPr>
                <w:b/>
                <w:bCs/>
                <w:noProof/>
                <w:color w:val="000000"/>
                <w:lang w:val="ro-MD" w:eastAsia="en-GB"/>
              </w:rPr>
              <w:t>0203</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i/>
                <w:iCs/>
                <w:noProof/>
                <w:color w:val="000000"/>
                <w:sz w:val="22"/>
                <w:szCs w:val="22"/>
                <w:lang w:val="ro-MD" w:eastAsia="en-GB"/>
              </w:rPr>
            </w:pPr>
            <w:r w:rsidRPr="005F2BE9">
              <w:rPr>
                <w:i/>
                <w:iCs/>
                <w:noProof/>
                <w:color w:val="000000"/>
                <w:sz w:val="22"/>
                <w:szCs w:val="22"/>
                <w:lang w:val="ro-MD" w:eastAsia="en-GB"/>
              </w:rPr>
              <w:t> </w:t>
            </w:r>
          </w:p>
        </w:tc>
      </w:tr>
      <w:tr w:rsidR="005F2BE9" w:rsidRPr="005F2BE9" w:rsidTr="005F2BE9">
        <w:trPr>
          <w:trHeight w:val="345"/>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b/>
                <w:bCs/>
                <w:noProof/>
                <w:color w:val="000000"/>
                <w:sz w:val="22"/>
                <w:szCs w:val="22"/>
                <w:lang w:val="ro-MD" w:eastAsia="en-GB"/>
              </w:rPr>
            </w:pPr>
            <w:r w:rsidRPr="005F2BE9">
              <w:rPr>
                <w:b/>
                <w:bCs/>
                <w:noProof/>
                <w:color w:val="000000"/>
                <w:sz w:val="22"/>
                <w:szCs w:val="22"/>
                <w:lang w:val="ro-MD" w:eastAsia="en-GB"/>
              </w:rPr>
              <w:t>Cheltuieli și active nefinanciare, total</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b/>
                <w:bCs/>
                <w:noProof/>
                <w:color w:val="000000"/>
                <w:sz w:val="22"/>
                <w:szCs w:val="22"/>
                <w:lang w:val="ro-MD" w:eastAsia="en-GB"/>
              </w:rPr>
            </w:pPr>
            <w:r w:rsidRPr="005F2BE9">
              <w:rPr>
                <w:b/>
                <w:bCs/>
                <w:noProof/>
                <w:color w:val="000000"/>
                <w:sz w:val="22"/>
                <w:szCs w:val="22"/>
                <w:lang w:val="ro-MD" w:eastAsia="en-GB"/>
              </w:rPr>
              <w:t>2+3</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b/>
                <w:bCs/>
                <w:noProof/>
                <w:color w:val="000000"/>
                <w:sz w:val="22"/>
                <w:szCs w:val="22"/>
                <w:lang w:val="ro-MD" w:eastAsia="en-GB"/>
              </w:rPr>
            </w:pPr>
            <w:r w:rsidRPr="005F2BE9">
              <w:rPr>
                <w:b/>
                <w:bCs/>
                <w:noProof/>
                <w:color w:val="000000"/>
                <w:sz w:val="22"/>
                <w:szCs w:val="22"/>
                <w:lang w:val="ro-MD" w:eastAsia="en-GB"/>
              </w:rPr>
              <w:t>6296,7</w:t>
            </w:r>
          </w:p>
        </w:tc>
      </w:tr>
      <w:tr w:rsidR="005F2BE9" w:rsidRPr="005F2BE9" w:rsidTr="005F2BE9">
        <w:trPr>
          <w:trHeight w:val="330"/>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b/>
                <w:bCs/>
                <w:i/>
                <w:iCs/>
                <w:noProof/>
                <w:color w:val="000000"/>
                <w:sz w:val="22"/>
                <w:szCs w:val="22"/>
                <w:lang w:val="ro-MD" w:eastAsia="en-GB"/>
              </w:rPr>
            </w:pPr>
            <w:r w:rsidRPr="005F2BE9">
              <w:rPr>
                <w:b/>
                <w:bCs/>
                <w:i/>
                <w:iCs/>
                <w:noProof/>
                <w:color w:val="000000"/>
                <w:sz w:val="22"/>
                <w:szCs w:val="22"/>
                <w:lang w:val="ro-MD" w:eastAsia="en-GB"/>
              </w:rPr>
              <w:t xml:space="preserve">Servicii de stat cu destinație generală                                                             </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b/>
                <w:bCs/>
                <w:i/>
                <w:iCs/>
                <w:noProof/>
                <w:color w:val="000000"/>
                <w:sz w:val="22"/>
                <w:szCs w:val="22"/>
                <w:lang w:val="ro-MD" w:eastAsia="en-GB"/>
              </w:rPr>
            </w:pPr>
            <w:r w:rsidRPr="005F2BE9">
              <w:rPr>
                <w:b/>
                <w:bCs/>
                <w:i/>
                <w:iCs/>
                <w:noProof/>
                <w:color w:val="000000"/>
                <w:sz w:val="22"/>
                <w:szCs w:val="22"/>
                <w:lang w:val="ro-MD" w:eastAsia="en-GB"/>
              </w:rPr>
              <w:t>01</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i/>
                <w:iCs/>
                <w:noProof/>
                <w:color w:val="000000"/>
                <w:sz w:val="22"/>
                <w:szCs w:val="22"/>
                <w:lang w:val="ro-MD" w:eastAsia="en-GB"/>
              </w:rPr>
            </w:pPr>
            <w:r w:rsidRPr="005F2BE9">
              <w:rPr>
                <w:i/>
                <w:iCs/>
                <w:noProof/>
                <w:color w:val="000000"/>
                <w:sz w:val="22"/>
                <w:szCs w:val="22"/>
                <w:lang w:val="ro-MD" w:eastAsia="en-GB"/>
              </w:rPr>
              <w:t> </w:t>
            </w:r>
          </w:p>
        </w:tc>
      </w:tr>
      <w:tr w:rsidR="005F2BE9" w:rsidRPr="005F2BE9" w:rsidTr="005F2BE9">
        <w:trPr>
          <w:trHeight w:val="315"/>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noProof/>
                <w:color w:val="000000"/>
                <w:sz w:val="22"/>
                <w:szCs w:val="22"/>
                <w:lang w:val="ro-MD" w:eastAsia="en-GB"/>
              </w:rPr>
            </w:pPr>
            <w:r w:rsidRPr="005F2BE9">
              <w:rPr>
                <w:noProof/>
                <w:color w:val="000000"/>
                <w:sz w:val="22"/>
                <w:szCs w:val="22"/>
                <w:lang w:val="ro-MD" w:eastAsia="en-GB"/>
              </w:rPr>
              <w:t>Cheltuieli și active nefinanciare, total</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noProof/>
                <w:color w:val="000000"/>
                <w:lang w:val="ro-MD" w:eastAsia="en-GB"/>
              </w:rPr>
            </w:pPr>
            <w:r w:rsidRPr="005F2BE9">
              <w:rPr>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noProof/>
                <w:color w:val="000000"/>
                <w:sz w:val="22"/>
                <w:szCs w:val="22"/>
                <w:lang w:val="ro-MD" w:eastAsia="en-GB"/>
              </w:rPr>
            </w:pPr>
            <w:r w:rsidRPr="005F2BE9">
              <w:rPr>
                <w:noProof/>
                <w:color w:val="000000"/>
                <w:sz w:val="22"/>
                <w:szCs w:val="22"/>
                <w:lang w:val="ro-MD" w:eastAsia="en-GB"/>
              </w:rPr>
              <w:t>6296,7</w:t>
            </w:r>
          </w:p>
        </w:tc>
      </w:tr>
      <w:tr w:rsidR="005F2BE9" w:rsidRPr="005F2BE9" w:rsidTr="005F2BE9">
        <w:trPr>
          <w:trHeight w:val="300"/>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i/>
                <w:iCs/>
                <w:noProof/>
                <w:color w:val="000000"/>
                <w:sz w:val="22"/>
                <w:szCs w:val="22"/>
                <w:lang w:val="ro-MD" w:eastAsia="en-GB"/>
              </w:rPr>
            </w:pPr>
            <w:r w:rsidRPr="005F2BE9">
              <w:rPr>
                <w:i/>
                <w:iCs/>
                <w:noProof/>
                <w:color w:val="000000"/>
                <w:sz w:val="22"/>
                <w:szCs w:val="22"/>
                <w:lang w:val="ro-MD" w:eastAsia="en-GB"/>
              </w:rPr>
              <w:t>Politici și management în domeniul bugetar-fiscal</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i/>
                <w:iCs/>
                <w:noProof/>
                <w:color w:val="000000"/>
                <w:sz w:val="22"/>
                <w:szCs w:val="22"/>
                <w:lang w:val="ro-MD" w:eastAsia="en-GB"/>
              </w:rPr>
            </w:pPr>
            <w:r w:rsidRPr="005F2BE9">
              <w:rPr>
                <w:i/>
                <w:iCs/>
                <w:noProof/>
                <w:color w:val="000000"/>
                <w:sz w:val="22"/>
                <w:szCs w:val="22"/>
                <w:lang w:val="ro-MD" w:eastAsia="en-GB"/>
              </w:rPr>
              <w:t>0501</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i/>
                <w:iCs/>
                <w:noProof/>
                <w:color w:val="000000"/>
                <w:sz w:val="22"/>
                <w:szCs w:val="22"/>
                <w:lang w:val="ro-MD" w:eastAsia="en-GB"/>
              </w:rPr>
            </w:pPr>
            <w:r w:rsidRPr="005F2BE9">
              <w:rPr>
                <w:i/>
                <w:iCs/>
                <w:noProof/>
                <w:color w:val="000000"/>
                <w:sz w:val="22"/>
                <w:szCs w:val="22"/>
                <w:lang w:val="ro-MD" w:eastAsia="en-GB"/>
              </w:rPr>
              <w:t>2263,5</w:t>
            </w:r>
          </w:p>
        </w:tc>
      </w:tr>
      <w:tr w:rsidR="005F2BE9" w:rsidRPr="005F2BE9" w:rsidTr="005F2BE9">
        <w:trPr>
          <w:trHeight w:val="300"/>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i/>
                <w:iCs/>
                <w:noProof/>
                <w:color w:val="000000"/>
                <w:sz w:val="22"/>
                <w:szCs w:val="22"/>
                <w:lang w:val="ro-MD" w:eastAsia="en-GB"/>
              </w:rPr>
            </w:pPr>
            <w:r w:rsidRPr="005F2BE9">
              <w:rPr>
                <w:i/>
                <w:iCs/>
                <w:noProof/>
                <w:color w:val="000000"/>
                <w:sz w:val="22"/>
                <w:szCs w:val="22"/>
                <w:lang w:val="ro-MD" w:eastAsia="en-GB"/>
              </w:rPr>
              <w:t>Administrarea veniturilor publice</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i/>
                <w:iCs/>
                <w:noProof/>
                <w:color w:val="000000"/>
                <w:sz w:val="22"/>
                <w:szCs w:val="22"/>
                <w:lang w:val="ro-MD" w:eastAsia="en-GB"/>
              </w:rPr>
            </w:pPr>
            <w:r w:rsidRPr="005F2BE9">
              <w:rPr>
                <w:i/>
                <w:iCs/>
                <w:noProof/>
                <w:color w:val="000000"/>
                <w:sz w:val="22"/>
                <w:szCs w:val="22"/>
                <w:lang w:val="ro-MD" w:eastAsia="en-GB"/>
              </w:rPr>
              <w:t>0502</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i/>
                <w:iCs/>
                <w:noProof/>
                <w:color w:val="000000"/>
                <w:sz w:val="22"/>
                <w:szCs w:val="22"/>
                <w:lang w:val="ro-MD" w:eastAsia="en-GB"/>
              </w:rPr>
            </w:pPr>
            <w:r w:rsidRPr="005F2BE9">
              <w:rPr>
                <w:i/>
                <w:iCs/>
                <w:noProof/>
                <w:color w:val="000000"/>
                <w:sz w:val="22"/>
                <w:szCs w:val="22"/>
                <w:lang w:val="ro-MD" w:eastAsia="en-GB"/>
              </w:rPr>
              <w:t>4033,2</w:t>
            </w:r>
          </w:p>
        </w:tc>
      </w:tr>
      <w:tr w:rsidR="005F2BE9" w:rsidRPr="005F2BE9" w:rsidTr="005F2BE9">
        <w:trPr>
          <w:trHeight w:val="480"/>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b/>
                <w:bCs/>
                <w:noProof/>
                <w:color w:val="000000"/>
                <w:lang w:val="ro-MD" w:eastAsia="en-GB"/>
              </w:rPr>
            </w:pPr>
            <w:r w:rsidRPr="005F2BE9">
              <w:rPr>
                <w:b/>
                <w:bCs/>
                <w:noProof/>
                <w:color w:val="000000"/>
                <w:lang w:val="ro-MD" w:eastAsia="en-GB"/>
              </w:rPr>
              <w:t>Ministerul Justiției</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b/>
                <w:bCs/>
                <w:noProof/>
                <w:color w:val="000000"/>
                <w:lang w:val="ro-MD" w:eastAsia="en-GB"/>
              </w:rPr>
            </w:pPr>
            <w:r w:rsidRPr="005F2BE9">
              <w:rPr>
                <w:b/>
                <w:bCs/>
                <w:noProof/>
                <w:color w:val="000000"/>
                <w:lang w:val="ro-MD" w:eastAsia="en-GB"/>
              </w:rPr>
              <w:t>0204</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i/>
                <w:iCs/>
                <w:noProof/>
                <w:color w:val="000000"/>
                <w:sz w:val="22"/>
                <w:szCs w:val="22"/>
                <w:lang w:val="ro-MD" w:eastAsia="en-GB"/>
              </w:rPr>
            </w:pPr>
            <w:r w:rsidRPr="005F2BE9">
              <w:rPr>
                <w:i/>
                <w:iCs/>
                <w:noProof/>
                <w:color w:val="000000"/>
                <w:sz w:val="22"/>
                <w:szCs w:val="22"/>
                <w:lang w:val="ro-MD" w:eastAsia="en-GB"/>
              </w:rPr>
              <w:t> </w:t>
            </w:r>
          </w:p>
        </w:tc>
      </w:tr>
      <w:tr w:rsidR="005F2BE9" w:rsidRPr="005F2BE9" w:rsidTr="005F2BE9">
        <w:trPr>
          <w:trHeight w:val="345"/>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b/>
                <w:bCs/>
                <w:noProof/>
                <w:color w:val="000000"/>
                <w:sz w:val="22"/>
                <w:szCs w:val="22"/>
                <w:lang w:val="ro-MD" w:eastAsia="en-GB"/>
              </w:rPr>
            </w:pPr>
            <w:r w:rsidRPr="005F2BE9">
              <w:rPr>
                <w:b/>
                <w:bCs/>
                <w:noProof/>
                <w:color w:val="000000"/>
                <w:sz w:val="22"/>
                <w:szCs w:val="22"/>
                <w:lang w:val="ro-MD" w:eastAsia="en-GB"/>
              </w:rPr>
              <w:t>Cheltuieli și active nefinanciare, total</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b/>
                <w:bCs/>
                <w:noProof/>
                <w:color w:val="000000"/>
                <w:sz w:val="22"/>
                <w:szCs w:val="22"/>
                <w:lang w:val="ro-MD" w:eastAsia="en-GB"/>
              </w:rPr>
            </w:pPr>
            <w:r w:rsidRPr="005F2BE9">
              <w:rPr>
                <w:b/>
                <w:bCs/>
                <w:noProof/>
                <w:color w:val="000000"/>
                <w:sz w:val="22"/>
                <w:szCs w:val="22"/>
                <w:lang w:val="ro-MD" w:eastAsia="en-GB"/>
              </w:rPr>
              <w:t>2+3</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b/>
                <w:bCs/>
                <w:noProof/>
                <w:color w:val="000000"/>
                <w:sz w:val="22"/>
                <w:szCs w:val="22"/>
                <w:lang w:val="ro-MD" w:eastAsia="en-GB"/>
              </w:rPr>
            </w:pPr>
            <w:r w:rsidRPr="005F2BE9">
              <w:rPr>
                <w:b/>
                <w:bCs/>
                <w:noProof/>
                <w:color w:val="000000"/>
                <w:sz w:val="22"/>
                <w:szCs w:val="22"/>
                <w:lang w:val="ro-MD" w:eastAsia="en-GB"/>
              </w:rPr>
              <w:t>7295,7</w:t>
            </w:r>
          </w:p>
        </w:tc>
      </w:tr>
      <w:tr w:rsidR="005F2BE9" w:rsidRPr="005F2BE9" w:rsidTr="005F2BE9">
        <w:trPr>
          <w:trHeight w:val="330"/>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b/>
                <w:bCs/>
                <w:i/>
                <w:iCs/>
                <w:noProof/>
                <w:color w:val="000000"/>
                <w:sz w:val="22"/>
                <w:szCs w:val="22"/>
                <w:lang w:val="ro-MD" w:eastAsia="en-GB"/>
              </w:rPr>
            </w:pPr>
            <w:r w:rsidRPr="005F2BE9">
              <w:rPr>
                <w:b/>
                <w:bCs/>
                <w:i/>
                <w:iCs/>
                <w:noProof/>
                <w:color w:val="000000"/>
                <w:sz w:val="22"/>
                <w:szCs w:val="22"/>
                <w:lang w:val="ro-MD" w:eastAsia="en-GB"/>
              </w:rPr>
              <w:t xml:space="preserve">Servicii de stat cu destinație generală                                                             </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b/>
                <w:bCs/>
                <w:i/>
                <w:iCs/>
                <w:noProof/>
                <w:color w:val="000000"/>
                <w:sz w:val="22"/>
                <w:szCs w:val="22"/>
                <w:lang w:val="ro-MD" w:eastAsia="en-GB"/>
              </w:rPr>
            </w:pPr>
            <w:r w:rsidRPr="005F2BE9">
              <w:rPr>
                <w:b/>
                <w:bCs/>
                <w:i/>
                <w:iCs/>
                <w:noProof/>
                <w:color w:val="000000"/>
                <w:sz w:val="22"/>
                <w:szCs w:val="22"/>
                <w:lang w:val="ro-MD" w:eastAsia="en-GB"/>
              </w:rPr>
              <w:t>01</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b/>
                <w:bCs/>
                <w:noProof/>
                <w:color w:val="000000"/>
                <w:sz w:val="22"/>
                <w:szCs w:val="22"/>
                <w:lang w:val="ro-MD" w:eastAsia="en-GB"/>
              </w:rPr>
            </w:pPr>
            <w:r w:rsidRPr="005F2BE9">
              <w:rPr>
                <w:b/>
                <w:bCs/>
                <w:noProof/>
                <w:color w:val="000000"/>
                <w:sz w:val="22"/>
                <w:szCs w:val="22"/>
                <w:lang w:val="ro-MD" w:eastAsia="en-GB"/>
              </w:rPr>
              <w:t> </w:t>
            </w:r>
          </w:p>
        </w:tc>
      </w:tr>
      <w:tr w:rsidR="005F2BE9" w:rsidRPr="005F2BE9" w:rsidTr="005F2BE9">
        <w:trPr>
          <w:trHeight w:val="315"/>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noProof/>
                <w:color w:val="000000"/>
                <w:sz w:val="22"/>
                <w:szCs w:val="22"/>
                <w:lang w:val="ro-MD" w:eastAsia="en-GB"/>
              </w:rPr>
            </w:pPr>
            <w:r w:rsidRPr="005F2BE9">
              <w:rPr>
                <w:noProof/>
                <w:color w:val="000000"/>
                <w:sz w:val="22"/>
                <w:szCs w:val="22"/>
                <w:lang w:val="ro-MD" w:eastAsia="en-GB"/>
              </w:rPr>
              <w:t>Cheltuieli și active nefinanciare, total</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b/>
                <w:bCs/>
                <w:noProof/>
                <w:color w:val="000000"/>
                <w:sz w:val="22"/>
                <w:szCs w:val="22"/>
                <w:lang w:val="ro-MD" w:eastAsia="en-GB"/>
              </w:rPr>
            </w:pPr>
            <w:r w:rsidRPr="005F2BE9">
              <w:rPr>
                <w:b/>
                <w:bCs/>
                <w:noProof/>
                <w:color w:val="000000"/>
                <w:sz w:val="22"/>
                <w:szCs w:val="22"/>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noProof/>
                <w:color w:val="000000"/>
                <w:sz w:val="22"/>
                <w:szCs w:val="22"/>
                <w:lang w:val="ro-MD" w:eastAsia="en-GB"/>
              </w:rPr>
            </w:pPr>
            <w:r w:rsidRPr="005F2BE9">
              <w:rPr>
                <w:noProof/>
                <w:color w:val="000000"/>
                <w:sz w:val="22"/>
                <w:szCs w:val="22"/>
                <w:lang w:val="ro-MD" w:eastAsia="en-GB"/>
              </w:rPr>
              <w:t>56,7</w:t>
            </w:r>
          </w:p>
        </w:tc>
      </w:tr>
      <w:tr w:rsidR="005F2BE9" w:rsidRPr="005F2BE9" w:rsidTr="005F2BE9">
        <w:trPr>
          <w:trHeight w:val="300"/>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i/>
                <w:iCs/>
                <w:noProof/>
                <w:color w:val="000000"/>
                <w:sz w:val="22"/>
                <w:szCs w:val="22"/>
                <w:lang w:val="ro-MD" w:eastAsia="en-GB"/>
              </w:rPr>
            </w:pPr>
            <w:r w:rsidRPr="005F2BE9">
              <w:rPr>
                <w:i/>
                <w:iCs/>
                <w:noProof/>
                <w:color w:val="000000"/>
                <w:sz w:val="22"/>
                <w:szCs w:val="22"/>
                <w:lang w:val="ro-MD" w:eastAsia="en-GB"/>
              </w:rPr>
              <w:t>Servicii de arhivă</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i/>
                <w:iCs/>
                <w:noProof/>
                <w:color w:val="000000"/>
                <w:sz w:val="22"/>
                <w:szCs w:val="22"/>
                <w:lang w:val="ro-MD" w:eastAsia="en-GB"/>
              </w:rPr>
            </w:pPr>
            <w:r w:rsidRPr="005F2BE9">
              <w:rPr>
                <w:i/>
                <w:iCs/>
                <w:noProof/>
                <w:color w:val="000000"/>
                <w:sz w:val="22"/>
                <w:szCs w:val="22"/>
                <w:lang w:val="ro-MD" w:eastAsia="en-GB"/>
              </w:rPr>
              <w:t>1203</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i/>
                <w:iCs/>
                <w:noProof/>
                <w:color w:val="000000"/>
                <w:sz w:val="22"/>
                <w:szCs w:val="22"/>
                <w:lang w:val="ro-MD" w:eastAsia="en-GB"/>
              </w:rPr>
            </w:pPr>
            <w:r w:rsidRPr="005F2BE9">
              <w:rPr>
                <w:i/>
                <w:iCs/>
                <w:noProof/>
                <w:color w:val="000000"/>
                <w:sz w:val="22"/>
                <w:szCs w:val="22"/>
                <w:lang w:val="ro-MD" w:eastAsia="en-GB"/>
              </w:rPr>
              <w:t>56,7</w:t>
            </w:r>
          </w:p>
        </w:tc>
      </w:tr>
      <w:tr w:rsidR="005F2BE9" w:rsidRPr="005F2BE9" w:rsidTr="005F2BE9">
        <w:trPr>
          <w:trHeight w:val="330"/>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b/>
                <w:bCs/>
                <w:i/>
                <w:iCs/>
                <w:noProof/>
                <w:color w:val="000000"/>
                <w:sz w:val="22"/>
                <w:szCs w:val="22"/>
                <w:lang w:val="ro-MD" w:eastAsia="en-GB"/>
              </w:rPr>
            </w:pPr>
            <w:r w:rsidRPr="005F2BE9">
              <w:rPr>
                <w:b/>
                <w:bCs/>
                <w:i/>
                <w:iCs/>
                <w:noProof/>
                <w:color w:val="000000"/>
                <w:sz w:val="22"/>
                <w:szCs w:val="22"/>
                <w:lang w:val="ro-MD" w:eastAsia="en-GB"/>
              </w:rPr>
              <w:t xml:space="preserve">Ordine publică și securitate națională                                                              </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b/>
                <w:bCs/>
                <w:i/>
                <w:iCs/>
                <w:noProof/>
                <w:color w:val="000000"/>
                <w:sz w:val="22"/>
                <w:szCs w:val="22"/>
                <w:lang w:val="ro-MD" w:eastAsia="en-GB"/>
              </w:rPr>
            </w:pPr>
            <w:r w:rsidRPr="005F2BE9">
              <w:rPr>
                <w:b/>
                <w:bCs/>
                <w:i/>
                <w:iCs/>
                <w:noProof/>
                <w:color w:val="000000"/>
                <w:sz w:val="22"/>
                <w:szCs w:val="22"/>
                <w:lang w:val="ro-MD" w:eastAsia="en-GB"/>
              </w:rPr>
              <w:t>03</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i/>
                <w:iCs/>
                <w:noProof/>
                <w:color w:val="000000"/>
                <w:sz w:val="22"/>
                <w:szCs w:val="22"/>
                <w:lang w:val="ro-MD" w:eastAsia="en-GB"/>
              </w:rPr>
            </w:pPr>
            <w:r w:rsidRPr="005F2BE9">
              <w:rPr>
                <w:i/>
                <w:iCs/>
                <w:noProof/>
                <w:color w:val="000000"/>
                <w:sz w:val="22"/>
                <w:szCs w:val="22"/>
                <w:lang w:val="ro-MD" w:eastAsia="en-GB"/>
              </w:rPr>
              <w:t> </w:t>
            </w:r>
          </w:p>
        </w:tc>
      </w:tr>
      <w:tr w:rsidR="005F2BE9" w:rsidRPr="005F2BE9" w:rsidTr="005F2BE9">
        <w:trPr>
          <w:trHeight w:val="315"/>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noProof/>
                <w:color w:val="000000"/>
                <w:sz w:val="22"/>
                <w:szCs w:val="22"/>
                <w:lang w:val="ro-MD" w:eastAsia="en-GB"/>
              </w:rPr>
            </w:pPr>
            <w:r w:rsidRPr="005F2BE9">
              <w:rPr>
                <w:noProof/>
                <w:color w:val="000000"/>
                <w:sz w:val="22"/>
                <w:szCs w:val="22"/>
                <w:lang w:val="ro-MD" w:eastAsia="en-GB"/>
              </w:rPr>
              <w:t>Cheltuieli și active nefinanciare, total</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noProof/>
                <w:color w:val="000000"/>
                <w:lang w:val="ro-MD" w:eastAsia="en-GB"/>
              </w:rPr>
            </w:pPr>
            <w:r w:rsidRPr="005F2BE9">
              <w:rPr>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noProof/>
                <w:color w:val="000000"/>
                <w:sz w:val="22"/>
                <w:szCs w:val="22"/>
                <w:lang w:val="ro-MD" w:eastAsia="en-GB"/>
              </w:rPr>
            </w:pPr>
            <w:r w:rsidRPr="005F2BE9">
              <w:rPr>
                <w:noProof/>
                <w:color w:val="000000"/>
                <w:sz w:val="22"/>
                <w:szCs w:val="22"/>
                <w:lang w:val="ro-MD" w:eastAsia="en-GB"/>
              </w:rPr>
              <w:t>7239,0</w:t>
            </w:r>
          </w:p>
        </w:tc>
      </w:tr>
      <w:tr w:rsidR="005F2BE9" w:rsidRPr="005F2BE9" w:rsidTr="005F2BE9">
        <w:trPr>
          <w:trHeight w:val="300"/>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i/>
                <w:iCs/>
                <w:noProof/>
                <w:color w:val="000000"/>
                <w:sz w:val="22"/>
                <w:szCs w:val="22"/>
                <w:lang w:val="ro-MD" w:eastAsia="en-GB"/>
              </w:rPr>
            </w:pPr>
            <w:r w:rsidRPr="005F2BE9">
              <w:rPr>
                <w:i/>
                <w:iCs/>
                <w:noProof/>
                <w:color w:val="000000"/>
                <w:sz w:val="22"/>
                <w:szCs w:val="22"/>
                <w:lang w:val="ro-MD" w:eastAsia="en-GB"/>
              </w:rPr>
              <w:t>Politici și management în domeniul justiției</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i/>
                <w:iCs/>
                <w:noProof/>
                <w:color w:val="000000"/>
                <w:sz w:val="22"/>
                <w:szCs w:val="22"/>
                <w:lang w:val="ro-MD" w:eastAsia="en-GB"/>
              </w:rPr>
            </w:pPr>
            <w:r w:rsidRPr="005F2BE9">
              <w:rPr>
                <w:i/>
                <w:iCs/>
                <w:noProof/>
                <w:color w:val="000000"/>
                <w:sz w:val="22"/>
                <w:szCs w:val="22"/>
                <w:lang w:val="ro-MD" w:eastAsia="en-GB"/>
              </w:rPr>
              <w:t>4001</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i/>
                <w:iCs/>
                <w:noProof/>
                <w:color w:val="000000"/>
                <w:sz w:val="22"/>
                <w:szCs w:val="22"/>
                <w:lang w:val="ro-MD" w:eastAsia="en-GB"/>
              </w:rPr>
            </w:pPr>
            <w:r w:rsidRPr="005F2BE9">
              <w:rPr>
                <w:i/>
                <w:iCs/>
                <w:noProof/>
                <w:color w:val="000000"/>
                <w:sz w:val="22"/>
                <w:szCs w:val="22"/>
                <w:lang w:val="ro-MD" w:eastAsia="en-GB"/>
              </w:rPr>
              <w:t>124,3</w:t>
            </w:r>
          </w:p>
        </w:tc>
      </w:tr>
      <w:tr w:rsidR="005F2BE9" w:rsidRPr="005F2BE9" w:rsidTr="005F2BE9">
        <w:trPr>
          <w:trHeight w:val="300"/>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i/>
                <w:iCs/>
                <w:noProof/>
                <w:color w:val="000000"/>
                <w:sz w:val="22"/>
                <w:szCs w:val="22"/>
                <w:lang w:val="ro-MD" w:eastAsia="en-GB"/>
              </w:rPr>
            </w:pPr>
            <w:r w:rsidRPr="005F2BE9">
              <w:rPr>
                <w:i/>
                <w:iCs/>
                <w:noProof/>
                <w:color w:val="000000"/>
                <w:sz w:val="22"/>
                <w:szCs w:val="22"/>
                <w:lang w:val="ro-MD" w:eastAsia="en-GB"/>
              </w:rPr>
              <w:t>Apărare a drepturilor și intereselor legale ale persoanelor</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i/>
                <w:iCs/>
                <w:noProof/>
                <w:color w:val="000000"/>
                <w:sz w:val="22"/>
                <w:szCs w:val="22"/>
                <w:lang w:val="ro-MD" w:eastAsia="en-GB"/>
              </w:rPr>
            </w:pPr>
            <w:r w:rsidRPr="005F2BE9">
              <w:rPr>
                <w:i/>
                <w:iCs/>
                <w:noProof/>
                <w:color w:val="000000"/>
                <w:sz w:val="22"/>
                <w:szCs w:val="22"/>
                <w:lang w:val="ro-MD" w:eastAsia="en-GB"/>
              </w:rPr>
              <w:t>4008</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i/>
                <w:iCs/>
                <w:noProof/>
                <w:color w:val="000000"/>
                <w:sz w:val="22"/>
                <w:szCs w:val="22"/>
                <w:lang w:val="ro-MD" w:eastAsia="en-GB"/>
              </w:rPr>
            </w:pPr>
            <w:r w:rsidRPr="005F2BE9">
              <w:rPr>
                <w:i/>
                <w:iCs/>
                <w:noProof/>
                <w:color w:val="000000"/>
                <w:sz w:val="22"/>
                <w:szCs w:val="22"/>
                <w:lang w:val="ro-MD" w:eastAsia="en-GB"/>
              </w:rPr>
              <w:t>84,2</w:t>
            </w:r>
          </w:p>
        </w:tc>
      </w:tr>
      <w:tr w:rsidR="005F2BE9" w:rsidRPr="005F2BE9" w:rsidTr="005F2BE9">
        <w:trPr>
          <w:trHeight w:val="300"/>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i/>
                <w:iCs/>
                <w:noProof/>
                <w:color w:val="000000"/>
                <w:sz w:val="22"/>
                <w:szCs w:val="22"/>
                <w:lang w:val="ro-MD" w:eastAsia="en-GB"/>
              </w:rPr>
            </w:pPr>
            <w:r w:rsidRPr="005F2BE9">
              <w:rPr>
                <w:i/>
                <w:iCs/>
                <w:noProof/>
                <w:color w:val="000000"/>
                <w:sz w:val="22"/>
                <w:szCs w:val="22"/>
                <w:lang w:val="ro-MD" w:eastAsia="en-GB"/>
              </w:rPr>
              <w:t>Expertiză legală</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i/>
                <w:iCs/>
                <w:noProof/>
                <w:color w:val="000000"/>
                <w:sz w:val="22"/>
                <w:szCs w:val="22"/>
                <w:lang w:val="ro-MD" w:eastAsia="en-GB"/>
              </w:rPr>
            </w:pPr>
            <w:r w:rsidRPr="005F2BE9">
              <w:rPr>
                <w:i/>
                <w:iCs/>
                <w:noProof/>
                <w:color w:val="000000"/>
                <w:sz w:val="22"/>
                <w:szCs w:val="22"/>
                <w:lang w:val="ro-MD" w:eastAsia="en-GB"/>
              </w:rPr>
              <w:t>4009</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i/>
                <w:iCs/>
                <w:noProof/>
                <w:color w:val="000000"/>
                <w:sz w:val="22"/>
                <w:szCs w:val="22"/>
                <w:lang w:val="ro-MD" w:eastAsia="en-GB"/>
              </w:rPr>
            </w:pPr>
            <w:r w:rsidRPr="005F2BE9">
              <w:rPr>
                <w:i/>
                <w:iCs/>
                <w:noProof/>
                <w:color w:val="000000"/>
                <w:sz w:val="22"/>
                <w:szCs w:val="22"/>
                <w:lang w:val="ro-MD" w:eastAsia="en-GB"/>
              </w:rPr>
              <w:t>204,0</w:t>
            </w:r>
          </w:p>
        </w:tc>
      </w:tr>
      <w:tr w:rsidR="005F2BE9" w:rsidRPr="005F2BE9" w:rsidTr="005F2BE9">
        <w:trPr>
          <w:trHeight w:val="300"/>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i/>
                <w:iCs/>
                <w:noProof/>
                <w:color w:val="000000"/>
                <w:sz w:val="22"/>
                <w:szCs w:val="22"/>
                <w:lang w:val="ro-MD" w:eastAsia="en-GB"/>
              </w:rPr>
            </w:pPr>
            <w:r w:rsidRPr="005F2BE9">
              <w:rPr>
                <w:i/>
                <w:iCs/>
                <w:noProof/>
                <w:color w:val="000000"/>
                <w:sz w:val="22"/>
                <w:szCs w:val="22"/>
                <w:lang w:val="ro-MD" w:eastAsia="en-GB"/>
              </w:rPr>
              <w:t>Sistem integrat de informare juridică</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i/>
                <w:iCs/>
                <w:noProof/>
                <w:color w:val="000000"/>
                <w:sz w:val="22"/>
                <w:szCs w:val="22"/>
                <w:lang w:val="ro-MD" w:eastAsia="en-GB"/>
              </w:rPr>
            </w:pPr>
            <w:r w:rsidRPr="005F2BE9">
              <w:rPr>
                <w:i/>
                <w:iCs/>
                <w:noProof/>
                <w:color w:val="000000"/>
                <w:sz w:val="22"/>
                <w:szCs w:val="22"/>
                <w:lang w:val="ro-MD" w:eastAsia="en-GB"/>
              </w:rPr>
              <w:t>4010</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i/>
                <w:iCs/>
                <w:noProof/>
                <w:color w:val="000000"/>
                <w:sz w:val="22"/>
                <w:szCs w:val="22"/>
                <w:lang w:val="ro-MD" w:eastAsia="en-GB"/>
              </w:rPr>
            </w:pPr>
            <w:r w:rsidRPr="005F2BE9">
              <w:rPr>
                <w:i/>
                <w:iCs/>
                <w:noProof/>
                <w:color w:val="000000"/>
                <w:sz w:val="22"/>
                <w:szCs w:val="22"/>
                <w:lang w:val="ro-MD" w:eastAsia="en-GB"/>
              </w:rPr>
              <w:t>66,2</w:t>
            </w:r>
          </w:p>
        </w:tc>
      </w:tr>
      <w:tr w:rsidR="005F2BE9" w:rsidRPr="005F2BE9" w:rsidTr="005F2BE9">
        <w:trPr>
          <w:trHeight w:val="300"/>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i/>
                <w:iCs/>
                <w:noProof/>
                <w:color w:val="000000"/>
                <w:sz w:val="22"/>
                <w:szCs w:val="22"/>
                <w:lang w:val="ro-MD" w:eastAsia="en-GB"/>
              </w:rPr>
            </w:pPr>
            <w:r w:rsidRPr="005F2BE9">
              <w:rPr>
                <w:i/>
                <w:iCs/>
                <w:noProof/>
                <w:color w:val="000000"/>
                <w:sz w:val="22"/>
                <w:szCs w:val="22"/>
                <w:lang w:val="ro-MD" w:eastAsia="en-GB"/>
              </w:rPr>
              <w:t>Administrare judecătorească</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i/>
                <w:iCs/>
                <w:noProof/>
                <w:color w:val="000000"/>
                <w:sz w:val="22"/>
                <w:szCs w:val="22"/>
                <w:lang w:val="ro-MD" w:eastAsia="en-GB"/>
              </w:rPr>
            </w:pPr>
            <w:r w:rsidRPr="005F2BE9">
              <w:rPr>
                <w:i/>
                <w:iCs/>
                <w:noProof/>
                <w:color w:val="000000"/>
                <w:sz w:val="22"/>
                <w:szCs w:val="22"/>
                <w:lang w:val="ro-MD" w:eastAsia="en-GB"/>
              </w:rPr>
              <w:t>4015</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i/>
                <w:iCs/>
                <w:noProof/>
                <w:color w:val="000000"/>
                <w:sz w:val="22"/>
                <w:szCs w:val="22"/>
                <w:lang w:val="ro-MD" w:eastAsia="en-GB"/>
              </w:rPr>
            </w:pPr>
            <w:r w:rsidRPr="005F2BE9">
              <w:rPr>
                <w:i/>
                <w:iCs/>
                <w:noProof/>
                <w:color w:val="000000"/>
                <w:sz w:val="22"/>
                <w:szCs w:val="22"/>
                <w:lang w:val="ro-MD" w:eastAsia="en-GB"/>
              </w:rPr>
              <w:t>-53,3</w:t>
            </w:r>
          </w:p>
        </w:tc>
      </w:tr>
      <w:tr w:rsidR="005F2BE9" w:rsidRPr="005F2BE9" w:rsidTr="005F2BE9">
        <w:trPr>
          <w:trHeight w:val="300"/>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i/>
                <w:iCs/>
                <w:noProof/>
                <w:color w:val="000000"/>
                <w:sz w:val="22"/>
                <w:szCs w:val="22"/>
                <w:lang w:val="ro-MD" w:eastAsia="en-GB"/>
              </w:rPr>
            </w:pPr>
            <w:r w:rsidRPr="005F2BE9">
              <w:rPr>
                <w:i/>
                <w:iCs/>
                <w:noProof/>
                <w:color w:val="000000"/>
                <w:sz w:val="22"/>
                <w:szCs w:val="22"/>
                <w:lang w:val="ro-MD" w:eastAsia="en-GB"/>
              </w:rPr>
              <w:t>Asigurarea măsurilor alternative de detenție</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i/>
                <w:iCs/>
                <w:noProof/>
                <w:color w:val="000000"/>
                <w:sz w:val="22"/>
                <w:szCs w:val="22"/>
                <w:lang w:val="ro-MD" w:eastAsia="en-GB"/>
              </w:rPr>
            </w:pPr>
            <w:r w:rsidRPr="005F2BE9">
              <w:rPr>
                <w:i/>
                <w:iCs/>
                <w:noProof/>
                <w:color w:val="000000"/>
                <w:sz w:val="22"/>
                <w:szCs w:val="22"/>
                <w:lang w:val="ro-MD" w:eastAsia="en-GB"/>
              </w:rPr>
              <w:t>4016</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i/>
                <w:iCs/>
                <w:noProof/>
                <w:color w:val="000000"/>
                <w:sz w:val="22"/>
                <w:szCs w:val="22"/>
                <w:lang w:val="ro-MD" w:eastAsia="en-GB"/>
              </w:rPr>
            </w:pPr>
            <w:r w:rsidRPr="005F2BE9">
              <w:rPr>
                <w:i/>
                <w:iCs/>
                <w:noProof/>
                <w:color w:val="000000"/>
                <w:sz w:val="22"/>
                <w:szCs w:val="22"/>
                <w:lang w:val="ro-MD" w:eastAsia="en-GB"/>
              </w:rPr>
              <w:t>762,0</w:t>
            </w:r>
          </w:p>
        </w:tc>
      </w:tr>
      <w:tr w:rsidR="005F2BE9" w:rsidRPr="005F2BE9" w:rsidTr="005F2BE9">
        <w:trPr>
          <w:trHeight w:val="300"/>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i/>
                <w:iCs/>
                <w:noProof/>
                <w:color w:val="000000"/>
                <w:sz w:val="22"/>
                <w:szCs w:val="22"/>
                <w:lang w:val="ro-MD" w:eastAsia="en-GB"/>
              </w:rPr>
            </w:pPr>
            <w:r w:rsidRPr="005F2BE9">
              <w:rPr>
                <w:i/>
                <w:iCs/>
                <w:noProof/>
                <w:color w:val="000000"/>
                <w:sz w:val="22"/>
                <w:szCs w:val="22"/>
                <w:lang w:val="ro-MD" w:eastAsia="en-GB"/>
              </w:rPr>
              <w:t>Sistemul penitenciar</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i/>
                <w:iCs/>
                <w:noProof/>
                <w:color w:val="000000"/>
                <w:sz w:val="22"/>
                <w:szCs w:val="22"/>
                <w:lang w:val="ro-MD" w:eastAsia="en-GB"/>
              </w:rPr>
            </w:pPr>
            <w:r w:rsidRPr="005F2BE9">
              <w:rPr>
                <w:i/>
                <w:iCs/>
                <w:noProof/>
                <w:color w:val="000000"/>
                <w:sz w:val="22"/>
                <w:szCs w:val="22"/>
                <w:lang w:val="ro-MD" w:eastAsia="en-GB"/>
              </w:rPr>
              <w:t>4302</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i/>
                <w:iCs/>
                <w:noProof/>
                <w:color w:val="000000"/>
                <w:sz w:val="22"/>
                <w:szCs w:val="22"/>
                <w:lang w:val="ro-MD" w:eastAsia="en-GB"/>
              </w:rPr>
            </w:pPr>
            <w:r w:rsidRPr="005F2BE9">
              <w:rPr>
                <w:i/>
                <w:iCs/>
                <w:noProof/>
                <w:color w:val="000000"/>
                <w:sz w:val="22"/>
                <w:szCs w:val="22"/>
                <w:lang w:val="ro-MD" w:eastAsia="en-GB"/>
              </w:rPr>
              <w:t>6051,6</w:t>
            </w:r>
          </w:p>
        </w:tc>
      </w:tr>
      <w:tr w:rsidR="005F2BE9" w:rsidRPr="005F2BE9" w:rsidTr="005F2BE9">
        <w:trPr>
          <w:trHeight w:val="480"/>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b/>
                <w:bCs/>
                <w:noProof/>
                <w:color w:val="000000"/>
                <w:lang w:val="ro-MD" w:eastAsia="en-GB"/>
              </w:rPr>
            </w:pPr>
            <w:r w:rsidRPr="005F2BE9">
              <w:rPr>
                <w:b/>
                <w:bCs/>
                <w:noProof/>
                <w:color w:val="000000"/>
                <w:lang w:val="ro-MD" w:eastAsia="en-GB"/>
              </w:rPr>
              <w:t>Ministerul Afacerilor Interne</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b/>
                <w:bCs/>
                <w:noProof/>
                <w:color w:val="000000"/>
                <w:lang w:val="ro-MD" w:eastAsia="en-GB"/>
              </w:rPr>
            </w:pPr>
            <w:r w:rsidRPr="005F2BE9">
              <w:rPr>
                <w:b/>
                <w:bCs/>
                <w:noProof/>
                <w:color w:val="000000"/>
                <w:lang w:val="ro-MD" w:eastAsia="en-GB"/>
              </w:rPr>
              <w:t>0205</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i/>
                <w:iCs/>
                <w:noProof/>
                <w:color w:val="000000"/>
                <w:sz w:val="22"/>
                <w:szCs w:val="22"/>
                <w:lang w:val="ro-MD" w:eastAsia="en-GB"/>
              </w:rPr>
            </w:pPr>
            <w:r w:rsidRPr="005F2BE9">
              <w:rPr>
                <w:i/>
                <w:iCs/>
                <w:noProof/>
                <w:color w:val="000000"/>
                <w:sz w:val="22"/>
                <w:szCs w:val="22"/>
                <w:lang w:val="ro-MD" w:eastAsia="en-GB"/>
              </w:rPr>
              <w:t> </w:t>
            </w:r>
          </w:p>
        </w:tc>
      </w:tr>
      <w:tr w:rsidR="005F2BE9" w:rsidRPr="005F2BE9" w:rsidTr="005F2BE9">
        <w:trPr>
          <w:trHeight w:val="345"/>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b/>
                <w:bCs/>
                <w:noProof/>
                <w:color w:val="000000"/>
                <w:sz w:val="22"/>
                <w:szCs w:val="22"/>
                <w:lang w:val="ro-MD" w:eastAsia="en-GB"/>
              </w:rPr>
            </w:pPr>
            <w:r w:rsidRPr="005F2BE9">
              <w:rPr>
                <w:b/>
                <w:bCs/>
                <w:noProof/>
                <w:color w:val="000000"/>
                <w:sz w:val="22"/>
                <w:szCs w:val="22"/>
                <w:lang w:val="ro-MD" w:eastAsia="en-GB"/>
              </w:rPr>
              <w:t>Cheltuieli și active nefinanciare, total</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b/>
                <w:bCs/>
                <w:noProof/>
                <w:color w:val="000000"/>
                <w:sz w:val="22"/>
                <w:szCs w:val="22"/>
                <w:lang w:val="ro-MD" w:eastAsia="en-GB"/>
              </w:rPr>
            </w:pPr>
            <w:r w:rsidRPr="005F2BE9">
              <w:rPr>
                <w:b/>
                <w:bCs/>
                <w:noProof/>
                <w:color w:val="000000"/>
                <w:sz w:val="22"/>
                <w:szCs w:val="22"/>
                <w:lang w:val="ro-MD" w:eastAsia="en-GB"/>
              </w:rPr>
              <w:t>2+3</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b/>
                <w:bCs/>
                <w:noProof/>
                <w:color w:val="000000"/>
                <w:sz w:val="22"/>
                <w:szCs w:val="22"/>
                <w:lang w:val="ro-MD" w:eastAsia="en-GB"/>
              </w:rPr>
            </w:pPr>
            <w:r w:rsidRPr="005F2BE9">
              <w:rPr>
                <w:b/>
                <w:bCs/>
                <w:noProof/>
                <w:color w:val="000000"/>
                <w:sz w:val="22"/>
                <w:szCs w:val="22"/>
                <w:lang w:val="ro-MD" w:eastAsia="en-GB"/>
              </w:rPr>
              <w:t>81085,5</w:t>
            </w:r>
          </w:p>
        </w:tc>
      </w:tr>
      <w:tr w:rsidR="005F2BE9" w:rsidRPr="005F2BE9" w:rsidTr="005F2BE9">
        <w:trPr>
          <w:trHeight w:val="330"/>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b/>
                <w:bCs/>
                <w:i/>
                <w:iCs/>
                <w:noProof/>
                <w:color w:val="000000"/>
                <w:sz w:val="22"/>
                <w:szCs w:val="22"/>
                <w:lang w:val="ro-MD" w:eastAsia="en-GB"/>
              </w:rPr>
            </w:pPr>
            <w:r w:rsidRPr="005F2BE9">
              <w:rPr>
                <w:b/>
                <w:bCs/>
                <w:i/>
                <w:iCs/>
                <w:noProof/>
                <w:color w:val="000000"/>
                <w:sz w:val="22"/>
                <w:szCs w:val="22"/>
                <w:lang w:val="ro-MD" w:eastAsia="en-GB"/>
              </w:rPr>
              <w:t xml:space="preserve">Servicii de stat cu destinație generală                                                             </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b/>
                <w:bCs/>
                <w:i/>
                <w:iCs/>
                <w:noProof/>
                <w:color w:val="000000"/>
                <w:sz w:val="22"/>
                <w:szCs w:val="22"/>
                <w:lang w:val="ro-MD" w:eastAsia="en-GB"/>
              </w:rPr>
            </w:pPr>
            <w:r w:rsidRPr="005F2BE9">
              <w:rPr>
                <w:b/>
                <w:bCs/>
                <w:i/>
                <w:iCs/>
                <w:noProof/>
                <w:color w:val="000000"/>
                <w:sz w:val="22"/>
                <w:szCs w:val="22"/>
                <w:lang w:val="ro-MD" w:eastAsia="en-GB"/>
              </w:rPr>
              <w:t>01</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i/>
                <w:iCs/>
                <w:noProof/>
                <w:color w:val="000000"/>
                <w:sz w:val="22"/>
                <w:szCs w:val="22"/>
                <w:lang w:val="ro-MD" w:eastAsia="en-GB"/>
              </w:rPr>
            </w:pPr>
            <w:r w:rsidRPr="005F2BE9">
              <w:rPr>
                <w:i/>
                <w:iCs/>
                <w:noProof/>
                <w:color w:val="000000"/>
                <w:sz w:val="22"/>
                <w:szCs w:val="22"/>
                <w:lang w:val="ro-MD" w:eastAsia="en-GB"/>
              </w:rPr>
              <w:t> </w:t>
            </w:r>
          </w:p>
        </w:tc>
      </w:tr>
      <w:tr w:rsidR="005F2BE9" w:rsidRPr="005F2BE9" w:rsidTr="005F2BE9">
        <w:trPr>
          <w:trHeight w:val="315"/>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noProof/>
                <w:color w:val="000000"/>
                <w:sz w:val="22"/>
                <w:szCs w:val="22"/>
                <w:lang w:val="ro-MD" w:eastAsia="en-GB"/>
              </w:rPr>
            </w:pPr>
            <w:r w:rsidRPr="005F2BE9">
              <w:rPr>
                <w:noProof/>
                <w:color w:val="000000"/>
                <w:sz w:val="22"/>
                <w:szCs w:val="22"/>
                <w:lang w:val="ro-MD" w:eastAsia="en-GB"/>
              </w:rPr>
              <w:t>Cheltuieli și active nefinanciare, total</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b/>
                <w:bCs/>
                <w:noProof/>
                <w:color w:val="000000"/>
                <w:lang w:val="ro-MD" w:eastAsia="en-GB"/>
              </w:rPr>
            </w:pPr>
            <w:r w:rsidRPr="005F2BE9">
              <w:rPr>
                <w:b/>
                <w:bCs/>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noProof/>
                <w:color w:val="000000"/>
                <w:sz w:val="22"/>
                <w:szCs w:val="22"/>
                <w:lang w:val="ro-MD" w:eastAsia="en-GB"/>
              </w:rPr>
            </w:pPr>
            <w:r w:rsidRPr="005F2BE9">
              <w:rPr>
                <w:noProof/>
                <w:color w:val="000000"/>
                <w:sz w:val="22"/>
                <w:szCs w:val="22"/>
                <w:lang w:val="ro-MD" w:eastAsia="en-GB"/>
              </w:rPr>
              <w:t>140,0</w:t>
            </w:r>
          </w:p>
        </w:tc>
      </w:tr>
      <w:tr w:rsidR="005F2BE9" w:rsidRPr="005F2BE9" w:rsidTr="00352F33">
        <w:trPr>
          <w:trHeight w:val="313"/>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i/>
                <w:iCs/>
                <w:noProof/>
                <w:color w:val="000000"/>
                <w:sz w:val="22"/>
                <w:szCs w:val="22"/>
                <w:lang w:val="ro-MD" w:eastAsia="en-GB"/>
              </w:rPr>
            </w:pPr>
            <w:r w:rsidRPr="005F2BE9">
              <w:rPr>
                <w:i/>
                <w:iCs/>
                <w:noProof/>
                <w:color w:val="000000"/>
                <w:sz w:val="22"/>
                <w:szCs w:val="22"/>
                <w:lang w:val="ro-MD" w:eastAsia="en-GB"/>
              </w:rPr>
              <w:t>Politici și management al rezervelor materiale ale statului</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i/>
                <w:iCs/>
                <w:noProof/>
                <w:color w:val="000000"/>
                <w:sz w:val="22"/>
                <w:szCs w:val="22"/>
                <w:lang w:val="ro-MD" w:eastAsia="en-GB"/>
              </w:rPr>
            </w:pPr>
            <w:r w:rsidRPr="005F2BE9">
              <w:rPr>
                <w:i/>
                <w:iCs/>
                <w:noProof/>
                <w:color w:val="000000"/>
                <w:sz w:val="22"/>
                <w:szCs w:val="22"/>
                <w:lang w:val="ro-MD" w:eastAsia="en-GB"/>
              </w:rPr>
              <w:t>2701</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i/>
                <w:iCs/>
                <w:noProof/>
                <w:color w:val="000000"/>
                <w:sz w:val="22"/>
                <w:szCs w:val="22"/>
                <w:lang w:val="ro-MD" w:eastAsia="en-GB"/>
              </w:rPr>
            </w:pPr>
            <w:r w:rsidRPr="005F2BE9">
              <w:rPr>
                <w:i/>
                <w:iCs/>
                <w:noProof/>
                <w:color w:val="000000"/>
                <w:sz w:val="22"/>
                <w:szCs w:val="22"/>
                <w:lang w:val="ro-MD" w:eastAsia="en-GB"/>
              </w:rPr>
              <w:t>140,0</w:t>
            </w:r>
          </w:p>
        </w:tc>
      </w:tr>
      <w:tr w:rsidR="005F2BE9" w:rsidRPr="005F2BE9" w:rsidTr="005F2BE9">
        <w:trPr>
          <w:trHeight w:val="330"/>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b/>
                <w:bCs/>
                <w:i/>
                <w:iCs/>
                <w:noProof/>
                <w:color w:val="000000"/>
                <w:sz w:val="22"/>
                <w:szCs w:val="22"/>
                <w:lang w:val="ro-MD" w:eastAsia="en-GB"/>
              </w:rPr>
            </w:pPr>
            <w:r w:rsidRPr="005F2BE9">
              <w:rPr>
                <w:b/>
                <w:bCs/>
                <w:i/>
                <w:iCs/>
                <w:noProof/>
                <w:color w:val="000000"/>
                <w:sz w:val="22"/>
                <w:szCs w:val="22"/>
                <w:lang w:val="ro-MD" w:eastAsia="en-GB"/>
              </w:rPr>
              <w:lastRenderedPageBreak/>
              <w:t xml:space="preserve">Ordine publică și securitate națională                                                              </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b/>
                <w:bCs/>
                <w:i/>
                <w:iCs/>
                <w:noProof/>
                <w:color w:val="000000"/>
                <w:sz w:val="22"/>
                <w:szCs w:val="22"/>
                <w:lang w:val="ro-MD" w:eastAsia="en-GB"/>
              </w:rPr>
            </w:pPr>
            <w:r w:rsidRPr="005F2BE9">
              <w:rPr>
                <w:b/>
                <w:bCs/>
                <w:i/>
                <w:iCs/>
                <w:noProof/>
                <w:color w:val="000000"/>
                <w:sz w:val="22"/>
                <w:szCs w:val="22"/>
                <w:lang w:val="ro-MD" w:eastAsia="en-GB"/>
              </w:rPr>
              <w:t>03</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i/>
                <w:iCs/>
                <w:noProof/>
                <w:color w:val="000000"/>
                <w:sz w:val="22"/>
                <w:szCs w:val="22"/>
                <w:lang w:val="ro-MD" w:eastAsia="en-GB"/>
              </w:rPr>
            </w:pPr>
            <w:r w:rsidRPr="005F2BE9">
              <w:rPr>
                <w:i/>
                <w:iCs/>
                <w:noProof/>
                <w:color w:val="000000"/>
                <w:sz w:val="22"/>
                <w:szCs w:val="22"/>
                <w:lang w:val="ro-MD" w:eastAsia="en-GB"/>
              </w:rPr>
              <w:t> </w:t>
            </w:r>
          </w:p>
        </w:tc>
      </w:tr>
      <w:tr w:rsidR="005F2BE9" w:rsidRPr="005F2BE9" w:rsidTr="005F2BE9">
        <w:trPr>
          <w:trHeight w:val="315"/>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noProof/>
                <w:color w:val="000000"/>
                <w:sz w:val="22"/>
                <w:szCs w:val="22"/>
                <w:lang w:val="ro-MD" w:eastAsia="en-GB"/>
              </w:rPr>
            </w:pPr>
            <w:r w:rsidRPr="005F2BE9">
              <w:rPr>
                <w:noProof/>
                <w:color w:val="000000"/>
                <w:sz w:val="22"/>
                <w:szCs w:val="22"/>
                <w:lang w:val="ro-MD" w:eastAsia="en-GB"/>
              </w:rPr>
              <w:t>Cheltuieli și active nefinanciare, total</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b/>
                <w:bCs/>
                <w:noProof/>
                <w:color w:val="000000"/>
                <w:lang w:val="ro-MD" w:eastAsia="en-GB"/>
              </w:rPr>
            </w:pPr>
            <w:r w:rsidRPr="005F2BE9">
              <w:rPr>
                <w:b/>
                <w:bCs/>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noProof/>
                <w:color w:val="000000"/>
                <w:sz w:val="22"/>
                <w:szCs w:val="22"/>
                <w:lang w:val="ro-MD" w:eastAsia="en-GB"/>
              </w:rPr>
            </w:pPr>
            <w:r w:rsidRPr="005F2BE9">
              <w:rPr>
                <w:noProof/>
                <w:color w:val="000000"/>
                <w:sz w:val="22"/>
                <w:szCs w:val="22"/>
                <w:lang w:val="ro-MD" w:eastAsia="en-GB"/>
              </w:rPr>
              <w:t>78043,0</w:t>
            </w:r>
          </w:p>
        </w:tc>
      </w:tr>
      <w:tr w:rsidR="005F2BE9" w:rsidRPr="005F2BE9" w:rsidTr="005F2BE9">
        <w:trPr>
          <w:trHeight w:val="300"/>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i/>
                <w:iCs/>
                <w:noProof/>
                <w:color w:val="000000"/>
                <w:sz w:val="22"/>
                <w:szCs w:val="22"/>
                <w:lang w:val="ro-MD" w:eastAsia="en-GB"/>
              </w:rPr>
            </w:pPr>
            <w:r w:rsidRPr="005F2BE9">
              <w:rPr>
                <w:i/>
                <w:iCs/>
                <w:noProof/>
                <w:color w:val="000000"/>
                <w:sz w:val="22"/>
                <w:szCs w:val="22"/>
                <w:lang w:val="ro-MD" w:eastAsia="en-GB"/>
              </w:rPr>
              <w:t>Politici și management în domeniul  afacerilor interne</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i/>
                <w:iCs/>
                <w:noProof/>
                <w:color w:val="000000"/>
                <w:sz w:val="22"/>
                <w:szCs w:val="22"/>
                <w:lang w:val="ro-MD" w:eastAsia="en-GB"/>
              </w:rPr>
            </w:pPr>
            <w:r w:rsidRPr="005F2BE9">
              <w:rPr>
                <w:i/>
                <w:iCs/>
                <w:noProof/>
                <w:color w:val="000000"/>
                <w:sz w:val="22"/>
                <w:szCs w:val="22"/>
                <w:lang w:val="ro-MD" w:eastAsia="en-GB"/>
              </w:rPr>
              <w:t>3501</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i/>
                <w:iCs/>
                <w:noProof/>
                <w:color w:val="000000"/>
                <w:sz w:val="22"/>
                <w:szCs w:val="22"/>
                <w:lang w:val="ro-MD" w:eastAsia="en-GB"/>
              </w:rPr>
            </w:pPr>
            <w:r w:rsidRPr="005F2BE9">
              <w:rPr>
                <w:i/>
                <w:iCs/>
                <w:noProof/>
                <w:color w:val="000000"/>
                <w:sz w:val="22"/>
                <w:szCs w:val="22"/>
                <w:lang w:val="ro-MD" w:eastAsia="en-GB"/>
              </w:rPr>
              <w:t>425,3</w:t>
            </w:r>
          </w:p>
        </w:tc>
      </w:tr>
      <w:tr w:rsidR="005F2BE9" w:rsidRPr="005F2BE9" w:rsidTr="005F2BE9">
        <w:trPr>
          <w:trHeight w:val="300"/>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i/>
                <w:iCs/>
                <w:noProof/>
                <w:color w:val="000000"/>
                <w:sz w:val="22"/>
                <w:szCs w:val="22"/>
                <w:lang w:val="ro-MD" w:eastAsia="en-GB"/>
              </w:rPr>
            </w:pPr>
            <w:r w:rsidRPr="005F2BE9">
              <w:rPr>
                <w:i/>
                <w:iCs/>
                <w:noProof/>
                <w:color w:val="000000"/>
                <w:sz w:val="22"/>
                <w:szCs w:val="22"/>
                <w:lang w:val="ro-MD" w:eastAsia="en-GB"/>
              </w:rPr>
              <w:t>Ordine și siguranță publică</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i/>
                <w:iCs/>
                <w:noProof/>
                <w:color w:val="000000"/>
                <w:sz w:val="22"/>
                <w:szCs w:val="22"/>
                <w:lang w:val="ro-MD" w:eastAsia="en-GB"/>
              </w:rPr>
            </w:pPr>
            <w:r w:rsidRPr="005F2BE9">
              <w:rPr>
                <w:i/>
                <w:iCs/>
                <w:noProof/>
                <w:color w:val="000000"/>
                <w:sz w:val="22"/>
                <w:szCs w:val="22"/>
                <w:lang w:val="ro-MD" w:eastAsia="en-GB"/>
              </w:rPr>
              <w:t>3502</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i/>
                <w:iCs/>
                <w:noProof/>
                <w:color w:val="000000"/>
                <w:sz w:val="22"/>
                <w:szCs w:val="22"/>
                <w:lang w:val="ro-MD" w:eastAsia="en-GB"/>
              </w:rPr>
            </w:pPr>
            <w:r w:rsidRPr="005F2BE9">
              <w:rPr>
                <w:i/>
                <w:iCs/>
                <w:noProof/>
                <w:color w:val="000000"/>
                <w:sz w:val="22"/>
                <w:szCs w:val="22"/>
                <w:lang w:val="ro-MD" w:eastAsia="en-GB"/>
              </w:rPr>
              <w:t>59648,7</w:t>
            </w:r>
          </w:p>
        </w:tc>
      </w:tr>
      <w:tr w:rsidR="005F2BE9" w:rsidRPr="005F2BE9" w:rsidTr="005F2BE9">
        <w:trPr>
          <w:trHeight w:val="300"/>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i/>
                <w:iCs/>
                <w:noProof/>
                <w:color w:val="000000"/>
                <w:sz w:val="22"/>
                <w:szCs w:val="22"/>
                <w:lang w:val="ro-MD" w:eastAsia="en-GB"/>
              </w:rPr>
            </w:pPr>
            <w:r w:rsidRPr="005F2BE9">
              <w:rPr>
                <w:i/>
                <w:iCs/>
                <w:noProof/>
                <w:color w:val="000000"/>
                <w:sz w:val="22"/>
                <w:szCs w:val="22"/>
                <w:lang w:val="ro-MD" w:eastAsia="en-GB"/>
              </w:rPr>
              <w:t>Migrație și azil</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i/>
                <w:iCs/>
                <w:noProof/>
                <w:color w:val="000000"/>
                <w:sz w:val="22"/>
                <w:szCs w:val="22"/>
                <w:lang w:val="ro-MD" w:eastAsia="en-GB"/>
              </w:rPr>
            </w:pPr>
            <w:r w:rsidRPr="005F2BE9">
              <w:rPr>
                <w:i/>
                <w:iCs/>
                <w:noProof/>
                <w:color w:val="000000"/>
                <w:sz w:val="22"/>
                <w:szCs w:val="22"/>
                <w:lang w:val="ro-MD" w:eastAsia="en-GB"/>
              </w:rPr>
              <w:t>3503</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i/>
                <w:iCs/>
                <w:noProof/>
                <w:color w:val="000000"/>
                <w:sz w:val="22"/>
                <w:szCs w:val="22"/>
                <w:lang w:val="ro-MD" w:eastAsia="en-GB"/>
              </w:rPr>
            </w:pPr>
            <w:r w:rsidRPr="005F2BE9">
              <w:rPr>
                <w:i/>
                <w:iCs/>
                <w:noProof/>
                <w:color w:val="000000"/>
                <w:sz w:val="22"/>
                <w:szCs w:val="22"/>
                <w:lang w:val="ro-MD" w:eastAsia="en-GB"/>
              </w:rPr>
              <w:t>595,8</w:t>
            </w:r>
          </w:p>
        </w:tc>
      </w:tr>
      <w:tr w:rsidR="005F2BE9" w:rsidRPr="005F2BE9" w:rsidTr="005F2BE9">
        <w:trPr>
          <w:trHeight w:val="300"/>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i/>
                <w:iCs/>
                <w:noProof/>
                <w:color w:val="000000"/>
                <w:sz w:val="22"/>
                <w:szCs w:val="22"/>
                <w:lang w:val="ro-MD" w:eastAsia="en-GB"/>
              </w:rPr>
            </w:pPr>
            <w:r w:rsidRPr="005F2BE9">
              <w:rPr>
                <w:i/>
                <w:iCs/>
                <w:noProof/>
                <w:color w:val="000000"/>
                <w:sz w:val="22"/>
                <w:szCs w:val="22"/>
                <w:lang w:val="ro-MD" w:eastAsia="en-GB"/>
              </w:rPr>
              <w:t>Trupe de carabinieri</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i/>
                <w:iCs/>
                <w:noProof/>
                <w:color w:val="000000"/>
                <w:sz w:val="22"/>
                <w:szCs w:val="22"/>
                <w:lang w:val="ro-MD" w:eastAsia="en-GB"/>
              </w:rPr>
            </w:pPr>
            <w:r w:rsidRPr="005F2BE9">
              <w:rPr>
                <w:i/>
                <w:iCs/>
                <w:noProof/>
                <w:color w:val="000000"/>
                <w:sz w:val="22"/>
                <w:szCs w:val="22"/>
                <w:lang w:val="ro-MD" w:eastAsia="en-GB"/>
              </w:rPr>
              <w:t>3504</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i/>
                <w:iCs/>
                <w:noProof/>
                <w:color w:val="000000"/>
                <w:sz w:val="22"/>
                <w:szCs w:val="22"/>
                <w:lang w:val="ro-MD" w:eastAsia="en-GB"/>
              </w:rPr>
            </w:pPr>
            <w:r w:rsidRPr="005F2BE9">
              <w:rPr>
                <w:i/>
                <w:iCs/>
                <w:noProof/>
                <w:color w:val="000000"/>
                <w:sz w:val="22"/>
                <w:szCs w:val="22"/>
                <w:lang w:val="ro-MD" w:eastAsia="en-GB"/>
              </w:rPr>
              <w:t>2955,2</w:t>
            </w:r>
          </w:p>
        </w:tc>
      </w:tr>
      <w:tr w:rsidR="005F2BE9" w:rsidRPr="005F2BE9" w:rsidTr="005F2BE9">
        <w:trPr>
          <w:trHeight w:val="300"/>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i/>
                <w:iCs/>
                <w:noProof/>
                <w:color w:val="000000"/>
                <w:sz w:val="22"/>
                <w:szCs w:val="22"/>
                <w:lang w:val="ro-MD" w:eastAsia="en-GB"/>
              </w:rPr>
            </w:pPr>
            <w:r w:rsidRPr="005F2BE9">
              <w:rPr>
                <w:i/>
                <w:iCs/>
                <w:noProof/>
                <w:color w:val="000000"/>
                <w:sz w:val="22"/>
                <w:szCs w:val="22"/>
                <w:lang w:val="ro-MD" w:eastAsia="en-GB"/>
              </w:rPr>
              <w:t>Servicii de suport în domeniul afacerilor interne</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i/>
                <w:iCs/>
                <w:noProof/>
                <w:color w:val="000000"/>
                <w:sz w:val="22"/>
                <w:szCs w:val="22"/>
                <w:lang w:val="ro-MD" w:eastAsia="en-GB"/>
              </w:rPr>
            </w:pPr>
            <w:r w:rsidRPr="005F2BE9">
              <w:rPr>
                <w:i/>
                <w:iCs/>
                <w:noProof/>
                <w:color w:val="000000"/>
                <w:sz w:val="22"/>
                <w:szCs w:val="22"/>
                <w:lang w:val="ro-MD" w:eastAsia="en-GB"/>
              </w:rPr>
              <w:t>3505</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i/>
                <w:iCs/>
                <w:noProof/>
                <w:color w:val="000000"/>
                <w:sz w:val="22"/>
                <w:szCs w:val="22"/>
                <w:lang w:val="ro-MD" w:eastAsia="en-GB"/>
              </w:rPr>
            </w:pPr>
            <w:r w:rsidRPr="005F2BE9">
              <w:rPr>
                <w:i/>
                <w:iCs/>
                <w:noProof/>
                <w:color w:val="000000"/>
                <w:sz w:val="22"/>
                <w:szCs w:val="22"/>
                <w:lang w:val="ro-MD" w:eastAsia="en-GB"/>
              </w:rPr>
              <w:t>911,0</w:t>
            </w:r>
          </w:p>
        </w:tc>
      </w:tr>
      <w:tr w:rsidR="005F2BE9" w:rsidRPr="005F2BE9" w:rsidTr="005F2BE9">
        <w:trPr>
          <w:trHeight w:val="300"/>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i/>
                <w:iCs/>
                <w:noProof/>
                <w:color w:val="000000"/>
                <w:sz w:val="22"/>
                <w:szCs w:val="22"/>
                <w:lang w:val="ro-MD" w:eastAsia="en-GB"/>
              </w:rPr>
            </w:pPr>
            <w:r w:rsidRPr="005F2BE9">
              <w:rPr>
                <w:i/>
                <w:iCs/>
                <w:noProof/>
                <w:color w:val="000000"/>
                <w:sz w:val="22"/>
                <w:szCs w:val="22"/>
                <w:lang w:val="ro-MD" w:eastAsia="en-GB"/>
              </w:rPr>
              <w:t>Managementul frontierei</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i/>
                <w:iCs/>
                <w:noProof/>
                <w:color w:val="000000"/>
                <w:sz w:val="22"/>
                <w:szCs w:val="22"/>
                <w:lang w:val="ro-MD" w:eastAsia="en-GB"/>
              </w:rPr>
            </w:pPr>
            <w:r w:rsidRPr="005F2BE9">
              <w:rPr>
                <w:i/>
                <w:iCs/>
                <w:noProof/>
                <w:color w:val="000000"/>
                <w:sz w:val="22"/>
                <w:szCs w:val="22"/>
                <w:lang w:val="ro-MD" w:eastAsia="en-GB"/>
              </w:rPr>
              <w:t>3506</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i/>
                <w:iCs/>
                <w:noProof/>
                <w:color w:val="000000"/>
                <w:sz w:val="22"/>
                <w:szCs w:val="22"/>
                <w:lang w:val="ro-MD" w:eastAsia="en-GB"/>
              </w:rPr>
            </w:pPr>
            <w:r w:rsidRPr="005F2BE9">
              <w:rPr>
                <w:i/>
                <w:iCs/>
                <w:noProof/>
                <w:color w:val="000000"/>
                <w:sz w:val="22"/>
                <w:szCs w:val="22"/>
                <w:lang w:val="ro-MD" w:eastAsia="en-GB"/>
              </w:rPr>
              <w:t>9151,2</w:t>
            </w:r>
          </w:p>
        </w:tc>
      </w:tr>
      <w:tr w:rsidR="005F2BE9" w:rsidRPr="005F2BE9" w:rsidTr="005F2BE9">
        <w:trPr>
          <w:trHeight w:val="300"/>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i/>
                <w:iCs/>
                <w:noProof/>
                <w:color w:val="000000"/>
                <w:sz w:val="22"/>
                <w:szCs w:val="22"/>
                <w:lang w:val="ro-MD" w:eastAsia="en-GB"/>
              </w:rPr>
            </w:pPr>
            <w:r w:rsidRPr="005F2BE9">
              <w:rPr>
                <w:i/>
                <w:iCs/>
                <w:noProof/>
                <w:color w:val="000000"/>
                <w:sz w:val="22"/>
                <w:szCs w:val="22"/>
                <w:lang w:val="ro-MD" w:eastAsia="en-GB"/>
              </w:rPr>
              <w:t>Protecția civilă și apărarea  împotriva incendiilor</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i/>
                <w:iCs/>
                <w:noProof/>
                <w:color w:val="000000"/>
                <w:sz w:val="22"/>
                <w:szCs w:val="22"/>
                <w:lang w:val="ro-MD" w:eastAsia="en-GB"/>
              </w:rPr>
            </w:pPr>
            <w:r w:rsidRPr="005F2BE9">
              <w:rPr>
                <w:i/>
                <w:iCs/>
                <w:noProof/>
                <w:color w:val="000000"/>
                <w:sz w:val="22"/>
                <w:szCs w:val="22"/>
                <w:lang w:val="ro-MD" w:eastAsia="en-GB"/>
              </w:rPr>
              <w:t>3702</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i/>
                <w:iCs/>
                <w:noProof/>
                <w:color w:val="000000"/>
                <w:sz w:val="22"/>
                <w:szCs w:val="22"/>
                <w:lang w:val="ro-MD" w:eastAsia="en-GB"/>
              </w:rPr>
            </w:pPr>
            <w:r w:rsidRPr="005F2BE9">
              <w:rPr>
                <w:i/>
                <w:iCs/>
                <w:noProof/>
                <w:color w:val="000000"/>
                <w:sz w:val="22"/>
                <w:szCs w:val="22"/>
                <w:lang w:val="ro-MD" w:eastAsia="en-GB"/>
              </w:rPr>
              <w:t>4355,8</w:t>
            </w:r>
          </w:p>
        </w:tc>
      </w:tr>
      <w:tr w:rsidR="005F2BE9" w:rsidRPr="005F2BE9" w:rsidTr="005F2BE9">
        <w:trPr>
          <w:trHeight w:val="330"/>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b/>
                <w:bCs/>
                <w:i/>
                <w:iCs/>
                <w:noProof/>
                <w:color w:val="000000"/>
                <w:sz w:val="22"/>
                <w:szCs w:val="22"/>
                <w:lang w:val="ro-MD" w:eastAsia="en-GB"/>
              </w:rPr>
            </w:pPr>
            <w:r w:rsidRPr="005F2BE9">
              <w:rPr>
                <w:b/>
                <w:bCs/>
                <w:i/>
                <w:iCs/>
                <w:noProof/>
                <w:color w:val="000000"/>
                <w:sz w:val="22"/>
                <w:szCs w:val="22"/>
                <w:lang w:val="ro-MD" w:eastAsia="en-GB"/>
              </w:rPr>
              <w:t xml:space="preserve">Ocrotirea sănătății                                                                                 </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b/>
                <w:bCs/>
                <w:i/>
                <w:iCs/>
                <w:noProof/>
                <w:color w:val="000000"/>
                <w:sz w:val="22"/>
                <w:szCs w:val="22"/>
                <w:lang w:val="ro-MD" w:eastAsia="en-GB"/>
              </w:rPr>
            </w:pPr>
            <w:r w:rsidRPr="005F2BE9">
              <w:rPr>
                <w:b/>
                <w:bCs/>
                <w:i/>
                <w:iCs/>
                <w:noProof/>
                <w:color w:val="000000"/>
                <w:sz w:val="22"/>
                <w:szCs w:val="22"/>
                <w:lang w:val="ro-MD" w:eastAsia="en-GB"/>
              </w:rPr>
              <w:t>07</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i/>
                <w:iCs/>
                <w:noProof/>
                <w:color w:val="000000"/>
                <w:sz w:val="22"/>
                <w:szCs w:val="22"/>
                <w:lang w:val="ro-MD" w:eastAsia="en-GB"/>
              </w:rPr>
            </w:pPr>
            <w:r w:rsidRPr="005F2BE9">
              <w:rPr>
                <w:i/>
                <w:iCs/>
                <w:noProof/>
                <w:color w:val="000000"/>
                <w:sz w:val="22"/>
                <w:szCs w:val="22"/>
                <w:lang w:val="ro-MD" w:eastAsia="en-GB"/>
              </w:rPr>
              <w:t> </w:t>
            </w:r>
          </w:p>
        </w:tc>
      </w:tr>
      <w:tr w:rsidR="005F2BE9" w:rsidRPr="005F2BE9" w:rsidTr="005F2BE9">
        <w:trPr>
          <w:trHeight w:val="315"/>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noProof/>
                <w:color w:val="000000"/>
                <w:sz w:val="22"/>
                <w:szCs w:val="22"/>
                <w:lang w:val="ro-MD" w:eastAsia="en-GB"/>
              </w:rPr>
            </w:pPr>
            <w:r w:rsidRPr="005F2BE9">
              <w:rPr>
                <w:noProof/>
                <w:color w:val="000000"/>
                <w:sz w:val="22"/>
                <w:szCs w:val="22"/>
                <w:lang w:val="ro-MD" w:eastAsia="en-GB"/>
              </w:rPr>
              <w:t>Cheltuieli și active nefinanciare, total</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b/>
                <w:bCs/>
                <w:noProof/>
                <w:color w:val="000000"/>
                <w:lang w:val="ro-MD" w:eastAsia="en-GB"/>
              </w:rPr>
            </w:pPr>
            <w:r w:rsidRPr="005F2BE9">
              <w:rPr>
                <w:b/>
                <w:bCs/>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noProof/>
                <w:color w:val="000000"/>
                <w:sz w:val="22"/>
                <w:szCs w:val="22"/>
                <w:lang w:val="ro-MD" w:eastAsia="en-GB"/>
              </w:rPr>
            </w:pPr>
            <w:r w:rsidRPr="005F2BE9">
              <w:rPr>
                <w:noProof/>
                <w:color w:val="000000"/>
                <w:sz w:val="22"/>
                <w:szCs w:val="22"/>
                <w:lang w:val="ro-MD" w:eastAsia="en-GB"/>
              </w:rPr>
              <w:t>1331,4</w:t>
            </w:r>
          </w:p>
        </w:tc>
      </w:tr>
      <w:tr w:rsidR="005F2BE9" w:rsidRPr="005F2BE9" w:rsidTr="005F2BE9">
        <w:trPr>
          <w:trHeight w:val="315"/>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i/>
                <w:iCs/>
                <w:noProof/>
                <w:color w:val="000000"/>
                <w:sz w:val="22"/>
                <w:szCs w:val="22"/>
                <w:lang w:val="ro-MD" w:eastAsia="en-GB"/>
              </w:rPr>
            </w:pPr>
            <w:r w:rsidRPr="005F2BE9">
              <w:rPr>
                <w:i/>
                <w:iCs/>
                <w:noProof/>
                <w:color w:val="000000"/>
                <w:sz w:val="22"/>
                <w:szCs w:val="22"/>
                <w:lang w:val="ro-MD" w:eastAsia="en-GB"/>
              </w:rPr>
              <w:t>Asistență medicală primară</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i/>
                <w:iCs/>
                <w:noProof/>
                <w:color w:val="000000"/>
                <w:sz w:val="22"/>
                <w:szCs w:val="22"/>
                <w:lang w:val="ro-MD" w:eastAsia="en-GB"/>
              </w:rPr>
            </w:pPr>
            <w:r w:rsidRPr="005F2BE9">
              <w:rPr>
                <w:i/>
                <w:iCs/>
                <w:noProof/>
                <w:color w:val="000000"/>
                <w:sz w:val="22"/>
                <w:szCs w:val="22"/>
                <w:lang w:val="ro-MD" w:eastAsia="en-GB"/>
              </w:rPr>
              <w:t>8005</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i/>
                <w:iCs/>
                <w:noProof/>
                <w:color w:val="000000"/>
                <w:sz w:val="22"/>
                <w:szCs w:val="22"/>
                <w:lang w:val="ro-MD" w:eastAsia="en-GB"/>
              </w:rPr>
            </w:pPr>
            <w:r w:rsidRPr="005F2BE9">
              <w:rPr>
                <w:i/>
                <w:iCs/>
                <w:noProof/>
                <w:color w:val="000000"/>
                <w:sz w:val="22"/>
                <w:szCs w:val="22"/>
                <w:lang w:val="ro-MD" w:eastAsia="en-GB"/>
              </w:rPr>
              <w:t>440,3</w:t>
            </w:r>
          </w:p>
        </w:tc>
      </w:tr>
      <w:tr w:rsidR="005F2BE9" w:rsidRPr="005F2BE9" w:rsidTr="005F2BE9">
        <w:trPr>
          <w:trHeight w:val="315"/>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i/>
                <w:iCs/>
                <w:noProof/>
                <w:color w:val="000000"/>
                <w:sz w:val="22"/>
                <w:szCs w:val="22"/>
                <w:lang w:val="ro-MD" w:eastAsia="en-GB"/>
              </w:rPr>
            </w:pPr>
            <w:r w:rsidRPr="005F2BE9">
              <w:rPr>
                <w:i/>
                <w:iCs/>
                <w:noProof/>
                <w:color w:val="000000"/>
                <w:sz w:val="22"/>
                <w:szCs w:val="22"/>
                <w:lang w:val="ro-MD" w:eastAsia="en-GB"/>
              </w:rPr>
              <w:t>Asistență medicală spitalicească</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i/>
                <w:iCs/>
                <w:noProof/>
                <w:color w:val="000000"/>
                <w:sz w:val="22"/>
                <w:szCs w:val="22"/>
                <w:lang w:val="ro-MD" w:eastAsia="en-GB"/>
              </w:rPr>
            </w:pPr>
            <w:r w:rsidRPr="005F2BE9">
              <w:rPr>
                <w:i/>
                <w:iCs/>
                <w:noProof/>
                <w:color w:val="000000"/>
                <w:sz w:val="22"/>
                <w:szCs w:val="22"/>
                <w:lang w:val="ro-MD" w:eastAsia="en-GB"/>
              </w:rPr>
              <w:t>8010</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i/>
                <w:iCs/>
                <w:noProof/>
                <w:color w:val="000000"/>
                <w:sz w:val="22"/>
                <w:szCs w:val="22"/>
                <w:lang w:val="ro-MD" w:eastAsia="en-GB"/>
              </w:rPr>
            </w:pPr>
            <w:r w:rsidRPr="005F2BE9">
              <w:rPr>
                <w:i/>
                <w:iCs/>
                <w:noProof/>
                <w:color w:val="000000"/>
                <w:sz w:val="22"/>
                <w:szCs w:val="22"/>
                <w:lang w:val="ro-MD" w:eastAsia="en-GB"/>
              </w:rPr>
              <w:t>891,1</w:t>
            </w:r>
          </w:p>
        </w:tc>
      </w:tr>
      <w:tr w:rsidR="005F2BE9" w:rsidRPr="005F2BE9" w:rsidTr="005F2BE9">
        <w:trPr>
          <w:trHeight w:val="330"/>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b/>
                <w:bCs/>
                <w:i/>
                <w:iCs/>
                <w:noProof/>
                <w:color w:val="000000"/>
                <w:sz w:val="22"/>
                <w:szCs w:val="22"/>
                <w:lang w:val="ro-MD" w:eastAsia="en-GB"/>
              </w:rPr>
            </w:pPr>
            <w:r w:rsidRPr="005F2BE9">
              <w:rPr>
                <w:b/>
                <w:bCs/>
                <w:i/>
                <w:iCs/>
                <w:noProof/>
                <w:color w:val="000000"/>
                <w:sz w:val="22"/>
                <w:szCs w:val="22"/>
                <w:lang w:val="ro-MD" w:eastAsia="en-GB"/>
              </w:rPr>
              <w:t xml:space="preserve">Învățămînt                                                                                          </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b/>
                <w:bCs/>
                <w:i/>
                <w:iCs/>
                <w:noProof/>
                <w:color w:val="000000"/>
                <w:sz w:val="22"/>
                <w:szCs w:val="22"/>
                <w:lang w:val="ro-MD" w:eastAsia="en-GB"/>
              </w:rPr>
            </w:pPr>
            <w:r w:rsidRPr="005F2BE9">
              <w:rPr>
                <w:b/>
                <w:bCs/>
                <w:i/>
                <w:iCs/>
                <w:noProof/>
                <w:color w:val="000000"/>
                <w:sz w:val="22"/>
                <w:szCs w:val="22"/>
                <w:lang w:val="ro-MD" w:eastAsia="en-GB"/>
              </w:rPr>
              <w:t>09</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i/>
                <w:iCs/>
                <w:noProof/>
                <w:color w:val="000000"/>
                <w:sz w:val="22"/>
                <w:szCs w:val="22"/>
                <w:lang w:val="ro-MD" w:eastAsia="en-GB"/>
              </w:rPr>
            </w:pPr>
            <w:r w:rsidRPr="005F2BE9">
              <w:rPr>
                <w:i/>
                <w:iCs/>
                <w:noProof/>
                <w:color w:val="000000"/>
                <w:sz w:val="22"/>
                <w:szCs w:val="22"/>
                <w:lang w:val="ro-MD" w:eastAsia="en-GB"/>
              </w:rPr>
              <w:t> </w:t>
            </w:r>
          </w:p>
        </w:tc>
      </w:tr>
      <w:tr w:rsidR="005F2BE9" w:rsidRPr="005F2BE9" w:rsidTr="005F2BE9">
        <w:trPr>
          <w:trHeight w:val="315"/>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noProof/>
                <w:color w:val="000000"/>
                <w:sz w:val="22"/>
                <w:szCs w:val="22"/>
                <w:lang w:val="ro-MD" w:eastAsia="en-GB"/>
              </w:rPr>
            </w:pPr>
            <w:r w:rsidRPr="005F2BE9">
              <w:rPr>
                <w:noProof/>
                <w:color w:val="000000"/>
                <w:sz w:val="22"/>
                <w:szCs w:val="22"/>
                <w:lang w:val="ro-MD" w:eastAsia="en-GB"/>
              </w:rPr>
              <w:t>Cheltuieli și active nefinanciare, total</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b/>
                <w:bCs/>
                <w:noProof/>
                <w:color w:val="000000"/>
                <w:lang w:val="ro-MD" w:eastAsia="en-GB"/>
              </w:rPr>
            </w:pPr>
            <w:r w:rsidRPr="005F2BE9">
              <w:rPr>
                <w:b/>
                <w:bCs/>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noProof/>
                <w:color w:val="000000"/>
                <w:sz w:val="22"/>
                <w:szCs w:val="22"/>
                <w:lang w:val="ro-MD" w:eastAsia="en-GB"/>
              </w:rPr>
            </w:pPr>
            <w:r w:rsidRPr="005F2BE9">
              <w:rPr>
                <w:noProof/>
                <w:color w:val="000000"/>
                <w:sz w:val="22"/>
                <w:szCs w:val="22"/>
                <w:lang w:val="ro-MD" w:eastAsia="en-GB"/>
              </w:rPr>
              <w:t>1571,1</w:t>
            </w:r>
          </w:p>
        </w:tc>
      </w:tr>
      <w:tr w:rsidR="005F2BE9" w:rsidRPr="005F2BE9" w:rsidTr="005F2BE9">
        <w:trPr>
          <w:trHeight w:val="300"/>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i/>
                <w:iCs/>
                <w:noProof/>
                <w:color w:val="000000"/>
                <w:sz w:val="22"/>
                <w:szCs w:val="22"/>
                <w:lang w:val="ro-MD" w:eastAsia="en-GB"/>
              </w:rPr>
            </w:pPr>
            <w:r w:rsidRPr="005F2BE9">
              <w:rPr>
                <w:i/>
                <w:iCs/>
                <w:noProof/>
                <w:color w:val="000000"/>
                <w:sz w:val="22"/>
                <w:szCs w:val="22"/>
                <w:lang w:val="ro-MD" w:eastAsia="en-GB"/>
              </w:rPr>
              <w:t>Învățămînt  profesional-tehnic postsecundar</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i/>
                <w:iCs/>
                <w:noProof/>
                <w:color w:val="000000"/>
                <w:sz w:val="22"/>
                <w:szCs w:val="22"/>
                <w:lang w:val="ro-MD" w:eastAsia="en-GB"/>
              </w:rPr>
            </w:pPr>
            <w:r w:rsidRPr="005F2BE9">
              <w:rPr>
                <w:i/>
                <w:iCs/>
                <w:noProof/>
                <w:color w:val="000000"/>
                <w:sz w:val="22"/>
                <w:szCs w:val="22"/>
                <w:lang w:val="ro-MD" w:eastAsia="en-GB"/>
              </w:rPr>
              <w:t>8809</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i/>
                <w:iCs/>
                <w:noProof/>
                <w:color w:val="000000"/>
                <w:sz w:val="22"/>
                <w:szCs w:val="22"/>
                <w:lang w:val="ro-MD" w:eastAsia="en-GB"/>
              </w:rPr>
            </w:pPr>
            <w:r w:rsidRPr="005F2BE9">
              <w:rPr>
                <w:i/>
                <w:iCs/>
                <w:noProof/>
                <w:color w:val="000000"/>
                <w:sz w:val="22"/>
                <w:szCs w:val="22"/>
                <w:lang w:val="ro-MD" w:eastAsia="en-GB"/>
              </w:rPr>
              <w:t>206,8</w:t>
            </w:r>
          </w:p>
        </w:tc>
      </w:tr>
      <w:tr w:rsidR="005F2BE9" w:rsidRPr="005F2BE9" w:rsidTr="005F2BE9">
        <w:trPr>
          <w:trHeight w:val="300"/>
        </w:trPr>
        <w:tc>
          <w:tcPr>
            <w:tcW w:w="6521" w:type="dxa"/>
            <w:tcBorders>
              <w:top w:val="nil"/>
              <w:left w:val="single" w:sz="4" w:space="0" w:color="auto"/>
              <w:bottom w:val="single" w:sz="4" w:space="0" w:color="auto"/>
              <w:right w:val="single" w:sz="4" w:space="0" w:color="auto"/>
            </w:tcBorders>
            <w:shd w:val="clear" w:color="auto" w:fill="auto"/>
            <w:noWrap/>
            <w:vAlign w:val="bottom"/>
            <w:hideMark/>
          </w:tcPr>
          <w:p w:rsidR="005F2BE9" w:rsidRPr="005F2BE9" w:rsidRDefault="005F2BE9" w:rsidP="005F2BE9">
            <w:pPr>
              <w:rPr>
                <w:i/>
                <w:iCs/>
                <w:noProof/>
                <w:color w:val="000000"/>
                <w:sz w:val="22"/>
                <w:szCs w:val="22"/>
                <w:lang w:val="ro-MD" w:eastAsia="en-GB"/>
              </w:rPr>
            </w:pPr>
            <w:r w:rsidRPr="005F2BE9">
              <w:rPr>
                <w:i/>
                <w:iCs/>
                <w:noProof/>
                <w:color w:val="000000"/>
                <w:sz w:val="22"/>
                <w:szCs w:val="22"/>
                <w:lang w:val="ro-MD" w:eastAsia="en-GB"/>
              </w:rPr>
              <w:t>Învățămînt  superior</w:t>
            </w:r>
          </w:p>
        </w:tc>
        <w:tc>
          <w:tcPr>
            <w:tcW w:w="992" w:type="dxa"/>
            <w:tcBorders>
              <w:top w:val="nil"/>
              <w:left w:val="nil"/>
              <w:bottom w:val="single" w:sz="4" w:space="0" w:color="auto"/>
              <w:right w:val="single" w:sz="4" w:space="0" w:color="auto"/>
            </w:tcBorders>
            <w:shd w:val="clear" w:color="auto" w:fill="auto"/>
            <w:noWrap/>
            <w:vAlign w:val="bottom"/>
            <w:hideMark/>
          </w:tcPr>
          <w:p w:rsidR="005F2BE9" w:rsidRPr="005F2BE9" w:rsidRDefault="005F2BE9" w:rsidP="005F2BE9">
            <w:pPr>
              <w:jc w:val="center"/>
              <w:rPr>
                <w:i/>
                <w:iCs/>
                <w:noProof/>
                <w:color w:val="000000"/>
                <w:sz w:val="22"/>
                <w:szCs w:val="22"/>
                <w:lang w:val="ro-MD" w:eastAsia="en-GB"/>
              </w:rPr>
            </w:pPr>
            <w:r w:rsidRPr="005F2BE9">
              <w:rPr>
                <w:i/>
                <w:iCs/>
                <w:noProof/>
                <w:color w:val="000000"/>
                <w:sz w:val="22"/>
                <w:szCs w:val="22"/>
                <w:lang w:val="ro-MD" w:eastAsia="en-GB"/>
              </w:rPr>
              <w:t>8810</w:t>
            </w:r>
          </w:p>
        </w:tc>
        <w:tc>
          <w:tcPr>
            <w:tcW w:w="1701" w:type="dxa"/>
            <w:tcBorders>
              <w:top w:val="nil"/>
              <w:left w:val="nil"/>
              <w:bottom w:val="single" w:sz="4" w:space="0" w:color="auto"/>
              <w:right w:val="single" w:sz="4" w:space="0" w:color="auto"/>
            </w:tcBorders>
            <w:shd w:val="clear" w:color="auto" w:fill="auto"/>
            <w:noWrap/>
            <w:vAlign w:val="bottom"/>
            <w:hideMark/>
          </w:tcPr>
          <w:p w:rsidR="005F2BE9" w:rsidRPr="005F2BE9" w:rsidRDefault="005F2BE9" w:rsidP="005F2BE9">
            <w:pPr>
              <w:jc w:val="right"/>
              <w:rPr>
                <w:i/>
                <w:iCs/>
                <w:noProof/>
                <w:color w:val="000000"/>
                <w:sz w:val="22"/>
                <w:szCs w:val="22"/>
                <w:lang w:val="ro-MD" w:eastAsia="en-GB"/>
              </w:rPr>
            </w:pPr>
            <w:r w:rsidRPr="005F2BE9">
              <w:rPr>
                <w:i/>
                <w:iCs/>
                <w:noProof/>
                <w:color w:val="000000"/>
                <w:sz w:val="22"/>
                <w:szCs w:val="22"/>
                <w:lang w:val="ro-MD" w:eastAsia="en-GB"/>
              </w:rPr>
              <w:t>1211,3</w:t>
            </w:r>
          </w:p>
        </w:tc>
      </w:tr>
      <w:tr w:rsidR="005F2BE9" w:rsidRPr="005F2BE9" w:rsidTr="005F2BE9">
        <w:trPr>
          <w:trHeight w:val="300"/>
        </w:trPr>
        <w:tc>
          <w:tcPr>
            <w:tcW w:w="6521" w:type="dxa"/>
            <w:tcBorders>
              <w:top w:val="nil"/>
              <w:left w:val="single" w:sz="4" w:space="0" w:color="auto"/>
              <w:bottom w:val="single" w:sz="4" w:space="0" w:color="auto"/>
              <w:right w:val="single" w:sz="4" w:space="0" w:color="auto"/>
            </w:tcBorders>
            <w:shd w:val="clear" w:color="auto" w:fill="auto"/>
            <w:noWrap/>
            <w:vAlign w:val="bottom"/>
            <w:hideMark/>
          </w:tcPr>
          <w:p w:rsidR="005F2BE9" w:rsidRPr="005F2BE9" w:rsidRDefault="005F2BE9" w:rsidP="005F2BE9">
            <w:pPr>
              <w:rPr>
                <w:i/>
                <w:iCs/>
                <w:noProof/>
                <w:color w:val="000000"/>
                <w:sz w:val="22"/>
                <w:szCs w:val="22"/>
                <w:lang w:val="ro-MD" w:eastAsia="en-GB"/>
              </w:rPr>
            </w:pPr>
            <w:r w:rsidRPr="005F2BE9">
              <w:rPr>
                <w:i/>
                <w:iCs/>
                <w:noProof/>
                <w:color w:val="000000"/>
                <w:sz w:val="22"/>
                <w:szCs w:val="22"/>
                <w:lang w:val="ro-MD" w:eastAsia="en-GB"/>
              </w:rPr>
              <w:t>Perfecționarea cadrelor</w:t>
            </w:r>
          </w:p>
        </w:tc>
        <w:tc>
          <w:tcPr>
            <w:tcW w:w="992" w:type="dxa"/>
            <w:tcBorders>
              <w:top w:val="nil"/>
              <w:left w:val="nil"/>
              <w:bottom w:val="single" w:sz="4" w:space="0" w:color="auto"/>
              <w:right w:val="single" w:sz="4" w:space="0" w:color="auto"/>
            </w:tcBorders>
            <w:shd w:val="clear" w:color="auto" w:fill="auto"/>
            <w:noWrap/>
            <w:vAlign w:val="bottom"/>
            <w:hideMark/>
          </w:tcPr>
          <w:p w:rsidR="005F2BE9" w:rsidRPr="005F2BE9" w:rsidRDefault="005F2BE9" w:rsidP="005F2BE9">
            <w:pPr>
              <w:jc w:val="center"/>
              <w:rPr>
                <w:i/>
                <w:iCs/>
                <w:noProof/>
                <w:color w:val="000000"/>
                <w:sz w:val="22"/>
                <w:szCs w:val="22"/>
                <w:lang w:val="ro-MD" w:eastAsia="en-GB"/>
              </w:rPr>
            </w:pPr>
            <w:r w:rsidRPr="005F2BE9">
              <w:rPr>
                <w:i/>
                <w:iCs/>
                <w:noProof/>
                <w:color w:val="000000"/>
                <w:sz w:val="22"/>
                <w:szCs w:val="22"/>
                <w:lang w:val="ro-MD" w:eastAsia="en-GB"/>
              </w:rPr>
              <w:t>8812</w:t>
            </w:r>
          </w:p>
        </w:tc>
        <w:tc>
          <w:tcPr>
            <w:tcW w:w="1701" w:type="dxa"/>
            <w:tcBorders>
              <w:top w:val="nil"/>
              <w:left w:val="nil"/>
              <w:bottom w:val="single" w:sz="4" w:space="0" w:color="auto"/>
              <w:right w:val="single" w:sz="4" w:space="0" w:color="auto"/>
            </w:tcBorders>
            <w:shd w:val="clear" w:color="auto" w:fill="auto"/>
            <w:noWrap/>
            <w:vAlign w:val="bottom"/>
            <w:hideMark/>
          </w:tcPr>
          <w:p w:rsidR="005F2BE9" w:rsidRPr="005F2BE9" w:rsidRDefault="005F2BE9" w:rsidP="005F2BE9">
            <w:pPr>
              <w:jc w:val="right"/>
              <w:rPr>
                <w:i/>
                <w:iCs/>
                <w:noProof/>
                <w:color w:val="000000"/>
                <w:sz w:val="22"/>
                <w:szCs w:val="22"/>
                <w:lang w:val="ro-MD" w:eastAsia="en-GB"/>
              </w:rPr>
            </w:pPr>
            <w:r w:rsidRPr="005F2BE9">
              <w:rPr>
                <w:i/>
                <w:iCs/>
                <w:noProof/>
                <w:color w:val="000000"/>
                <w:sz w:val="22"/>
                <w:szCs w:val="22"/>
                <w:lang w:val="ro-MD" w:eastAsia="en-GB"/>
              </w:rPr>
              <w:t>153,0</w:t>
            </w:r>
          </w:p>
        </w:tc>
      </w:tr>
      <w:tr w:rsidR="005F2BE9" w:rsidRPr="005F2BE9" w:rsidTr="005F2BE9">
        <w:trPr>
          <w:trHeight w:val="480"/>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b/>
                <w:bCs/>
                <w:noProof/>
                <w:color w:val="000000"/>
                <w:lang w:val="ro-MD" w:eastAsia="en-GB"/>
              </w:rPr>
            </w:pPr>
            <w:r w:rsidRPr="005F2BE9">
              <w:rPr>
                <w:b/>
                <w:bCs/>
                <w:noProof/>
                <w:color w:val="000000"/>
                <w:lang w:val="ro-MD" w:eastAsia="en-GB"/>
              </w:rPr>
              <w:t>Ministerul Apărării</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b/>
                <w:bCs/>
                <w:noProof/>
                <w:color w:val="000000"/>
                <w:lang w:val="ro-MD" w:eastAsia="en-GB"/>
              </w:rPr>
            </w:pPr>
            <w:r w:rsidRPr="005F2BE9">
              <w:rPr>
                <w:b/>
                <w:bCs/>
                <w:noProof/>
                <w:color w:val="000000"/>
                <w:lang w:val="ro-MD" w:eastAsia="en-GB"/>
              </w:rPr>
              <w:t>0207</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i/>
                <w:iCs/>
                <w:noProof/>
                <w:color w:val="000000"/>
                <w:sz w:val="22"/>
                <w:szCs w:val="22"/>
                <w:lang w:val="ro-MD" w:eastAsia="en-GB"/>
              </w:rPr>
            </w:pPr>
            <w:r w:rsidRPr="005F2BE9">
              <w:rPr>
                <w:i/>
                <w:iCs/>
                <w:noProof/>
                <w:color w:val="000000"/>
                <w:sz w:val="22"/>
                <w:szCs w:val="22"/>
                <w:lang w:val="ro-MD" w:eastAsia="en-GB"/>
              </w:rPr>
              <w:t> </w:t>
            </w:r>
          </w:p>
        </w:tc>
      </w:tr>
      <w:tr w:rsidR="005F2BE9" w:rsidRPr="005F2BE9" w:rsidTr="005F2BE9">
        <w:trPr>
          <w:trHeight w:val="345"/>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b/>
                <w:bCs/>
                <w:noProof/>
                <w:color w:val="000000"/>
                <w:sz w:val="22"/>
                <w:szCs w:val="22"/>
                <w:lang w:val="ro-MD" w:eastAsia="en-GB"/>
              </w:rPr>
            </w:pPr>
            <w:r w:rsidRPr="005F2BE9">
              <w:rPr>
                <w:b/>
                <w:bCs/>
                <w:noProof/>
                <w:color w:val="000000"/>
                <w:sz w:val="22"/>
                <w:szCs w:val="22"/>
                <w:lang w:val="ro-MD" w:eastAsia="en-GB"/>
              </w:rPr>
              <w:t>Cheltuieli și active nefinanciare, total</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b/>
                <w:bCs/>
                <w:noProof/>
                <w:color w:val="000000"/>
                <w:sz w:val="22"/>
                <w:szCs w:val="22"/>
                <w:lang w:val="ro-MD" w:eastAsia="en-GB"/>
              </w:rPr>
            </w:pPr>
            <w:r w:rsidRPr="005F2BE9">
              <w:rPr>
                <w:b/>
                <w:bCs/>
                <w:noProof/>
                <w:color w:val="000000"/>
                <w:sz w:val="22"/>
                <w:szCs w:val="22"/>
                <w:lang w:val="ro-MD" w:eastAsia="en-GB"/>
              </w:rPr>
              <w:t>2+3</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b/>
                <w:bCs/>
                <w:noProof/>
                <w:color w:val="000000"/>
                <w:sz w:val="22"/>
                <w:szCs w:val="22"/>
                <w:lang w:val="ro-MD" w:eastAsia="en-GB"/>
              </w:rPr>
            </w:pPr>
            <w:r w:rsidRPr="005F2BE9">
              <w:rPr>
                <w:b/>
                <w:bCs/>
                <w:noProof/>
                <w:color w:val="000000"/>
                <w:sz w:val="22"/>
                <w:szCs w:val="22"/>
                <w:lang w:val="ro-MD" w:eastAsia="en-GB"/>
              </w:rPr>
              <w:t>12400,0</w:t>
            </w:r>
          </w:p>
        </w:tc>
      </w:tr>
      <w:tr w:rsidR="005F2BE9" w:rsidRPr="005F2BE9" w:rsidTr="005F2BE9">
        <w:trPr>
          <w:trHeight w:val="330"/>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b/>
                <w:bCs/>
                <w:i/>
                <w:iCs/>
                <w:noProof/>
                <w:color w:val="000000"/>
                <w:sz w:val="22"/>
                <w:szCs w:val="22"/>
                <w:lang w:val="ro-MD" w:eastAsia="en-GB"/>
              </w:rPr>
            </w:pPr>
            <w:r w:rsidRPr="005F2BE9">
              <w:rPr>
                <w:b/>
                <w:bCs/>
                <w:i/>
                <w:iCs/>
                <w:noProof/>
                <w:color w:val="000000"/>
                <w:sz w:val="22"/>
                <w:szCs w:val="22"/>
                <w:lang w:val="ro-MD" w:eastAsia="en-GB"/>
              </w:rPr>
              <w:t xml:space="preserve">Apărare națională                                                                                   </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b/>
                <w:bCs/>
                <w:i/>
                <w:iCs/>
                <w:noProof/>
                <w:color w:val="000000"/>
                <w:sz w:val="22"/>
                <w:szCs w:val="22"/>
                <w:lang w:val="ro-MD" w:eastAsia="en-GB"/>
              </w:rPr>
            </w:pPr>
            <w:r w:rsidRPr="005F2BE9">
              <w:rPr>
                <w:b/>
                <w:bCs/>
                <w:i/>
                <w:iCs/>
                <w:noProof/>
                <w:color w:val="000000"/>
                <w:sz w:val="22"/>
                <w:szCs w:val="22"/>
                <w:lang w:val="ro-MD" w:eastAsia="en-GB"/>
              </w:rPr>
              <w:t>02</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i/>
                <w:iCs/>
                <w:noProof/>
                <w:color w:val="000000"/>
                <w:sz w:val="22"/>
                <w:szCs w:val="22"/>
                <w:lang w:val="ro-MD" w:eastAsia="en-GB"/>
              </w:rPr>
            </w:pPr>
            <w:r w:rsidRPr="005F2BE9">
              <w:rPr>
                <w:i/>
                <w:iCs/>
                <w:noProof/>
                <w:color w:val="000000"/>
                <w:sz w:val="22"/>
                <w:szCs w:val="22"/>
                <w:lang w:val="ro-MD" w:eastAsia="en-GB"/>
              </w:rPr>
              <w:t> </w:t>
            </w:r>
          </w:p>
        </w:tc>
      </w:tr>
      <w:tr w:rsidR="005F2BE9" w:rsidRPr="005F2BE9" w:rsidTr="005F2BE9">
        <w:trPr>
          <w:trHeight w:val="315"/>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noProof/>
                <w:color w:val="000000"/>
                <w:sz w:val="22"/>
                <w:szCs w:val="22"/>
                <w:lang w:val="ro-MD" w:eastAsia="en-GB"/>
              </w:rPr>
            </w:pPr>
            <w:r w:rsidRPr="005F2BE9">
              <w:rPr>
                <w:noProof/>
                <w:color w:val="000000"/>
                <w:sz w:val="22"/>
                <w:szCs w:val="22"/>
                <w:lang w:val="ro-MD" w:eastAsia="en-GB"/>
              </w:rPr>
              <w:t>Cheltuieli și active nefinanciare, total</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b/>
                <w:bCs/>
                <w:noProof/>
                <w:color w:val="000000"/>
                <w:lang w:val="ro-MD" w:eastAsia="en-GB"/>
              </w:rPr>
            </w:pPr>
            <w:r w:rsidRPr="005F2BE9">
              <w:rPr>
                <w:b/>
                <w:bCs/>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noProof/>
                <w:color w:val="000000"/>
                <w:sz w:val="22"/>
                <w:szCs w:val="22"/>
                <w:lang w:val="ro-MD" w:eastAsia="en-GB"/>
              </w:rPr>
            </w:pPr>
            <w:r w:rsidRPr="005F2BE9">
              <w:rPr>
                <w:noProof/>
                <w:color w:val="000000"/>
                <w:sz w:val="22"/>
                <w:szCs w:val="22"/>
                <w:lang w:val="ro-MD" w:eastAsia="en-GB"/>
              </w:rPr>
              <w:t>9759,4</w:t>
            </w:r>
          </w:p>
        </w:tc>
      </w:tr>
      <w:tr w:rsidR="005F2BE9" w:rsidRPr="005F2BE9" w:rsidTr="005F2BE9">
        <w:trPr>
          <w:trHeight w:val="300"/>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i/>
                <w:iCs/>
                <w:noProof/>
                <w:color w:val="000000"/>
                <w:sz w:val="22"/>
                <w:szCs w:val="22"/>
                <w:lang w:val="ro-MD" w:eastAsia="en-GB"/>
              </w:rPr>
            </w:pPr>
            <w:r w:rsidRPr="005F2BE9">
              <w:rPr>
                <w:i/>
                <w:iCs/>
                <w:noProof/>
                <w:color w:val="000000"/>
                <w:sz w:val="22"/>
                <w:szCs w:val="22"/>
                <w:lang w:val="ro-MD" w:eastAsia="en-GB"/>
              </w:rPr>
              <w:t>Politici și management în domeniul apărării</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i/>
                <w:iCs/>
                <w:noProof/>
                <w:color w:val="000000"/>
                <w:sz w:val="22"/>
                <w:szCs w:val="22"/>
                <w:lang w:val="ro-MD" w:eastAsia="en-GB"/>
              </w:rPr>
            </w:pPr>
            <w:r w:rsidRPr="005F2BE9">
              <w:rPr>
                <w:i/>
                <w:iCs/>
                <w:noProof/>
                <w:color w:val="000000"/>
                <w:sz w:val="22"/>
                <w:szCs w:val="22"/>
                <w:lang w:val="ro-MD" w:eastAsia="en-GB"/>
              </w:rPr>
              <w:t>3101</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i/>
                <w:iCs/>
                <w:noProof/>
                <w:color w:val="000000"/>
                <w:sz w:val="22"/>
                <w:szCs w:val="22"/>
                <w:lang w:val="ro-MD" w:eastAsia="en-GB"/>
              </w:rPr>
            </w:pPr>
            <w:r w:rsidRPr="005F2BE9">
              <w:rPr>
                <w:i/>
                <w:iCs/>
                <w:noProof/>
                <w:color w:val="000000"/>
                <w:sz w:val="22"/>
                <w:szCs w:val="22"/>
                <w:lang w:val="ro-MD" w:eastAsia="en-GB"/>
              </w:rPr>
              <w:t>384,5</w:t>
            </w:r>
          </w:p>
        </w:tc>
      </w:tr>
      <w:tr w:rsidR="005F2BE9" w:rsidRPr="005F2BE9" w:rsidTr="005F2BE9">
        <w:trPr>
          <w:trHeight w:val="300"/>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i/>
                <w:iCs/>
                <w:noProof/>
                <w:color w:val="000000"/>
                <w:sz w:val="22"/>
                <w:szCs w:val="22"/>
                <w:lang w:val="ro-MD" w:eastAsia="en-GB"/>
              </w:rPr>
            </w:pPr>
            <w:r w:rsidRPr="005F2BE9">
              <w:rPr>
                <w:i/>
                <w:iCs/>
                <w:noProof/>
                <w:color w:val="000000"/>
                <w:sz w:val="22"/>
                <w:szCs w:val="22"/>
                <w:lang w:val="ro-MD" w:eastAsia="en-GB"/>
              </w:rPr>
              <w:t>Servicii de suport în domeniul apărării  naționale</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i/>
                <w:iCs/>
                <w:noProof/>
                <w:color w:val="000000"/>
                <w:sz w:val="22"/>
                <w:szCs w:val="22"/>
                <w:lang w:val="ro-MD" w:eastAsia="en-GB"/>
              </w:rPr>
            </w:pPr>
            <w:r w:rsidRPr="005F2BE9">
              <w:rPr>
                <w:i/>
                <w:iCs/>
                <w:noProof/>
                <w:color w:val="000000"/>
                <w:sz w:val="22"/>
                <w:szCs w:val="22"/>
                <w:lang w:val="ro-MD" w:eastAsia="en-GB"/>
              </w:rPr>
              <w:t>3104</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i/>
                <w:iCs/>
                <w:noProof/>
                <w:color w:val="000000"/>
                <w:sz w:val="22"/>
                <w:szCs w:val="22"/>
                <w:lang w:val="ro-MD" w:eastAsia="en-GB"/>
              </w:rPr>
            </w:pPr>
            <w:r w:rsidRPr="005F2BE9">
              <w:rPr>
                <w:i/>
                <w:iCs/>
                <w:noProof/>
                <w:color w:val="000000"/>
                <w:sz w:val="22"/>
                <w:szCs w:val="22"/>
                <w:lang w:val="ro-MD" w:eastAsia="en-GB"/>
              </w:rPr>
              <w:t>2845,4</w:t>
            </w:r>
          </w:p>
        </w:tc>
      </w:tr>
      <w:tr w:rsidR="005F2BE9" w:rsidRPr="005F2BE9" w:rsidTr="005F2BE9">
        <w:trPr>
          <w:trHeight w:val="300"/>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i/>
                <w:iCs/>
                <w:noProof/>
                <w:color w:val="000000"/>
                <w:sz w:val="22"/>
                <w:szCs w:val="22"/>
                <w:lang w:val="ro-MD" w:eastAsia="en-GB"/>
              </w:rPr>
            </w:pPr>
            <w:r w:rsidRPr="005F2BE9">
              <w:rPr>
                <w:i/>
                <w:iCs/>
                <w:noProof/>
                <w:color w:val="000000"/>
                <w:sz w:val="22"/>
                <w:szCs w:val="22"/>
                <w:lang w:val="ro-MD" w:eastAsia="en-GB"/>
              </w:rPr>
              <w:t>Forțele  Armatei Națíonale</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i/>
                <w:iCs/>
                <w:noProof/>
                <w:color w:val="000000"/>
                <w:sz w:val="22"/>
                <w:szCs w:val="22"/>
                <w:lang w:val="ro-MD" w:eastAsia="en-GB"/>
              </w:rPr>
            </w:pPr>
            <w:r w:rsidRPr="005F2BE9">
              <w:rPr>
                <w:i/>
                <w:iCs/>
                <w:noProof/>
                <w:color w:val="000000"/>
                <w:sz w:val="22"/>
                <w:szCs w:val="22"/>
                <w:lang w:val="ro-MD" w:eastAsia="en-GB"/>
              </w:rPr>
              <w:t>3106</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i/>
                <w:iCs/>
                <w:noProof/>
                <w:color w:val="000000"/>
                <w:sz w:val="22"/>
                <w:szCs w:val="22"/>
                <w:lang w:val="ro-MD" w:eastAsia="en-GB"/>
              </w:rPr>
            </w:pPr>
            <w:r w:rsidRPr="005F2BE9">
              <w:rPr>
                <w:i/>
                <w:iCs/>
                <w:noProof/>
                <w:color w:val="000000"/>
                <w:sz w:val="22"/>
                <w:szCs w:val="22"/>
                <w:lang w:val="ro-MD" w:eastAsia="en-GB"/>
              </w:rPr>
              <w:t>6529,5</w:t>
            </w:r>
          </w:p>
        </w:tc>
      </w:tr>
      <w:tr w:rsidR="005F2BE9" w:rsidRPr="005F2BE9" w:rsidTr="005F2BE9">
        <w:trPr>
          <w:trHeight w:val="330"/>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b/>
                <w:bCs/>
                <w:i/>
                <w:iCs/>
                <w:noProof/>
                <w:color w:val="000000"/>
                <w:sz w:val="22"/>
                <w:szCs w:val="22"/>
                <w:lang w:val="ro-MD" w:eastAsia="en-GB"/>
              </w:rPr>
            </w:pPr>
            <w:r w:rsidRPr="005F2BE9">
              <w:rPr>
                <w:b/>
                <w:bCs/>
                <w:i/>
                <w:iCs/>
                <w:noProof/>
                <w:color w:val="000000"/>
                <w:sz w:val="22"/>
                <w:szCs w:val="22"/>
                <w:lang w:val="ro-MD" w:eastAsia="en-GB"/>
              </w:rPr>
              <w:t xml:space="preserve">Ocrotirea sănătății                                                                                 </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b/>
                <w:bCs/>
                <w:i/>
                <w:iCs/>
                <w:noProof/>
                <w:color w:val="000000"/>
                <w:sz w:val="22"/>
                <w:szCs w:val="22"/>
                <w:lang w:val="ro-MD" w:eastAsia="en-GB"/>
              </w:rPr>
            </w:pPr>
            <w:r w:rsidRPr="005F2BE9">
              <w:rPr>
                <w:b/>
                <w:bCs/>
                <w:i/>
                <w:iCs/>
                <w:noProof/>
                <w:color w:val="000000"/>
                <w:sz w:val="22"/>
                <w:szCs w:val="22"/>
                <w:lang w:val="ro-MD" w:eastAsia="en-GB"/>
              </w:rPr>
              <w:t>07</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i/>
                <w:iCs/>
                <w:noProof/>
                <w:color w:val="000000"/>
                <w:sz w:val="22"/>
                <w:szCs w:val="22"/>
                <w:lang w:val="ro-MD" w:eastAsia="en-GB"/>
              </w:rPr>
            </w:pPr>
            <w:r w:rsidRPr="005F2BE9">
              <w:rPr>
                <w:i/>
                <w:iCs/>
                <w:noProof/>
                <w:color w:val="000000"/>
                <w:sz w:val="22"/>
                <w:szCs w:val="22"/>
                <w:lang w:val="ro-MD" w:eastAsia="en-GB"/>
              </w:rPr>
              <w:t> </w:t>
            </w:r>
          </w:p>
        </w:tc>
      </w:tr>
      <w:tr w:rsidR="005F2BE9" w:rsidRPr="005F2BE9" w:rsidTr="005F2BE9">
        <w:trPr>
          <w:trHeight w:val="315"/>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noProof/>
                <w:color w:val="000000"/>
                <w:sz w:val="22"/>
                <w:szCs w:val="22"/>
                <w:lang w:val="ro-MD" w:eastAsia="en-GB"/>
              </w:rPr>
            </w:pPr>
            <w:r w:rsidRPr="005F2BE9">
              <w:rPr>
                <w:noProof/>
                <w:color w:val="000000"/>
                <w:sz w:val="22"/>
                <w:szCs w:val="22"/>
                <w:lang w:val="ro-MD" w:eastAsia="en-GB"/>
              </w:rPr>
              <w:t>Cheltuieli și active nefinanciare, total</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b/>
                <w:bCs/>
                <w:i/>
                <w:iCs/>
                <w:noProof/>
                <w:color w:val="000000"/>
                <w:sz w:val="22"/>
                <w:szCs w:val="22"/>
                <w:lang w:val="ro-MD" w:eastAsia="en-GB"/>
              </w:rPr>
            </w:pPr>
            <w:r w:rsidRPr="005F2BE9">
              <w:rPr>
                <w:b/>
                <w:bCs/>
                <w:i/>
                <w:iCs/>
                <w:noProof/>
                <w:color w:val="000000"/>
                <w:sz w:val="22"/>
                <w:szCs w:val="22"/>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noProof/>
                <w:color w:val="000000"/>
                <w:sz w:val="22"/>
                <w:szCs w:val="22"/>
                <w:lang w:val="ro-MD" w:eastAsia="en-GB"/>
              </w:rPr>
            </w:pPr>
            <w:r w:rsidRPr="005F2BE9">
              <w:rPr>
                <w:noProof/>
                <w:color w:val="000000"/>
                <w:sz w:val="22"/>
                <w:szCs w:val="22"/>
                <w:lang w:val="ro-MD" w:eastAsia="en-GB"/>
              </w:rPr>
              <w:t>2162,9</w:t>
            </w:r>
          </w:p>
        </w:tc>
      </w:tr>
      <w:tr w:rsidR="005F2BE9" w:rsidRPr="005F2BE9" w:rsidTr="005F2BE9">
        <w:trPr>
          <w:trHeight w:val="300"/>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i/>
                <w:iCs/>
                <w:noProof/>
                <w:color w:val="000000"/>
                <w:sz w:val="22"/>
                <w:szCs w:val="22"/>
                <w:lang w:val="ro-MD" w:eastAsia="en-GB"/>
              </w:rPr>
            </w:pPr>
            <w:r w:rsidRPr="005F2BE9">
              <w:rPr>
                <w:i/>
                <w:iCs/>
                <w:noProof/>
                <w:color w:val="000000"/>
                <w:sz w:val="22"/>
                <w:szCs w:val="22"/>
                <w:lang w:val="ro-MD" w:eastAsia="en-GB"/>
              </w:rPr>
              <w:t>Asistență medicală primară</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i/>
                <w:iCs/>
                <w:noProof/>
                <w:color w:val="000000"/>
                <w:sz w:val="22"/>
                <w:szCs w:val="22"/>
                <w:lang w:val="ro-MD" w:eastAsia="en-GB"/>
              </w:rPr>
            </w:pPr>
            <w:r w:rsidRPr="005F2BE9">
              <w:rPr>
                <w:i/>
                <w:iCs/>
                <w:noProof/>
                <w:color w:val="000000"/>
                <w:sz w:val="22"/>
                <w:szCs w:val="22"/>
                <w:lang w:val="ro-MD" w:eastAsia="en-GB"/>
              </w:rPr>
              <w:t>8005</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i/>
                <w:iCs/>
                <w:noProof/>
                <w:color w:val="000000"/>
                <w:sz w:val="22"/>
                <w:szCs w:val="22"/>
                <w:lang w:val="ro-MD" w:eastAsia="en-GB"/>
              </w:rPr>
            </w:pPr>
            <w:r w:rsidRPr="005F2BE9">
              <w:rPr>
                <w:i/>
                <w:iCs/>
                <w:noProof/>
                <w:color w:val="000000"/>
                <w:sz w:val="22"/>
                <w:szCs w:val="22"/>
                <w:lang w:val="ro-MD" w:eastAsia="en-GB"/>
              </w:rPr>
              <w:t>201,4</w:t>
            </w:r>
          </w:p>
        </w:tc>
      </w:tr>
      <w:tr w:rsidR="005F2BE9" w:rsidRPr="005F2BE9" w:rsidTr="005F2BE9">
        <w:trPr>
          <w:trHeight w:val="300"/>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i/>
                <w:iCs/>
                <w:noProof/>
                <w:color w:val="000000"/>
                <w:sz w:val="22"/>
                <w:szCs w:val="22"/>
                <w:lang w:val="ro-MD" w:eastAsia="en-GB"/>
              </w:rPr>
            </w:pPr>
            <w:r w:rsidRPr="005F2BE9">
              <w:rPr>
                <w:i/>
                <w:iCs/>
                <w:noProof/>
                <w:color w:val="000000"/>
                <w:sz w:val="22"/>
                <w:szCs w:val="22"/>
                <w:lang w:val="ro-MD" w:eastAsia="en-GB"/>
              </w:rPr>
              <w:t>Asistență medicală spitalicească</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i/>
                <w:iCs/>
                <w:noProof/>
                <w:color w:val="000000"/>
                <w:sz w:val="22"/>
                <w:szCs w:val="22"/>
                <w:lang w:val="ro-MD" w:eastAsia="en-GB"/>
              </w:rPr>
            </w:pPr>
            <w:r w:rsidRPr="005F2BE9">
              <w:rPr>
                <w:i/>
                <w:iCs/>
                <w:noProof/>
                <w:color w:val="000000"/>
                <w:sz w:val="22"/>
                <w:szCs w:val="22"/>
                <w:lang w:val="ro-MD" w:eastAsia="en-GB"/>
              </w:rPr>
              <w:t>8010</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i/>
                <w:iCs/>
                <w:noProof/>
                <w:color w:val="000000"/>
                <w:sz w:val="22"/>
                <w:szCs w:val="22"/>
                <w:lang w:val="ro-MD" w:eastAsia="en-GB"/>
              </w:rPr>
            </w:pPr>
            <w:r w:rsidRPr="005F2BE9">
              <w:rPr>
                <w:i/>
                <w:iCs/>
                <w:noProof/>
                <w:color w:val="000000"/>
                <w:sz w:val="22"/>
                <w:szCs w:val="22"/>
                <w:lang w:val="ro-MD" w:eastAsia="en-GB"/>
              </w:rPr>
              <w:t>1961,5</w:t>
            </w:r>
          </w:p>
        </w:tc>
      </w:tr>
      <w:tr w:rsidR="005F2BE9" w:rsidRPr="005F2BE9" w:rsidTr="005F2BE9">
        <w:trPr>
          <w:trHeight w:val="300"/>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b/>
                <w:bCs/>
                <w:i/>
                <w:iCs/>
                <w:noProof/>
                <w:color w:val="000000"/>
                <w:sz w:val="22"/>
                <w:szCs w:val="22"/>
                <w:lang w:val="ro-MD" w:eastAsia="en-GB"/>
              </w:rPr>
            </w:pPr>
            <w:r w:rsidRPr="005F2BE9">
              <w:rPr>
                <w:b/>
                <w:bCs/>
                <w:i/>
                <w:iCs/>
                <w:noProof/>
                <w:color w:val="000000"/>
                <w:sz w:val="22"/>
                <w:szCs w:val="22"/>
                <w:lang w:val="ro-MD" w:eastAsia="en-GB"/>
              </w:rPr>
              <w:t xml:space="preserve">Învățămînt                                                                                          </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b/>
                <w:bCs/>
                <w:i/>
                <w:iCs/>
                <w:noProof/>
                <w:color w:val="000000"/>
                <w:sz w:val="22"/>
                <w:szCs w:val="22"/>
                <w:lang w:val="ro-MD" w:eastAsia="en-GB"/>
              </w:rPr>
            </w:pPr>
            <w:r w:rsidRPr="005F2BE9">
              <w:rPr>
                <w:b/>
                <w:bCs/>
                <w:i/>
                <w:iCs/>
                <w:noProof/>
                <w:color w:val="000000"/>
                <w:sz w:val="22"/>
                <w:szCs w:val="22"/>
                <w:lang w:val="ro-MD" w:eastAsia="en-GB"/>
              </w:rPr>
              <w:t>09</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i/>
                <w:iCs/>
                <w:noProof/>
                <w:color w:val="000000"/>
                <w:sz w:val="22"/>
                <w:szCs w:val="22"/>
                <w:lang w:val="ro-MD" w:eastAsia="en-GB"/>
              </w:rPr>
            </w:pPr>
            <w:r w:rsidRPr="005F2BE9">
              <w:rPr>
                <w:i/>
                <w:iCs/>
                <w:noProof/>
                <w:color w:val="000000"/>
                <w:sz w:val="22"/>
                <w:szCs w:val="22"/>
                <w:lang w:val="ro-MD" w:eastAsia="en-GB"/>
              </w:rPr>
              <w:t> </w:t>
            </w:r>
          </w:p>
        </w:tc>
      </w:tr>
      <w:tr w:rsidR="005F2BE9" w:rsidRPr="005F2BE9" w:rsidTr="005F2BE9">
        <w:trPr>
          <w:trHeight w:val="300"/>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noProof/>
                <w:color w:val="000000"/>
                <w:sz w:val="22"/>
                <w:szCs w:val="22"/>
                <w:lang w:val="ro-MD" w:eastAsia="en-GB"/>
              </w:rPr>
            </w:pPr>
            <w:r w:rsidRPr="005F2BE9">
              <w:rPr>
                <w:noProof/>
                <w:color w:val="000000"/>
                <w:sz w:val="22"/>
                <w:szCs w:val="22"/>
                <w:lang w:val="ro-MD" w:eastAsia="en-GB"/>
              </w:rPr>
              <w:t>Cheltuieli și active nefinanciare, total</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i/>
                <w:iCs/>
                <w:noProof/>
                <w:color w:val="000000"/>
                <w:sz w:val="22"/>
                <w:szCs w:val="22"/>
                <w:lang w:val="ro-MD" w:eastAsia="en-GB"/>
              </w:rPr>
            </w:pPr>
            <w:r w:rsidRPr="005F2BE9">
              <w:rPr>
                <w:i/>
                <w:iCs/>
                <w:noProof/>
                <w:color w:val="000000"/>
                <w:sz w:val="22"/>
                <w:szCs w:val="22"/>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noProof/>
                <w:color w:val="000000"/>
                <w:sz w:val="22"/>
                <w:szCs w:val="22"/>
                <w:lang w:val="ro-MD" w:eastAsia="en-GB"/>
              </w:rPr>
            </w:pPr>
            <w:r w:rsidRPr="005F2BE9">
              <w:rPr>
                <w:noProof/>
                <w:color w:val="000000"/>
                <w:sz w:val="22"/>
                <w:szCs w:val="22"/>
                <w:lang w:val="ro-MD" w:eastAsia="en-GB"/>
              </w:rPr>
              <w:t>477,7</w:t>
            </w:r>
          </w:p>
        </w:tc>
      </w:tr>
      <w:tr w:rsidR="005F2BE9" w:rsidRPr="005F2BE9" w:rsidTr="005F2BE9">
        <w:trPr>
          <w:trHeight w:val="300"/>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i/>
                <w:iCs/>
                <w:noProof/>
                <w:color w:val="000000"/>
                <w:sz w:val="22"/>
                <w:szCs w:val="22"/>
                <w:lang w:val="ro-MD" w:eastAsia="en-GB"/>
              </w:rPr>
            </w:pPr>
            <w:r w:rsidRPr="005F2BE9">
              <w:rPr>
                <w:i/>
                <w:iCs/>
                <w:noProof/>
                <w:color w:val="000000"/>
                <w:sz w:val="22"/>
                <w:szCs w:val="22"/>
                <w:lang w:val="ro-MD" w:eastAsia="en-GB"/>
              </w:rPr>
              <w:t>Învățămînt  superior</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i/>
                <w:iCs/>
                <w:noProof/>
                <w:color w:val="000000"/>
                <w:sz w:val="22"/>
                <w:szCs w:val="22"/>
                <w:lang w:val="ro-MD" w:eastAsia="en-GB"/>
              </w:rPr>
            </w:pPr>
            <w:r w:rsidRPr="005F2BE9">
              <w:rPr>
                <w:i/>
                <w:iCs/>
                <w:noProof/>
                <w:color w:val="000000"/>
                <w:sz w:val="22"/>
                <w:szCs w:val="22"/>
                <w:lang w:val="ro-MD" w:eastAsia="en-GB"/>
              </w:rPr>
              <w:t>8810</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i/>
                <w:iCs/>
                <w:noProof/>
                <w:color w:val="000000"/>
                <w:sz w:val="22"/>
                <w:szCs w:val="22"/>
                <w:lang w:val="ro-MD" w:eastAsia="en-GB"/>
              </w:rPr>
            </w:pPr>
            <w:r w:rsidRPr="005F2BE9">
              <w:rPr>
                <w:i/>
                <w:iCs/>
                <w:noProof/>
                <w:color w:val="000000"/>
                <w:sz w:val="22"/>
                <w:szCs w:val="22"/>
                <w:lang w:val="ro-MD" w:eastAsia="en-GB"/>
              </w:rPr>
              <w:t>477,7</w:t>
            </w:r>
          </w:p>
        </w:tc>
      </w:tr>
      <w:tr w:rsidR="005F2BE9" w:rsidRPr="005F2BE9" w:rsidTr="005F2BE9">
        <w:trPr>
          <w:trHeight w:val="480"/>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b/>
                <w:bCs/>
                <w:noProof/>
                <w:color w:val="000000"/>
                <w:lang w:val="ro-MD" w:eastAsia="en-GB"/>
              </w:rPr>
            </w:pPr>
            <w:r w:rsidRPr="005F2BE9">
              <w:rPr>
                <w:b/>
                <w:bCs/>
                <w:noProof/>
                <w:color w:val="000000"/>
                <w:lang w:val="ro-MD" w:eastAsia="en-GB"/>
              </w:rPr>
              <w:t>Ministerul Economiei și Infrastructurii</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b/>
                <w:bCs/>
                <w:noProof/>
                <w:color w:val="000000"/>
                <w:lang w:val="ro-MD" w:eastAsia="en-GB"/>
              </w:rPr>
            </w:pPr>
            <w:r w:rsidRPr="005F2BE9">
              <w:rPr>
                <w:b/>
                <w:bCs/>
                <w:noProof/>
                <w:color w:val="000000"/>
                <w:lang w:val="ro-MD" w:eastAsia="en-GB"/>
              </w:rPr>
              <w:t>0218</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i/>
                <w:iCs/>
                <w:noProof/>
                <w:color w:val="000000"/>
                <w:sz w:val="22"/>
                <w:szCs w:val="22"/>
                <w:lang w:val="ro-MD" w:eastAsia="en-GB"/>
              </w:rPr>
            </w:pPr>
            <w:r w:rsidRPr="005F2BE9">
              <w:rPr>
                <w:i/>
                <w:iCs/>
                <w:noProof/>
                <w:color w:val="000000"/>
                <w:sz w:val="22"/>
                <w:szCs w:val="22"/>
                <w:lang w:val="ro-MD" w:eastAsia="en-GB"/>
              </w:rPr>
              <w:t> </w:t>
            </w:r>
          </w:p>
        </w:tc>
      </w:tr>
      <w:tr w:rsidR="005F2BE9" w:rsidRPr="005F2BE9" w:rsidTr="005F2BE9">
        <w:trPr>
          <w:trHeight w:val="345"/>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b/>
                <w:bCs/>
                <w:noProof/>
                <w:color w:val="000000"/>
                <w:sz w:val="22"/>
                <w:szCs w:val="22"/>
                <w:lang w:val="ro-MD" w:eastAsia="en-GB"/>
              </w:rPr>
            </w:pPr>
            <w:r w:rsidRPr="005F2BE9">
              <w:rPr>
                <w:b/>
                <w:bCs/>
                <w:noProof/>
                <w:color w:val="000000"/>
                <w:sz w:val="22"/>
                <w:szCs w:val="22"/>
                <w:lang w:val="ro-MD" w:eastAsia="en-GB"/>
              </w:rPr>
              <w:t>Cheltuieli și active nefinanciare, total</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b/>
                <w:bCs/>
                <w:noProof/>
                <w:color w:val="000000"/>
                <w:sz w:val="22"/>
                <w:szCs w:val="22"/>
                <w:lang w:val="ro-MD" w:eastAsia="en-GB"/>
              </w:rPr>
            </w:pPr>
            <w:r w:rsidRPr="005F2BE9">
              <w:rPr>
                <w:b/>
                <w:bCs/>
                <w:noProof/>
                <w:color w:val="000000"/>
                <w:sz w:val="22"/>
                <w:szCs w:val="22"/>
                <w:lang w:val="ro-MD" w:eastAsia="en-GB"/>
              </w:rPr>
              <w:t>2+3</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b/>
                <w:bCs/>
                <w:noProof/>
                <w:color w:val="000000"/>
                <w:sz w:val="22"/>
                <w:szCs w:val="22"/>
                <w:lang w:val="ro-MD" w:eastAsia="en-GB"/>
              </w:rPr>
            </w:pPr>
            <w:r w:rsidRPr="005F2BE9">
              <w:rPr>
                <w:b/>
                <w:bCs/>
                <w:noProof/>
                <w:color w:val="000000"/>
                <w:sz w:val="22"/>
                <w:szCs w:val="22"/>
                <w:lang w:val="ro-MD" w:eastAsia="en-GB"/>
              </w:rPr>
              <w:t>700,8</w:t>
            </w:r>
          </w:p>
        </w:tc>
      </w:tr>
      <w:tr w:rsidR="005F2BE9" w:rsidRPr="005F2BE9" w:rsidTr="005F2BE9">
        <w:trPr>
          <w:trHeight w:val="330"/>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b/>
                <w:bCs/>
                <w:i/>
                <w:iCs/>
                <w:noProof/>
                <w:color w:val="000000"/>
                <w:sz w:val="22"/>
                <w:szCs w:val="22"/>
                <w:lang w:val="ro-MD" w:eastAsia="en-GB"/>
              </w:rPr>
            </w:pPr>
            <w:r w:rsidRPr="005F2BE9">
              <w:rPr>
                <w:b/>
                <w:bCs/>
                <w:i/>
                <w:iCs/>
                <w:noProof/>
                <w:color w:val="000000"/>
                <w:sz w:val="22"/>
                <w:szCs w:val="22"/>
                <w:lang w:val="ro-MD" w:eastAsia="en-GB"/>
              </w:rPr>
              <w:t xml:space="preserve">Servicii în domeniul economiei                                                                      </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b/>
                <w:bCs/>
                <w:i/>
                <w:iCs/>
                <w:noProof/>
                <w:color w:val="000000"/>
                <w:sz w:val="22"/>
                <w:szCs w:val="22"/>
                <w:lang w:val="ro-MD" w:eastAsia="en-GB"/>
              </w:rPr>
            </w:pPr>
            <w:r w:rsidRPr="005F2BE9">
              <w:rPr>
                <w:b/>
                <w:bCs/>
                <w:i/>
                <w:iCs/>
                <w:noProof/>
                <w:color w:val="000000"/>
                <w:sz w:val="22"/>
                <w:szCs w:val="22"/>
                <w:lang w:val="ro-MD" w:eastAsia="en-GB"/>
              </w:rPr>
              <w:t>04</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i/>
                <w:iCs/>
                <w:noProof/>
                <w:color w:val="000000"/>
                <w:sz w:val="22"/>
                <w:szCs w:val="22"/>
                <w:lang w:val="ro-MD" w:eastAsia="en-GB"/>
              </w:rPr>
            </w:pPr>
            <w:r w:rsidRPr="005F2BE9">
              <w:rPr>
                <w:i/>
                <w:iCs/>
                <w:noProof/>
                <w:color w:val="000000"/>
                <w:sz w:val="22"/>
                <w:szCs w:val="22"/>
                <w:lang w:val="ro-MD" w:eastAsia="en-GB"/>
              </w:rPr>
              <w:t> </w:t>
            </w:r>
          </w:p>
        </w:tc>
      </w:tr>
      <w:tr w:rsidR="005F2BE9" w:rsidRPr="005F2BE9" w:rsidTr="005F2BE9">
        <w:trPr>
          <w:trHeight w:val="315"/>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noProof/>
                <w:color w:val="000000"/>
                <w:sz w:val="22"/>
                <w:szCs w:val="22"/>
                <w:lang w:val="ro-MD" w:eastAsia="en-GB"/>
              </w:rPr>
            </w:pPr>
            <w:r w:rsidRPr="005F2BE9">
              <w:rPr>
                <w:noProof/>
                <w:color w:val="000000"/>
                <w:sz w:val="22"/>
                <w:szCs w:val="22"/>
                <w:lang w:val="ro-MD" w:eastAsia="en-GB"/>
              </w:rPr>
              <w:t>Cheltuieli și active nefinanciare, total</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noProof/>
                <w:color w:val="000000"/>
                <w:lang w:val="ro-MD" w:eastAsia="en-GB"/>
              </w:rPr>
            </w:pPr>
            <w:r w:rsidRPr="005F2BE9">
              <w:rPr>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noProof/>
                <w:color w:val="000000"/>
                <w:sz w:val="22"/>
                <w:szCs w:val="22"/>
                <w:lang w:val="ro-MD" w:eastAsia="en-GB"/>
              </w:rPr>
            </w:pPr>
            <w:r w:rsidRPr="005F2BE9">
              <w:rPr>
                <w:noProof/>
                <w:color w:val="000000"/>
                <w:sz w:val="22"/>
                <w:szCs w:val="22"/>
                <w:lang w:val="ro-MD" w:eastAsia="en-GB"/>
              </w:rPr>
              <w:t>700,8</w:t>
            </w:r>
          </w:p>
        </w:tc>
      </w:tr>
      <w:tr w:rsidR="005F2BE9" w:rsidRPr="005F2BE9" w:rsidTr="005F2BE9">
        <w:trPr>
          <w:trHeight w:val="315"/>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i/>
                <w:iCs/>
                <w:noProof/>
                <w:color w:val="000000"/>
                <w:sz w:val="22"/>
                <w:szCs w:val="22"/>
                <w:lang w:val="ro-MD" w:eastAsia="en-GB"/>
              </w:rPr>
            </w:pPr>
            <w:r w:rsidRPr="005F2BE9">
              <w:rPr>
                <w:i/>
                <w:iCs/>
                <w:noProof/>
                <w:color w:val="000000"/>
                <w:sz w:val="22"/>
                <w:szCs w:val="22"/>
                <w:lang w:val="ro-MD" w:eastAsia="en-GB"/>
              </w:rPr>
              <w:t>Dezvoltarea transportului  naval</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i/>
                <w:iCs/>
                <w:noProof/>
                <w:color w:val="000000"/>
                <w:sz w:val="22"/>
                <w:szCs w:val="22"/>
                <w:lang w:val="ro-MD" w:eastAsia="en-GB"/>
              </w:rPr>
            </w:pPr>
            <w:r w:rsidRPr="005F2BE9">
              <w:rPr>
                <w:i/>
                <w:iCs/>
                <w:noProof/>
                <w:color w:val="000000"/>
                <w:sz w:val="22"/>
                <w:szCs w:val="22"/>
                <w:lang w:val="ro-MD" w:eastAsia="en-GB"/>
              </w:rPr>
              <w:t>6403</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i/>
                <w:iCs/>
                <w:noProof/>
                <w:color w:val="000000"/>
                <w:sz w:val="22"/>
                <w:szCs w:val="22"/>
                <w:lang w:val="ro-MD" w:eastAsia="en-GB"/>
              </w:rPr>
            </w:pPr>
            <w:r w:rsidRPr="005F2BE9">
              <w:rPr>
                <w:i/>
                <w:iCs/>
                <w:noProof/>
                <w:color w:val="000000"/>
                <w:sz w:val="22"/>
                <w:szCs w:val="22"/>
                <w:lang w:val="ro-MD" w:eastAsia="en-GB"/>
              </w:rPr>
              <w:t>100,8</w:t>
            </w:r>
          </w:p>
        </w:tc>
      </w:tr>
      <w:tr w:rsidR="005F2BE9" w:rsidRPr="005F2BE9" w:rsidTr="005F2BE9">
        <w:trPr>
          <w:trHeight w:val="315"/>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i/>
                <w:iCs/>
                <w:noProof/>
                <w:color w:val="000000"/>
                <w:sz w:val="22"/>
                <w:szCs w:val="22"/>
                <w:lang w:val="ro-MD" w:eastAsia="en-GB"/>
              </w:rPr>
            </w:pPr>
            <w:r w:rsidRPr="005F2BE9">
              <w:rPr>
                <w:i/>
                <w:iCs/>
                <w:noProof/>
                <w:color w:val="000000"/>
                <w:sz w:val="22"/>
                <w:szCs w:val="22"/>
                <w:lang w:val="ro-MD" w:eastAsia="en-GB"/>
              </w:rPr>
              <w:t>Dezvoltarea transportului aerian</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i/>
                <w:iCs/>
                <w:noProof/>
                <w:color w:val="000000"/>
                <w:sz w:val="22"/>
                <w:szCs w:val="22"/>
                <w:lang w:val="ro-MD" w:eastAsia="en-GB"/>
              </w:rPr>
            </w:pPr>
            <w:r w:rsidRPr="005F2BE9">
              <w:rPr>
                <w:i/>
                <w:iCs/>
                <w:noProof/>
                <w:color w:val="000000"/>
                <w:sz w:val="22"/>
                <w:szCs w:val="22"/>
                <w:lang w:val="ro-MD" w:eastAsia="en-GB"/>
              </w:rPr>
              <w:t>6406</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i/>
                <w:iCs/>
                <w:noProof/>
                <w:color w:val="000000"/>
                <w:sz w:val="22"/>
                <w:szCs w:val="22"/>
                <w:lang w:val="ro-MD" w:eastAsia="en-GB"/>
              </w:rPr>
            </w:pPr>
            <w:r w:rsidRPr="005F2BE9">
              <w:rPr>
                <w:i/>
                <w:iCs/>
                <w:noProof/>
                <w:color w:val="000000"/>
                <w:sz w:val="22"/>
                <w:szCs w:val="22"/>
                <w:lang w:val="ro-MD" w:eastAsia="en-GB"/>
              </w:rPr>
              <w:t>600,0</w:t>
            </w:r>
          </w:p>
        </w:tc>
      </w:tr>
      <w:tr w:rsidR="005F2BE9" w:rsidRPr="005F2BE9" w:rsidTr="005F2BE9">
        <w:trPr>
          <w:trHeight w:val="675"/>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b/>
                <w:bCs/>
                <w:noProof/>
                <w:color w:val="000000"/>
                <w:lang w:val="ro-MD" w:eastAsia="en-GB"/>
              </w:rPr>
            </w:pPr>
            <w:r w:rsidRPr="005F2BE9">
              <w:rPr>
                <w:b/>
                <w:bCs/>
                <w:noProof/>
                <w:color w:val="000000"/>
                <w:lang w:val="ro-MD" w:eastAsia="en-GB"/>
              </w:rPr>
              <w:t>Ministerul Agriculturii, Dezvoltării Regionale și Mediului</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b/>
                <w:bCs/>
                <w:noProof/>
                <w:color w:val="000000"/>
                <w:lang w:val="ro-MD" w:eastAsia="en-GB"/>
              </w:rPr>
            </w:pPr>
            <w:r w:rsidRPr="005F2BE9">
              <w:rPr>
                <w:b/>
                <w:bCs/>
                <w:noProof/>
                <w:color w:val="000000"/>
                <w:lang w:val="ro-MD" w:eastAsia="en-GB"/>
              </w:rPr>
              <w:t>0219</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i/>
                <w:iCs/>
                <w:noProof/>
                <w:color w:val="000000"/>
                <w:sz w:val="20"/>
                <w:szCs w:val="20"/>
                <w:lang w:val="ro-MD" w:eastAsia="en-GB"/>
              </w:rPr>
            </w:pPr>
            <w:r w:rsidRPr="005F2BE9">
              <w:rPr>
                <w:i/>
                <w:iCs/>
                <w:noProof/>
                <w:color w:val="000000"/>
                <w:sz w:val="20"/>
                <w:szCs w:val="20"/>
                <w:lang w:val="ro-MD" w:eastAsia="en-GB"/>
              </w:rPr>
              <w:t> </w:t>
            </w:r>
          </w:p>
        </w:tc>
      </w:tr>
      <w:tr w:rsidR="005F2BE9" w:rsidRPr="005F2BE9" w:rsidTr="005F2BE9">
        <w:trPr>
          <w:trHeight w:val="345"/>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b/>
                <w:bCs/>
                <w:noProof/>
                <w:color w:val="000000"/>
                <w:sz w:val="22"/>
                <w:szCs w:val="22"/>
                <w:lang w:val="ro-MD" w:eastAsia="en-GB"/>
              </w:rPr>
            </w:pPr>
            <w:r w:rsidRPr="005F2BE9">
              <w:rPr>
                <w:b/>
                <w:bCs/>
                <w:noProof/>
                <w:color w:val="000000"/>
                <w:sz w:val="22"/>
                <w:szCs w:val="22"/>
                <w:lang w:val="ro-MD" w:eastAsia="en-GB"/>
              </w:rPr>
              <w:t>Cheltuieli și active nefinanciare, total</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b/>
                <w:bCs/>
                <w:noProof/>
                <w:color w:val="000000"/>
                <w:sz w:val="22"/>
                <w:szCs w:val="22"/>
                <w:lang w:val="ro-MD" w:eastAsia="en-GB"/>
              </w:rPr>
            </w:pPr>
            <w:r w:rsidRPr="005F2BE9">
              <w:rPr>
                <w:b/>
                <w:bCs/>
                <w:noProof/>
                <w:color w:val="000000"/>
                <w:sz w:val="22"/>
                <w:szCs w:val="22"/>
                <w:lang w:val="ro-MD" w:eastAsia="en-GB"/>
              </w:rPr>
              <w:t>2+3</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b/>
                <w:bCs/>
                <w:noProof/>
                <w:color w:val="000000"/>
                <w:sz w:val="22"/>
                <w:szCs w:val="22"/>
                <w:lang w:val="ro-MD" w:eastAsia="en-GB"/>
              </w:rPr>
            </w:pPr>
            <w:r w:rsidRPr="005F2BE9">
              <w:rPr>
                <w:b/>
                <w:bCs/>
                <w:noProof/>
                <w:color w:val="000000"/>
                <w:sz w:val="22"/>
                <w:szCs w:val="22"/>
                <w:lang w:val="ro-MD" w:eastAsia="en-GB"/>
              </w:rPr>
              <w:t>2755,0</w:t>
            </w:r>
          </w:p>
        </w:tc>
      </w:tr>
      <w:tr w:rsidR="005F2BE9" w:rsidRPr="005F2BE9" w:rsidTr="005F2BE9">
        <w:trPr>
          <w:trHeight w:val="330"/>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b/>
                <w:bCs/>
                <w:i/>
                <w:iCs/>
                <w:noProof/>
                <w:color w:val="000000"/>
                <w:sz w:val="22"/>
                <w:szCs w:val="22"/>
                <w:lang w:val="ro-MD" w:eastAsia="en-GB"/>
              </w:rPr>
            </w:pPr>
            <w:r w:rsidRPr="005F2BE9">
              <w:rPr>
                <w:b/>
                <w:bCs/>
                <w:i/>
                <w:iCs/>
                <w:noProof/>
                <w:color w:val="000000"/>
                <w:sz w:val="22"/>
                <w:szCs w:val="22"/>
                <w:lang w:val="ro-MD" w:eastAsia="en-GB"/>
              </w:rPr>
              <w:lastRenderedPageBreak/>
              <w:t xml:space="preserve">Servicii de stat cu destinație generală                                                             </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b/>
                <w:bCs/>
                <w:i/>
                <w:iCs/>
                <w:noProof/>
                <w:color w:val="000000"/>
                <w:sz w:val="22"/>
                <w:szCs w:val="22"/>
                <w:lang w:val="ro-MD" w:eastAsia="en-GB"/>
              </w:rPr>
            </w:pPr>
            <w:r w:rsidRPr="005F2BE9">
              <w:rPr>
                <w:b/>
                <w:bCs/>
                <w:i/>
                <w:iCs/>
                <w:noProof/>
                <w:color w:val="000000"/>
                <w:sz w:val="22"/>
                <w:szCs w:val="22"/>
                <w:lang w:val="ro-MD" w:eastAsia="en-GB"/>
              </w:rPr>
              <w:t>01</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i/>
                <w:iCs/>
                <w:noProof/>
                <w:color w:val="000000"/>
                <w:sz w:val="20"/>
                <w:szCs w:val="20"/>
                <w:lang w:val="ro-MD" w:eastAsia="en-GB"/>
              </w:rPr>
            </w:pPr>
            <w:r w:rsidRPr="005F2BE9">
              <w:rPr>
                <w:i/>
                <w:iCs/>
                <w:noProof/>
                <w:color w:val="000000"/>
                <w:sz w:val="20"/>
                <w:szCs w:val="20"/>
                <w:lang w:val="ro-MD" w:eastAsia="en-GB"/>
              </w:rPr>
              <w:t> </w:t>
            </w:r>
          </w:p>
        </w:tc>
      </w:tr>
      <w:tr w:rsidR="005F2BE9" w:rsidRPr="005F2BE9" w:rsidTr="005F2BE9">
        <w:trPr>
          <w:trHeight w:val="315"/>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noProof/>
                <w:color w:val="000000"/>
                <w:sz w:val="22"/>
                <w:szCs w:val="22"/>
                <w:lang w:val="ro-MD" w:eastAsia="en-GB"/>
              </w:rPr>
            </w:pPr>
            <w:r w:rsidRPr="005F2BE9">
              <w:rPr>
                <w:noProof/>
                <w:color w:val="000000"/>
                <w:sz w:val="22"/>
                <w:szCs w:val="22"/>
                <w:lang w:val="ro-MD" w:eastAsia="en-GB"/>
              </w:rPr>
              <w:t>Cheltuieli și active nefinanciare, total</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noProof/>
                <w:color w:val="000000"/>
                <w:lang w:val="ro-MD" w:eastAsia="en-GB"/>
              </w:rPr>
            </w:pPr>
            <w:r w:rsidRPr="005F2BE9">
              <w:rPr>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noProof/>
                <w:color w:val="000000"/>
                <w:sz w:val="22"/>
                <w:szCs w:val="22"/>
                <w:lang w:val="ro-MD" w:eastAsia="en-GB"/>
              </w:rPr>
            </w:pPr>
            <w:r w:rsidRPr="005F2BE9">
              <w:rPr>
                <w:noProof/>
                <w:color w:val="000000"/>
                <w:sz w:val="22"/>
                <w:szCs w:val="22"/>
                <w:lang w:val="ro-MD" w:eastAsia="en-GB"/>
              </w:rPr>
              <w:t>38,1</w:t>
            </w:r>
          </w:p>
        </w:tc>
      </w:tr>
      <w:tr w:rsidR="005F2BE9" w:rsidRPr="005F2BE9" w:rsidTr="005F2BE9">
        <w:trPr>
          <w:trHeight w:val="600"/>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i/>
                <w:iCs/>
                <w:noProof/>
                <w:color w:val="000000"/>
                <w:sz w:val="22"/>
                <w:szCs w:val="22"/>
                <w:lang w:val="ro-MD" w:eastAsia="en-GB"/>
              </w:rPr>
            </w:pPr>
            <w:r w:rsidRPr="005F2BE9">
              <w:rPr>
                <w:i/>
                <w:iCs/>
                <w:noProof/>
                <w:color w:val="000000"/>
                <w:sz w:val="22"/>
                <w:szCs w:val="22"/>
                <w:lang w:val="ro-MD" w:eastAsia="en-GB"/>
              </w:rPr>
              <w:t>Cercetări științifice fundamentale în direcție strategică "Biotehnologie"</w:t>
            </w:r>
          </w:p>
        </w:tc>
        <w:tc>
          <w:tcPr>
            <w:tcW w:w="992" w:type="dxa"/>
            <w:tcBorders>
              <w:top w:val="nil"/>
              <w:left w:val="nil"/>
              <w:bottom w:val="single" w:sz="4" w:space="0" w:color="auto"/>
              <w:right w:val="single" w:sz="4" w:space="0" w:color="auto"/>
            </w:tcBorders>
            <w:shd w:val="clear" w:color="auto" w:fill="auto"/>
            <w:noWrap/>
            <w:vAlign w:val="bottom"/>
            <w:hideMark/>
          </w:tcPr>
          <w:p w:rsidR="005F2BE9" w:rsidRPr="005F2BE9" w:rsidRDefault="005F2BE9" w:rsidP="005F2BE9">
            <w:pPr>
              <w:jc w:val="center"/>
              <w:rPr>
                <w:i/>
                <w:iCs/>
                <w:noProof/>
                <w:color w:val="000000"/>
                <w:sz w:val="22"/>
                <w:szCs w:val="22"/>
                <w:lang w:val="ro-MD" w:eastAsia="en-GB"/>
              </w:rPr>
            </w:pPr>
            <w:r w:rsidRPr="005F2BE9">
              <w:rPr>
                <w:i/>
                <w:iCs/>
                <w:noProof/>
                <w:color w:val="000000"/>
                <w:sz w:val="22"/>
                <w:szCs w:val="22"/>
                <w:lang w:val="ro-MD" w:eastAsia="en-GB"/>
              </w:rPr>
              <w:t>1605</w:t>
            </w:r>
          </w:p>
        </w:tc>
        <w:tc>
          <w:tcPr>
            <w:tcW w:w="1701" w:type="dxa"/>
            <w:tcBorders>
              <w:top w:val="nil"/>
              <w:left w:val="nil"/>
              <w:bottom w:val="single" w:sz="4" w:space="0" w:color="auto"/>
              <w:right w:val="single" w:sz="4" w:space="0" w:color="auto"/>
            </w:tcBorders>
            <w:shd w:val="clear" w:color="auto" w:fill="auto"/>
            <w:noWrap/>
            <w:vAlign w:val="bottom"/>
            <w:hideMark/>
          </w:tcPr>
          <w:p w:rsidR="005F2BE9" w:rsidRPr="005F2BE9" w:rsidRDefault="005F2BE9" w:rsidP="005F2BE9">
            <w:pPr>
              <w:jc w:val="right"/>
              <w:rPr>
                <w:i/>
                <w:iCs/>
                <w:noProof/>
                <w:color w:val="000000"/>
                <w:sz w:val="22"/>
                <w:szCs w:val="22"/>
                <w:lang w:val="ro-MD" w:eastAsia="en-GB"/>
              </w:rPr>
            </w:pPr>
            <w:r w:rsidRPr="005F2BE9">
              <w:rPr>
                <w:i/>
                <w:iCs/>
                <w:noProof/>
                <w:color w:val="000000"/>
                <w:sz w:val="22"/>
                <w:szCs w:val="22"/>
                <w:lang w:val="ro-MD" w:eastAsia="en-GB"/>
              </w:rPr>
              <w:t>38,1</w:t>
            </w:r>
          </w:p>
        </w:tc>
      </w:tr>
      <w:tr w:rsidR="005F2BE9" w:rsidRPr="005F2BE9" w:rsidTr="005F2BE9">
        <w:trPr>
          <w:trHeight w:val="330"/>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b/>
                <w:bCs/>
                <w:i/>
                <w:iCs/>
                <w:noProof/>
                <w:color w:val="000000"/>
                <w:sz w:val="22"/>
                <w:szCs w:val="22"/>
                <w:lang w:val="ro-MD" w:eastAsia="en-GB"/>
              </w:rPr>
            </w:pPr>
            <w:r w:rsidRPr="005F2BE9">
              <w:rPr>
                <w:b/>
                <w:bCs/>
                <w:i/>
                <w:iCs/>
                <w:noProof/>
                <w:color w:val="000000"/>
                <w:sz w:val="22"/>
                <w:szCs w:val="22"/>
                <w:lang w:val="ro-MD" w:eastAsia="en-GB"/>
              </w:rPr>
              <w:t xml:space="preserve">Servicii în domeniul economiei                                                                      </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b/>
                <w:bCs/>
                <w:i/>
                <w:iCs/>
                <w:noProof/>
                <w:color w:val="000000"/>
                <w:sz w:val="22"/>
                <w:szCs w:val="22"/>
                <w:lang w:val="ro-MD" w:eastAsia="en-GB"/>
              </w:rPr>
            </w:pPr>
            <w:r w:rsidRPr="005F2BE9">
              <w:rPr>
                <w:b/>
                <w:bCs/>
                <w:i/>
                <w:iCs/>
                <w:noProof/>
                <w:color w:val="000000"/>
                <w:sz w:val="22"/>
                <w:szCs w:val="22"/>
                <w:lang w:val="ro-MD" w:eastAsia="en-GB"/>
              </w:rPr>
              <w:t>04</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noProof/>
                <w:color w:val="000000"/>
                <w:sz w:val="22"/>
                <w:szCs w:val="22"/>
                <w:lang w:val="ro-MD" w:eastAsia="en-GB"/>
              </w:rPr>
            </w:pPr>
            <w:r w:rsidRPr="005F2BE9">
              <w:rPr>
                <w:noProof/>
                <w:color w:val="000000"/>
                <w:sz w:val="22"/>
                <w:szCs w:val="22"/>
                <w:lang w:val="ro-MD" w:eastAsia="en-GB"/>
              </w:rPr>
              <w:t> </w:t>
            </w:r>
          </w:p>
        </w:tc>
      </w:tr>
      <w:tr w:rsidR="005F2BE9" w:rsidRPr="005F2BE9" w:rsidTr="005F2BE9">
        <w:trPr>
          <w:trHeight w:val="315"/>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noProof/>
                <w:color w:val="000000"/>
                <w:sz w:val="22"/>
                <w:szCs w:val="22"/>
                <w:lang w:val="ro-MD" w:eastAsia="en-GB"/>
              </w:rPr>
            </w:pPr>
            <w:r w:rsidRPr="005F2BE9">
              <w:rPr>
                <w:noProof/>
                <w:color w:val="000000"/>
                <w:sz w:val="22"/>
                <w:szCs w:val="22"/>
                <w:lang w:val="ro-MD" w:eastAsia="en-GB"/>
              </w:rPr>
              <w:t>Cheltuieli și active nefinanciare, total</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noProof/>
                <w:color w:val="000000"/>
                <w:lang w:val="ro-MD" w:eastAsia="en-GB"/>
              </w:rPr>
            </w:pPr>
            <w:r w:rsidRPr="005F2BE9">
              <w:rPr>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noProof/>
                <w:color w:val="000000"/>
                <w:sz w:val="22"/>
                <w:szCs w:val="22"/>
                <w:lang w:val="ro-MD" w:eastAsia="en-GB"/>
              </w:rPr>
            </w:pPr>
            <w:r w:rsidRPr="005F2BE9">
              <w:rPr>
                <w:noProof/>
                <w:color w:val="000000"/>
                <w:sz w:val="22"/>
                <w:szCs w:val="22"/>
                <w:lang w:val="ro-MD" w:eastAsia="en-GB"/>
              </w:rPr>
              <w:t>1145,9</w:t>
            </w:r>
          </w:p>
        </w:tc>
      </w:tr>
      <w:tr w:rsidR="005F2BE9" w:rsidRPr="005F2BE9" w:rsidTr="005F2BE9">
        <w:trPr>
          <w:trHeight w:val="630"/>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i/>
                <w:iCs/>
                <w:noProof/>
                <w:color w:val="000000"/>
                <w:sz w:val="22"/>
                <w:szCs w:val="22"/>
                <w:lang w:val="ro-MD" w:eastAsia="en-GB"/>
              </w:rPr>
            </w:pPr>
            <w:r w:rsidRPr="005F2BE9">
              <w:rPr>
                <w:i/>
                <w:iCs/>
                <w:noProof/>
                <w:color w:val="000000"/>
                <w:sz w:val="22"/>
                <w:szCs w:val="22"/>
                <w:lang w:val="ro-MD" w:eastAsia="en-GB"/>
              </w:rPr>
              <w:t>Politici și management în domeniul agriculturii, dezvoltării regionale și mediului</w:t>
            </w:r>
          </w:p>
        </w:tc>
        <w:tc>
          <w:tcPr>
            <w:tcW w:w="992" w:type="dxa"/>
            <w:tcBorders>
              <w:top w:val="nil"/>
              <w:left w:val="nil"/>
              <w:bottom w:val="single" w:sz="4" w:space="0" w:color="auto"/>
              <w:right w:val="single" w:sz="4" w:space="0" w:color="auto"/>
            </w:tcBorders>
            <w:shd w:val="clear" w:color="auto" w:fill="auto"/>
            <w:noWrap/>
            <w:vAlign w:val="bottom"/>
            <w:hideMark/>
          </w:tcPr>
          <w:p w:rsidR="005F2BE9" w:rsidRPr="005F2BE9" w:rsidRDefault="005F2BE9" w:rsidP="005F2BE9">
            <w:pPr>
              <w:jc w:val="center"/>
              <w:rPr>
                <w:i/>
                <w:iCs/>
                <w:noProof/>
                <w:color w:val="000000"/>
                <w:sz w:val="22"/>
                <w:szCs w:val="22"/>
                <w:lang w:val="ro-MD" w:eastAsia="en-GB"/>
              </w:rPr>
            </w:pPr>
            <w:r w:rsidRPr="005F2BE9">
              <w:rPr>
                <w:i/>
                <w:iCs/>
                <w:noProof/>
                <w:color w:val="000000"/>
                <w:sz w:val="22"/>
                <w:szCs w:val="22"/>
                <w:lang w:val="ro-MD" w:eastAsia="en-GB"/>
              </w:rPr>
              <w:t>5101</w:t>
            </w:r>
          </w:p>
        </w:tc>
        <w:tc>
          <w:tcPr>
            <w:tcW w:w="1701" w:type="dxa"/>
            <w:tcBorders>
              <w:top w:val="nil"/>
              <w:left w:val="nil"/>
              <w:bottom w:val="single" w:sz="4" w:space="0" w:color="auto"/>
              <w:right w:val="single" w:sz="4" w:space="0" w:color="auto"/>
            </w:tcBorders>
            <w:shd w:val="clear" w:color="auto" w:fill="auto"/>
            <w:noWrap/>
            <w:vAlign w:val="bottom"/>
            <w:hideMark/>
          </w:tcPr>
          <w:p w:rsidR="005F2BE9" w:rsidRPr="005F2BE9" w:rsidRDefault="005F2BE9" w:rsidP="005F2BE9">
            <w:pPr>
              <w:jc w:val="right"/>
              <w:rPr>
                <w:i/>
                <w:iCs/>
                <w:noProof/>
                <w:sz w:val="22"/>
                <w:szCs w:val="22"/>
                <w:lang w:val="ro-MD" w:eastAsia="en-GB"/>
              </w:rPr>
            </w:pPr>
            <w:r w:rsidRPr="005F2BE9">
              <w:rPr>
                <w:i/>
                <w:iCs/>
                <w:noProof/>
                <w:sz w:val="22"/>
                <w:szCs w:val="22"/>
                <w:lang w:val="ro-MD" w:eastAsia="en-GB"/>
              </w:rPr>
              <w:t>650,8</w:t>
            </w:r>
          </w:p>
        </w:tc>
      </w:tr>
      <w:tr w:rsidR="005F2BE9" w:rsidRPr="005F2BE9" w:rsidTr="005F2BE9">
        <w:trPr>
          <w:trHeight w:val="315"/>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i/>
                <w:iCs/>
                <w:noProof/>
                <w:color w:val="000000"/>
                <w:sz w:val="22"/>
                <w:szCs w:val="22"/>
                <w:lang w:val="ro-MD" w:eastAsia="en-GB"/>
              </w:rPr>
            </w:pPr>
            <w:r w:rsidRPr="005F2BE9">
              <w:rPr>
                <w:i/>
                <w:iCs/>
                <w:noProof/>
                <w:color w:val="000000"/>
                <w:sz w:val="22"/>
                <w:szCs w:val="22"/>
                <w:lang w:val="ro-MD" w:eastAsia="en-GB"/>
              </w:rPr>
              <w:t>Dezvoltarea durabilă a sectoarelor fitotehnie și horticultură</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i/>
                <w:iCs/>
                <w:noProof/>
                <w:color w:val="000000"/>
                <w:sz w:val="22"/>
                <w:szCs w:val="22"/>
                <w:lang w:val="ro-MD" w:eastAsia="en-GB"/>
              </w:rPr>
            </w:pPr>
            <w:r w:rsidRPr="005F2BE9">
              <w:rPr>
                <w:i/>
                <w:iCs/>
                <w:noProof/>
                <w:color w:val="000000"/>
                <w:sz w:val="22"/>
                <w:szCs w:val="22"/>
                <w:lang w:val="ro-MD" w:eastAsia="en-GB"/>
              </w:rPr>
              <w:t>5102</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i/>
                <w:iCs/>
                <w:noProof/>
                <w:sz w:val="22"/>
                <w:szCs w:val="22"/>
                <w:lang w:val="ro-MD" w:eastAsia="en-GB"/>
              </w:rPr>
            </w:pPr>
            <w:r w:rsidRPr="005F2BE9">
              <w:rPr>
                <w:i/>
                <w:iCs/>
                <w:noProof/>
                <w:sz w:val="22"/>
                <w:szCs w:val="22"/>
                <w:lang w:val="ro-MD" w:eastAsia="en-GB"/>
              </w:rPr>
              <w:t>1258,0</w:t>
            </w:r>
          </w:p>
        </w:tc>
      </w:tr>
      <w:tr w:rsidR="005F2BE9" w:rsidRPr="005F2BE9" w:rsidTr="005F2BE9">
        <w:trPr>
          <w:trHeight w:val="315"/>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i/>
                <w:iCs/>
                <w:noProof/>
                <w:color w:val="000000"/>
                <w:sz w:val="22"/>
                <w:szCs w:val="22"/>
                <w:lang w:val="ro-MD" w:eastAsia="en-GB"/>
              </w:rPr>
            </w:pPr>
            <w:r w:rsidRPr="005F2BE9">
              <w:rPr>
                <w:i/>
                <w:iCs/>
                <w:noProof/>
                <w:color w:val="000000"/>
                <w:sz w:val="22"/>
                <w:szCs w:val="22"/>
                <w:lang w:val="ro-MD" w:eastAsia="en-GB"/>
              </w:rPr>
              <w:t>Subvenționarea producătorilor agricoli</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i/>
                <w:iCs/>
                <w:noProof/>
                <w:color w:val="000000"/>
                <w:sz w:val="22"/>
                <w:szCs w:val="22"/>
                <w:lang w:val="ro-MD" w:eastAsia="en-GB"/>
              </w:rPr>
            </w:pPr>
            <w:r w:rsidRPr="005F2BE9">
              <w:rPr>
                <w:i/>
                <w:iCs/>
                <w:noProof/>
                <w:color w:val="000000"/>
                <w:sz w:val="22"/>
                <w:szCs w:val="22"/>
                <w:lang w:val="ro-MD" w:eastAsia="en-GB"/>
              </w:rPr>
              <w:t>5105</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i/>
                <w:iCs/>
                <w:noProof/>
                <w:sz w:val="22"/>
                <w:szCs w:val="22"/>
                <w:lang w:val="ro-MD" w:eastAsia="en-GB"/>
              </w:rPr>
            </w:pPr>
            <w:r w:rsidRPr="005F2BE9">
              <w:rPr>
                <w:i/>
                <w:iCs/>
                <w:noProof/>
                <w:sz w:val="22"/>
                <w:szCs w:val="22"/>
                <w:lang w:val="ro-MD" w:eastAsia="en-GB"/>
              </w:rPr>
              <w:t>-2000,0</w:t>
            </w:r>
          </w:p>
        </w:tc>
      </w:tr>
      <w:tr w:rsidR="005F2BE9" w:rsidRPr="005F2BE9" w:rsidTr="005F2BE9">
        <w:trPr>
          <w:trHeight w:val="600"/>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i/>
                <w:iCs/>
                <w:noProof/>
                <w:color w:val="000000"/>
                <w:sz w:val="22"/>
                <w:szCs w:val="22"/>
                <w:lang w:val="ro-MD" w:eastAsia="en-GB"/>
              </w:rPr>
            </w:pPr>
            <w:r w:rsidRPr="005F2BE9">
              <w:rPr>
                <w:i/>
                <w:iCs/>
                <w:noProof/>
                <w:color w:val="000000"/>
                <w:sz w:val="22"/>
                <w:szCs w:val="22"/>
                <w:lang w:val="ro-MD" w:eastAsia="en-GB"/>
              </w:rPr>
              <w:t>Cercetări științifice aplicate în domeniul agriculturii, în direcția strategică "Biotehnologie"</w:t>
            </w:r>
          </w:p>
        </w:tc>
        <w:tc>
          <w:tcPr>
            <w:tcW w:w="992" w:type="dxa"/>
            <w:tcBorders>
              <w:top w:val="nil"/>
              <w:left w:val="nil"/>
              <w:bottom w:val="single" w:sz="4" w:space="0" w:color="auto"/>
              <w:right w:val="single" w:sz="4" w:space="0" w:color="auto"/>
            </w:tcBorders>
            <w:shd w:val="clear" w:color="auto" w:fill="auto"/>
            <w:noWrap/>
            <w:vAlign w:val="bottom"/>
            <w:hideMark/>
          </w:tcPr>
          <w:p w:rsidR="005F2BE9" w:rsidRPr="005F2BE9" w:rsidRDefault="005F2BE9" w:rsidP="005F2BE9">
            <w:pPr>
              <w:jc w:val="center"/>
              <w:rPr>
                <w:i/>
                <w:iCs/>
                <w:noProof/>
                <w:color w:val="000000"/>
                <w:sz w:val="22"/>
                <w:szCs w:val="22"/>
                <w:lang w:val="ro-MD" w:eastAsia="en-GB"/>
              </w:rPr>
            </w:pPr>
            <w:r w:rsidRPr="005F2BE9">
              <w:rPr>
                <w:i/>
                <w:iCs/>
                <w:noProof/>
                <w:color w:val="000000"/>
                <w:sz w:val="22"/>
                <w:szCs w:val="22"/>
                <w:lang w:val="ro-MD" w:eastAsia="en-GB"/>
              </w:rPr>
              <w:t>5107</w:t>
            </w:r>
          </w:p>
        </w:tc>
        <w:tc>
          <w:tcPr>
            <w:tcW w:w="1701" w:type="dxa"/>
            <w:tcBorders>
              <w:top w:val="nil"/>
              <w:left w:val="nil"/>
              <w:bottom w:val="single" w:sz="4" w:space="0" w:color="auto"/>
              <w:right w:val="single" w:sz="4" w:space="0" w:color="auto"/>
            </w:tcBorders>
            <w:shd w:val="clear" w:color="auto" w:fill="auto"/>
            <w:noWrap/>
            <w:vAlign w:val="bottom"/>
            <w:hideMark/>
          </w:tcPr>
          <w:p w:rsidR="005F2BE9" w:rsidRPr="005F2BE9" w:rsidRDefault="005F2BE9" w:rsidP="005F2BE9">
            <w:pPr>
              <w:jc w:val="right"/>
              <w:rPr>
                <w:i/>
                <w:iCs/>
                <w:noProof/>
                <w:color w:val="000000"/>
                <w:sz w:val="22"/>
                <w:szCs w:val="22"/>
                <w:lang w:val="ro-MD" w:eastAsia="en-GB"/>
              </w:rPr>
            </w:pPr>
            <w:r w:rsidRPr="005F2BE9">
              <w:rPr>
                <w:i/>
                <w:iCs/>
                <w:noProof/>
                <w:color w:val="000000"/>
                <w:sz w:val="22"/>
                <w:szCs w:val="22"/>
                <w:lang w:val="ro-MD" w:eastAsia="en-GB"/>
              </w:rPr>
              <w:t>1237,1</w:t>
            </w:r>
          </w:p>
        </w:tc>
      </w:tr>
      <w:tr w:rsidR="005F2BE9" w:rsidRPr="005F2BE9" w:rsidTr="005F2BE9">
        <w:trPr>
          <w:trHeight w:val="330"/>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b/>
                <w:bCs/>
                <w:i/>
                <w:iCs/>
                <w:noProof/>
                <w:color w:val="000000"/>
                <w:sz w:val="22"/>
                <w:szCs w:val="22"/>
                <w:lang w:val="ro-MD" w:eastAsia="en-GB"/>
              </w:rPr>
            </w:pPr>
            <w:r w:rsidRPr="005F2BE9">
              <w:rPr>
                <w:b/>
                <w:bCs/>
                <w:i/>
                <w:iCs/>
                <w:noProof/>
                <w:color w:val="000000"/>
                <w:sz w:val="22"/>
                <w:szCs w:val="22"/>
                <w:lang w:val="ro-MD" w:eastAsia="en-GB"/>
              </w:rPr>
              <w:t xml:space="preserve">Protecția mediului                                                                                  </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b/>
                <w:bCs/>
                <w:i/>
                <w:iCs/>
                <w:noProof/>
                <w:color w:val="000000"/>
                <w:sz w:val="22"/>
                <w:szCs w:val="22"/>
                <w:lang w:val="ro-MD" w:eastAsia="en-GB"/>
              </w:rPr>
            </w:pPr>
            <w:r w:rsidRPr="005F2BE9">
              <w:rPr>
                <w:b/>
                <w:bCs/>
                <w:i/>
                <w:iCs/>
                <w:noProof/>
                <w:color w:val="000000"/>
                <w:sz w:val="22"/>
                <w:szCs w:val="22"/>
                <w:lang w:val="ro-MD" w:eastAsia="en-GB"/>
              </w:rPr>
              <w:t>05</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noProof/>
                <w:color w:val="000000"/>
                <w:sz w:val="22"/>
                <w:szCs w:val="22"/>
                <w:lang w:val="ro-MD" w:eastAsia="en-GB"/>
              </w:rPr>
            </w:pPr>
            <w:r w:rsidRPr="005F2BE9">
              <w:rPr>
                <w:noProof/>
                <w:color w:val="000000"/>
                <w:sz w:val="22"/>
                <w:szCs w:val="22"/>
                <w:lang w:val="ro-MD" w:eastAsia="en-GB"/>
              </w:rPr>
              <w:t> </w:t>
            </w:r>
          </w:p>
        </w:tc>
      </w:tr>
      <w:tr w:rsidR="005F2BE9" w:rsidRPr="005F2BE9" w:rsidTr="005F2BE9">
        <w:trPr>
          <w:trHeight w:val="315"/>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noProof/>
                <w:color w:val="000000"/>
                <w:sz w:val="22"/>
                <w:szCs w:val="22"/>
                <w:lang w:val="ro-MD" w:eastAsia="en-GB"/>
              </w:rPr>
            </w:pPr>
            <w:r w:rsidRPr="005F2BE9">
              <w:rPr>
                <w:noProof/>
                <w:color w:val="000000"/>
                <w:sz w:val="22"/>
                <w:szCs w:val="22"/>
                <w:lang w:val="ro-MD" w:eastAsia="en-GB"/>
              </w:rPr>
              <w:t>Cheltuieli și active nefinanciare, total</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noProof/>
                <w:color w:val="000000"/>
                <w:lang w:val="ro-MD" w:eastAsia="en-GB"/>
              </w:rPr>
            </w:pPr>
            <w:r w:rsidRPr="005F2BE9">
              <w:rPr>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noProof/>
                <w:color w:val="000000"/>
                <w:sz w:val="22"/>
                <w:szCs w:val="22"/>
                <w:lang w:val="ro-MD" w:eastAsia="en-GB"/>
              </w:rPr>
            </w:pPr>
            <w:r w:rsidRPr="005F2BE9">
              <w:rPr>
                <w:noProof/>
                <w:color w:val="000000"/>
                <w:sz w:val="22"/>
                <w:szCs w:val="22"/>
                <w:lang w:val="ro-MD" w:eastAsia="en-GB"/>
              </w:rPr>
              <w:t>1561,2</w:t>
            </w:r>
          </w:p>
        </w:tc>
      </w:tr>
      <w:tr w:rsidR="005F2BE9" w:rsidRPr="005F2BE9" w:rsidTr="005F2BE9">
        <w:trPr>
          <w:trHeight w:val="315"/>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i/>
                <w:iCs/>
                <w:noProof/>
                <w:color w:val="000000"/>
                <w:sz w:val="22"/>
                <w:szCs w:val="22"/>
                <w:lang w:val="ro-MD" w:eastAsia="en-GB"/>
              </w:rPr>
            </w:pPr>
            <w:r w:rsidRPr="005F2BE9">
              <w:rPr>
                <w:i/>
                <w:iCs/>
                <w:noProof/>
                <w:color w:val="000000"/>
                <w:sz w:val="22"/>
                <w:szCs w:val="22"/>
                <w:lang w:val="ro-MD" w:eastAsia="en-GB"/>
              </w:rPr>
              <w:t>Prognozarea meteo</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i/>
                <w:iCs/>
                <w:noProof/>
                <w:color w:val="000000"/>
                <w:sz w:val="22"/>
                <w:szCs w:val="22"/>
                <w:lang w:val="ro-MD" w:eastAsia="en-GB"/>
              </w:rPr>
            </w:pPr>
            <w:r w:rsidRPr="005F2BE9">
              <w:rPr>
                <w:i/>
                <w:iCs/>
                <w:noProof/>
                <w:color w:val="000000"/>
                <w:sz w:val="22"/>
                <w:szCs w:val="22"/>
                <w:lang w:val="ro-MD" w:eastAsia="en-GB"/>
              </w:rPr>
              <w:t>5010</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i/>
                <w:iCs/>
                <w:noProof/>
                <w:sz w:val="22"/>
                <w:szCs w:val="22"/>
                <w:lang w:val="ro-MD" w:eastAsia="en-GB"/>
              </w:rPr>
            </w:pPr>
            <w:r w:rsidRPr="005F2BE9">
              <w:rPr>
                <w:i/>
                <w:iCs/>
                <w:noProof/>
                <w:sz w:val="22"/>
                <w:szCs w:val="22"/>
                <w:lang w:val="ro-MD" w:eastAsia="en-GB"/>
              </w:rPr>
              <w:t>510,0</w:t>
            </w:r>
          </w:p>
        </w:tc>
      </w:tr>
      <w:tr w:rsidR="005F2BE9" w:rsidRPr="005F2BE9" w:rsidTr="00352F33">
        <w:trPr>
          <w:trHeight w:val="295"/>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i/>
                <w:iCs/>
                <w:noProof/>
                <w:color w:val="000000"/>
                <w:sz w:val="22"/>
                <w:szCs w:val="22"/>
                <w:lang w:val="ro-MD" w:eastAsia="en-GB"/>
              </w:rPr>
            </w:pPr>
            <w:r w:rsidRPr="005F2BE9">
              <w:rPr>
                <w:i/>
                <w:iCs/>
                <w:noProof/>
                <w:color w:val="000000"/>
                <w:sz w:val="22"/>
                <w:szCs w:val="22"/>
                <w:lang w:val="ro-MD" w:eastAsia="en-GB"/>
              </w:rPr>
              <w:t>Politici şi management în domeniul protecţiei mediului</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i/>
                <w:iCs/>
                <w:noProof/>
                <w:color w:val="000000"/>
                <w:sz w:val="22"/>
                <w:szCs w:val="22"/>
                <w:lang w:val="ro-MD" w:eastAsia="en-GB"/>
              </w:rPr>
            </w:pPr>
            <w:r w:rsidRPr="005F2BE9">
              <w:rPr>
                <w:i/>
                <w:iCs/>
                <w:noProof/>
                <w:color w:val="000000"/>
                <w:sz w:val="22"/>
                <w:szCs w:val="22"/>
                <w:lang w:val="ro-MD" w:eastAsia="en-GB"/>
              </w:rPr>
              <w:t>7001</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i/>
                <w:iCs/>
                <w:noProof/>
                <w:sz w:val="22"/>
                <w:szCs w:val="22"/>
                <w:lang w:val="ro-MD" w:eastAsia="en-GB"/>
              </w:rPr>
            </w:pPr>
            <w:r w:rsidRPr="005F2BE9">
              <w:rPr>
                <w:i/>
                <w:iCs/>
                <w:noProof/>
                <w:sz w:val="22"/>
                <w:szCs w:val="22"/>
                <w:lang w:val="ro-MD" w:eastAsia="en-GB"/>
              </w:rPr>
              <w:t>255,0</w:t>
            </w:r>
          </w:p>
        </w:tc>
      </w:tr>
      <w:tr w:rsidR="005F2BE9" w:rsidRPr="005F2BE9" w:rsidTr="005F2BE9">
        <w:trPr>
          <w:trHeight w:val="300"/>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i/>
                <w:iCs/>
                <w:noProof/>
                <w:color w:val="000000"/>
                <w:sz w:val="22"/>
                <w:szCs w:val="22"/>
                <w:lang w:val="ro-MD" w:eastAsia="en-GB"/>
              </w:rPr>
            </w:pPr>
            <w:r w:rsidRPr="005F2BE9">
              <w:rPr>
                <w:i/>
                <w:iCs/>
                <w:noProof/>
                <w:color w:val="000000"/>
                <w:sz w:val="22"/>
                <w:szCs w:val="22"/>
                <w:lang w:val="ro-MD" w:eastAsia="en-GB"/>
              </w:rPr>
              <w:t>Securitate ecologică a mediului</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i/>
                <w:iCs/>
                <w:noProof/>
                <w:color w:val="000000"/>
                <w:sz w:val="22"/>
                <w:szCs w:val="22"/>
                <w:lang w:val="ro-MD" w:eastAsia="en-GB"/>
              </w:rPr>
            </w:pPr>
            <w:r w:rsidRPr="005F2BE9">
              <w:rPr>
                <w:i/>
                <w:iCs/>
                <w:noProof/>
                <w:color w:val="000000"/>
                <w:sz w:val="22"/>
                <w:szCs w:val="22"/>
                <w:lang w:val="ro-MD" w:eastAsia="en-GB"/>
              </w:rPr>
              <w:t>7003</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i/>
                <w:iCs/>
                <w:noProof/>
                <w:sz w:val="22"/>
                <w:szCs w:val="22"/>
                <w:lang w:val="ro-MD" w:eastAsia="en-GB"/>
              </w:rPr>
            </w:pPr>
            <w:r w:rsidRPr="005F2BE9">
              <w:rPr>
                <w:i/>
                <w:iCs/>
                <w:noProof/>
                <w:sz w:val="22"/>
                <w:szCs w:val="22"/>
                <w:lang w:val="ro-MD" w:eastAsia="en-GB"/>
              </w:rPr>
              <w:t>739,7</w:t>
            </w:r>
          </w:p>
        </w:tc>
      </w:tr>
      <w:tr w:rsidR="005F2BE9" w:rsidRPr="005F2BE9" w:rsidTr="005F2BE9">
        <w:trPr>
          <w:trHeight w:val="300"/>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i/>
                <w:iCs/>
                <w:noProof/>
                <w:color w:val="000000"/>
                <w:sz w:val="22"/>
                <w:szCs w:val="22"/>
                <w:lang w:val="ro-MD" w:eastAsia="en-GB"/>
              </w:rPr>
            </w:pPr>
            <w:r w:rsidRPr="005F2BE9">
              <w:rPr>
                <w:i/>
                <w:iCs/>
                <w:noProof/>
                <w:color w:val="000000"/>
                <w:sz w:val="22"/>
                <w:szCs w:val="22"/>
                <w:lang w:val="ro-MD" w:eastAsia="en-GB"/>
              </w:rPr>
              <w:t>Radioprotecție și securitate nucleară</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i/>
                <w:iCs/>
                <w:noProof/>
                <w:color w:val="000000"/>
                <w:sz w:val="22"/>
                <w:szCs w:val="22"/>
                <w:lang w:val="ro-MD" w:eastAsia="en-GB"/>
              </w:rPr>
            </w:pPr>
            <w:r w:rsidRPr="005F2BE9">
              <w:rPr>
                <w:i/>
                <w:iCs/>
                <w:noProof/>
                <w:color w:val="000000"/>
                <w:sz w:val="22"/>
                <w:szCs w:val="22"/>
                <w:lang w:val="ro-MD" w:eastAsia="en-GB"/>
              </w:rPr>
              <w:t>7008</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i/>
                <w:iCs/>
                <w:noProof/>
                <w:sz w:val="22"/>
                <w:szCs w:val="22"/>
                <w:lang w:val="ro-MD" w:eastAsia="en-GB"/>
              </w:rPr>
            </w:pPr>
            <w:r w:rsidRPr="005F2BE9">
              <w:rPr>
                <w:i/>
                <w:iCs/>
                <w:noProof/>
                <w:sz w:val="22"/>
                <w:szCs w:val="22"/>
                <w:lang w:val="ro-MD" w:eastAsia="en-GB"/>
              </w:rPr>
              <w:t>56,5</w:t>
            </w:r>
          </w:p>
        </w:tc>
      </w:tr>
      <w:tr w:rsidR="005F2BE9" w:rsidRPr="005F2BE9" w:rsidTr="005F2BE9">
        <w:trPr>
          <w:trHeight w:val="330"/>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b/>
                <w:bCs/>
                <w:i/>
                <w:iCs/>
                <w:noProof/>
                <w:color w:val="000000"/>
                <w:sz w:val="22"/>
                <w:szCs w:val="22"/>
                <w:lang w:val="ro-MD" w:eastAsia="en-GB"/>
              </w:rPr>
            </w:pPr>
            <w:r w:rsidRPr="005F2BE9">
              <w:rPr>
                <w:b/>
                <w:bCs/>
                <w:i/>
                <w:iCs/>
                <w:noProof/>
                <w:color w:val="000000"/>
                <w:sz w:val="22"/>
                <w:szCs w:val="22"/>
                <w:lang w:val="ro-MD" w:eastAsia="en-GB"/>
              </w:rPr>
              <w:t xml:space="preserve">Învățămînt                                                                                          </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b/>
                <w:bCs/>
                <w:i/>
                <w:iCs/>
                <w:noProof/>
                <w:color w:val="000000"/>
                <w:sz w:val="22"/>
                <w:szCs w:val="22"/>
                <w:lang w:val="ro-MD" w:eastAsia="en-GB"/>
              </w:rPr>
            </w:pPr>
            <w:r w:rsidRPr="005F2BE9">
              <w:rPr>
                <w:b/>
                <w:bCs/>
                <w:i/>
                <w:iCs/>
                <w:noProof/>
                <w:color w:val="000000"/>
                <w:sz w:val="22"/>
                <w:szCs w:val="22"/>
                <w:lang w:val="ro-MD" w:eastAsia="en-GB"/>
              </w:rPr>
              <w:t>09</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noProof/>
                <w:color w:val="000000"/>
                <w:sz w:val="22"/>
                <w:szCs w:val="22"/>
                <w:lang w:val="ro-MD" w:eastAsia="en-GB"/>
              </w:rPr>
            </w:pPr>
            <w:r w:rsidRPr="005F2BE9">
              <w:rPr>
                <w:noProof/>
                <w:color w:val="000000"/>
                <w:sz w:val="22"/>
                <w:szCs w:val="22"/>
                <w:lang w:val="ro-MD" w:eastAsia="en-GB"/>
              </w:rPr>
              <w:t> </w:t>
            </w:r>
          </w:p>
        </w:tc>
      </w:tr>
      <w:tr w:rsidR="005F2BE9" w:rsidRPr="005F2BE9" w:rsidTr="005F2BE9">
        <w:trPr>
          <w:trHeight w:val="315"/>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noProof/>
                <w:color w:val="000000"/>
                <w:sz w:val="22"/>
                <w:szCs w:val="22"/>
                <w:lang w:val="ro-MD" w:eastAsia="en-GB"/>
              </w:rPr>
            </w:pPr>
            <w:r w:rsidRPr="005F2BE9">
              <w:rPr>
                <w:noProof/>
                <w:color w:val="000000"/>
                <w:sz w:val="22"/>
                <w:szCs w:val="22"/>
                <w:lang w:val="ro-MD" w:eastAsia="en-GB"/>
              </w:rPr>
              <w:t>Cheltuieli și active nefinanciare, total</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b/>
                <w:bCs/>
                <w:noProof/>
                <w:color w:val="000000"/>
                <w:lang w:val="ro-MD" w:eastAsia="en-GB"/>
              </w:rPr>
            </w:pPr>
            <w:r w:rsidRPr="005F2BE9">
              <w:rPr>
                <w:b/>
                <w:bCs/>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noProof/>
                <w:color w:val="000000"/>
                <w:sz w:val="22"/>
                <w:szCs w:val="22"/>
                <w:lang w:val="ro-MD" w:eastAsia="en-GB"/>
              </w:rPr>
            </w:pPr>
            <w:r w:rsidRPr="005F2BE9">
              <w:rPr>
                <w:noProof/>
                <w:color w:val="000000"/>
                <w:sz w:val="22"/>
                <w:szCs w:val="22"/>
                <w:lang w:val="ro-MD" w:eastAsia="en-GB"/>
              </w:rPr>
              <w:t>9,8</w:t>
            </w:r>
          </w:p>
        </w:tc>
      </w:tr>
      <w:tr w:rsidR="005F2BE9" w:rsidRPr="005F2BE9" w:rsidTr="005F2BE9">
        <w:trPr>
          <w:trHeight w:val="300"/>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i/>
                <w:iCs/>
                <w:noProof/>
                <w:color w:val="000000"/>
                <w:sz w:val="22"/>
                <w:szCs w:val="22"/>
                <w:lang w:val="ro-MD" w:eastAsia="en-GB"/>
              </w:rPr>
            </w:pPr>
            <w:r w:rsidRPr="005F2BE9">
              <w:rPr>
                <w:i/>
                <w:iCs/>
                <w:noProof/>
                <w:color w:val="000000"/>
                <w:sz w:val="22"/>
                <w:szCs w:val="22"/>
                <w:lang w:val="ro-MD" w:eastAsia="en-GB"/>
              </w:rPr>
              <w:t>Servicii generale în educație</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i/>
                <w:iCs/>
                <w:noProof/>
                <w:color w:val="000000"/>
                <w:sz w:val="22"/>
                <w:szCs w:val="22"/>
                <w:lang w:val="ro-MD" w:eastAsia="en-GB"/>
              </w:rPr>
            </w:pPr>
            <w:r w:rsidRPr="005F2BE9">
              <w:rPr>
                <w:i/>
                <w:iCs/>
                <w:noProof/>
                <w:color w:val="000000"/>
                <w:sz w:val="22"/>
                <w:szCs w:val="22"/>
                <w:lang w:val="ro-MD" w:eastAsia="en-GB"/>
              </w:rPr>
              <w:t>8813</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i/>
                <w:iCs/>
                <w:noProof/>
                <w:color w:val="000000"/>
                <w:sz w:val="22"/>
                <w:szCs w:val="22"/>
                <w:lang w:val="ro-MD" w:eastAsia="en-GB"/>
              </w:rPr>
            </w:pPr>
            <w:r w:rsidRPr="005F2BE9">
              <w:rPr>
                <w:i/>
                <w:iCs/>
                <w:noProof/>
                <w:color w:val="000000"/>
                <w:sz w:val="22"/>
                <w:szCs w:val="22"/>
                <w:lang w:val="ro-MD" w:eastAsia="en-GB"/>
              </w:rPr>
              <w:t>9,8</w:t>
            </w:r>
          </w:p>
        </w:tc>
      </w:tr>
      <w:tr w:rsidR="005F2BE9" w:rsidRPr="005F2BE9" w:rsidTr="005F2BE9">
        <w:trPr>
          <w:trHeight w:val="720"/>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b/>
                <w:bCs/>
                <w:noProof/>
                <w:color w:val="000000"/>
                <w:lang w:val="ro-MD" w:eastAsia="en-GB"/>
              </w:rPr>
            </w:pPr>
            <w:r w:rsidRPr="005F2BE9">
              <w:rPr>
                <w:b/>
                <w:bCs/>
                <w:noProof/>
                <w:color w:val="000000"/>
                <w:lang w:val="ro-MD" w:eastAsia="en-GB"/>
              </w:rPr>
              <w:t>Ministerul Educației, Culturii și Cercetării</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b/>
                <w:bCs/>
                <w:noProof/>
                <w:color w:val="000000"/>
                <w:lang w:val="ro-MD" w:eastAsia="en-GB"/>
              </w:rPr>
            </w:pPr>
            <w:r w:rsidRPr="005F2BE9">
              <w:rPr>
                <w:b/>
                <w:bCs/>
                <w:noProof/>
                <w:color w:val="000000"/>
                <w:lang w:val="ro-MD" w:eastAsia="en-GB"/>
              </w:rPr>
              <w:t>0220</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i/>
                <w:iCs/>
                <w:noProof/>
                <w:color w:val="000000"/>
                <w:sz w:val="20"/>
                <w:szCs w:val="20"/>
                <w:lang w:val="ro-MD" w:eastAsia="en-GB"/>
              </w:rPr>
            </w:pPr>
            <w:r w:rsidRPr="005F2BE9">
              <w:rPr>
                <w:i/>
                <w:iCs/>
                <w:noProof/>
                <w:color w:val="000000"/>
                <w:sz w:val="20"/>
                <w:szCs w:val="20"/>
                <w:lang w:val="ro-MD" w:eastAsia="en-GB"/>
              </w:rPr>
              <w:t> </w:t>
            </w:r>
          </w:p>
        </w:tc>
      </w:tr>
      <w:tr w:rsidR="005F2BE9" w:rsidRPr="005F2BE9" w:rsidTr="005F2BE9">
        <w:trPr>
          <w:trHeight w:val="345"/>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b/>
                <w:bCs/>
                <w:noProof/>
                <w:color w:val="000000"/>
                <w:sz w:val="22"/>
                <w:szCs w:val="22"/>
                <w:lang w:val="ro-MD" w:eastAsia="en-GB"/>
              </w:rPr>
            </w:pPr>
            <w:r w:rsidRPr="005F2BE9">
              <w:rPr>
                <w:b/>
                <w:bCs/>
                <w:noProof/>
                <w:color w:val="000000"/>
                <w:sz w:val="22"/>
                <w:szCs w:val="22"/>
                <w:lang w:val="ro-MD" w:eastAsia="en-GB"/>
              </w:rPr>
              <w:t>Cheltuieli și active nefinanciare, total</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b/>
                <w:bCs/>
                <w:noProof/>
                <w:color w:val="000000"/>
                <w:sz w:val="22"/>
                <w:szCs w:val="22"/>
                <w:lang w:val="ro-MD" w:eastAsia="en-GB"/>
              </w:rPr>
            </w:pPr>
            <w:r w:rsidRPr="005F2BE9">
              <w:rPr>
                <w:b/>
                <w:bCs/>
                <w:noProof/>
                <w:color w:val="000000"/>
                <w:sz w:val="22"/>
                <w:szCs w:val="22"/>
                <w:lang w:val="ro-MD" w:eastAsia="en-GB"/>
              </w:rPr>
              <w:t>2+3</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b/>
                <w:bCs/>
                <w:noProof/>
                <w:color w:val="000000"/>
                <w:sz w:val="22"/>
                <w:szCs w:val="22"/>
                <w:lang w:val="ro-MD" w:eastAsia="en-GB"/>
              </w:rPr>
            </w:pPr>
            <w:r w:rsidRPr="005F2BE9">
              <w:rPr>
                <w:b/>
                <w:bCs/>
                <w:noProof/>
                <w:color w:val="000000"/>
                <w:sz w:val="22"/>
                <w:szCs w:val="22"/>
                <w:lang w:val="ro-MD" w:eastAsia="en-GB"/>
              </w:rPr>
              <w:t> </w:t>
            </w:r>
          </w:p>
        </w:tc>
      </w:tr>
      <w:tr w:rsidR="005F2BE9" w:rsidRPr="005F2BE9" w:rsidTr="005F2BE9">
        <w:trPr>
          <w:trHeight w:val="330"/>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b/>
                <w:bCs/>
                <w:i/>
                <w:iCs/>
                <w:noProof/>
                <w:color w:val="000000"/>
                <w:sz w:val="22"/>
                <w:szCs w:val="22"/>
                <w:lang w:val="ro-MD" w:eastAsia="en-GB"/>
              </w:rPr>
            </w:pPr>
            <w:r w:rsidRPr="005F2BE9">
              <w:rPr>
                <w:b/>
                <w:bCs/>
                <w:i/>
                <w:iCs/>
                <w:noProof/>
                <w:color w:val="000000"/>
                <w:sz w:val="22"/>
                <w:szCs w:val="22"/>
                <w:lang w:val="ro-MD" w:eastAsia="en-GB"/>
              </w:rPr>
              <w:t xml:space="preserve">Servicii de stat cu destinație generală                                                             </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b/>
                <w:bCs/>
                <w:i/>
                <w:iCs/>
                <w:noProof/>
                <w:color w:val="000000"/>
                <w:sz w:val="22"/>
                <w:szCs w:val="22"/>
                <w:lang w:val="ro-MD" w:eastAsia="en-GB"/>
              </w:rPr>
            </w:pPr>
            <w:r w:rsidRPr="005F2BE9">
              <w:rPr>
                <w:b/>
                <w:bCs/>
                <w:i/>
                <w:iCs/>
                <w:noProof/>
                <w:color w:val="000000"/>
                <w:sz w:val="22"/>
                <w:szCs w:val="22"/>
                <w:lang w:val="ro-MD" w:eastAsia="en-GB"/>
              </w:rPr>
              <w:t>01</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noProof/>
                <w:color w:val="000000"/>
                <w:sz w:val="22"/>
                <w:szCs w:val="22"/>
                <w:lang w:val="ro-MD" w:eastAsia="en-GB"/>
              </w:rPr>
            </w:pPr>
            <w:r w:rsidRPr="005F2BE9">
              <w:rPr>
                <w:noProof/>
                <w:color w:val="000000"/>
                <w:sz w:val="22"/>
                <w:szCs w:val="22"/>
                <w:lang w:val="ro-MD" w:eastAsia="en-GB"/>
              </w:rPr>
              <w:t> </w:t>
            </w:r>
          </w:p>
        </w:tc>
      </w:tr>
      <w:tr w:rsidR="005F2BE9" w:rsidRPr="005F2BE9" w:rsidTr="005F2BE9">
        <w:trPr>
          <w:trHeight w:val="315"/>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noProof/>
                <w:color w:val="000000"/>
                <w:sz w:val="22"/>
                <w:szCs w:val="22"/>
                <w:lang w:val="ro-MD" w:eastAsia="en-GB"/>
              </w:rPr>
            </w:pPr>
            <w:r w:rsidRPr="005F2BE9">
              <w:rPr>
                <w:noProof/>
                <w:color w:val="000000"/>
                <w:sz w:val="22"/>
                <w:szCs w:val="22"/>
                <w:lang w:val="ro-MD" w:eastAsia="en-GB"/>
              </w:rPr>
              <w:t>Cheltuieli și active nefinanciare, total</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b/>
                <w:bCs/>
                <w:i/>
                <w:iCs/>
                <w:noProof/>
                <w:color w:val="000000"/>
                <w:sz w:val="22"/>
                <w:szCs w:val="22"/>
                <w:lang w:val="ro-MD" w:eastAsia="en-GB"/>
              </w:rPr>
            </w:pPr>
            <w:r w:rsidRPr="005F2BE9">
              <w:rPr>
                <w:b/>
                <w:bCs/>
                <w:i/>
                <w:iCs/>
                <w:noProof/>
                <w:color w:val="000000"/>
                <w:sz w:val="22"/>
                <w:szCs w:val="22"/>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noProof/>
                <w:color w:val="000000"/>
                <w:sz w:val="22"/>
                <w:szCs w:val="22"/>
                <w:lang w:val="ro-MD" w:eastAsia="en-GB"/>
              </w:rPr>
            </w:pPr>
            <w:r w:rsidRPr="005F2BE9">
              <w:rPr>
                <w:noProof/>
                <w:color w:val="000000"/>
                <w:sz w:val="22"/>
                <w:szCs w:val="22"/>
                <w:lang w:val="ro-MD" w:eastAsia="en-GB"/>
              </w:rPr>
              <w:t>-835,0</w:t>
            </w:r>
          </w:p>
        </w:tc>
      </w:tr>
      <w:tr w:rsidR="005F2BE9" w:rsidRPr="005F2BE9" w:rsidTr="005F2BE9">
        <w:trPr>
          <w:trHeight w:val="615"/>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i/>
                <w:iCs/>
                <w:noProof/>
                <w:color w:val="000000"/>
                <w:sz w:val="22"/>
                <w:szCs w:val="22"/>
                <w:lang w:val="ro-MD" w:eastAsia="en-GB"/>
              </w:rPr>
            </w:pPr>
            <w:r w:rsidRPr="005F2BE9">
              <w:rPr>
                <w:i/>
                <w:iCs/>
                <w:noProof/>
                <w:color w:val="000000"/>
                <w:sz w:val="22"/>
                <w:szCs w:val="22"/>
                <w:lang w:val="ro-MD" w:eastAsia="en-GB"/>
              </w:rPr>
              <w:t>Cercetări știintifice aplicate în direcția strategică "Patrimoniul național și dezvoltarea societății"</w:t>
            </w:r>
          </w:p>
        </w:tc>
        <w:tc>
          <w:tcPr>
            <w:tcW w:w="992" w:type="dxa"/>
            <w:tcBorders>
              <w:top w:val="nil"/>
              <w:left w:val="nil"/>
              <w:bottom w:val="single" w:sz="4" w:space="0" w:color="auto"/>
              <w:right w:val="single" w:sz="4" w:space="0" w:color="auto"/>
            </w:tcBorders>
            <w:shd w:val="clear" w:color="auto" w:fill="auto"/>
            <w:noWrap/>
            <w:vAlign w:val="bottom"/>
            <w:hideMark/>
          </w:tcPr>
          <w:p w:rsidR="005F2BE9" w:rsidRPr="005F2BE9" w:rsidRDefault="005F2BE9" w:rsidP="005F2BE9">
            <w:pPr>
              <w:jc w:val="center"/>
              <w:rPr>
                <w:i/>
                <w:iCs/>
                <w:noProof/>
                <w:color w:val="000000"/>
                <w:sz w:val="22"/>
                <w:szCs w:val="22"/>
                <w:lang w:val="ro-MD" w:eastAsia="en-GB"/>
              </w:rPr>
            </w:pPr>
            <w:r w:rsidRPr="005F2BE9">
              <w:rPr>
                <w:i/>
                <w:iCs/>
                <w:noProof/>
                <w:color w:val="000000"/>
                <w:sz w:val="22"/>
                <w:szCs w:val="22"/>
                <w:lang w:val="ro-MD" w:eastAsia="en-GB"/>
              </w:rPr>
              <w:t>0807</w:t>
            </w:r>
          </w:p>
        </w:tc>
        <w:tc>
          <w:tcPr>
            <w:tcW w:w="1701" w:type="dxa"/>
            <w:tcBorders>
              <w:top w:val="nil"/>
              <w:left w:val="nil"/>
              <w:bottom w:val="single" w:sz="4" w:space="0" w:color="auto"/>
              <w:right w:val="single" w:sz="4" w:space="0" w:color="auto"/>
            </w:tcBorders>
            <w:shd w:val="clear" w:color="auto" w:fill="auto"/>
            <w:noWrap/>
            <w:vAlign w:val="bottom"/>
            <w:hideMark/>
          </w:tcPr>
          <w:p w:rsidR="005F2BE9" w:rsidRPr="005F2BE9" w:rsidRDefault="005F2BE9" w:rsidP="005F2BE9">
            <w:pPr>
              <w:jc w:val="right"/>
              <w:rPr>
                <w:i/>
                <w:iCs/>
                <w:noProof/>
                <w:color w:val="000000"/>
                <w:sz w:val="22"/>
                <w:szCs w:val="22"/>
                <w:lang w:val="ro-MD" w:eastAsia="en-GB"/>
              </w:rPr>
            </w:pPr>
            <w:r w:rsidRPr="005F2BE9">
              <w:rPr>
                <w:i/>
                <w:iCs/>
                <w:noProof/>
                <w:color w:val="000000"/>
                <w:sz w:val="22"/>
                <w:szCs w:val="22"/>
                <w:lang w:val="ro-MD" w:eastAsia="en-GB"/>
              </w:rPr>
              <w:t>-258,3</w:t>
            </w:r>
          </w:p>
        </w:tc>
      </w:tr>
      <w:tr w:rsidR="005F2BE9" w:rsidRPr="005F2BE9" w:rsidTr="005F2BE9">
        <w:trPr>
          <w:trHeight w:val="645"/>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i/>
                <w:iCs/>
                <w:noProof/>
                <w:color w:val="000000"/>
                <w:sz w:val="22"/>
                <w:szCs w:val="22"/>
                <w:lang w:val="ro-MD" w:eastAsia="en-GB"/>
              </w:rPr>
            </w:pPr>
            <w:r w:rsidRPr="005F2BE9">
              <w:rPr>
                <w:i/>
                <w:iCs/>
                <w:noProof/>
                <w:color w:val="000000"/>
                <w:sz w:val="22"/>
                <w:szCs w:val="22"/>
                <w:lang w:val="ro-MD" w:eastAsia="en-GB"/>
              </w:rPr>
              <w:t>Cercetări științifice fundamentale în direcție strategică "Patrimoniul național și dezvoltarea societății"</w:t>
            </w:r>
          </w:p>
        </w:tc>
        <w:tc>
          <w:tcPr>
            <w:tcW w:w="992" w:type="dxa"/>
            <w:tcBorders>
              <w:top w:val="nil"/>
              <w:left w:val="nil"/>
              <w:bottom w:val="single" w:sz="4" w:space="0" w:color="auto"/>
              <w:right w:val="single" w:sz="4" w:space="0" w:color="auto"/>
            </w:tcBorders>
            <w:shd w:val="clear" w:color="auto" w:fill="auto"/>
            <w:noWrap/>
            <w:vAlign w:val="bottom"/>
            <w:hideMark/>
          </w:tcPr>
          <w:p w:rsidR="005F2BE9" w:rsidRPr="005F2BE9" w:rsidRDefault="005F2BE9" w:rsidP="005F2BE9">
            <w:pPr>
              <w:jc w:val="center"/>
              <w:rPr>
                <w:i/>
                <w:iCs/>
                <w:noProof/>
                <w:color w:val="000000"/>
                <w:sz w:val="22"/>
                <w:szCs w:val="22"/>
                <w:lang w:val="ro-MD" w:eastAsia="en-GB"/>
              </w:rPr>
            </w:pPr>
            <w:r w:rsidRPr="005F2BE9">
              <w:rPr>
                <w:i/>
                <w:iCs/>
                <w:noProof/>
                <w:color w:val="000000"/>
                <w:sz w:val="22"/>
                <w:szCs w:val="22"/>
                <w:lang w:val="ro-MD" w:eastAsia="en-GB"/>
              </w:rPr>
              <w:t>1606</w:t>
            </w:r>
          </w:p>
        </w:tc>
        <w:tc>
          <w:tcPr>
            <w:tcW w:w="1701" w:type="dxa"/>
            <w:tcBorders>
              <w:top w:val="nil"/>
              <w:left w:val="nil"/>
              <w:bottom w:val="single" w:sz="4" w:space="0" w:color="auto"/>
              <w:right w:val="single" w:sz="4" w:space="0" w:color="auto"/>
            </w:tcBorders>
            <w:shd w:val="clear" w:color="auto" w:fill="auto"/>
            <w:noWrap/>
            <w:vAlign w:val="bottom"/>
            <w:hideMark/>
          </w:tcPr>
          <w:p w:rsidR="005F2BE9" w:rsidRPr="005F2BE9" w:rsidRDefault="005F2BE9" w:rsidP="005F2BE9">
            <w:pPr>
              <w:jc w:val="right"/>
              <w:rPr>
                <w:i/>
                <w:iCs/>
                <w:noProof/>
                <w:color w:val="000000"/>
                <w:sz w:val="22"/>
                <w:szCs w:val="22"/>
                <w:lang w:val="ro-MD" w:eastAsia="en-GB"/>
              </w:rPr>
            </w:pPr>
            <w:r w:rsidRPr="005F2BE9">
              <w:rPr>
                <w:i/>
                <w:iCs/>
                <w:noProof/>
                <w:color w:val="000000"/>
                <w:sz w:val="22"/>
                <w:szCs w:val="22"/>
                <w:lang w:val="ro-MD" w:eastAsia="en-GB"/>
              </w:rPr>
              <w:t>-669,7</w:t>
            </w:r>
          </w:p>
        </w:tc>
      </w:tr>
      <w:tr w:rsidR="005F2BE9" w:rsidRPr="005F2BE9" w:rsidTr="005F2BE9">
        <w:trPr>
          <w:trHeight w:val="300"/>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i/>
                <w:iCs/>
                <w:noProof/>
                <w:color w:val="000000"/>
                <w:sz w:val="22"/>
                <w:szCs w:val="22"/>
                <w:lang w:val="ro-MD" w:eastAsia="en-GB"/>
              </w:rPr>
            </w:pPr>
            <w:r w:rsidRPr="005F2BE9">
              <w:rPr>
                <w:i/>
                <w:iCs/>
                <w:noProof/>
                <w:color w:val="000000"/>
                <w:sz w:val="22"/>
                <w:szCs w:val="22"/>
                <w:lang w:val="ro-MD" w:eastAsia="en-GB"/>
              </w:rPr>
              <w:t>Servicii de suport pentru sfera ştiinţei şi inovării</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i/>
                <w:iCs/>
                <w:noProof/>
                <w:color w:val="000000"/>
                <w:sz w:val="22"/>
                <w:szCs w:val="22"/>
                <w:lang w:val="ro-MD" w:eastAsia="en-GB"/>
              </w:rPr>
            </w:pPr>
            <w:r w:rsidRPr="005F2BE9">
              <w:rPr>
                <w:i/>
                <w:iCs/>
                <w:noProof/>
                <w:color w:val="000000"/>
                <w:sz w:val="22"/>
                <w:szCs w:val="22"/>
                <w:lang w:val="ro-MD" w:eastAsia="en-GB"/>
              </w:rPr>
              <w:t>1907</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i/>
                <w:iCs/>
                <w:noProof/>
                <w:color w:val="000000"/>
                <w:sz w:val="22"/>
                <w:szCs w:val="22"/>
                <w:lang w:val="ro-MD" w:eastAsia="en-GB"/>
              </w:rPr>
            </w:pPr>
            <w:r w:rsidRPr="005F2BE9">
              <w:rPr>
                <w:i/>
                <w:iCs/>
                <w:noProof/>
                <w:color w:val="000000"/>
                <w:sz w:val="22"/>
                <w:szCs w:val="22"/>
                <w:lang w:val="ro-MD" w:eastAsia="en-GB"/>
              </w:rPr>
              <w:t>93,0</w:t>
            </w:r>
          </w:p>
        </w:tc>
      </w:tr>
      <w:tr w:rsidR="005F2BE9" w:rsidRPr="005F2BE9" w:rsidTr="005F2BE9">
        <w:trPr>
          <w:trHeight w:val="330"/>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b/>
                <w:bCs/>
                <w:i/>
                <w:iCs/>
                <w:noProof/>
                <w:color w:val="000000"/>
                <w:sz w:val="22"/>
                <w:szCs w:val="22"/>
                <w:lang w:val="ro-MD" w:eastAsia="en-GB"/>
              </w:rPr>
            </w:pPr>
            <w:r w:rsidRPr="005F2BE9">
              <w:rPr>
                <w:b/>
                <w:bCs/>
                <w:i/>
                <w:iCs/>
                <w:noProof/>
                <w:color w:val="000000"/>
                <w:sz w:val="22"/>
                <w:szCs w:val="22"/>
                <w:lang w:val="ro-MD" w:eastAsia="en-GB"/>
              </w:rPr>
              <w:t xml:space="preserve">Servicii în domeniul economiei                                                                      </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b/>
                <w:bCs/>
                <w:i/>
                <w:iCs/>
                <w:noProof/>
                <w:color w:val="000000"/>
                <w:sz w:val="22"/>
                <w:szCs w:val="22"/>
                <w:lang w:val="ro-MD" w:eastAsia="en-GB"/>
              </w:rPr>
            </w:pPr>
            <w:r w:rsidRPr="005F2BE9">
              <w:rPr>
                <w:b/>
                <w:bCs/>
                <w:i/>
                <w:iCs/>
                <w:noProof/>
                <w:color w:val="000000"/>
                <w:sz w:val="22"/>
                <w:szCs w:val="22"/>
                <w:lang w:val="ro-MD" w:eastAsia="en-GB"/>
              </w:rPr>
              <w:t>04</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noProof/>
                <w:color w:val="000000"/>
                <w:sz w:val="22"/>
                <w:szCs w:val="22"/>
                <w:lang w:val="ro-MD" w:eastAsia="en-GB"/>
              </w:rPr>
            </w:pPr>
            <w:r w:rsidRPr="005F2BE9">
              <w:rPr>
                <w:noProof/>
                <w:color w:val="000000"/>
                <w:sz w:val="22"/>
                <w:szCs w:val="22"/>
                <w:lang w:val="ro-MD" w:eastAsia="en-GB"/>
              </w:rPr>
              <w:t> </w:t>
            </w:r>
          </w:p>
        </w:tc>
      </w:tr>
      <w:tr w:rsidR="005F2BE9" w:rsidRPr="005F2BE9" w:rsidTr="005F2BE9">
        <w:trPr>
          <w:trHeight w:val="315"/>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noProof/>
                <w:color w:val="000000"/>
                <w:sz w:val="22"/>
                <w:szCs w:val="22"/>
                <w:lang w:val="ro-MD" w:eastAsia="en-GB"/>
              </w:rPr>
            </w:pPr>
            <w:r w:rsidRPr="005F2BE9">
              <w:rPr>
                <w:noProof/>
                <w:color w:val="000000"/>
                <w:sz w:val="22"/>
                <w:szCs w:val="22"/>
                <w:lang w:val="ro-MD" w:eastAsia="en-GB"/>
              </w:rPr>
              <w:t>Cheltuieli și active nefinanciare, total</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b/>
                <w:bCs/>
                <w:i/>
                <w:iCs/>
                <w:noProof/>
                <w:color w:val="000000"/>
                <w:sz w:val="22"/>
                <w:szCs w:val="22"/>
                <w:lang w:val="ro-MD" w:eastAsia="en-GB"/>
              </w:rPr>
            </w:pPr>
            <w:r w:rsidRPr="005F2BE9">
              <w:rPr>
                <w:b/>
                <w:bCs/>
                <w:i/>
                <w:iCs/>
                <w:noProof/>
                <w:color w:val="000000"/>
                <w:sz w:val="22"/>
                <w:szCs w:val="22"/>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noProof/>
                <w:color w:val="000000"/>
                <w:sz w:val="22"/>
                <w:szCs w:val="22"/>
                <w:lang w:val="ro-MD" w:eastAsia="en-GB"/>
              </w:rPr>
            </w:pPr>
            <w:r w:rsidRPr="005F2BE9">
              <w:rPr>
                <w:noProof/>
                <w:color w:val="000000"/>
                <w:sz w:val="22"/>
                <w:szCs w:val="22"/>
                <w:lang w:val="ro-MD" w:eastAsia="en-GB"/>
              </w:rPr>
              <w:t>460,3</w:t>
            </w:r>
          </w:p>
        </w:tc>
      </w:tr>
      <w:tr w:rsidR="005F2BE9" w:rsidRPr="005F2BE9" w:rsidTr="00D343E7">
        <w:trPr>
          <w:trHeight w:val="763"/>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i/>
                <w:iCs/>
                <w:noProof/>
                <w:color w:val="000000"/>
                <w:sz w:val="22"/>
                <w:szCs w:val="22"/>
                <w:lang w:val="ro-MD" w:eastAsia="en-GB"/>
              </w:rPr>
            </w:pPr>
            <w:r w:rsidRPr="005F2BE9">
              <w:rPr>
                <w:i/>
                <w:iCs/>
                <w:noProof/>
                <w:color w:val="000000"/>
                <w:sz w:val="22"/>
                <w:szCs w:val="22"/>
                <w:lang w:val="ro-MD" w:eastAsia="en-GB"/>
              </w:rPr>
              <w:t>Cercetări științifice aplicate în domeniul politicilor macroeconomice și programelor de dezvoltare economică, în direcția strategică "Materiale, tehnologii și produse inovative "</w:t>
            </w:r>
          </w:p>
        </w:tc>
        <w:tc>
          <w:tcPr>
            <w:tcW w:w="992" w:type="dxa"/>
            <w:tcBorders>
              <w:top w:val="nil"/>
              <w:left w:val="nil"/>
              <w:bottom w:val="single" w:sz="4" w:space="0" w:color="auto"/>
              <w:right w:val="single" w:sz="4" w:space="0" w:color="auto"/>
            </w:tcBorders>
            <w:shd w:val="clear" w:color="auto" w:fill="auto"/>
            <w:noWrap/>
            <w:vAlign w:val="bottom"/>
            <w:hideMark/>
          </w:tcPr>
          <w:p w:rsidR="005F2BE9" w:rsidRPr="005F2BE9" w:rsidRDefault="005F2BE9" w:rsidP="005F2BE9">
            <w:pPr>
              <w:jc w:val="center"/>
              <w:rPr>
                <w:i/>
                <w:iCs/>
                <w:noProof/>
                <w:color w:val="000000"/>
                <w:sz w:val="22"/>
                <w:szCs w:val="22"/>
                <w:lang w:val="ro-MD" w:eastAsia="en-GB"/>
              </w:rPr>
            </w:pPr>
            <w:r w:rsidRPr="005F2BE9">
              <w:rPr>
                <w:i/>
                <w:iCs/>
                <w:noProof/>
                <w:color w:val="000000"/>
                <w:sz w:val="22"/>
                <w:szCs w:val="22"/>
                <w:lang w:val="ro-MD" w:eastAsia="en-GB"/>
              </w:rPr>
              <w:t>5007</w:t>
            </w:r>
          </w:p>
        </w:tc>
        <w:tc>
          <w:tcPr>
            <w:tcW w:w="1701" w:type="dxa"/>
            <w:tcBorders>
              <w:top w:val="nil"/>
              <w:left w:val="nil"/>
              <w:bottom w:val="single" w:sz="4" w:space="0" w:color="auto"/>
              <w:right w:val="single" w:sz="4" w:space="0" w:color="auto"/>
            </w:tcBorders>
            <w:shd w:val="clear" w:color="auto" w:fill="auto"/>
            <w:noWrap/>
            <w:vAlign w:val="bottom"/>
            <w:hideMark/>
          </w:tcPr>
          <w:p w:rsidR="005F2BE9" w:rsidRPr="005F2BE9" w:rsidRDefault="005F2BE9" w:rsidP="005F2BE9">
            <w:pPr>
              <w:jc w:val="right"/>
              <w:rPr>
                <w:i/>
                <w:iCs/>
                <w:noProof/>
                <w:color w:val="000000"/>
                <w:sz w:val="22"/>
                <w:szCs w:val="22"/>
                <w:lang w:val="ro-MD" w:eastAsia="en-GB"/>
              </w:rPr>
            </w:pPr>
            <w:r w:rsidRPr="005F2BE9">
              <w:rPr>
                <w:i/>
                <w:iCs/>
                <w:noProof/>
                <w:color w:val="000000"/>
                <w:sz w:val="22"/>
                <w:szCs w:val="22"/>
                <w:lang w:val="ro-MD" w:eastAsia="en-GB"/>
              </w:rPr>
              <w:t>450,3</w:t>
            </w:r>
          </w:p>
        </w:tc>
      </w:tr>
      <w:tr w:rsidR="005F2BE9" w:rsidRPr="005F2BE9" w:rsidTr="00D343E7">
        <w:trPr>
          <w:trHeight w:val="575"/>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i/>
                <w:iCs/>
                <w:noProof/>
                <w:color w:val="000000"/>
                <w:sz w:val="22"/>
                <w:szCs w:val="22"/>
                <w:lang w:val="ro-MD" w:eastAsia="en-GB"/>
              </w:rPr>
            </w:pPr>
            <w:r w:rsidRPr="005F2BE9">
              <w:rPr>
                <w:i/>
                <w:iCs/>
                <w:noProof/>
                <w:color w:val="000000"/>
                <w:sz w:val="22"/>
                <w:szCs w:val="22"/>
                <w:lang w:val="ro-MD" w:eastAsia="en-GB"/>
              </w:rPr>
              <w:t>Cercetări științifice aplicate în domeniul agriculturii, în direcția strategică "Biotehnologie"</w:t>
            </w:r>
          </w:p>
        </w:tc>
        <w:tc>
          <w:tcPr>
            <w:tcW w:w="992" w:type="dxa"/>
            <w:tcBorders>
              <w:top w:val="nil"/>
              <w:left w:val="nil"/>
              <w:bottom w:val="single" w:sz="4" w:space="0" w:color="auto"/>
              <w:right w:val="single" w:sz="4" w:space="0" w:color="auto"/>
            </w:tcBorders>
            <w:shd w:val="clear" w:color="auto" w:fill="auto"/>
            <w:noWrap/>
            <w:vAlign w:val="bottom"/>
            <w:hideMark/>
          </w:tcPr>
          <w:p w:rsidR="005F2BE9" w:rsidRPr="005F2BE9" w:rsidRDefault="005F2BE9" w:rsidP="005F2BE9">
            <w:pPr>
              <w:jc w:val="center"/>
              <w:rPr>
                <w:i/>
                <w:iCs/>
                <w:noProof/>
                <w:color w:val="000000"/>
                <w:sz w:val="22"/>
                <w:szCs w:val="22"/>
                <w:lang w:val="ro-MD" w:eastAsia="en-GB"/>
              </w:rPr>
            </w:pPr>
            <w:r w:rsidRPr="005F2BE9">
              <w:rPr>
                <w:i/>
                <w:iCs/>
                <w:noProof/>
                <w:color w:val="000000"/>
                <w:sz w:val="22"/>
                <w:szCs w:val="22"/>
                <w:lang w:val="ro-MD" w:eastAsia="en-GB"/>
              </w:rPr>
              <w:t>5107</w:t>
            </w:r>
          </w:p>
        </w:tc>
        <w:tc>
          <w:tcPr>
            <w:tcW w:w="1701" w:type="dxa"/>
            <w:tcBorders>
              <w:top w:val="nil"/>
              <w:left w:val="nil"/>
              <w:bottom w:val="single" w:sz="4" w:space="0" w:color="auto"/>
              <w:right w:val="single" w:sz="4" w:space="0" w:color="auto"/>
            </w:tcBorders>
            <w:shd w:val="clear" w:color="auto" w:fill="auto"/>
            <w:noWrap/>
            <w:vAlign w:val="bottom"/>
            <w:hideMark/>
          </w:tcPr>
          <w:p w:rsidR="005F2BE9" w:rsidRPr="005F2BE9" w:rsidRDefault="005F2BE9" w:rsidP="005F2BE9">
            <w:pPr>
              <w:jc w:val="right"/>
              <w:rPr>
                <w:i/>
                <w:iCs/>
                <w:noProof/>
                <w:color w:val="000000"/>
                <w:sz w:val="22"/>
                <w:szCs w:val="22"/>
                <w:lang w:val="ro-MD" w:eastAsia="en-GB"/>
              </w:rPr>
            </w:pPr>
            <w:r w:rsidRPr="005F2BE9">
              <w:rPr>
                <w:i/>
                <w:iCs/>
                <w:noProof/>
                <w:color w:val="000000"/>
                <w:sz w:val="22"/>
                <w:szCs w:val="22"/>
                <w:lang w:val="ro-MD" w:eastAsia="en-GB"/>
              </w:rPr>
              <w:t>10,0</w:t>
            </w:r>
          </w:p>
        </w:tc>
      </w:tr>
      <w:tr w:rsidR="005F2BE9" w:rsidRPr="005F2BE9" w:rsidTr="00352F33">
        <w:trPr>
          <w:trHeight w:val="335"/>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b/>
                <w:bCs/>
                <w:i/>
                <w:iCs/>
                <w:noProof/>
                <w:color w:val="000000"/>
                <w:sz w:val="22"/>
                <w:szCs w:val="22"/>
                <w:lang w:val="ro-MD" w:eastAsia="en-GB"/>
              </w:rPr>
            </w:pPr>
            <w:r w:rsidRPr="005F2BE9">
              <w:rPr>
                <w:b/>
                <w:bCs/>
                <w:i/>
                <w:iCs/>
                <w:noProof/>
                <w:color w:val="000000"/>
                <w:sz w:val="22"/>
                <w:szCs w:val="22"/>
                <w:lang w:val="ro-MD" w:eastAsia="en-GB"/>
              </w:rPr>
              <w:t>Protecția mediului</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b/>
                <w:bCs/>
                <w:i/>
                <w:iCs/>
                <w:noProof/>
                <w:color w:val="000000"/>
                <w:sz w:val="22"/>
                <w:szCs w:val="22"/>
                <w:lang w:val="ro-MD" w:eastAsia="en-GB"/>
              </w:rPr>
            </w:pPr>
            <w:r w:rsidRPr="005F2BE9">
              <w:rPr>
                <w:b/>
                <w:bCs/>
                <w:i/>
                <w:iCs/>
                <w:noProof/>
                <w:color w:val="000000"/>
                <w:sz w:val="22"/>
                <w:szCs w:val="22"/>
                <w:lang w:val="ro-MD" w:eastAsia="en-GB"/>
              </w:rPr>
              <w:t>05</w:t>
            </w:r>
          </w:p>
        </w:tc>
        <w:tc>
          <w:tcPr>
            <w:tcW w:w="1701" w:type="dxa"/>
            <w:tcBorders>
              <w:top w:val="nil"/>
              <w:left w:val="nil"/>
              <w:bottom w:val="single" w:sz="4" w:space="0" w:color="auto"/>
              <w:right w:val="single" w:sz="4" w:space="0" w:color="auto"/>
            </w:tcBorders>
            <w:shd w:val="clear" w:color="auto" w:fill="auto"/>
            <w:noWrap/>
            <w:vAlign w:val="bottom"/>
            <w:hideMark/>
          </w:tcPr>
          <w:p w:rsidR="005F2BE9" w:rsidRPr="005F2BE9" w:rsidRDefault="005F2BE9" w:rsidP="005F2BE9">
            <w:pPr>
              <w:jc w:val="right"/>
              <w:rPr>
                <w:i/>
                <w:iCs/>
                <w:noProof/>
                <w:color w:val="000000"/>
                <w:sz w:val="22"/>
                <w:szCs w:val="22"/>
                <w:lang w:val="ro-MD" w:eastAsia="en-GB"/>
              </w:rPr>
            </w:pPr>
            <w:r w:rsidRPr="005F2BE9">
              <w:rPr>
                <w:i/>
                <w:iCs/>
                <w:noProof/>
                <w:color w:val="000000"/>
                <w:sz w:val="22"/>
                <w:szCs w:val="22"/>
                <w:lang w:val="ro-MD" w:eastAsia="en-GB"/>
              </w:rPr>
              <w:t> </w:t>
            </w:r>
          </w:p>
        </w:tc>
      </w:tr>
      <w:tr w:rsidR="005F2BE9" w:rsidRPr="005F2BE9" w:rsidTr="005F2BE9">
        <w:trPr>
          <w:trHeight w:val="495"/>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noProof/>
                <w:color w:val="000000"/>
                <w:sz w:val="22"/>
                <w:szCs w:val="22"/>
                <w:lang w:val="ro-MD" w:eastAsia="en-GB"/>
              </w:rPr>
            </w:pPr>
            <w:r w:rsidRPr="005F2BE9">
              <w:rPr>
                <w:noProof/>
                <w:color w:val="000000"/>
                <w:sz w:val="22"/>
                <w:szCs w:val="22"/>
                <w:lang w:val="ro-MD" w:eastAsia="en-GB"/>
              </w:rPr>
              <w:t>Cheltuieli și active nefinanciare, total</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b/>
                <w:bCs/>
                <w:noProof/>
                <w:color w:val="000000"/>
                <w:lang w:val="ro-MD" w:eastAsia="en-GB"/>
              </w:rPr>
            </w:pPr>
            <w:r w:rsidRPr="005F2BE9">
              <w:rPr>
                <w:b/>
                <w:bCs/>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bottom"/>
            <w:hideMark/>
          </w:tcPr>
          <w:p w:rsidR="005F2BE9" w:rsidRPr="005F2BE9" w:rsidRDefault="005F2BE9" w:rsidP="005F2BE9">
            <w:pPr>
              <w:jc w:val="right"/>
              <w:rPr>
                <w:noProof/>
                <w:color w:val="000000"/>
                <w:sz w:val="22"/>
                <w:szCs w:val="22"/>
                <w:lang w:val="ro-MD" w:eastAsia="en-GB"/>
              </w:rPr>
            </w:pPr>
            <w:r w:rsidRPr="005F2BE9">
              <w:rPr>
                <w:noProof/>
                <w:color w:val="000000"/>
                <w:sz w:val="22"/>
                <w:szCs w:val="22"/>
                <w:lang w:val="ro-MD" w:eastAsia="en-GB"/>
              </w:rPr>
              <w:t>735,0</w:t>
            </w:r>
          </w:p>
        </w:tc>
      </w:tr>
      <w:tr w:rsidR="005F2BE9" w:rsidRPr="005F2BE9" w:rsidTr="00352F33">
        <w:trPr>
          <w:trHeight w:val="312"/>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i/>
                <w:iCs/>
                <w:noProof/>
                <w:color w:val="000000"/>
                <w:sz w:val="22"/>
                <w:szCs w:val="22"/>
                <w:lang w:val="ro-MD" w:eastAsia="en-GB"/>
              </w:rPr>
            </w:pPr>
            <w:r w:rsidRPr="005F2BE9">
              <w:rPr>
                <w:i/>
                <w:iCs/>
                <w:noProof/>
                <w:color w:val="000000"/>
                <w:sz w:val="22"/>
                <w:szCs w:val="22"/>
                <w:lang w:val="ro-MD" w:eastAsia="en-GB"/>
              </w:rPr>
              <w:t>Cercetări științifice aplicate în domeniul protecției mediului</w:t>
            </w:r>
          </w:p>
        </w:tc>
        <w:tc>
          <w:tcPr>
            <w:tcW w:w="992" w:type="dxa"/>
            <w:tcBorders>
              <w:top w:val="nil"/>
              <w:left w:val="nil"/>
              <w:bottom w:val="single" w:sz="4" w:space="0" w:color="auto"/>
              <w:right w:val="single" w:sz="4" w:space="0" w:color="auto"/>
            </w:tcBorders>
            <w:shd w:val="clear" w:color="auto" w:fill="auto"/>
            <w:noWrap/>
            <w:vAlign w:val="bottom"/>
            <w:hideMark/>
          </w:tcPr>
          <w:p w:rsidR="005F2BE9" w:rsidRPr="005F2BE9" w:rsidRDefault="005F2BE9" w:rsidP="005F2BE9">
            <w:pPr>
              <w:jc w:val="center"/>
              <w:rPr>
                <w:i/>
                <w:iCs/>
                <w:noProof/>
                <w:color w:val="000000"/>
                <w:lang w:val="ro-MD" w:eastAsia="en-GB"/>
              </w:rPr>
            </w:pPr>
            <w:r w:rsidRPr="005F2BE9">
              <w:rPr>
                <w:i/>
                <w:iCs/>
                <w:noProof/>
                <w:color w:val="000000"/>
                <w:lang w:val="ro-MD" w:eastAsia="en-GB"/>
              </w:rPr>
              <w:t>7007</w:t>
            </w:r>
          </w:p>
        </w:tc>
        <w:tc>
          <w:tcPr>
            <w:tcW w:w="1701" w:type="dxa"/>
            <w:tcBorders>
              <w:top w:val="nil"/>
              <w:left w:val="nil"/>
              <w:bottom w:val="single" w:sz="4" w:space="0" w:color="auto"/>
              <w:right w:val="single" w:sz="4" w:space="0" w:color="auto"/>
            </w:tcBorders>
            <w:shd w:val="clear" w:color="auto" w:fill="auto"/>
            <w:noWrap/>
            <w:vAlign w:val="bottom"/>
            <w:hideMark/>
          </w:tcPr>
          <w:p w:rsidR="005F2BE9" w:rsidRPr="005F2BE9" w:rsidRDefault="005F2BE9" w:rsidP="005F2BE9">
            <w:pPr>
              <w:jc w:val="right"/>
              <w:rPr>
                <w:i/>
                <w:iCs/>
                <w:noProof/>
                <w:color w:val="000000"/>
                <w:sz w:val="22"/>
                <w:szCs w:val="22"/>
                <w:lang w:val="ro-MD" w:eastAsia="en-GB"/>
              </w:rPr>
            </w:pPr>
            <w:r w:rsidRPr="005F2BE9">
              <w:rPr>
                <w:i/>
                <w:iCs/>
                <w:noProof/>
                <w:color w:val="000000"/>
                <w:sz w:val="22"/>
                <w:szCs w:val="22"/>
                <w:lang w:val="ro-MD" w:eastAsia="en-GB"/>
              </w:rPr>
              <w:t>735,0</w:t>
            </w:r>
          </w:p>
        </w:tc>
      </w:tr>
      <w:tr w:rsidR="005F2BE9" w:rsidRPr="005F2BE9" w:rsidTr="005F2BE9">
        <w:trPr>
          <w:trHeight w:val="330"/>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b/>
                <w:bCs/>
                <w:i/>
                <w:iCs/>
                <w:noProof/>
                <w:color w:val="000000"/>
                <w:sz w:val="22"/>
                <w:szCs w:val="22"/>
                <w:lang w:val="ro-MD" w:eastAsia="en-GB"/>
              </w:rPr>
            </w:pPr>
            <w:r w:rsidRPr="005F2BE9">
              <w:rPr>
                <w:b/>
                <w:bCs/>
                <w:i/>
                <w:iCs/>
                <w:noProof/>
                <w:color w:val="000000"/>
                <w:sz w:val="22"/>
                <w:szCs w:val="22"/>
                <w:lang w:val="ro-MD" w:eastAsia="en-GB"/>
              </w:rPr>
              <w:t xml:space="preserve">Cultură,  sport,  tineret, culte și  odihnă                                                         </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b/>
                <w:bCs/>
                <w:i/>
                <w:iCs/>
                <w:noProof/>
                <w:color w:val="000000"/>
                <w:sz w:val="22"/>
                <w:szCs w:val="22"/>
                <w:lang w:val="ro-MD" w:eastAsia="en-GB"/>
              </w:rPr>
            </w:pPr>
            <w:r w:rsidRPr="005F2BE9">
              <w:rPr>
                <w:b/>
                <w:bCs/>
                <w:i/>
                <w:iCs/>
                <w:noProof/>
                <w:color w:val="000000"/>
                <w:sz w:val="22"/>
                <w:szCs w:val="22"/>
                <w:lang w:val="ro-MD" w:eastAsia="en-GB"/>
              </w:rPr>
              <w:t>08</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noProof/>
                <w:color w:val="000000"/>
                <w:sz w:val="22"/>
                <w:szCs w:val="22"/>
                <w:lang w:val="ro-MD" w:eastAsia="en-GB"/>
              </w:rPr>
            </w:pPr>
            <w:r w:rsidRPr="005F2BE9">
              <w:rPr>
                <w:noProof/>
                <w:color w:val="000000"/>
                <w:sz w:val="22"/>
                <w:szCs w:val="22"/>
                <w:lang w:val="ro-MD" w:eastAsia="en-GB"/>
              </w:rPr>
              <w:t> </w:t>
            </w:r>
          </w:p>
        </w:tc>
      </w:tr>
      <w:tr w:rsidR="005F2BE9" w:rsidRPr="005F2BE9" w:rsidTr="005F2BE9">
        <w:trPr>
          <w:trHeight w:val="315"/>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noProof/>
                <w:color w:val="000000"/>
                <w:sz w:val="22"/>
                <w:szCs w:val="22"/>
                <w:lang w:val="ro-MD" w:eastAsia="en-GB"/>
              </w:rPr>
            </w:pPr>
            <w:r w:rsidRPr="005F2BE9">
              <w:rPr>
                <w:noProof/>
                <w:color w:val="000000"/>
                <w:sz w:val="22"/>
                <w:szCs w:val="22"/>
                <w:lang w:val="ro-MD" w:eastAsia="en-GB"/>
              </w:rPr>
              <w:lastRenderedPageBreak/>
              <w:t>Cheltuieli și active nefinanciare, total</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b/>
                <w:bCs/>
                <w:i/>
                <w:iCs/>
                <w:noProof/>
                <w:color w:val="000000"/>
                <w:sz w:val="22"/>
                <w:szCs w:val="22"/>
                <w:lang w:val="ro-MD" w:eastAsia="en-GB"/>
              </w:rPr>
            </w:pPr>
            <w:r w:rsidRPr="005F2BE9">
              <w:rPr>
                <w:b/>
                <w:bCs/>
                <w:i/>
                <w:iCs/>
                <w:noProof/>
                <w:color w:val="000000"/>
                <w:sz w:val="22"/>
                <w:szCs w:val="22"/>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noProof/>
                <w:color w:val="000000"/>
                <w:sz w:val="22"/>
                <w:szCs w:val="22"/>
                <w:lang w:val="ro-MD" w:eastAsia="en-GB"/>
              </w:rPr>
            </w:pPr>
            <w:r w:rsidRPr="005F2BE9">
              <w:rPr>
                <w:noProof/>
                <w:color w:val="000000"/>
                <w:sz w:val="22"/>
                <w:szCs w:val="22"/>
                <w:lang w:val="ro-MD" w:eastAsia="en-GB"/>
              </w:rPr>
              <w:t>745,0</w:t>
            </w:r>
          </w:p>
        </w:tc>
      </w:tr>
      <w:tr w:rsidR="005F2BE9" w:rsidRPr="005F2BE9" w:rsidTr="005F2BE9">
        <w:trPr>
          <w:trHeight w:val="330"/>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i/>
                <w:iCs/>
                <w:noProof/>
                <w:color w:val="000000"/>
                <w:sz w:val="22"/>
                <w:szCs w:val="22"/>
                <w:lang w:val="ro-MD" w:eastAsia="en-GB"/>
              </w:rPr>
            </w:pPr>
            <w:r w:rsidRPr="005F2BE9">
              <w:rPr>
                <w:i/>
                <w:iCs/>
                <w:noProof/>
                <w:color w:val="000000"/>
                <w:sz w:val="22"/>
                <w:szCs w:val="22"/>
                <w:lang w:val="ro-MD" w:eastAsia="en-GB"/>
              </w:rPr>
              <w:t>Sport</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i/>
                <w:iCs/>
                <w:noProof/>
                <w:color w:val="000000"/>
                <w:sz w:val="22"/>
                <w:szCs w:val="22"/>
                <w:lang w:val="ro-MD" w:eastAsia="en-GB"/>
              </w:rPr>
            </w:pPr>
            <w:r w:rsidRPr="005F2BE9">
              <w:rPr>
                <w:i/>
                <w:iCs/>
                <w:noProof/>
                <w:color w:val="000000"/>
                <w:sz w:val="22"/>
                <w:szCs w:val="22"/>
                <w:lang w:val="ro-MD" w:eastAsia="en-GB"/>
              </w:rPr>
              <w:t>8602</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i/>
                <w:iCs/>
                <w:noProof/>
                <w:color w:val="000000"/>
                <w:sz w:val="22"/>
                <w:szCs w:val="22"/>
                <w:lang w:val="ro-MD" w:eastAsia="en-GB"/>
              </w:rPr>
            </w:pPr>
            <w:r w:rsidRPr="005F2BE9">
              <w:rPr>
                <w:i/>
                <w:iCs/>
                <w:noProof/>
                <w:color w:val="000000"/>
                <w:sz w:val="22"/>
                <w:szCs w:val="22"/>
                <w:lang w:val="ro-MD" w:eastAsia="en-GB"/>
              </w:rPr>
              <w:t>745,0</w:t>
            </w:r>
          </w:p>
        </w:tc>
      </w:tr>
      <w:tr w:rsidR="005F2BE9" w:rsidRPr="005F2BE9" w:rsidTr="005F2BE9">
        <w:trPr>
          <w:trHeight w:val="330"/>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b/>
                <w:bCs/>
                <w:i/>
                <w:iCs/>
                <w:noProof/>
                <w:color w:val="000000"/>
                <w:sz w:val="22"/>
                <w:szCs w:val="22"/>
                <w:lang w:val="ro-MD" w:eastAsia="en-GB"/>
              </w:rPr>
            </w:pPr>
            <w:r w:rsidRPr="005F2BE9">
              <w:rPr>
                <w:b/>
                <w:bCs/>
                <w:i/>
                <w:iCs/>
                <w:noProof/>
                <w:color w:val="000000"/>
                <w:sz w:val="22"/>
                <w:szCs w:val="22"/>
                <w:lang w:val="ro-MD" w:eastAsia="en-GB"/>
              </w:rPr>
              <w:t xml:space="preserve">Învățămînt                                                                                          </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b/>
                <w:bCs/>
                <w:i/>
                <w:iCs/>
                <w:noProof/>
                <w:color w:val="000000"/>
                <w:sz w:val="22"/>
                <w:szCs w:val="22"/>
                <w:lang w:val="ro-MD" w:eastAsia="en-GB"/>
              </w:rPr>
            </w:pPr>
            <w:r w:rsidRPr="005F2BE9">
              <w:rPr>
                <w:b/>
                <w:bCs/>
                <w:i/>
                <w:iCs/>
                <w:noProof/>
                <w:color w:val="000000"/>
                <w:sz w:val="22"/>
                <w:szCs w:val="22"/>
                <w:lang w:val="ro-MD" w:eastAsia="en-GB"/>
              </w:rPr>
              <w:t>09</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noProof/>
                <w:color w:val="000000"/>
                <w:sz w:val="22"/>
                <w:szCs w:val="22"/>
                <w:lang w:val="ro-MD" w:eastAsia="en-GB"/>
              </w:rPr>
            </w:pPr>
            <w:r w:rsidRPr="005F2BE9">
              <w:rPr>
                <w:noProof/>
                <w:color w:val="000000"/>
                <w:sz w:val="22"/>
                <w:szCs w:val="22"/>
                <w:lang w:val="ro-MD" w:eastAsia="en-GB"/>
              </w:rPr>
              <w:t> </w:t>
            </w:r>
          </w:p>
        </w:tc>
      </w:tr>
      <w:tr w:rsidR="005F2BE9" w:rsidRPr="005F2BE9" w:rsidTr="005F2BE9">
        <w:trPr>
          <w:trHeight w:val="315"/>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noProof/>
                <w:color w:val="000000"/>
                <w:sz w:val="22"/>
                <w:szCs w:val="22"/>
                <w:lang w:val="ro-MD" w:eastAsia="en-GB"/>
              </w:rPr>
            </w:pPr>
            <w:r w:rsidRPr="005F2BE9">
              <w:rPr>
                <w:noProof/>
                <w:color w:val="000000"/>
                <w:sz w:val="22"/>
                <w:szCs w:val="22"/>
                <w:lang w:val="ro-MD" w:eastAsia="en-GB"/>
              </w:rPr>
              <w:t>Cheltuieli și active nefinanciare, total</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b/>
                <w:bCs/>
                <w:noProof/>
                <w:color w:val="000000"/>
                <w:lang w:val="ro-MD" w:eastAsia="en-GB"/>
              </w:rPr>
            </w:pPr>
            <w:r w:rsidRPr="005F2BE9">
              <w:rPr>
                <w:b/>
                <w:bCs/>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noProof/>
                <w:color w:val="000000"/>
                <w:sz w:val="22"/>
                <w:szCs w:val="22"/>
                <w:lang w:val="ro-MD" w:eastAsia="en-GB"/>
              </w:rPr>
            </w:pPr>
            <w:r w:rsidRPr="005F2BE9">
              <w:rPr>
                <w:noProof/>
                <w:color w:val="000000"/>
                <w:sz w:val="22"/>
                <w:szCs w:val="22"/>
                <w:lang w:val="ro-MD" w:eastAsia="en-GB"/>
              </w:rPr>
              <w:t>-1105,3</w:t>
            </w:r>
          </w:p>
        </w:tc>
      </w:tr>
      <w:tr w:rsidR="005F2BE9" w:rsidRPr="005F2BE9" w:rsidTr="005F2BE9">
        <w:trPr>
          <w:trHeight w:val="300"/>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i/>
                <w:iCs/>
                <w:noProof/>
                <w:color w:val="000000"/>
                <w:sz w:val="22"/>
                <w:szCs w:val="22"/>
                <w:lang w:val="ro-MD" w:eastAsia="en-GB"/>
              </w:rPr>
            </w:pPr>
            <w:r w:rsidRPr="005F2BE9">
              <w:rPr>
                <w:i/>
                <w:iCs/>
                <w:noProof/>
                <w:color w:val="000000"/>
                <w:sz w:val="22"/>
                <w:szCs w:val="22"/>
                <w:lang w:val="ro-MD" w:eastAsia="en-GB"/>
              </w:rPr>
              <w:t>Învățămînt  special</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i/>
                <w:iCs/>
                <w:noProof/>
                <w:color w:val="000000"/>
                <w:sz w:val="22"/>
                <w:szCs w:val="22"/>
                <w:lang w:val="ro-MD" w:eastAsia="en-GB"/>
              </w:rPr>
            </w:pPr>
            <w:r w:rsidRPr="005F2BE9">
              <w:rPr>
                <w:i/>
                <w:iCs/>
                <w:noProof/>
                <w:color w:val="000000"/>
                <w:sz w:val="22"/>
                <w:szCs w:val="22"/>
                <w:lang w:val="ro-MD" w:eastAsia="en-GB"/>
              </w:rPr>
              <w:t>8805</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i/>
                <w:iCs/>
                <w:noProof/>
                <w:color w:val="000000"/>
                <w:sz w:val="22"/>
                <w:szCs w:val="22"/>
                <w:lang w:val="ro-MD" w:eastAsia="en-GB"/>
              </w:rPr>
            </w:pPr>
            <w:r w:rsidRPr="005F2BE9">
              <w:rPr>
                <w:i/>
                <w:iCs/>
                <w:noProof/>
                <w:color w:val="000000"/>
                <w:sz w:val="22"/>
                <w:szCs w:val="22"/>
                <w:lang w:val="ro-MD" w:eastAsia="en-GB"/>
              </w:rPr>
              <w:t>-658,0</w:t>
            </w:r>
          </w:p>
        </w:tc>
      </w:tr>
      <w:tr w:rsidR="005F2BE9" w:rsidRPr="005F2BE9" w:rsidTr="005F2BE9">
        <w:trPr>
          <w:trHeight w:val="300"/>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i/>
                <w:iCs/>
                <w:noProof/>
                <w:color w:val="000000"/>
                <w:sz w:val="22"/>
                <w:szCs w:val="22"/>
                <w:lang w:val="ro-MD" w:eastAsia="en-GB"/>
              </w:rPr>
            </w:pPr>
            <w:r w:rsidRPr="005F2BE9">
              <w:rPr>
                <w:i/>
                <w:iCs/>
                <w:noProof/>
                <w:color w:val="000000"/>
                <w:sz w:val="22"/>
                <w:szCs w:val="22"/>
                <w:lang w:val="ro-MD" w:eastAsia="en-GB"/>
              </w:rPr>
              <w:t>Învățămîntt  liceal</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i/>
                <w:iCs/>
                <w:noProof/>
                <w:color w:val="000000"/>
                <w:sz w:val="22"/>
                <w:szCs w:val="22"/>
                <w:lang w:val="ro-MD" w:eastAsia="en-GB"/>
              </w:rPr>
            </w:pPr>
            <w:r w:rsidRPr="005F2BE9">
              <w:rPr>
                <w:i/>
                <w:iCs/>
                <w:noProof/>
                <w:color w:val="000000"/>
                <w:sz w:val="22"/>
                <w:szCs w:val="22"/>
                <w:lang w:val="ro-MD" w:eastAsia="en-GB"/>
              </w:rPr>
              <w:t>8806</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i/>
                <w:iCs/>
                <w:noProof/>
                <w:color w:val="000000"/>
                <w:sz w:val="22"/>
                <w:szCs w:val="22"/>
                <w:lang w:val="ro-MD" w:eastAsia="en-GB"/>
              </w:rPr>
            </w:pPr>
            <w:r w:rsidRPr="005F2BE9">
              <w:rPr>
                <w:i/>
                <w:iCs/>
                <w:noProof/>
                <w:color w:val="000000"/>
                <w:sz w:val="22"/>
                <w:szCs w:val="22"/>
                <w:lang w:val="ro-MD" w:eastAsia="en-GB"/>
              </w:rPr>
              <w:t>-871,6</w:t>
            </w:r>
          </w:p>
        </w:tc>
      </w:tr>
      <w:tr w:rsidR="005F2BE9" w:rsidRPr="005F2BE9" w:rsidTr="005F2BE9">
        <w:trPr>
          <w:trHeight w:val="300"/>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i/>
                <w:iCs/>
                <w:noProof/>
                <w:color w:val="000000"/>
                <w:sz w:val="22"/>
                <w:szCs w:val="22"/>
                <w:lang w:val="ro-MD" w:eastAsia="en-GB"/>
              </w:rPr>
            </w:pPr>
            <w:r w:rsidRPr="005F2BE9">
              <w:rPr>
                <w:i/>
                <w:iCs/>
                <w:noProof/>
                <w:color w:val="000000"/>
                <w:sz w:val="22"/>
                <w:szCs w:val="22"/>
                <w:lang w:val="ro-MD" w:eastAsia="en-GB"/>
              </w:rPr>
              <w:t>Perfecționarea cadrelor</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i/>
                <w:iCs/>
                <w:noProof/>
                <w:color w:val="000000"/>
                <w:sz w:val="22"/>
                <w:szCs w:val="22"/>
                <w:lang w:val="ro-MD" w:eastAsia="en-GB"/>
              </w:rPr>
            </w:pPr>
            <w:r w:rsidRPr="005F2BE9">
              <w:rPr>
                <w:i/>
                <w:iCs/>
                <w:noProof/>
                <w:color w:val="000000"/>
                <w:sz w:val="22"/>
                <w:szCs w:val="22"/>
                <w:lang w:val="ro-MD" w:eastAsia="en-GB"/>
              </w:rPr>
              <w:t>8812</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i/>
                <w:iCs/>
                <w:noProof/>
                <w:color w:val="000000"/>
                <w:sz w:val="22"/>
                <w:szCs w:val="22"/>
                <w:lang w:val="ro-MD" w:eastAsia="en-GB"/>
              </w:rPr>
            </w:pPr>
            <w:r w:rsidRPr="005F2BE9">
              <w:rPr>
                <w:i/>
                <w:iCs/>
                <w:noProof/>
                <w:color w:val="000000"/>
                <w:sz w:val="22"/>
                <w:szCs w:val="22"/>
                <w:lang w:val="ro-MD" w:eastAsia="en-GB"/>
              </w:rPr>
              <w:t>255,0</w:t>
            </w:r>
          </w:p>
        </w:tc>
      </w:tr>
      <w:tr w:rsidR="005F2BE9" w:rsidRPr="005F2BE9" w:rsidTr="005F2BE9">
        <w:trPr>
          <w:trHeight w:val="300"/>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i/>
                <w:iCs/>
                <w:noProof/>
                <w:color w:val="000000"/>
                <w:sz w:val="22"/>
                <w:szCs w:val="22"/>
                <w:lang w:val="ro-MD" w:eastAsia="en-GB"/>
              </w:rPr>
            </w:pPr>
            <w:r w:rsidRPr="005F2BE9">
              <w:rPr>
                <w:i/>
                <w:iCs/>
                <w:noProof/>
                <w:color w:val="000000"/>
                <w:sz w:val="22"/>
                <w:szCs w:val="22"/>
                <w:lang w:val="ro-MD" w:eastAsia="en-GB"/>
              </w:rPr>
              <w:t>Asigurarea calității în învățămînt</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i/>
                <w:iCs/>
                <w:noProof/>
                <w:color w:val="000000"/>
                <w:sz w:val="22"/>
                <w:szCs w:val="22"/>
                <w:lang w:val="ro-MD" w:eastAsia="en-GB"/>
              </w:rPr>
            </w:pPr>
            <w:r w:rsidRPr="005F2BE9">
              <w:rPr>
                <w:i/>
                <w:iCs/>
                <w:noProof/>
                <w:color w:val="000000"/>
                <w:sz w:val="22"/>
                <w:szCs w:val="22"/>
                <w:lang w:val="ro-MD" w:eastAsia="en-GB"/>
              </w:rPr>
              <w:t>8816</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i/>
                <w:iCs/>
                <w:noProof/>
                <w:color w:val="000000"/>
                <w:sz w:val="22"/>
                <w:szCs w:val="22"/>
                <w:lang w:val="ro-MD" w:eastAsia="en-GB"/>
              </w:rPr>
            </w:pPr>
            <w:r w:rsidRPr="005F2BE9">
              <w:rPr>
                <w:i/>
                <w:iCs/>
                <w:noProof/>
                <w:color w:val="000000"/>
                <w:sz w:val="22"/>
                <w:szCs w:val="22"/>
                <w:lang w:val="ro-MD" w:eastAsia="en-GB"/>
              </w:rPr>
              <w:t>169,3</w:t>
            </w:r>
          </w:p>
        </w:tc>
      </w:tr>
      <w:tr w:rsidR="005F2BE9" w:rsidRPr="005F2BE9" w:rsidTr="005F2BE9">
        <w:trPr>
          <w:trHeight w:val="720"/>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b/>
                <w:bCs/>
                <w:noProof/>
                <w:color w:val="000000"/>
                <w:lang w:val="ro-MD" w:eastAsia="en-GB"/>
              </w:rPr>
            </w:pPr>
            <w:r w:rsidRPr="005F2BE9">
              <w:rPr>
                <w:b/>
                <w:bCs/>
                <w:noProof/>
                <w:color w:val="000000"/>
                <w:lang w:val="ro-MD" w:eastAsia="en-GB"/>
              </w:rPr>
              <w:t>Ministerul  Sănătății, Muncii  și  Protecției Sociale</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b/>
                <w:bCs/>
                <w:noProof/>
                <w:color w:val="000000"/>
                <w:lang w:val="ro-MD" w:eastAsia="en-GB"/>
              </w:rPr>
            </w:pPr>
            <w:r w:rsidRPr="005F2BE9">
              <w:rPr>
                <w:b/>
                <w:bCs/>
                <w:noProof/>
                <w:color w:val="000000"/>
                <w:lang w:val="ro-MD" w:eastAsia="en-GB"/>
              </w:rPr>
              <w:t>0221</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noProof/>
                <w:color w:val="000000"/>
                <w:sz w:val="22"/>
                <w:szCs w:val="22"/>
                <w:lang w:val="ro-MD" w:eastAsia="en-GB"/>
              </w:rPr>
            </w:pPr>
            <w:r w:rsidRPr="005F2BE9">
              <w:rPr>
                <w:noProof/>
                <w:color w:val="000000"/>
                <w:sz w:val="22"/>
                <w:szCs w:val="22"/>
                <w:lang w:val="ro-MD" w:eastAsia="en-GB"/>
              </w:rPr>
              <w:t> </w:t>
            </w:r>
          </w:p>
        </w:tc>
      </w:tr>
      <w:tr w:rsidR="005F2BE9" w:rsidRPr="005F2BE9" w:rsidTr="005F2BE9">
        <w:trPr>
          <w:trHeight w:val="345"/>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b/>
                <w:bCs/>
                <w:noProof/>
                <w:color w:val="000000"/>
                <w:sz w:val="22"/>
                <w:szCs w:val="22"/>
                <w:lang w:val="ro-MD" w:eastAsia="en-GB"/>
              </w:rPr>
            </w:pPr>
            <w:r w:rsidRPr="005F2BE9">
              <w:rPr>
                <w:b/>
                <w:bCs/>
                <w:noProof/>
                <w:color w:val="000000"/>
                <w:sz w:val="22"/>
                <w:szCs w:val="22"/>
                <w:lang w:val="ro-MD" w:eastAsia="en-GB"/>
              </w:rPr>
              <w:t>Cheltuieli și active nefinanciare, total</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b/>
                <w:bCs/>
                <w:noProof/>
                <w:color w:val="000000"/>
                <w:sz w:val="22"/>
                <w:szCs w:val="22"/>
                <w:lang w:val="ro-MD" w:eastAsia="en-GB"/>
              </w:rPr>
            </w:pPr>
            <w:r w:rsidRPr="005F2BE9">
              <w:rPr>
                <w:b/>
                <w:bCs/>
                <w:noProof/>
                <w:color w:val="000000"/>
                <w:sz w:val="22"/>
                <w:szCs w:val="22"/>
                <w:lang w:val="ro-MD" w:eastAsia="en-GB"/>
              </w:rPr>
              <w:t>2+3</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b/>
                <w:bCs/>
                <w:noProof/>
                <w:color w:val="000000"/>
                <w:sz w:val="22"/>
                <w:szCs w:val="22"/>
                <w:lang w:val="ro-MD" w:eastAsia="en-GB"/>
              </w:rPr>
            </w:pPr>
            <w:r w:rsidRPr="005F2BE9">
              <w:rPr>
                <w:b/>
                <w:bCs/>
                <w:noProof/>
                <w:color w:val="000000"/>
                <w:sz w:val="22"/>
                <w:szCs w:val="22"/>
                <w:lang w:val="ro-MD" w:eastAsia="en-GB"/>
              </w:rPr>
              <w:t> </w:t>
            </w:r>
          </w:p>
        </w:tc>
      </w:tr>
      <w:tr w:rsidR="005F2BE9" w:rsidRPr="005F2BE9" w:rsidTr="005F2BE9">
        <w:trPr>
          <w:trHeight w:val="330"/>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b/>
                <w:bCs/>
                <w:i/>
                <w:iCs/>
                <w:noProof/>
                <w:color w:val="000000"/>
                <w:sz w:val="22"/>
                <w:szCs w:val="22"/>
                <w:lang w:val="ro-MD" w:eastAsia="en-GB"/>
              </w:rPr>
            </w:pPr>
            <w:r w:rsidRPr="005F2BE9">
              <w:rPr>
                <w:b/>
                <w:bCs/>
                <w:i/>
                <w:iCs/>
                <w:noProof/>
                <w:color w:val="000000"/>
                <w:sz w:val="22"/>
                <w:szCs w:val="22"/>
                <w:lang w:val="ro-MD" w:eastAsia="en-GB"/>
              </w:rPr>
              <w:t xml:space="preserve">Servicii în domeniul economiei                                                                      </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b/>
                <w:bCs/>
                <w:i/>
                <w:iCs/>
                <w:noProof/>
                <w:color w:val="000000"/>
                <w:sz w:val="22"/>
                <w:szCs w:val="22"/>
                <w:lang w:val="ro-MD" w:eastAsia="en-GB"/>
              </w:rPr>
            </w:pPr>
            <w:r w:rsidRPr="005F2BE9">
              <w:rPr>
                <w:b/>
                <w:bCs/>
                <w:i/>
                <w:iCs/>
                <w:noProof/>
                <w:color w:val="000000"/>
                <w:sz w:val="22"/>
                <w:szCs w:val="22"/>
                <w:lang w:val="ro-MD" w:eastAsia="en-GB"/>
              </w:rPr>
              <w:t>04</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noProof/>
                <w:color w:val="000000"/>
                <w:sz w:val="22"/>
                <w:szCs w:val="22"/>
                <w:lang w:val="ro-MD" w:eastAsia="en-GB"/>
              </w:rPr>
            </w:pPr>
            <w:r w:rsidRPr="005F2BE9">
              <w:rPr>
                <w:noProof/>
                <w:color w:val="000000"/>
                <w:sz w:val="22"/>
                <w:szCs w:val="22"/>
                <w:lang w:val="ro-MD" w:eastAsia="en-GB"/>
              </w:rPr>
              <w:t> </w:t>
            </w:r>
          </w:p>
        </w:tc>
      </w:tr>
      <w:tr w:rsidR="005F2BE9" w:rsidRPr="005F2BE9" w:rsidTr="005F2BE9">
        <w:trPr>
          <w:trHeight w:val="315"/>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noProof/>
                <w:color w:val="000000"/>
                <w:sz w:val="22"/>
                <w:szCs w:val="22"/>
                <w:lang w:val="ro-MD" w:eastAsia="en-GB"/>
              </w:rPr>
            </w:pPr>
            <w:r w:rsidRPr="005F2BE9">
              <w:rPr>
                <w:noProof/>
                <w:color w:val="000000"/>
                <w:sz w:val="22"/>
                <w:szCs w:val="22"/>
                <w:lang w:val="ro-MD" w:eastAsia="en-GB"/>
              </w:rPr>
              <w:t>Cheltuieli și active nefinanciare, total</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b/>
                <w:bCs/>
                <w:i/>
                <w:iCs/>
                <w:noProof/>
                <w:color w:val="000000"/>
                <w:sz w:val="22"/>
                <w:szCs w:val="22"/>
                <w:lang w:val="ro-MD" w:eastAsia="en-GB"/>
              </w:rPr>
            </w:pPr>
            <w:r w:rsidRPr="005F2BE9">
              <w:rPr>
                <w:b/>
                <w:bCs/>
                <w:i/>
                <w:iCs/>
                <w:noProof/>
                <w:color w:val="000000"/>
                <w:sz w:val="22"/>
                <w:szCs w:val="22"/>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noProof/>
                <w:color w:val="000000"/>
                <w:sz w:val="22"/>
                <w:szCs w:val="22"/>
                <w:lang w:val="ro-MD" w:eastAsia="en-GB"/>
              </w:rPr>
            </w:pPr>
            <w:r w:rsidRPr="005F2BE9">
              <w:rPr>
                <w:noProof/>
                <w:color w:val="000000"/>
                <w:sz w:val="22"/>
                <w:szCs w:val="22"/>
                <w:lang w:val="ro-MD" w:eastAsia="en-GB"/>
              </w:rPr>
              <w:t>403,6</w:t>
            </w:r>
          </w:p>
        </w:tc>
      </w:tr>
      <w:tr w:rsidR="005F2BE9" w:rsidRPr="005F2BE9" w:rsidTr="005F2BE9">
        <w:trPr>
          <w:trHeight w:val="420"/>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i/>
                <w:iCs/>
                <w:noProof/>
                <w:color w:val="000000"/>
                <w:sz w:val="22"/>
                <w:szCs w:val="22"/>
                <w:lang w:val="ro-MD" w:eastAsia="en-GB"/>
              </w:rPr>
            </w:pPr>
            <w:r w:rsidRPr="005F2BE9">
              <w:rPr>
                <w:i/>
                <w:iCs/>
                <w:noProof/>
                <w:color w:val="000000"/>
                <w:sz w:val="22"/>
                <w:szCs w:val="22"/>
                <w:lang w:val="ro-MD" w:eastAsia="en-GB"/>
              </w:rPr>
              <w:t>Servicii generale în domeniul forței de muncă</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i/>
                <w:iCs/>
                <w:noProof/>
                <w:color w:val="000000"/>
                <w:sz w:val="22"/>
                <w:szCs w:val="22"/>
                <w:lang w:val="ro-MD" w:eastAsia="en-GB"/>
              </w:rPr>
            </w:pPr>
            <w:r w:rsidRPr="005F2BE9">
              <w:rPr>
                <w:i/>
                <w:iCs/>
                <w:noProof/>
                <w:color w:val="000000"/>
                <w:sz w:val="22"/>
                <w:szCs w:val="22"/>
                <w:lang w:val="ro-MD" w:eastAsia="en-GB"/>
              </w:rPr>
              <w:t>5003</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i/>
                <w:iCs/>
                <w:noProof/>
                <w:color w:val="000000"/>
                <w:sz w:val="22"/>
                <w:szCs w:val="22"/>
                <w:lang w:val="ro-MD" w:eastAsia="en-GB"/>
              </w:rPr>
            </w:pPr>
            <w:r w:rsidRPr="005F2BE9">
              <w:rPr>
                <w:i/>
                <w:iCs/>
                <w:noProof/>
                <w:color w:val="000000"/>
                <w:sz w:val="22"/>
                <w:szCs w:val="22"/>
                <w:lang w:val="ro-MD" w:eastAsia="en-GB"/>
              </w:rPr>
              <w:t>403,6</w:t>
            </w:r>
          </w:p>
        </w:tc>
      </w:tr>
      <w:tr w:rsidR="005F2BE9" w:rsidRPr="005F2BE9" w:rsidTr="005F2BE9">
        <w:trPr>
          <w:trHeight w:val="330"/>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b/>
                <w:bCs/>
                <w:i/>
                <w:iCs/>
                <w:noProof/>
                <w:color w:val="000000"/>
                <w:sz w:val="22"/>
                <w:szCs w:val="22"/>
                <w:lang w:val="ro-MD" w:eastAsia="en-GB"/>
              </w:rPr>
            </w:pPr>
            <w:r w:rsidRPr="005F2BE9">
              <w:rPr>
                <w:b/>
                <w:bCs/>
                <w:i/>
                <w:iCs/>
                <w:noProof/>
                <w:color w:val="000000"/>
                <w:sz w:val="22"/>
                <w:szCs w:val="22"/>
                <w:lang w:val="ro-MD" w:eastAsia="en-GB"/>
              </w:rPr>
              <w:t xml:space="preserve">Ocrotirea sănătății                                                                                 </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b/>
                <w:bCs/>
                <w:i/>
                <w:iCs/>
                <w:noProof/>
                <w:color w:val="000000"/>
                <w:sz w:val="22"/>
                <w:szCs w:val="22"/>
                <w:lang w:val="ro-MD" w:eastAsia="en-GB"/>
              </w:rPr>
            </w:pPr>
            <w:r w:rsidRPr="005F2BE9">
              <w:rPr>
                <w:b/>
                <w:bCs/>
                <w:i/>
                <w:iCs/>
                <w:noProof/>
                <w:color w:val="000000"/>
                <w:sz w:val="22"/>
                <w:szCs w:val="22"/>
                <w:lang w:val="ro-MD" w:eastAsia="en-GB"/>
              </w:rPr>
              <w:t>07</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noProof/>
                <w:color w:val="000000"/>
                <w:sz w:val="22"/>
                <w:szCs w:val="22"/>
                <w:lang w:val="ro-MD" w:eastAsia="en-GB"/>
              </w:rPr>
            </w:pPr>
            <w:r w:rsidRPr="005F2BE9">
              <w:rPr>
                <w:noProof/>
                <w:color w:val="000000"/>
                <w:sz w:val="22"/>
                <w:szCs w:val="22"/>
                <w:lang w:val="ro-MD" w:eastAsia="en-GB"/>
              </w:rPr>
              <w:t> </w:t>
            </w:r>
          </w:p>
        </w:tc>
      </w:tr>
      <w:tr w:rsidR="005F2BE9" w:rsidRPr="005F2BE9" w:rsidTr="005F2BE9">
        <w:trPr>
          <w:trHeight w:val="315"/>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noProof/>
                <w:color w:val="000000"/>
                <w:sz w:val="22"/>
                <w:szCs w:val="22"/>
                <w:lang w:val="ro-MD" w:eastAsia="en-GB"/>
              </w:rPr>
            </w:pPr>
            <w:r w:rsidRPr="005F2BE9">
              <w:rPr>
                <w:noProof/>
                <w:color w:val="000000"/>
                <w:sz w:val="22"/>
                <w:szCs w:val="22"/>
                <w:lang w:val="ro-MD" w:eastAsia="en-GB"/>
              </w:rPr>
              <w:t>Cheltuieli și active nefinanciare, total</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i/>
                <w:iCs/>
                <w:noProof/>
                <w:color w:val="000000"/>
                <w:sz w:val="22"/>
                <w:szCs w:val="22"/>
                <w:lang w:val="ro-MD" w:eastAsia="en-GB"/>
              </w:rPr>
            </w:pPr>
            <w:r w:rsidRPr="005F2BE9">
              <w:rPr>
                <w:i/>
                <w:iCs/>
                <w:noProof/>
                <w:color w:val="000000"/>
                <w:sz w:val="22"/>
                <w:szCs w:val="22"/>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noProof/>
                <w:color w:val="000000"/>
                <w:sz w:val="22"/>
                <w:szCs w:val="22"/>
                <w:lang w:val="ro-MD" w:eastAsia="en-GB"/>
              </w:rPr>
            </w:pPr>
            <w:r w:rsidRPr="005F2BE9">
              <w:rPr>
                <w:noProof/>
                <w:color w:val="000000"/>
                <w:sz w:val="22"/>
                <w:szCs w:val="22"/>
                <w:lang w:val="ro-MD" w:eastAsia="en-GB"/>
              </w:rPr>
              <w:t> </w:t>
            </w:r>
          </w:p>
        </w:tc>
      </w:tr>
      <w:tr w:rsidR="005F2BE9" w:rsidRPr="005F2BE9" w:rsidTr="005F2BE9">
        <w:trPr>
          <w:trHeight w:val="300"/>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i/>
                <w:iCs/>
                <w:noProof/>
                <w:color w:val="000000"/>
                <w:sz w:val="22"/>
                <w:szCs w:val="22"/>
                <w:lang w:val="ro-MD" w:eastAsia="en-GB"/>
              </w:rPr>
            </w:pPr>
            <w:r w:rsidRPr="005F2BE9">
              <w:rPr>
                <w:i/>
                <w:iCs/>
                <w:noProof/>
                <w:color w:val="000000"/>
                <w:sz w:val="22"/>
                <w:szCs w:val="22"/>
                <w:lang w:val="ro-MD" w:eastAsia="en-GB"/>
              </w:rPr>
              <w:t>Sănătate publică</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i/>
                <w:iCs/>
                <w:noProof/>
                <w:color w:val="000000"/>
                <w:sz w:val="22"/>
                <w:szCs w:val="22"/>
                <w:lang w:val="ro-MD" w:eastAsia="en-GB"/>
              </w:rPr>
            </w:pPr>
            <w:r w:rsidRPr="005F2BE9">
              <w:rPr>
                <w:i/>
                <w:iCs/>
                <w:noProof/>
                <w:color w:val="000000"/>
                <w:sz w:val="22"/>
                <w:szCs w:val="22"/>
                <w:lang w:val="ro-MD" w:eastAsia="en-GB"/>
              </w:rPr>
              <w:t>8004</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i/>
                <w:iCs/>
                <w:noProof/>
                <w:color w:val="000000"/>
                <w:sz w:val="22"/>
                <w:szCs w:val="22"/>
                <w:lang w:val="ro-MD" w:eastAsia="en-GB"/>
              </w:rPr>
            </w:pPr>
            <w:r w:rsidRPr="005F2BE9">
              <w:rPr>
                <w:i/>
                <w:iCs/>
                <w:noProof/>
                <w:color w:val="000000"/>
                <w:sz w:val="22"/>
                <w:szCs w:val="22"/>
                <w:lang w:val="ro-MD" w:eastAsia="en-GB"/>
              </w:rPr>
              <w:t>2779,9</w:t>
            </w:r>
          </w:p>
        </w:tc>
      </w:tr>
      <w:tr w:rsidR="005F2BE9" w:rsidRPr="005F2BE9" w:rsidTr="005F2BE9">
        <w:trPr>
          <w:trHeight w:val="300"/>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i/>
                <w:iCs/>
                <w:noProof/>
                <w:color w:val="000000"/>
                <w:sz w:val="22"/>
                <w:szCs w:val="22"/>
                <w:lang w:val="ro-MD" w:eastAsia="en-GB"/>
              </w:rPr>
            </w:pPr>
            <w:r w:rsidRPr="005F2BE9">
              <w:rPr>
                <w:i/>
                <w:iCs/>
                <w:noProof/>
                <w:color w:val="000000"/>
                <w:sz w:val="22"/>
                <w:szCs w:val="22"/>
                <w:lang w:val="ro-MD" w:eastAsia="en-GB"/>
              </w:rPr>
              <w:t>Asistență medicală  de reabilitare și recuperare</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i/>
                <w:iCs/>
                <w:noProof/>
                <w:color w:val="000000"/>
                <w:sz w:val="22"/>
                <w:szCs w:val="22"/>
                <w:lang w:val="ro-MD" w:eastAsia="en-GB"/>
              </w:rPr>
            </w:pPr>
            <w:r w:rsidRPr="005F2BE9">
              <w:rPr>
                <w:i/>
                <w:iCs/>
                <w:noProof/>
                <w:color w:val="000000"/>
                <w:sz w:val="22"/>
                <w:szCs w:val="22"/>
                <w:lang w:val="ro-MD" w:eastAsia="en-GB"/>
              </w:rPr>
              <w:t>8013</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i/>
                <w:iCs/>
                <w:noProof/>
                <w:color w:val="000000"/>
                <w:sz w:val="22"/>
                <w:szCs w:val="22"/>
                <w:lang w:val="ro-MD" w:eastAsia="en-GB"/>
              </w:rPr>
            </w:pPr>
            <w:r w:rsidRPr="005F2BE9">
              <w:rPr>
                <w:i/>
                <w:iCs/>
                <w:noProof/>
                <w:color w:val="000000"/>
                <w:sz w:val="22"/>
                <w:szCs w:val="22"/>
                <w:lang w:val="ro-MD" w:eastAsia="en-GB"/>
              </w:rPr>
              <w:t>-3929,0</w:t>
            </w:r>
          </w:p>
        </w:tc>
      </w:tr>
      <w:tr w:rsidR="005F2BE9" w:rsidRPr="005F2BE9" w:rsidTr="005F2BE9">
        <w:trPr>
          <w:trHeight w:val="300"/>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i/>
                <w:iCs/>
                <w:noProof/>
                <w:color w:val="000000"/>
                <w:sz w:val="22"/>
                <w:szCs w:val="22"/>
                <w:lang w:val="ro-MD" w:eastAsia="en-GB"/>
              </w:rPr>
            </w:pPr>
            <w:r w:rsidRPr="005F2BE9">
              <w:rPr>
                <w:i/>
                <w:iCs/>
                <w:noProof/>
                <w:color w:val="000000"/>
                <w:sz w:val="22"/>
                <w:szCs w:val="22"/>
                <w:lang w:val="ro-MD" w:eastAsia="en-GB"/>
              </w:rPr>
              <w:t>Medicină legală</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i/>
                <w:iCs/>
                <w:noProof/>
                <w:color w:val="000000"/>
                <w:sz w:val="22"/>
                <w:szCs w:val="22"/>
                <w:lang w:val="ro-MD" w:eastAsia="en-GB"/>
              </w:rPr>
            </w:pPr>
            <w:r w:rsidRPr="005F2BE9">
              <w:rPr>
                <w:i/>
                <w:iCs/>
                <w:noProof/>
                <w:color w:val="000000"/>
                <w:sz w:val="22"/>
                <w:szCs w:val="22"/>
                <w:lang w:val="ro-MD" w:eastAsia="en-GB"/>
              </w:rPr>
              <w:t>8014</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i/>
                <w:iCs/>
                <w:noProof/>
                <w:color w:val="000000"/>
                <w:sz w:val="22"/>
                <w:szCs w:val="22"/>
                <w:lang w:val="ro-MD" w:eastAsia="en-GB"/>
              </w:rPr>
            </w:pPr>
            <w:r w:rsidRPr="005F2BE9">
              <w:rPr>
                <w:i/>
                <w:iCs/>
                <w:noProof/>
                <w:color w:val="000000"/>
                <w:sz w:val="22"/>
                <w:szCs w:val="22"/>
                <w:lang w:val="ro-MD" w:eastAsia="en-GB"/>
              </w:rPr>
              <w:t>296,5</w:t>
            </w:r>
          </w:p>
        </w:tc>
      </w:tr>
      <w:tr w:rsidR="005F2BE9" w:rsidRPr="005F2BE9" w:rsidTr="00352F33">
        <w:trPr>
          <w:trHeight w:val="255"/>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i/>
                <w:iCs/>
                <w:noProof/>
                <w:color w:val="000000"/>
                <w:sz w:val="22"/>
                <w:szCs w:val="22"/>
                <w:lang w:val="ro-MD" w:eastAsia="en-GB"/>
              </w:rPr>
            </w:pPr>
            <w:r w:rsidRPr="005F2BE9">
              <w:rPr>
                <w:i/>
                <w:iCs/>
                <w:noProof/>
                <w:color w:val="000000"/>
                <w:sz w:val="22"/>
                <w:szCs w:val="22"/>
                <w:lang w:val="ro-MD" w:eastAsia="en-GB"/>
              </w:rPr>
              <w:t>Programe naționale și speciale în domeniul ocrotirii sănătății</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i/>
                <w:iCs/>
                <w:noProof/>
                <w:color w:val="000000"/>
                <w:sz w:val="22"/>
                <w:szCs w:val="22"/>
                <w:lang w:val="ro-MD" w:eastAsia="en-GB"/>
              </w:rPr>
            </w:pPr>
            <w:r w:rsidRPr="005F2BE9">
              <w:rPr>
                <w:i/>
                <w:iCs/>
                <w:noProof/>
                <w:color w:val="000000"/>
                <w:sz w:val="22"/>
                <w:szCs w:val="22"/>
                <w:lang w:val="ro-MD" w:eastAsia="en-GB"/>
              </w:rPr>
              <w:t>8018</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i/>
                <w:iCs/>
                <w:noProof/>
                <w:color w:val="000000"/>
                <w:sz w:val="22"/>
                <w:szCs w:val="22"/>
                <w:lang w:val="ro-MD" w:eastAsia="en-GB"/>
              </w:rPr>
            </w:pPr>
            <w:r w:rsidRPr="005F2BE9">
              <w:rPr>
                <w:i/>
                <w:iCs/>
                <w:noProof/>
                <w:color w:val="000000"/>
                <w:sz w:val="22"/>
                <w:szCs w:val="22"/>
                <w:lang w:val="ro-MD" w:eastAsia="en-GB"/>
              </w:rPr>
              <w:t>852,6</w:t>
            </w:r>
          </w:p>
        </w:tc>
      </w:tr>
      <w:tr w:rsidR="005F2BE9" w:rsidRPr="005F2BE9" w:rsidTr="005F2BE9">
        <w:trPr>
          <w:trHeight w:val="330"/>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b/>
                <w:bCs/>
                <w:i/>
                <w:iCs/>
                <w:noProof/>
                <w:color w:val="000000"/>
                <w:sz w:val="22"/>
                <w:szCs w:val="22"/>
                <w:lang w:val="ro-MD" w:eastAsia="en-GB"/>
              </w:rPr>
            </w:pPr>
            <w:r w:rsidRPr="005F2BE9">
              <w:rPr>
                <w:b/>
                <w:bCs/>
                <w:i/>
                <w:iCs/>
                <w:noProof/>
                <w:color w:val="000000"/>
                <w:sz w:val="22"/>
                <w:szCs w:val="22"/>
                <w:lang w:val="ro-MD" w:eastAsia="en-GB"/>
              </w:rPr>
              <w:t xml:space="preserve">Protecție socială                                                                                   </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b/>
                <w:bCs/>
                <w:i/>
                <w:iCs/>
                <w:noProof/>
                <w:color w:val="000000"/>
                <w:sz w:val="22"/>
                <w:szCs w:val="22"/>
                <w:lang w:val="ro-MD" w:eastAsia="en-GB"/>
              </w:rPr>
            </w:pPr>
            <w:r w:rsidRPr="005F2BE9">
              <w:rPr>
                <w:b/>
                <w:bCs/>
                <w:i/>
                <w:iCs/>
                <w:noProof/>
                <w:color w:val="000000"/>
                <w:sz w:val="22"/>
                <w:szCs w:val="22"/>
                <w:lang w:val="ro-MD" w:eastAsia="en-GB"/>
              </w:rPr>
              <w:t>10</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noProof/>
                <w:color w:val="000000"/>
                <w:sz w:val="22"/>
                <w:szCs w:val="22"/>
                <w:lang w:val="ro-MD" w:eastAsia="en-GB"/>
              </w:rPr>
            </w:pPr>
            <w:r w:rsidRPr="005F2BE9">
              <w:rPr>
                <w:noProof/>
                <w:color w:val="000000"/>
                <w:sz w:val="22"/>
                <w:szCs w:val="22"/>
                <w:lang w:val="ro-MD" w:eastAsia="en-GB"/>
              </w:rPr>
              <w:t> </w:t>
            </w:r>
          </w:p>
        </w:tc>
      </w:tr>
      <w:tr w:rsidR="005F2BE9" w:rsidRPr="005F2BE9" w:rsidTr="005F2BE9">
        <w:trPr>
          <w:trHeight w:val="315"/>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noProof/>
                <w:color w:val="000000"/>
                <w:sz w:val="22"/>
                <w:szCs w:val="22"/>
                <w:lang w:val="ro-MD" w:eastAsia="en-GB"/>
              </w:rPr>
            </w:pPr>
            <w:r w:rsidRPr="005F2BE9">
              <w:rPr>
                <w:noProof/>
                <w:color w:val="000000"/>
                <w:sz w:val="22"/>
                <w:szCs w:val="22"/>
                <w:lang w:val="ro-MD" w:eastAsia="en-GB"/>
              </w:rPr>
              <w:t>Cheltuieli și active nefinanciare, total</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b/>
                <w:bCs/>
                <w:noProof/>
                <w:color w:val="000000"/>
                <w:lang w:val="ro-MD" w:eastAsia="en-GB"/>
              </w:rPr>
            </w:pPr>
            <w:r w:rsidRPr="005F2BE9">
              <w:rPr>
                <w:b/>
                <w:bCs/>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noProof/>
                <w:color w:val="000000"/>
                <w:sz w:val="22"/>
                <w:szCs w:val="22"/>
                <w:lang w:val="ro-MD" w:eastAsia="en-GB"/>
              </w:rPr>
            </w:pPr>
            <w:r w:rsidRPr="005F2BE9">
              <w:rPr>
                <w:noProof/>
                <w:color w:val="000000"/>
                <w:sz w:val="22"/>
                <w:szCs w:val="22"/>
                <w:lang w:val="ro-MD" w:eastAsia="en-GB"/>
              </w:rPr>
              <w:t>-403,6</w:t>
            </w:r>
          </w:p>
        </w:tc>
      </w:tr>
      <w:tr w:rsidR="005F2BE9" w:rsidRPr="005F2BE9" w:rsidTr="00556A51">
        <w:trPr>
          <w:trHeight w:val="401"/>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i/>
                <w:iCs/>
                <w:noProof/>
                <w:color w:val="000000"/>
                <w:sz w:val="22"/>
                <w:szCs w:val="22"/>
                <w:lang w:val="ro-MD" w:eastAsia="en-GB"/>
              </w:rPr>
            </w:pPr>
            <w:r w:rsidRPr="005F2BE9">
              <w:rPr>
                <w:i/>
                <w:iCs/>
                <w:noProof/>
                <w:color w:val="000000"/>
                <w:sz w:val="22"/>
                <w:szCs w:val="22"/>
                <w:lang w:val="ro-MD" w:eastAsia="en-GB"/>
              </w:rPr>
              <w:t>Politici și management în domeniul ocrotirii sănătății și protecției sociale</w:t>
            </w:r>
          </w:p>
        </w:tc>
        <w:tc>
          <w:tcPr>
            <w:tcW w:w="992" w:type="dxa"/>
            <w:tcBorders>
              <w:top w:val="nil"/>
              <w:left w:val="nil"/>
              <w:bottom w:val="single" w:sz="4" w:space="0" w:color="auto"/>
              <w:right w:val="single" w:sz="4" w:space="0" w:color="auto"/>
            </w:tcBorders>
            <w:shd w:val="clear" w:color="auto" w:fill="auto"/>
            <w:noWrap/>
            <w:vAlign w:val="bottom"/>
            <w:hideMark/>
          </w:tcPr>
          <w:p w:rsidR="005F2BE9" w:rsidRPr="005F2BE9" w:rsidRDefault="005F2BE9" w:rsidP="005F2BE9">
            <w:pPr>
              <w:jc w:val="center"/>
              <w:rPr>
                <w:i/>
                <w:iCs/>
                <w:noProof/>
                <w:color w:val="000000"/>
                <w:sz w:val="22"/>
                <w:szCs w:val="22"/>
                <w:lang w:val="ro-MD" w:eastAsia="en-GB"/>
              </w:rPr>
            </w:pPr>
            <w:r w:rsidRPr="005F2BE9">
              <w:rPr>
                <w:i/>
                <w:iCs/>
                <w:noProof/>
                <w:color w:val="000000"/>
                <w:sz w:val="22"/>
                <w:szCs w:val="22"/>
                <w:lang w:val="ro-MD" w:eastAsia="en-GB"/>
              </w:rPr>
              <w:t>9001</w:t>
            </w:r>
          </w:p>
        </w:tc>
        <w:tc>
          <w:tcPr>
            <w:tcW w:w="1701" w:type="dxa"/>
            <w:tcBorders>
              <w:top w:val="nil"/>
              <w:left w:val="nil"/>
              <w:bottom w:val="single" w:sz="4" w:space="0" w:color="auto"/>
              <w:right w:val="single" w:sz="4" w:space="0" w:color="auto"/>
            </w:tcBorders>
            <w:shd w:val="clear" w:color="auto" w:fill="auto"/>
            <w:noWrap/>
            <w:vAlign w:val="bottom"/>
            <w:hideMark/>
          </w:tcPr>
          <w:p w:rsidR="005F2BE9" w:rsidRPr="005F2BE9" w:rsidRDefault="005F2BE9" w:rsidP="005F2BE9">
            <w:pPr>
              <w:jc w:val="right"/>
              <w:rPr>
                <w:i/>
                <w:iCs/>
                <w:noProof/>
                <w:color w:val="000000"/>
                <w:sz w:val="22"/>
                <w:szCs w:val="22"/>
                <w:lang w:val="ro-MD" w:eastAsia="en-GB"/>
              </w:rPr>
            </w:pPr>
            <w:r w:rsidRPr="005F2BE9">
              <w:rPr>
                <w:i/>
                <w:iCs/>
                <w:noProof/>
                <w:color w:val="000000"/>
                <w:sz w:val="22"/>
                <w:szCs w:val="22"/>
                <w:lang w:val="ro-MD" w:eastAsia="en-GB"/>
              </w:rPr>
              <w:t>503,4</w:t>
            </w:r>
          </w:p>
        </w:tc>
      </w:tr>
      <w:tr w:rsidR="005F2BE9" w:rsidRPr="005F2BE9" w:rsidTr="005F2BE9">
        <w:trPr>
          <w:trHeight w:val="300"/>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i/>
                <w:iCs/>
                <w:noProof/>
                <w:color w:val="000000"/>
                <w:sz w:val="22"/>
                <w:szCs w:val="22"/>
                <w:lang w:val="ro-MD" w:eastAsia="en-GB"/>
              </w:rPr>
            </w:pPr>
            <w:r w:rsidRPr="005F2BE9">
              <w:rPr>
                <w:i/>
                <w:iCs/>
                <w:noProof/>
                <w:color w:val="000000"/>
                <w:sz w:val="22"/>
                <w:szCs w:val="22"/>
                <w:lang w:val="ro-MD" w:eastAsia="en-GB"/>
              </w:rPr>
              <w:t>Asistență socială a persoanelor cu necesități speciale</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i/>
                <w:iCs/>
                <w:noProof/>
                <w:color w:val="000000"/>
                <w:sz w:val="22"/>
                <w:szCs w:val="22"/>
                <w:lang w:val="ro-MD" w:eastAsia="en-GB"/>
              </w:rPr>
            </w:pPr>
            <w:r w:rsidRPr="005F2BE9">
              <w:rPr>
                <w:i/>
                <w:iCs/>
                <w:noProof/>
                <w:color w:val="000000"/>
                <w:sz w:val="22"/>
                <w:szCs w:val="22"/>
                <w:lang w:val="ro-MD" w:eastAsia="en-GB"/>
              </w:rPr>
              <w:t>9010</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i/>
                <w:iCs/>
                <w:noProof/>
                <w:color w:val="000000"/>
                <w:sz w:val="22"/>
                <w:szCs w:val="22"/>
                <w:lang w:val="ro-MD" w:eastAsia="en-GB"/>
              </w:rPr>
            </w:pPr>
            <w:r w:rsidRPr="005F2BE9">
              <w:rPr>
                <w:i/>
                <w:iCs/>
                <w:noProof/>
                <w:color w:val="000000"/>
                <w:sz w:val="22"/>
                <w:szCs w:val="22"/>
                <w:lang w:val="ro-MD" w:eastAsia="en-GB"/>
              </w:rPr>
              <w:t>-907,0</w:t>
            </w:r>
          </w:p>
        </w:tc>
      </w:tr>
      <w:tr w:rsidR="005F2BE9" w:rsidRPr="005F2BE9" w:rsidTr="005F2BE9">
        <w:trPr>
          <w:trHeight w:val="480"/>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b/>
                <w:bCs/>
                <w:noProof/>
                <w:color w:val="000000"/>
                <w:lang w:val="ro-MD" w:eastAsia="en-GB"/>
              </w:rPr>
            </w:pPr>
            <w:r w:rsidRPr="005F2BE9">
              <w:rPr>
                <w:b/>
                <w:bCs/>
                <w:noProof/>
                <w:color w:val="000000"/>
                <w:lang w:val="ro-MD" w:eastAsia="en-GB"/>
              </w:rPr>
              <w:t xml:space="preserve">Biroul Național de Statistică </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b/>
                <w:bCs/>
                <w:noProof/>
                <w:color w:val="000000"/>
                <w:lang w:val="ro-MD" w:eastAsia="en-GB"/>
              </w:rPr>
            </w:pPr>
            <w:r w:rsidRPr="005F2BE9">
              <w:rPr>
                <w:b/>
                <w:bCs/>
                <w:noProof/>
                <w:color w:val="000000"/>
                <w:lang w:val="ro-MD" w:eastAsia="en-GB"/>
              </w:rPr>
              <w:t>0241</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noProof/>
                <w:color w:val="000000"/>
                <w:sz w:val="22"/>
                <w:szCs w:val="22"/>
                <w:lang w:val="ro-MD" w:eastAsia="en-GB"/>
              </w:rPr>
            </w:pPr>
            <w:r w:rsidRPr="005F2BE9">
              <w:rPr>
                <w:noProof/>
                <w:color w:val="000000"/>
                <w:sz w:val="22"/>
                <w:szCs w:val="22"/>
                <w:lang w:val="ro-MD" w:eastAsia="en-GB"/>
              </w:rPr>
              <w:t> </w:t>
            </w:r>
          </w:p>
        </w:tc>
      </w:tr>
      <w:tr w:rsidR="005F2BE9" w:rsidRPr="005F2BE9" w:rsidTr="005F2BE9">
        <w:trPr>
          <w:trHeight w:val="345"/>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b/>
                <w:bCs/>
                <w:noProof/>
                <w:color w:val="000000"/>
                <w:sz w:val="22"/>
                <w:szCs w:val="22"/>
                <w:lang w:val="ro-MD" w:eastAsia="en-GB"/>
              </w:rPr>
            </w:pPr>
            <w:r w:rsidRPr="005F2BE9">
              <w:rPr>
                <w:b/>
                <w:bCs/>
                <w:noProof/>
                <w:color w:val="000000"/>
                <w:sz w:val="22"/>
                <w:szCs w:val="22"/>
                <w:lang w:val="ro-MD" w:eastAsia="en-GB"/>
              </w:rPr>
              <w:t>Cheltuieli și active nefinanciare, total</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b/>
                <w:bCs/>
                <w:noProof/>
                <w:color w:val="000000"/>
                <w:sz w:val="22"/>
                <w:szCs w:val="22"/>
                <w:lang w:val="ro-MD" w:eastAsia="en-GB"/>
              </w:rPr>
            </w:pPr>
            <w:r w:rsidRPr="005F2BE9">
              <w:rPr>
                <w:b/>
                <w:bCs/>
                <w:noProof/>
                <w:color w:val="000000"/>
                <w:sz w:val="22"/>
                <w:szCs w:val="22"/>
                <w:lang w:val="ro-MD" w:eastAsia="en-GB"/>
              </w:rPr>
              <w:t>2+3</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b/>
                <w:bCs/>
                <w:noProof/>
                <w:color w:val="000000"/>
                <w:sz w:val="22"/>
                <w:szCs w:val="22"/>
                <w:lang w:val="ro-MD" w:eastAsia="en-GB"/>
              </w:rPr>
            </w:pPr>
            <w:r w:rsidRPr="005F2BE9">
              <w:rPr>
                <w:b/>
                <w:bCs/>
                <w:noProof/>
                <w:color w:val="000000"/>
                <w:sz w:val="22"/>
                <w:szCs w:val="22"/>
                <w:lang w:val="ro-MD" w:eastAsia="en-GB"/>
              </w:rPr>
              <w:t>2018,6</w:t>
            </w:r>
          </w:p>
        </w:tc>
      </w:tr>
      <w:tr w:rsidR="005F2BE9" w:rsidRPr="005F2BE9" w:rsidTr="005F2BE9">
        <w:trPr>
          <w:trHeight w:val="330"/>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b/>
                <w:bCs/>
                <w:i/>
                <w:iCs/>
                <w:noProof/>
                <w:color w:val="000000"/>
                <w:sz w:val="22"/>
                <w:szCs w:val="22"/>
                <w:lang w:val="ro-MD" w:eastAsia="en-GB"/>
              </w:rPr>
            </w:pPr>
            <w:r w:rsidRPr="005F2BE9">
              <w:rPr>
                <w:b/>
                <w:bCs/>
                <w:i/>
                <w:iCs/>
                <w:noProof/>
                <w:color w:val="000000"/>
                <w:sz w:val="22"/>
                <w:szCs w:val="22"/>
                <w:lang w:val="ro-MD" w:eastAsia="en-GB"/>
              </w:rPr>
              <w:t xml:space="preserve">Servicii de stat cu destinație generală                                                             </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b/>
                <w:bCs/>
                <w:i/>
                <w:iCs/>
                <w:noProof/>
                <w:color w:val="000000"/>
                <w:sz w:val="22"/>
                <w:szCs w:val="22"/>
                <w:lang w:val="ro-MD" w:eastAsia="en-GB"/>
              </w:rPr>
            </w:pPr>
            <w:r w:rsidRPr="005F2BE9">
              <w:rPr>
                <w:b/>
                <w:bCs/>
                <w:i/>
                <w:iCs/>
                <w:noProof/>
                <w:color w:val="000000"/>
                <w:sz w:val="22"/>
                <w:szCs w:val="22"/>
                <w:lang w:val="ro-MD" w:eastAsia="en-GB"/>
              </w:rPr>
              <w:t>01</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noProof/>
                <w:color w:val="000000"/>
                <w:sz w:val="22"/>
                <w:szCs w:val="22"/>
                <w:lang w:val="ro-MD" w:eastAsia="en-GB"/>
              </w:rPr>
            </w:pPr>
            <w:r w:rsidRPr="005F2BE9">
              <w:rPr>
                <w:noProof/>
                <w:color w:val="000000"/>
                <w:sz w:val="22"/>
                <w:szCs w:val="22"/>
                <w:lang w:val="ro-MD" w:eastAsia="en-GB"/>
              </w:rPr>
              <w:t> </w:t>
            </w:r>
          </w:p>
        </w:tc>
      </w:tr>
      <w:tr w:rsidR="005F2BE9" w:rsidRPr="005F2BE9" w:rsidTr="005F2BE9">
        <w:trPr>
          <w:trHeight w:val="300"/>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noProof/>
                <w:color w:val="000000"/>
                <w:sz w:val="22"/>
                <w:szCs w:val="22"/>
                <w:lang w:val="ro-MD" w:eastAsia="en-GB"/>
              </w:rPr>
            </w:pPr>
            <w:r w:rsidRPr="005F2BE9">
              <w:rPr>
                <w:noProof/>
                <w:color w:val="000000"/>
                <w:sz w:val="22"/>
                <w:szCs w:val="22"/>
                <w:lang w:val="ro-MD" w:eastAsia="en-GB"/>
              </w:rPr>
              <w:t>Cheltuieli și active nefinanciare, total</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b/>
                <w:bCs/>
                <w:i/>
                <w:iCs/>
                <w:noProof/>
                <w:color w:val="000000"/>
                <w:sz w:val="22"/>
                <w:szCs w:val="22"/>
                <w:lang w:val="ro-MD" w:eastAsia="en-GB"/>
              </w:rPr>
            </w:pPr>
            <w:r w:rsidRPr="005F2BE9">
              <w:rPr>
                <w:b/>
                <w:bCs/>
                <w:i/>
                <w:iCs/>
                <w:noProof/>
                <w:color w:val="000000"/>
                <w:sz w:val="22"/>
                <w:szCs w:val="22"/>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noProof/>
                <w:color w:val="000000"/>
                <w:sz w:val="22"/>
                <w:szCs w:val="22"/>
                <w:lang w:val="ro-MD" w:eastAsia="en-GB"/>
              </w:rPr>
            </w:pPr>
            <w:r w:rsidRPr="005F2BE9">
              <w:rPr>
                <w:noProof/>
                <w:color w:val="000000"/>
                <w:sz w:val="22"/>
                <w:szCs w:val="22"/>
                <w:lang w:val="ro-MD" w:eastAsia="en-GB"/>
              </w:rPr>
              <w:t>2018,6</w:t>
            </w:r>
          </w:p>
        </w:tc>
      </w:tr>
      <w:tr w:rsidR="005F2BE9" w:rsidRPr="005F2BE9" w:rsidTr="005F2BE9">
        <w:trPr>
          <w:trHeight w:val="300"/>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i/>
                <w:iCs/>
                <w:noProof/>
                <w:color w:val="000000"/>
                <w:sz w:val="22"/>
                <w:szCs w:val="22"/>
                <w:lang w:val="ro-MD" w:eastAsia="en-GB"/>
              </w:rPr>
            </w:pPr>
            <w:r w:rsidRPr="005F2BE9">
              <w:rPr>
                <w:i/>
                <w:iCs/>
                <w:noProof/>
                <w:color w:val="000000"/>
                <w:sz w:val="22"/>
                <w:szCs w:val="22"/>
                <w:lang w:val="ro-MD" w:eastAsia="en-GB"/>
              </w:rPr>
              <w:t>Politici și management în domeniul statisticii</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i/>
                <w:iCs/>
                <w:noProof/>
                <w:color w:val="000000"/>
                <w:sz w:val="22"/>
                <w:szCs w:val="22"/>
                <w:lang w:val="ro-MD" w:eastAsia="en-GB"/>
              </w:rPr>
            </w:pPr>
            <w:r w:rsidRPr="005F2BE9">
              <w:rPr>
                <w:i/>
                <w:iCs/>
                <w:noProof/>
                <w:color w:val="000000"/>
                <w:sz w:val="22"/>
                <w:szCs w:val="22"/>
                <w:lang w:val="ro-MD" w:eastAsia="en-GB"/>
              </w:rPr>
              <w:t>1201</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i/>
                <w:iCs/>
                <w:noProof/>
                <w:color w:val="000000"/>
                <w:sz w:val="22"/>
                <w:szCs w:val="22"/>
                <w:lang w:val="ro-MD" w:eastAsia="en-GB"/>
              </w:rPr>
            </w:pPr>
            <w:r w:rsidRPr="005F2BE9">
              <w:rPr>
                <w:i/>
                <w:iCs/>
                <w:noProof/>
                <w:color w:val="000000"/>
                <w:sz w:val="22"/>
                <w:szCs w:val="22"/>
                <w:lang w:val="ro-MD" w:eastAsia="en-GB"/>
              </w:rPr>
              <w:t>716,6</w:t>
            </w:r>
          </w:p>
        </w:tc>
      </w:tr>
      <w:tr w:rsidR="005F2BE9" w:rsidRPr="005F2BE9" w:rsidTr="005F2BE9">
        <w:trPr>
          <w:trHeight w:val="300"/>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i/>
                <w:iCs/>
                <w:noProof/>
                <w:color w:val="000000"/>
                <w:sz w:val="22"/>
                <w:szCs w:val="22"/>
                <w:lang w:val="ro-MD" w:eastAsia="en-GB"/>
              </w:rPr>
            </w:pPr>
            <w:r w:rsidRPr="005F2BE9">
              <w:rPr>
                <w:i/>
                <w:iCs/>
                <w:noProof/>
                <w:color w:val="000000"/>
                <w:sz w:val="22"/>
                <w:szCs w:val="22"/>
                <w:lang w:val="ro-MD" w:eastAsia="en-GB"/>
              </w:rPr>
              <w:t>Lucrări statistice</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i/>
                <w:iCs/>
                <w:noProof/>
                <w:color w:val="000000"/>
                <w:sz w:val="22"/>
                <w:szCs w:val="22"/>
                <w:lang w:val="ro-MD" w:eastAsia="en-GB"/>
              </w:rPr>
            </w:pPr>
            <w:r w:rsidRPr="005F2BE9">
              <w:rPr>
                <w:i/>
                <w:iCs/>
                <w:noProof/>
                <w:color w:val="000000"/>
                <w:sz w:val="22"/>
                <w:szCs w:val="22"/>
                <w:lang w:val="ro-MD" w:eastAsia="en-GB"/>
              </w:rPr>
              <w:t>1202</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i/>
                <w:iCs/>
                <w:noProof/>
                <w:color w:val="000000"/>
                <w:sz w:val="22"/>
                <w:szCs w:val="22"/>
                <w:lang w:val="ro-MD" w:eastAsia="en-GB"/>
              </w:rPr>
            </w:pPr>
            <w:r w:rsidRPr="005F2BE9">
              <w:rPr>
                <w:i/>
                <w:iCs/>
                <w:noProof/>
                <w:color w:val="000000"/>
                <w:sz w:val="22"/>
                <w:szCs w:val="22"/>
                <w:lang w:val="ro-MD" w:eastAsia="en-GB"/>
              </w:rPr>
              <w:t>1302,0</w:t>
            </w:r>
          </w:p>
        </w:tc>
      </w:tr>
      <w:tr w:rsidR="005F2BE9" w:rsidRPr="005F2BE9" w:rsidTr="005F2BE9">
        <w:trPr>
          <w:trHeight w:val="690"/>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b/>
                <w:bCs/>
                <w:noProof/>
                <w:color w:val="000000"/>
                <w:lang w:val="ro-MD" w:eastAsia="en-GB"/>
              </w:rPr>
            </w:pPr>
            <w:r w:rsidRPr="005F2BE9">
              <w:rPr>
                <w:b/>
                <w:bCs/>
                <w:noProof/>
                <w:color w:val="000000"/>
                <w:lang w:val="ro-MD" w:eastAsia="en-GB"/>
              </w:rPr>
              <w:t>Agenția Națională pentru Cercetare și Dezvoltare</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b/>
                <w:bCs/>
                <w:noProof/>
                <w:color w:val="000000"/>
                <w:lang w:val="ro-MD" w:eastAsia="en-GB"/>
              </w:rPr>
            </w:pPr>
            <w:r w:rsidRPr="005F2BE9">
              <w:rPr>
                <w:b/>
                <w:bCs/>
                <w:noProof/>
                <w:color w:val="000000"/>
                <w:lang w:val="ro-MD" w:eastAsia="en-GB"/>
              </w:rPr>
              <w:t>0250</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noProof/>
                <w:color w:val="000000"/>
                <w:sz w:val="22"/>
                <w:szCs w:val="22"/>
                <w:lang w:val="ro-MD" w:eastAsia="en-GB"/>
              </w:rPr>
            </w:pPr>
            <w:r w:rsidRPr="005F2BE9">
              <w:rPr>
                <w:noProof/>
                <w:color w:val="000000"/>
                <w:sz w:val="22"/>
                <w:szCs w:val="22"/>
                <w:lang w:val="ro-MD" w:eastAsia="en-GB"/>
              </w:rPr>
              <w:t> </w:t>
            </w:r>
          </w:p>
        </w:tc>
      </w:tr>
      <w:tr w:rsidR="005F2BE9" w:rsidRPr="005F2BE9" w:rsidTr="005F2BE9">
        <w:trPr>
          <w:trHeight w:val="345"/>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b/>
                <w:bCs/>
                <w:noProof/>
                <w:color w:val="000000"/>
                <w:sz w:val="22"/>
                <w:szCs w:val="22"/>
                <w:lang w:val="ro-MD" w:eastAsia="en-GB"/>
              </w:rPr>
            </w:pPr>
            <w:r w:rsidRPr="005F2BE9">
              <w:rPr>
                <w:b/>
                <w:bCs/>
                <w:noProof/>
                <w:color w:val="000000"/>
                <w:sz w:val="22"/>
                <w:szCs w:val="22"/>
                <w:lang w:val="ro-MD" w:eastAsia="en-GB"/>
              </w:rPr>
              <w:t>Cheltuieli și active nefinanciare, total</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b/>
                <w:bCs/>
                <w:noProof/>
                <w:color w:val="000000"/>
                <w:sz w:val="22"/>
                <w:szCs w:val="22"/>
                <w:lang w:val="ro-MD" w:eastAsia="en-GB"/>
              </w:rPr>
            </w:pPr>
            <w:r w:rsidRPr="005F2BE9">
              <w:rPr>
                <w:b/>
                <w:bCs/>
                <w:noProof/>
                <w:color w:val="000000"/>
                <w:sz w:val="22"/>
                <w:szCs w:val="22"/>
                <w:lang w:val="ro-MD" w:eastAsia="en-GB"/>
              </w:rPr>
              <w:t>2+3</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b/>
                <w:bCs/>
                <w:noProof/>
                <w:color w:val="000000"/>
                <w:sz w:val="22"/>
                <w:szCs w:val="22"/>
                <w:lang w:val="ro-MD" w:eastAsia="en-GB"/>
              </w:rPr>
            </w:pPr>
            <w:r w:rsidRPr="005F2BE9">
              <w:rPr>
                <w:b/>
                <w:bCs/>
                <w:noProof/>
                <w:color w:val="000000"/>
                <w:sz w:val="22"/>
                <w:szCs w:val="22"/>
                <w:lang w:val="ro-MD" w:eastAsia="en-GB"/>
              </w:rPr>
              <w:t>94,0</w:t>
            </w:r>
          </w:p>
        </w:tc>
      </w:tr>
      <w:tr w:rsidR="005F2BE9" w:rsidRPr="005F2BE9" w:rsidTr="005F2BE9">
        <w:trPr>
          <w:trHeight w:val="330"/>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b/>
                <w:bCs/>
                <w:i/>
                <w:iCs/>
                <w:noProof/>
                <w:color w:val="000000"/>
                <w:sz w:val="22"/>
                <w:szCs w:val="22"/>
                <w:lang w:val="ro-MD" w:eastAsia="en-GB"/>
              </w:rPr>
            </w:pPr>
            <w:r w:rsidRPr="005F2BE9">
              <w:rPr>
                <w:b/>
                <w:bCs/>
                <w:i/>
                <w:iCs/>
                <w:noProof/>
                <w:color w:val="000000"/>
                <w:sz w:val="22"/>
                <w:szCs w:val="22"/>
                <w:lang w:val="ro-MD" w:eastAsia="en-GB"/>
              </w:rPr>
              <w:t xml:space="preserve">Servicii de stat cu destinație generală                                                             </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b/>
                <w:bCs/>
                <w:i/>
                <w:iCs/>
                <w:noProof/>
                <w:color w:val="000000"/>
                <w:sz w:val="22"/>
                <w:szCs w:val="22"/>
                <w:lang w:val="ro-MD" w:eastAsia="en-GB"/>
              </w:rPr>
            </w:pPr>
            <w:r w:rsidRPr="005F2BE9">
              <w:rPr>
                <w:b/>
                <w:bCs/>
                <w:i/>
                <w:iCs/>
                <w:noProof/>
                <w:color w:val="000000"/>
                <w:sz w:val="22"/>
                <w:szCs w:val="22"/>
                <w:lang w:val="ro-MD" w:eastAsia="en-GB"/>
              </w:rPr>
              <w:t>01</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noProof/>
                <w:color w:val="000000"/>
                <w:sz w:val="22"/>
                <w:szCs w:val="22"/>
                <w:lang w:val="ro-MD" w:eastAsia="en-GB"/>
              </w:rPr>
            </w:pPr>
            <w:r w:rsidRPr="005F2BE9">
              <w:rPr>
                <w:noProof/>
                <w:color w:val="000000"/>
                <w:sz w:val="22"/>
                <w:szCs w:val="22"/>
                <w:lang w:val="ro-MD" w:eastAsia="en-GB"/>
              </w:rPr>
              <w:t> </w:t>
            </w:r>
          </w:p>
        </w:tc>
      </w:tr>
      <w:tr w:rsidR="005F2BE9" w:rsidRPr="005F2BE9" w:rsidTr="005F2BE9">
        <w:trPr>
          <w:trHeight w:val="315"/>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noProof/>
                <w:color w:val="000000"/>
                <w:sz w:val="22"/>
                <w:szCs w:val="22"/>
                <w:lang w:val="ro-MD" w:eastAsia="en-GB"/>
              </w:rPr>
            </w:pPr>
            <w:r w:rsidRPr="005F2BE9">
              <w:rPr>
                <w:noProof/>
                <w:color w:val="000000"/>
                <w:sz w:val="22"/>
                <w:szCs w:val="22"/>
                <w:lang w:val="ro-MD" w:eastAsia="en-GB"/>
              </w:rPr>
              <w:t>Cheltuieli și active nefinanciare, total</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noProof/>
                <w:color w:val="000000"/>
                <w:lang w:val="ro-MD" w:eastAsia="en-GB"/>
              </w:rPr>
            </w:pPr>
            <w:r w:rsidRPr="005F2BE9">
              <w:rPr>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noProof/>
                <w:color w:val="000000"/>
                <w:sz w:val="22"/>
                <w:szCs w:val="22"/>
                <w:lang w:val="ro-MD" w:eastAsia="en-GB"/>
              </w:rPr>
            </w:pPr>
            <w:r w:rsidRPr="005F2BE9">
              <w:rPr>
                <w:noProof/>
                <w:color w:val="000000"/>
                <w:sz w:val="22"/>
                <w:szCs w:val="22"/>
                <w:lang w:val="ro-MD" w:eastAsia="en-GB"/>
              </w:rPr>
              <w:t>94,0</w:t>
            </w:r>
          </w:p>
        </w:tc>
      </w:tr>
      <w:tr w:rsidR="005F2BE9" w:rsidRPr="005F2BE9" w:rsidTr="005F2BE9">
        <w:trPr>
          <w:trHeight w:val="300"/>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i/>
                <w:iCs/>
                <w:noProof/>
                <w:color w:val="000000"/>
                <w:sz w:val="22"/>
                <w:szCs w:val="22"/>
                <w:lang w:val="ro-MD" w:eastAsia="en-GB"/>
              </w:rPr>
            </w:pPr>
            <w:r w:rsidRPr="005F2BE9">
              <w:rPr>
                <w:i/>
                <w:iCs/>
                <w:noProof/>
                <w:color w:val="000000"/>
                <w:sz w:val="22"/>
                <w:szCs w:val="22"/>
                <w:lang w:val="ro-MD" w:eastAsia="en-GB"/>
              </w:rPr>
              <w:t>Politici și management în domeniul cercetărilor științifice</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i/>
                <w:iCs/>
                <w:noProof/>
                <w:color w:val="000000"/>
                <w:sz w:val="22"/>
                <w:szCs w:val="22"/>
                <w:lang w:val="ro-MD" w:eastAsia="en-GB"/>
              </w:rPr>
            </w:pPr>
            <w:r w:rsidRPr="005F2BE9">
              <w:rPr>
                <w:i/>
                <w:iCs/>
                <w:noProof/>
                <w:color w:val="000000"/>
                <w:sz w:val="22"/>
                <w:szCs w:val="22"/>
                <w:lang w:val="ro-MD" w:eastAsia="en-GB"/>
              </w:rPr>
              <w:t>1901</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i/>
                <w:iCs/>
                <w:noProof/>
                <w:color w:val="000000"/>
                <w:sz w:val="22"/>
                <w:szCs w:val="22"/>
                <w:lang w:val="ro-MD" w:eastAsia="en-GB"/>
              </w:rPr>
            </w:pPr>
            <w:r w:rsidRPr="005F2BE9">
              <w:rPr>
                <w:i/>
                <w:iCs/>
                <w:noProof/>
                <w:color w:val="000000"/>
                <w:sz w:val="22"/>
                <w:szCs w:val="22"/>
                <w:lang w:val="ro-MD" w:eastAsia="en-GB"/>
              </w:rPr>
              <w:t>94,0</w:t>
            </w:r>
          </w:p>
        </w:tc>
      </w:tr>
      <w:tr w:rsidR="005F2BE9" w:rsidRPr="005F2BE9" w:rsidTr="005F2BE9">
        <w:trPr>
          <w:trHeight w:val="480"/>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b/>
                <w:bCs/>
                <w:noProof/>
                <w:color w:val="000000"/>
                <w:lang w:val="ro-MD" w:eastAsia="en-GB"/>
              </w:rPr>
            </w:pPr>
            <w:r w:rsidRPr="005F2BE9">
              <w:rPr>
                <w:b/>
                <w:bCs/>
                <w:noProof/>
                <w:color w:val="000000"/>
                <w:lang w:val="ro-MD" w:eastAsia="en-GB"/>
              </w:rPr>
              <w:t>Agenția de Investiții</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b/>
                <w:bCs/>
                <w:noProof/>
                <w:color w:val="000000"/>
                <w:lang w:val="ro-MD" w:eastAsia="en-GB"/>
              </w:rPr>
            </w:pPr>
            <w:r w:rsidRPr="005F2BE9">
              <w:rPr>
                <w:b/>
                <w:bCs/>
                <w:noProof/>
                <w:color w:val="000000"/>
                <w:lang w:val="ro-MD" w:eastAsia="en-GB"/>
              </w:rPr>
              <w:t>0251</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noProof/>
                <w:color w:val="000000"/>
                <w:sz w:val="22"/>
                <w:szCs w:val="22"/>
                <w:lang w:val="ro-MD" w:eastAsia="en-GB"/>
              </w:rPr>
            </w:pPr>
            <w:r w:rsidRPr="005F2BE9">
              <w:rPr>
                <w:noProof/>
                <w:color w:val="000000"/>
                <w:sz w:val="22"/>
                <w:szCs w:val="22"/>
                <w:lang w:val="ro-MD" w:eastAsia="en-GB"/>
              </w:rPr>
              <w:t> </w:t>
            </w:r>
          </w:p>
        </w:tc>
      </w:tr>
      <w:tr w:rsidR="005F2BE9" w:rsidRPr="005F2BE9" w:rsidTr="005F2BE9">
        <w:trPr>
          <w:trHeight w:val="345"/>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b/>
                <w:bCs/>
                <w:noProof/>
                <w:color w:val="000000"/>
                <w:sz w:val="22"/>
                <w:szCs w:val="22"/>
                <w:lang w:val="ro-MD" w:eastAsia="en-GB"/>
              </w:rPr>
            </w:pPr>
            <w:r w:rsidRPr="005F2BE9">
              <w:rPr>
                <w:b/>
                <w:bCs/>
                <w:noProof/>
                <w:color w:val="000000"/>
                <w:sz w:val="22"/>
                <w:szCs w:val="22"/>
                <w:lang w:val="ro-MD" w:eastAsia="en-GB"/>
              </w:rPr>
              <w:t>Cheltuieli și active nefinanciare, total</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b/>
                <w:bCs/>
                <w:noProof/>
                <w:color w:val="000000"/>
                <w:sz w:val="22"/>
                <w:szCs w:val="22"/>
                <w:lang w:val="ro-MD" w:eastAsia="en-GB"/>
              </w:rPr>
            </w:pPr>
            <w:r w:rsidRPr="005F2BE9">
              <w:rPr>
                <w:b/>
                <w:bCs/>
                <w:noProof/>
                <w:color w:val="000000"/>
                <w:sz w:val="22"/>
                <w:szCs w:val="22"/>
                <w:lang w:val="ro-MD" w:eastAsia="en-GB"/>
              </w:rPr>
              <w:t>2+3</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b/>
                <w:bCs/>
                <w:noProof/>
                <w:color w:val="000000"/>
                <w:sz w:val="22"/>
                <w:szCs w:val="22"/>
                <w:lang w:val="ro-MD" w:eastAsia="en-GB"/>
              </w:rPr>
            </w:pPr>
            <w:r w:rsidRPr="005F2BE9">
              <w:rPr>
                <w:b/>
                <w:bCs/>
                <w:noProof/>
                <w:color w:val="000000"/>
                <w:sz w:val="22"/>
                <w:szCs w:val="22"/>
                <w:lang w:val="ro-MD" w:eastAsia="en-GB"/>
              </w:rPr>
              <w:t>62,3</w:t>
            </w:r>
          </w:p>
        </w:tc>
      </w:tr>
      <w:tr w:rsidR="005F2BE9" w:rsidRPr="005F2BE9" w:rsidTr="005F2BE9">
        <w:trPr>
          <w:trHeight w:val="330"/>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b/>
                <w:bCs/>
                <w:i/>
                <w:iCs/>
                <w:noProof/>
                <w:color w:val="000000"/>
                <w:sz w:val="22"/>
                <w:szCs w:val="22"/>
                <w:lang w:val="ro-MD" w:eastAsia="en-GB"/>
              </w:rPr>
            </w:pPr>
            <w:r w:rsidRPr="005F2BE9">
              <w:rPr>
                <w:b/>
                <w:bCs/>
                <w:i/>
                <w:iCs/>
                <w:noProof/>
                <w:color w:val="000000"/>
                <w:sz w:val="22"/>
                <w:szCs w:val="22"/>
                <w:lang w:val="ro-MD" w:eastAsia="en-GB"/>
              </w:rPr>
              <w:t xml:space="preserve">Servicii în domeniul economiei                                                                      </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b/>
                <w:bCs/>
                <w:i/>
                <w:iCs/>
                <w:noProof/>
                <w:color w:val="000000"/>
                <w:sz w:val="22"/>
                <w:szCs w:val="22"/>
                <w:lang w:val="ro-MD" w:eastAsia="en-GB"/>
              </w:rPr>
            </w:pPr>
            <w:r w:rsidRPr="005F2BE9">
              <w:rPr>
                <w:b/>
                <w:bCs/>
                <w:i/>
                <w:iCs/>
                <w:noProof/>
                <w:color w:val="000000"/>
                <w:sz w:val="22"/>
                <w:szCs w:val="22"/>
                <w:lang w:val="ro-MD" w:eastAsia="en-GB"/>
              </w:rPr>
              <w:t>04</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noProof/>
                <w:color w:val="000000"/>
                <w:sz w:val="22"/>
                <w:szCs w:val="22"/>
                <w:lang w:val="ro-MD" w:eastAsia="en-GB"/>
              </w:rPr>
            </w:pPr>
            <w:r w:rsidRPr="005F2BE9">
              <w:rPr>
                <w:noProof/>
                <w:color w:val="000000"/>
                <w:sz w:val="22"/>
                <w:szCs w:val="22"/>
                <w:lang w:val="ro-MD" w:eastAsia="en-GB"/>
              </w:rPr>
              <w:t> </w:t>
            </w:r>
          </w:p>
        </w:tc>
      </w:tr>
      <w:tr w:rsidR="005F2BE9" w:rsidRPr="005F2BE9" w:rsidTr="005F2BE9">
        <w:trPr>
          <w:trHeight w:val="315"/>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noProof/>
                <w:color w:val="000000"/>
                <w:sz w:val="22"/>
                <w:szCs w:val="22"/>
                <w:lang w:val="ro-MD" w:eastAsia="en-GB"/>
              </w:rPr>
            </w:pPr>
            <w:r w:rsidRPr="005F2BE9">
              <w:rPr>
                <w:noProof/>
                <w:color w:val="000000"/>
                <w:sz w:val="22"/>
                <w:szCs w:val="22"/>
                <w:lang w:val="ro-MD" w:eastAsia="en-GB"/>
              </w:rPr>
              <w:lastRenderedPageBreak/>
              <w:t>Cheltuieli și active nefinanciare, total</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b/>
                <w:bCs/>
                <w:i/>
                <w:iCs/>
                <w:noProof/>
                <w:color w:val="000000"/>
                <w:sz w:val="22"/>
                <w:szCs w:val="22"/>
                <w:lang w:val="ro-MD" w:eastAsia="en-GB"/>
              </w:rPr>
            </w:pPr>
            <w:r w:rsidRPr="005F2BE9">
              <w:rPr>
                <w:b/>
                <w:bCs/>
                <w:i/>
                <w:iCs/>
                <w:noProof/>
                <w:color w:val="000000"/>
                <w:sz w:val="22"/>
                <w:szCs w:val="22"/>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noProof/>
                <w:color w:val="000000"/>
                <w:sz w:val="22"/>
                <w:szCs w:val="22"/>
                <w:lang w:val="ro-MD" w:eastAsia="en-GB"/>
              </w:rPr>
            </w:pPr>
            <w:r w:rsidRPr="005F2BE9">
              <w:rPr>
                <w:noProof/>
                <w:color w:val="000000"/>
                <w:sz w:val="22"/>
                <w:szCs w:val="22"/>
                <w:lang w:val="ro-MD" w:eastAsia="en-GB"/>
              </w:rPr>
              <w:t>62,3</w:t>
            </w:r>
          </w:p>
        </w:tc>
      </w:tr>
      <w:tr w:rsidR="005F2BE9" w:rsidRPr="005F2BE9" w:rsidTr="005F2BE9">
        <w:trPr>
          <w:trHeight w:val="300"/>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i/>
                <w:iCs/>
                <w:noProof/>
                <w:color w:val="000000"/>
                <w:sz w:val="22"/>
                <w:szCs w:val="22"/>
                <w:lang w:val="ro-MD" w:eastAsia="en-GB"/>
              </w:rPr>
            </w:pPr>
            <w:r w:rsidRPr="005F2BE9">
              <w:rPr>
                <w:i/>
                <w:iCs/>
                <w:noProof/>
                <w:color w:val="000000"/>
                <w:sz w:val="22"/>
                <w:szCs w:val="22"/>
                <w:lang w:val="ro-MD" w:eastAsia="en-GB"/>
              </w:rPr>
              <w:t>Promovarea investiților</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i/>
                <w:iCs/>
                <w:noProof/>
                <w:color w:val="000000"/>
                <w:sz w:val="22"/>
                <w:szCs w:val="22"/>
                <w:lang w:val="ro-MD" w:eastAsia="en-GB"/>
              </w:rPr>
            </w:pPr>
            <w:r w:rsidRPr="005F2BE9">
              <w:rPr>
                <w:i/>
                <w:iCs/>
                <w:noProof/>
                <w:color w:val="000000"/>
                <w:sz w:val="22"/>
                <w:szCs w:val="22"/>
                <w:lang w:val="ro-MD" w:eastAsia="en-GB"/>
              </w:rPr>
              <w:t>5016</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i/>
                <w:iCs/>
                <w:noProof/>
                <w:color w:val="000000"/>
                <w:sz w:val="22"/>
                <w:szCs w:val="22"/>
                <w:lang w:val="ro-MD" w:eastAsia="en-GB"/>
              </w:rPr>
            </w:pPr>
            <w:r w:rsidRPr="005F2BE9">
              <w:rPr>
                <w:i/>
                <w:iCs/>
                <w:noProof/>
                <w:color w:val="000000"/>
                <w:sz w:val="22"/>
                <w:szCs w:val="22"/>
                <w:lang w:val="ro-MD" w:eastAsia="en-GB"/>
              </w:rPr>
              <w:t>62,3</w:t>
            </w:r>
          </w:p>
        </w:tc>
      </w:tr>
      <w:tr w:rsidR="005F2BE9" w:rsidRPr="005F2BE9" w:rsidTr="005F2BE9">
        <w:trPr>
          <w:trHeight w:val="705"/>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b/>
                <w:bCs/>
                <w:noProof/>
                <w:color w:val="000000"/>
                <w:lang w:val="ro-MD" w:eastAsia="en-GB"/>
              </w:rPr>
            </w:pPr>
            <w:r w:rsidRPr="005F2BE9">
              <w:rPr>
                <w:b/>
                <w:bCs/>
                <w:noProof/>
                <w:color w:val="000000"/>
                <w:lang w:val="ro-MD" w:eastAsia="en-GB"/>
              </w:rPr>
              <w:t>Agenția Națională pentru Siguranța Alimentelor</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b/>
                <w:bCs/>
                <w:noProof/>
                <w:color w:val="000000"/>
                <w:lang w:val="ro-MD" w:eastAsia="en-GB"/>
              </w:rPr>
            </w:pPr>
            <w:r w:rsidRPr="005F2BE9">
              <w:rPr>
                <w:b/>
                <w:bCs/>
                <w:noProof/>
                <w:color w:val="000000"/>
                <w:lang w:val="ro-MD" w:eastAsia="en-GB"/>
              </w:rPr>
              <w:t>0275</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i/>
                <w:iCs/>
                <w:noProof/>
                <w:color w:val="000000"/>
                <w:sz w:val="20"/>
                <w:szCs w:val="20"/>
                <w:lang w:val="ro-MD" w:eastAsia="en-GB"/>
              </w:rPr>
            </w:pPr>
            <w:r w:rsidRPr="005F2BE9">
              <w:rPr>
                <w:i/>
                <w:iCs/>
                <w:noProof/>
                <w:color w:val="000000"/>
                <w:sz w:val="20"/>
                <w:szCs w:val="20"/>
                <w:lang w:val="ro-MD" w:eastAsia="en-GB"/>
              </w:rPr>
              <w:t> </w:t>
            </w:r>
          </w:p>
        </w:tc>
      </w:tr>
      <w:tr w:rsidR="005F2BE9" w:rsidRPr="005F2BE9" w:rsidTr="005F2BE9">
        <w:trPr>
          <w:trHeight w:val="345"/>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b/>
                <w:bCs/>
                <w:noProof/>
                <w:color w:val="000000"/>
                <w:sz w:val="22"/>
                <w:szCs w:val="22"/>
                <w:lang w:val="ro-MD" w:eastAsia="en-GB"/>
              </w:rPr>
            </w:pPr>
            <w:r w:rsidRPr="005F2BE9">
              <w:rPr>
                <w:b/>
                <w:bCs/>
                <w:noProof/>
                <w:color w:val="000000"/>
                <w:sz w:val="22"/>
                <w:szCs w:val="22"/>
                <w:lang w:val="ro-MD" w:eastAsia="en-GB"/>
              </w:rPr>
              <w:t>Cheltuieli și active nefinanciare, total</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b/>
                <w:bCs/>
                <w:noProof/>
                <w:color w:val="000000"/>
                <w:sz w:val="22"/>
                <w:szCs w:val="22"/>
                <w:lang w:val="ro-MD" w:eastAsia="en-GB"/>
              </w:rPr>
            </w:pPr>
            <w:r w:rsidRPr="005F2BE9">
              <w:rPr>
                <w:b/>
                <w:bCs/>
                <w:noProof/>
                <w:color w:val="000000"/>
                <w:sz w:val="22"/>
                <w:szCs w:val="22"/>
                <w:lang w:val="ro-MD" w:eastAsia="en-GB"/>
              </w:rPr>
              <w:t>2+3</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b/>
                <w:bCs/>
                <w:noProof/>
                <w:color w:val="000000"/>
                <w:sz w:val="22"/>
                <w:szCs w:val="22"/>
                <w:lang w:val="ro-MD" w:eastAsia="en-GB"/>
              </w:rPr>
            </w:pPr>
            <w:r w:rsidRPr="005F2BE9">
              <w:rPr>
                <w:b/>
                <w:bCs/>
                <w:noProof/>
                <w:color w:val="000000"/>
                <w:sz w:val="22"/>
                <w:szCs w:val="22"/>
                <w:lang w:val="ro-MD" w:eastAsia="en-GB"/>
              </w:rPr>
              <w:t>2700,0</w:t>
            </w:r>
          </w:p>
        </w:tc>
      </w:tr>
      <w:tr w:rsidR="005F2BE9" w:rsidRPr="005F2BE9" w:rsidTr="005F2BE9">
        <w:trPr>
          <w:trHeight w:val="330"/>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b/>
                <w:bCs/>
                <w:i/>
                <w:iCs/>
                <w:noProof/>
                <w:color w:val="000000"/>
                <w:sz w:val="22"/>
                <w:szCs w:val="22"/>
                <w:lang w:val="ro-MD" w:eastAsia="en-GB"/>
              </w:rPr>
            </w:pPr>
            <w:r w:rsidRPr="005F2BE9">
              <w:rPr>
                <w:b/>
                <w:bCs/>
                <w:i/>
                <w:iCs/>
                <w:noProof/>
                <w:color w:val="000000"/>
                <w:sz w:val="22"/>
                <w:szCs w:val="22"/>
                <w:lang w:val="ro-MD" w:eastAsia="en-GB"/>
              </w:rPr>
              <w:t xml:space="preserve">Servicii în domeniul economiei                                                                      </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b/>
                <w:bCs/>
                <w:i/>
                <w:iCs/>
                <w:noProof/>
                <w:color w:val="000000"/>
                <w:sz w:val="22"/>
                <w:szCs w:val="22"/>
                <w:lang w:val="ro-MD" w:eastAsia="en-GB"/>
              </w:rPr>
            </w:pPr>
            <w:r w:rsidRPr="005F2BE9">
              <w:rPr>
                <w:b/>
                <w:bCs/>
                <w:i/>
                <w:iCs/>
                <w:noProof/>
                <w:color w:val="000000"/>
                <w:sz w:val="22"/>
                <w:szCs w:val="22"/>
                <w:lang w:val="ro-MD" w:eastAsia="en-GB"/>
              </w:rPr>
              <w:t>04</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i/>
                <w:iCs/>
                <w:noProof/>
                <w:color w:val="000000"/>
                <w:sz w:val="20"/>
                <w:szCs w:val="20"/>
                <w:lang w:val="ro-MD" w:eastAsia="en-GB"/>
              </w:rPr>
            </w:pPr>
            <w:r w:rsidRPr="005F2BE9">
              <w:rPr>
                <w:i/>
                <w:iCs/>
                <w:noProof/>
                <w:color w:val="000000"/>
                <w:sz w:val="20"/>
                <w:szCs w:val="20"/>
                <w:lang w:val="ro-MD" w:eastAsia="en-GB"/>
              </w:rPr>
              <w:t> </w:t>
            </w:r>
          </w:p>
        </w:tc>
      </w:tr>
      <w:tr w:rsidR="005F2BE9" w:rsidRPr="005F2BE9" w:rsidTr="005F2BE9">
        <w:trPr>
          <w:trHeight w:val="315"/>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noProof/>
                <w:color w:val="000000"/>
                <w:sz w:val="22"/>
                <w:szCs w:val="22"/>
                <w:lang w:val="ro-MD" w:eastAsia="en-GB"/>
              </w:rPr>
            </w:pPr>
            <w:r w:rsidRPr="005F2BE9">
              <w:rPr>
                <w:noProof/>
                <w:color w:val="000000"/>
                <w:sz w:val="22"/>
                <w:szCs w:val="22"/>
                <w:lang w:val="ro-MD" w:eastAsia="en-GB"/>
              </w:rPr>
              <w:t>Cheltuieli și active nefinanciare, total</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b/>
                <w:bCs/>
                <w:noProof/>
                <w:color w:val="000000"/>
                <w:sz w:val="22"/>
                <w:szCs w:val="22"/>
                <w:lang w:val="ro-MD" w:eastAsia="en-GB"/>
              </w:rPr>
            </w:pPr>
            <w:r w:rsidRPr="005F2BE9">
              <w:rPr>
                <w:b/>
                <w:bCs/>
                <w:noProof/>
                <w:color w:val="000000"/>
                <w:sz w:val="22"/>
                <w:szCs w:val="22"/>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noProof/>
                <w:color w:val="000000"/>
                <w:sz w:val="22"/>
                <w:szCs w:val="22"/>
                <w:lang w:val="ro-MD" w:eastAsia="en-GB"/>
              </w:rPr>
            </w:pPr>
            <w:r w:rsidRPr="005F2BE9">
              <w:rPr>
                <w:noProof/>
                <w:color w:val="000000"/>
                <w:sz w:val="22"/>
                <w:szCs w:val="22"/>
                <w:lang w:val="ro-MD" w:eastAsia="en-GB"/>
              </w:rPr>
              <w:t>2700,0</w:t>
            </w:r>
          </w:p>
        </w:tc>
      </w:tr>
      <w:tr w:rsidR="005F2BE9" w:rsidRPr="005F2BE9" w:rsidTr="005F2BE9">
        <w:trPr>
          <w:trHeight w:val="300"/>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i/>
                <w:iCs/>
                <w:noProof/>
                <w:color w:val="000000"/>
                <w:sz w:val="22"/>
                <w:szCs w:val="22"/>
                <w:lang w:val="ro-MD" w:eastAsia="en-GB"/>
              </w:rPr>
            </w:pPr>
            <w:r w:rsidRPr="005F2BE9">
              <w:rPr>
                <w:i/>
                <w:iCs/>
                <w:noProof/>
                <w:color w:val="000000"/>
                <w:sz w:val="22"/>
                <w:szCs w:val="22"/>
                <w:lang w:val="ro-MD" w:eastAsia="en-GB"/>
              </w:rPr>
              <w:t>Securitate alimentară</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i/>
                <w:iCs/>
                <w:noProof/>
                <w:color w:val="000000"/>
                <w:sz w:val="22"/>
                <w:szCs w:val="22"/>
                <w:lang w:val="ro-MD" w:eastAsia="en-GB"/>
              </w:rPr>
            </w:pPr>
            <w:r w:rsidRPr="005F2BE9">
              <w:rPr>
                <w:i/>
                <w:iCs/>
                <w:noProof/>
                <w:color w:val="000000"/>
                <w:sz w:val="22"/>
                <w:szCs w:val="22"/>
                <w:lang w:val="ro-MD" w:eastAsia="en-GB"/>
              </w:rPr>
              <w:t>5106</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i/>
                <w:iCs/>
                <w:noProof/>
                <w:sz w:val="22"/>
                <w:szCs w:val="22"/>
                <w:lang w:val="ro-MD" w:eastAsia="en-GB"/>
              </w:rPr>
            </w:pPr>
            <w:r w:rsidRPr="005F2BE9">
              <w:rPr>
                <w:i/>
                <w:iCs/>
                <w:noProof/>
                <w:sz w:val="22"/>
                <w:szCs w:val="22"/>
                <w:lang w:val="ro-MD" w:eastAsia="en-GB"/>
              </w:rPr>
              <w:t>2700,0</w:t>
            </w:r>
          </w:p>
        </w:tc>
      </w:tr>
      <w:tr w:rsidR="005F2BE9" w:rsidRPr="005F2BE9" w:rsidTr="005F2BE9">
        <w:trPr>
          <w:trHeight w:val="480"/>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b/>
                <w:bCs/>
                <w:noProof/>
                <w:color w:val="000000"/>
                <w:lang w:val="ro-MD" w:eastAsia="en-GB"/>
              </w:rPr>
            </w:pPr>
            <w:r w:rsidRPr="005F2BE9">
              <w:rPr>
                <w:b/>
                <w:bCs/>
                <w:noProof/>
                <w:color w:val="000000"/>
                <w:lang w:val="ro-MD" w:eastAsia="en-GB"/>
              </w:rPr>
              <w:t>Agenția Națională Antidoping</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b/>
                <w:bCs/>
                <w:noProof/>
                <w:color w:val="000000"/>
                <w:lang w:val="ro-MD" w:eastAsia="en-GB"/>
              </w:rPr>
            </w:pPr>
            <w:r w:rsidRPr="005F2BE9">
              <w:rPr>
                <w:b/>
                <w:bCs/>
                <w:noProof/>
                <w:color w:val="000000"/>
                <w:lang w:val="ro-MD" w:eastAsia="en-GB"/>
              </w:rPr>
              <w:t>0277</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i/>
                <w:iCs/>
                <w:noProof/>
                <w:color w:val="000000"/>
                <w:sz w:val="22"/>
                <w:szCs w:val="22"/>
                <w:lang w:val="ro-MD" w:eastAsia="en-GB"/>
              </w:rPr>
            </w:pPr>
            <w:r w:rsidRPr="005F2BE9">
              <w:rPr>
                <w:i/>
                <w:iCs/>
                <w:noProof/>
                <w:color w:val="000000"/>
                <w:sz w:val="22"/>
                <w:szCs w:val="22"/>
                <w:lang w:val="ro-MD" w:eastAsia="en-GB"/>
              </w:rPr>
              <w:t> </w:t>
            </w:r>
          </w:p>
        </w:tc>
      </w:tr>
      <w:tr w:rsidR="005F2BE9" w:rsidRPr="005F2BE9" w:rsidTr="005F2BE9">
        <w:trPr>
          <w:trHeight w:val="345"/>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b/>
                <w:bCs/>
                <w:noProof/>
                <w:color w:val="000000"/>
                <w:sz w:val="22"/>
                <w:szCs w:val="22"/>
                <w:lang w:val="ro-MD" w:eastAsia="en-GB"/>
              </w:rPr>
            </w:pPr>
            <w:r w:rsidRPr="005F2BE9">
              <w:rPr>
                <w:b/>
                <w:bCs/>
                <w:noProof/>
                <w:color w:val="000000"/>
                <w:sz w:val="22"/>
                <w:szCs w:val="22"/>
                <w:lang w:val="ro-MD" w:eastAsia="en-GB"/>
              </w:rPr>
              <w:t>Cheltuieli și active nefinanciare, total</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b/>
                <w:bCs/>
                <w:noProof/>
                <w:color w:val="000000"/>
                <w:sz w:val="22"/>
                <w:szCs w:val="22"/>
                <w:lang w:val="ro-MD" w:eastAsia="en-GB"/>
              </w:rPr>
            </w:pPr>
            <w:r w:rsidRPr="005F2BE9">
              <w:rPr>
                <w:b/>
                <w:bCs/>
                <w:noProof/>
                <w:color w:val="000000"/>
                <w:sz w:val="22"/>
                <w:szCs w:val="22"/>
                <w:lang w:val="ro-MD" w:eastAsia="en-GB"/>
              </w:rPr>
              <w:t>2+3</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b/>
                <w:bCs/>
                <w:noProof/>
                <w:color w:val="000000"/>
                <w:sz w:val="22"/>
                <w:szCs w:val="22"/>
                <w:lang w:val="ro-MD" w:eastAsia="en-GB"/>
              </w:rPr>
            </w:pPr>
            <w:r w:rsidRPr="005F2BE9">
              <w:rPr>
                <w:b/>
                <w:bCs/>
                <w:noProof/>
                <w:color w:val="000000"/>
                <w:sz w:val="22"/>
                <w:szCs w:val="22"/>
                <w:lang w:val="ro-MD" w:eastAsia="en-GB"/>
              </w:rPr>
              <w:t>18,7</w:t>
            </w:r>
          </w:p>
        </w:tc>
      </w:tr>
      <w:tr w:rsidR="005F2BE9" w:rsidRPr="005F2BE9" w:rsidTr="005F2BE9">
        <w:trPr>
          <w:trHeight w:val="330"/>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b/>
                <w:bCs/>
                <w:i/>
                <w:iCs/>
                <w:noProof/>
                <w:color w:val="000000"/>
                <w:sz w:val="22"/>
                <w:szCs w:val="22"/>
                <w:lang w:val="ro-MD" w:eastAsia="en-GB"/>
              </w:rPr>
            </w:pPr>
            <w:r w:rsidRPr="005F2BE9">
              <w:rPr>
                <w:b/>
                <w:bCs/>
                <w:i/>
                <w:iCs/>
                <w:noProof/>
                <w:color w:val="000000"/>
                <w:sz w:val="22"/>
                <w:szCs w:val="22"/>
                <w:lang w:val="ro-MD" w:eastAsia="en-GB"/>
              </w:rPr>
              <w:t xml:space="preserve">Cultură,  sport,  tineret, culte și  odihnă                                                         </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b/>
                <w:bCs/>
                <w:i/>
                <w:iCs/>
                <w:noProof/>
                <w:color w:val="000000"/>
                <w:sz w:val="22"/>
                <w:szCs w:val="22"/>
                <w:lang w:val="ro-MD" w:eastAsia="en-GB"/>
              </w:rPr>
            </w:pPr>
            <w:r w:rsidRPr="005F2BE9">
              <w:rPr>
                <w:b/>
                <w:bCs/>
                <w:i/>
                <w:iCs/>
                <w:noProof/>
                <w:color w:val="000000"/>
                <w:sz w:val="22"/>
                <w:szCs w:val="22"/>
                <w:lang w:val="ro-MD" w:eastAsia="en-GB"/>
              </w:rPr>
              <w:t>08</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i/>
                <w:iCs/>
                <w:noProof/>
                <w:color w:val="000000"/>
                <w:sz w:val="22"/>
                <w:szCs w:val="22"/>
                <w:lang w:val="ro-MD" w:eastAsia="en-GB"/>
              </w:rPr>
            </w:pPr>
            <w:r w:rsidRPr="005F2BE9">
              <w:rPr>
                <w:i/>
                <w:iCs/>
                <w:noProof/>
                <w:color w:val="000000"/>
                <w:sz w:val="22"/>
                <w:szCs w:val="22"/>
                <w:lang w:val="ro-MD" w:eastAsia="en-GB"/>
              </w:rPr>
              <w:t> </w:t>
            </w:r>
          </w:p>
        </w:tc>
      </w:tr>
      <w:tr w:rsidR="005F2BE9" w:rsidRPr="005F2BE9" w:rsidTr="005F2BE9">
        <w:trPr>
          <w:trHeight w:val="315"/>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noProof/>
                <w:color w:val="000000"/>
                <w:sz w:val="22"/>
                <w:szCs w:val="22"/>
                <w:lang w:val="ro-MD" w:eastAsia="en-GB"/>
              </w:rPr>
            </w:pPr>
            <w:r w:rsidRPr="005F2BE9">
              <w:rPr>
                <w:noProof/>
                <w:color w:val="000000"/>
                <w:sz w:val="22"/>
                <w:szCs w:val="22"/>
                <w:lang w:val="ro-MD" w:eastAsia="en-GB"/>
              </w:rPr>
              <w:t>Cheltuieli și active nefinanciare, total</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b/>
                <w:bCs/>
                <w:noProof/>
                <w:color w:val="000000"/>
                <w:lang w:val="ro-MD" w:eastAsia="en-GB"/>
              </w:rPr>
            </w:pPr>
            <w:r w:rsidRPr="005F2BE9">
              <w:rPr>
                <w:b/>
                <w:bCs/>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noProof/>
                <w:color w:val="000000"/>
                <w:sz w:val="22"/>
                <w:szCs w:val="22"/>
                <w:lang w:val="ro-MD" w:eastAsia="en-GB"/>
              </w:rPr>
            </w:pPr>
            <w:r w:rsidRPr="005F2BE9">
              <w:rPr>
                <w:noProof/>
                <w:color w:val="000000"/>
                <w:sz w:val="22"/>
                <w:szCs w:val="22"/>
                <w:lang w:val="ro-MD" w:eastAsia="en-GB"/>
              </w:rPr>
              <w:t>18,7</w:t>
            </w:r>
          </w:p>
        </w:tc>
      </w:tr>
      <w:tr w:rsidR="005F2BE9" w:rsidRPr="005F2BE9" w:rsidTr="005F2BE9">
        <w:trPr>
          <w:trHeight w:val="300"/>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i/>
                <w:iCs/>
                <w:noProof/>
                <w:color w:val="000000"/>
                <w:sz w:val="22"/>
                <w:szCs w:val="22"/>
                <w:lang w:val="ro-MD" w:eastAsia="en-GB"/>
              </w:rPr>
            </w:pPr>
            <w:r w:rsidRPr="005F2BE9">
              <w:rPr>
                <w:i/>
                <w:iCs/>
                <w:noProof/>
                <w:color w:val="000000"/>
                <w:sz w:val="22"/>
                <w:szCs w:val="22"/>
                <w:lang w:val="ro-MD" w:eastAsia="en-GB"/>
              </w:rPr>
              <w:t>Politici și management în domeniul tineretului și sportului</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i/>
                <w:iCs/>
                <w:noProof/>
                <w:color w:val="000000"/>
                <w:sz w:val="22"/>
                <w:szCs w:val="22"/>
                <w:lang w:val="ro-MD" w:eastAsia="en-GB"/>
              </w:rPr>
            </w:pPr>
            <w:r w:rsidRPr="005F2BE9">
              <w:rPr>
                <w:i/>
                <w:iCs/>
                <w:noProof/>
                <w:color w:val="000000"/>
                <w:sz w:val="22"/>
                <w:szCs w:val="22"/>
                <w:lang w:val="ro-MD" w:eastAsia="en-GB"/>
              </w:rPr>
              <w:t>8601</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i/>
                <w:iCs/>
                <w:noProof/>
                <w:color w:val="000000"/>
                <w:sz w:val="22"/>
                <w:szCs w:val="22"/>
                <w:lang w:val="ro-MD" w:eastAsia="en-GB"/>
              </w:rPr>
            </w:pPr>
            <w:r w:rsidRPr="005F2BE9">
              <w:rPr>
                <w:i/>
                <w:iCs/>
                <w:noProof/>
                <w:color w:val="000000"/>
                <w:sz w:val="22"/>
                <w:szCs w:val="22"/>
                <w:lang w:val="ro-MD" w:eastAsia="en-GB"/>
              </w:rPr>
              <w:t>18,7</w:t>
            </w:r>
          </w:p>
        </w:tc>
      </w:tr>
      <w:tr w:rsidR="005F2BE9" w:rsidRPr="005F2BE9" w:rsidTr="005F2BE9">
        <w:trPr>
          <w:trHeight w:val="480"/>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b/>
                <w:bCs/>
                <w:noProof/>
                <w:color w:val="000000"/>
                <w:lang w:val="ro-MD" w:eastAsia="en-GB"/>
              </w:rPr>
            </w:pPr>
            <w:r w:rsidRPr="005F2BE9">
              <w:rPr>
                <w:b/>
                <w:bCs/>
                <w:noProof/>
                <w:color w:val="000000"/>
                <w:lang w:val="ro-MD" w:eastAsia="en-GB"/>
              </w:rPr>
              <w:t>Centrul Serviciului Civil</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b/>
                <w:bCs/>
                <w:noProof/>
                <w:color w:val="000000"/>
                <w:lang w:val="ro-MD" w:eastAsia="en-GB"/>
              </w:rPr>
            </w:pPr>
            <w:r w:rsidRPr="005F2BE9">
              <w:rPr>
                <w:b/>
                <w:bCs/>
                <w:noProof/>
                <w:color w:val="000000"/>
                <w:lang w:val="ro-MD" w:eastAsia="en-GB"/>
              </w:rPr>
              <w:t>0279</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b/>
                <w:bCs/>
                <w:i/>
                <w:iCs/>
                <w:noProof/>
                <w:color w:val="000000"/>
                <w:sz w:val="22"/>
                <w:szCs w:val="22"/>
                <w:lang w:val="ro-MD" w:eastAsia="en-GB"/>
              </w:rPr>
            </w:pPr>
            <w:r w:rsidRPr="005F2BE9">
              <w:rPr>
                <w:b/>
                <w:bCs/>
                <w:i/>
                <w:iCs/>
                <w:noProof/>
                <w:color w:val="000000"/>
                <w:sz w:val="22"/>
                <w:szCs w:val="22"/>
                <w:lang w:val="ro-MD" w:eastAsia="en-GB"/>
              </w:rPr>
              <w:t> </w:t>
            </w:r>
          </w:p>
        </w:tc>
      </w:tr>
      <w:tr w:rsidR="005F2BE9" w:rsidRPr="005F2BE9" w:rsidTr="005F2BE9">
        <w:trPr>
          <w:trHeight w:val="345"/>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b/>
                <w:bCs/>
                <w:noProof/>
                <w:color w:val="000000"/>
                <w:sz w:val="22"/>
                <w:szCs w:val="22"/>
                <w:lang w:val="ro-MD" w:eastAsia="en-GB"/>
              </w:rPr>
            </w:pPr>
            <w:r w:rsidRPr="005F2BE9">
              <w:rPr>
                <w:b/>
                <w:bCs/>
                <w:noProof/>
                <w:color w:val="000000"/>
                <w:sz w:val="22"/>
                <w:szCs w:val="22"/>
                <w:lang w:val="ro-MD" w:eastAsia="en-GB"/>
              </w:rPr>
              <w:t>Cheltuieli și active nefinanciare, total</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b/>
                <w:bCs/>
                <w:noProof/>
                <w:color w:val="000000"/>
                <w:sz w:val="22"/>
                <w:szCs w:val="22"/>
                <w:lang w:val="ro-MD" w:eastAsia="en-GB"/>
              </w:rPr>
            </w:pPr>
            <w:r w:rsidRPr="005F2BE9">
              <w:rPr>
                <w:b/>
                <w:bCs/>
                <w:noProof/>
                <w:color w:val="000000"/>
                <w:sz w:val="22"/>
                <w:szCs w:val="22"/>
                <w:lang w:val="ro-MD" w:eastAsia="en-GB"/>
              </w:rPr>
              <w:t>2+3</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b/>
                <w:bCs/>
                <w:noProof/>
                <w:color w:val="000000"/>
                <w:sz w:val="22"/>
                <w:szCs w:val="22"/>
                <w:lang w:val="ro-MD" w:eastAsia="en-GB"/>
              </w:rPr>
            </w:pPr>
            <w:r w:rsidRPr="005F2BE9">
              <w:rPr>
                <w:b/>
                <w:bCs/>
                <w:noProof/>
                <w:color w:val="000000"/>
                <w:sz w:val="22"/>
                <w:szCs w:val="22"/>
                <w:lang w:val="ro-MD" w:eastAsia="en-GB"/>
              </w:rPr>
              <w:t>19,2</w:t>
            </w:r>
          </w:p>
        </w:tc>
      </w:tr>
      <w:tr w:rsidR="005F2BE9" w:rsidRPr="005F2BE9" w:rsidTr="005F2BE9">
        <w:trPr>
          <w:trHeight w:val="330"/>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b/>
                <w:bCs/>
                <w:i/>
                <w:iCs/>
                <w:noProof/>
                <w:color w:val="000000"/>
                <w:lang w:val="ro-MD" w:eastAsia="en-GB"/>
              </w:rPr>
            </w:pPr>
            <w:r w:rsidRPr="005F2BE9">
              <w:rPr>
                <w:b/>
                <w:bCs/>
                <w:i/>
                <w:iCs/>
                <w:noProof/>
                <w:color w:val="000000"/>
                <w:lang w:val="ro-MD" w:eastAsia="en-GB"/>
              </w:rPr>
              <w:t>Apărare naţională</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b/>
                <w:bCs/>
                <w:i/>
                <w:iCs/>
                <w:noProof/>
                <w:color w:val="000000"/>
                <w:sz w:val="22"/>
                <w:szCs w:val="22"/>
                <w:lang w:val="ro-MD" w:eastAsia="en-GB"/>
              </w:rPr>
            </w:pPr>
            <w:r w:rsidRPr="005F2BE9">
              <w:rPr>
                <w:b/>
                <w:bCs/>
                <w:i/>
                <w:iCs/>
                <w:noProof/>
                <w:color w:val="000000"/>
                <w:sz w:val="22"/>
                <w:szCs w:val="22"/>
                <w:lang w:val="ro-MD" w:eastAsia="en-GB"/>
              </w:rPr>
              <w:t>02</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b/>
                <w:bCs/>
                <w:i/>
                <w:iCs/>
                <w:noProof/>
                <w:color w:val="000000"/>
                <w:sz w:val="22"/>
                <w:szCs w:val="22"/>
                <w:lang w:val="ro-MD" w:eastAsia="en-GB"/>
              </w:rPr>
            </w:pPr>
            <w:r w:rsidRPr="005F2BE9">
              <w:rPr>
                <w:b/>
                <w:bCs/>
                <w:i/>
                <w:iCs/>
                <w:noProof/>
                <w:color w:val="000000"/>
                <w:sz w:val="22"/>
                <w:szCs w:val="22"/>
                <w:lang w:val="ro-MD" w:eastAsia="en-GB"/>
              </w:rPr>
              <w:t> </w:t>
            </w:r>
          </w:p>
        </w:tc>
      </w:tr>
      <w:tr w:rsidR="005F2BE9" w:rsidRPr="005F2BE9" w:rsidTr="005F2BE9">
        <w:trPr>
          <w:trHeight w:val="315"/>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noProof/>
                <w:color w:val="000000"/>
                <w:sz w:val="22"/>
                <w:szCs w:val="22"/>
                <w:lang w:val="ro-MD" w:eastAsia="en-GB"/>
              </w:rPr>
            </w:pPr>
            <w:r w:rsidRPr="005F2BE9">
              <w:rPr>
                <w:noProof/>
                <w:color w:val="000000"/>
                <w:sz w:val="22"/>
                <w:szCs w:val="22"/>
                <w:lang w:val="ro-MD" w:eastAsia="en-GB"/>
              </w:rPr>
              <w:t>Cheltuieli și active nefinanciare, total</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b/>
                <w:bCs/>
                <w:noProof/>
                <w:color w:val="000000"/>
                <w:lang w:val="ro-MD" w:eastAsia="en-GB"/>
              </w:rPr>
            </w:pPr>
            <w:r w:rsidRPr="005F2BE9">
              <w:rPr>
                <w:b/>
                <w:bCs/>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noProof/>
                <w:color w:val="000000"/>
                <w:sz w:val="22"/>
                <w:szCs w:val="22"/>
                <w:lang w:val="ro-MD" w:eastAsia="en-GB"/>
              </w:rPr>
            </w:pPr>
            <w:r w:rsidRPr="005F2BE9">
              <w:rPr>
                <w:noProof/>
                <w:color w:val="000000"/>
                <w:sz w:val="22"/>
                <w:szCs w:val="22"/>
                <w:lang w:val="ro-MD" w:eastAsia="en-GB"/>
              </w:rPr>
              <w:t>19,2</w:t>
            </w:r>
          </w:p>
        </w:tc>
      </w:tr>
      <w:tr w:rsidR="005F2BE9" w:rsidRPr="005F2BE9" w:rsidTr="005F2BE9">
        <w:trPr>
          <w:trHeight w:val="300"/>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i/>
                <w:iCs/>
                <w:noProof/>
                <w:color w:val="000000"/>
                <w:sz w:val="22"/>
                <w:szCs w:val="22"/>
                <w:lang w:val="ro-MD" w:eastAsia="en-GB"/>
              </w:rPr>
            </w:pPr>
            <w:r w:rsidRPr="005F2BE9">
              <w:rPr>
                <w:i/>
                <w:iCs/>
                <w:noProof/>
                <w:color w:val="000000"/>
                <w:sz w:val="22"/>
                <w:szCs w:val="22"/>
                <w:lang w:val="ro-MD" w:eastAsia="en-GB"/>
              </w:rPr>
              <w:t>Serviciul civil de alternativă</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i/>
                <w:iCs/>
                <w:noProof/>
                <w:color w:val="000000"/>
                <w:sz w:val="22"/>
                <w:szCs w:val="22"/>
                <w:lang w:val="ro-MD" w:eastAsia="en-GB"/>
              </w:rPr>
            </w:pPr>
            <w:r w:rsidRPr="005F2BE9">
              <w:rPr>
                <w:i/>
                <w:iCs/>
                <w:noProof/>
                <w:color w:val="000000"/>
                <w:sz w:val="22"/>
                <w:szCs w:val="22"/>
                <w:lang w:val="ro-MD" w:eastAsia="en-GB"/>
              </w:rPr>
              <w:t>3105</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i/>
                <w:iCs/>
                <w:noProof/>
                <w:color w:val="000000"/>
                <w:sz w:val="22"/>
                <w:szCs w:val="22"/>
                <w:lang w:val="ro-MD" w:eastAsia="en-GB"/>
              </w:rPr>
            </w:pPr>
            <w:r w:rsidRPr="005F2BE9">
              <w:rPr>
                <w:i/>
                <w:iCs/>
                <w:noProof/>
                <w:color w:val="000000"/>
                <w:sz w:val="22"/>
                <w:szCs w:val="22"/>
                <w:lang w:val="ro-MD" w:eastAsia="en-GB"/>
              </w:rPr>
              <w:t>19,2</w:t>
            </w:r>
          </w:p>
        </w:tc>
      </w:tr>
      <w:tr w:rsidR="005F2BE9" w:rsidRPr="005F2BE9" w:rsidTr="005F2BE9">
        <w:trPr>
          <w:trHeight w:val="480"/>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b/>
                <w:bCs/>
                <w:noProof/>
                <w:color w:val="000000"/>
                <w:lang w:val="ro-MD" w:eastAsia="en-GB"/>
              </w:rPr>
            </w:pPr>
            <w:r w:rsidRPr="005F2BE9">
              <w:rPr>
                <w:b/>
                <w:bCs/>
                <w:noProof/>
                <w:color w:val="000000"/>
                <w:lang w:val="ro-MD" w:eastAsia="en-GB"/>
              </w:rPr>
              <w:t>Oficiul Avocatului Poporului</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b/>
                <w:bCs/>
                <w:noProof/>
                <w:color w:val="000000"/>
                <w:lang w:val="ro-MD" w:eastAsia="en-GB"/>
              </w:rPr>
            </w:pPr>
            <w:r w:rsidRPr="005F2BE9">
              <w:rPr>
                <w:b/>
                <w:bCs/>
                <w:noProof/>
                <w:color w:val="000000"/>
                <w:lang w:val="ro-MD" w:eastAsia="en-GB"/>
              </w:rPr>
              <w:t>0401</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b/>
                <w:bCs/>
                <w:i/>
                <w:iCs/>
                <w:noProof/>
                <w:color w:val="000000"/>
                <w:sz w:val="22"/>
                <w:szCs w:val="22"/>
                <w:lang w:val="ro-MD" w:eastAsia="en-GB"/>
              </w:rPr>
            </w:pPr>
            <w:r w:rsidRPr="005F2BE9">
              <w:rPr>
                <w:b/>
                <w:bCs/>
                <w:i/>
                <w:iCs/>
                <w:noProof/>
                <w:color w:val="000000"/>
                <w:sz w:val="22"/>
                <w:szCs w:val="22"/>
                <w:lang w:val="ro-MD" w:eastAsia="en-GB"/>
              </w:rPr>
              <w:t> </w:t>
            </w:r>
          </w:p>
        </w:tc>
      </w:tr>
      <w:tr w:rsidR="005F2BE9" w:rsidRPr="005F2BE9" w:rsidTr="005F2BE9">
        <w:trPr>
          <w:trHeight w:val="345"/>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b/>
                <w:bCs/>
                <w:noProof/>
                <w:color w:val="000000"/>
                <w:sz w:val="22"/>
                <w:szCs w:val="22"/>
                <w:lang w:val="ro-MD" w:eastAsia="en-GB"/>
              </w:rPr>
            </w:pPr>
            <w:r w:rsidRPr="005F2BE9">
              <w:rPr>
                <w:b/>
                <w:bCs/>
                <w:noProof/>
                <w:color w:val="000000"/>
                <w:sz w:val="22"/>
                <w:szCs w:val="22"/>
                <w:lang w:val="ro-MD" w:eastAsia="en-GB"/>
              </w:rPr>
              <w:t>Cheltuieli și active nefinanciare, total</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b/>
                <w:bCs/>
                <w:noProof/>
                <w:color w:val="000000"/>
                <w:sz w:val="22"/>
                <w:szCs w:val="22"/>
                <w:lang w:val="ro-MD" w:eastAsia="en-GB"/>
              </w:rPr>
            </w:pPr>
            <w:r w:rsidRPr="005F2BE9">
              <w:rPr>
                <w:b/>
                <w:bCs/>
                <w:noProof/>
                <w:color w:val="000000"/>
                <w:sz w:val="22"/>
                <w:szCs w:val="22"/>
                <w:lang w:val="ro-MD" w:eastAsia="en-GB"/>
              </w:rPr>
              <w:t>2+3</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b/>
                <w:bCs/>
                <w:noProof/>
                <w:color w:val="000000"/>
                <w:sz w:val="22"/>
                <w:szCs w:val="22"/>
                <w:lang w:val="ro-MD" w:eastAsia="en-GB"/>
              </w:rPr>
            </w:pPr>
            <w:r w:rsidRPr="005F2BE9">
              <w:rPr>
                <w:b/>
                <w:bCs/>
                <w:noProof/>
                <w:color w:val="000000"/>
                <w:sz w:val="22"/>
                <w:szCs w:val="22"/>
                <w:lang w:val="ro-MD" w:eastAsia="en-GB"/>
              </w:rPr>
              <w:t>236,7</w:t>
            </w:r>
          </w:p>
        </w:tc>
      </w:tr>
      <w:tr w:rsidR="005F2BE9" w:rsidRPr="005F2BE9" w:rsidTr="005F2BE9">
        <w:trPr>
          <w:trHeight w:val="330"/>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b/>
                <w:bCs/>
                <w:i/>
                <w:iCs/>
                <w:noProof/>
                <w:color w:val="000000"/>
                <w:sz w:val="22"/>
                <w:szCs w:val="22"/>
                <w:lang w:val="ro-MD" w:eastAsia="en-GB"/>
              </w:rPr>
            </w:pPr>
            <w:r w:rsidRPr="005F2BE9">
              <w:rPr>
                <w:b/>
                <w:bCs/>
                <w:i/>
                <w:iCs/>
                <w:noProof/>
                <w:color w:val="000000"/>
                <w:sz w:val="22"/>
                <w:szCs w:val="22"/>
                <w:lang w:val="ro-MD" w:eastAsia="en-GB"/>
              </w:rPr>
              <w:t xml:space="preserve">Servicii de stat cu destinație generală                                                             </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b/>
                <w:bCs/>
                <w:i/>
                <w:iCs/>
                <w:noProof/>
                <w:color w:val="000000"/>
                <w:sz w:val="22"/>
                <w:szCs w:val="22"/>
                <w:lang w:val="ro-MD" w:eastAsia="en-GB"/>
              </w:rPr>
            </w:pPr>
            <w:r w:rsidRPr="005F2BE9">
              <w:rPr>
                <w:b/>
                <w:bCs/>
                <w:i/>
                <w:iCs/>
                <w:noProof/>
                <w:color w:val="000000"/>
                <w:sz w:val="22"/>
                <w:szCs w:val="22"/>
                <w:lang w:val="ro-MD" w:eastAsia="en-GB"/>
              </w:rPr>
              <w:t>01</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b/>
                <w:bCs/>
                <w:i/>
                <w:iCs/>
                <w:noProof/>
                <w:color w:val="000000"/>
                <w:sz w:val="22"/>
                <w:szCs w:val="22"/>
                <w:lang w:val="ro-MD" w:eastAsia="en-GB"/>
              </w:rPr>
            </w:pPr>
            <w:r w:rsidRPr="005F2BE9">
              <w:rPr>
                <w:b/>
                <w:bCs/>
                <w:i/>
                <w:iCs/>
                <w:noProof/>
                <w:color w:val="000000"/>
                <w:sz w:val="22"/>
                <w:szCs w:val="22"/>
                <w:lang w:val="ro-MD" w:eastAsia="en-GB"/>
              </w:rPr>
              <w:t> </w:t>
            </w:r>
          </w:p>
        </w:tc>
      </w:tr>
      <w:tr w:rsidR="005F2BE9" w:rsidRPr="005F2BE9" w:rsidTr="005F2BE9">
        <w:trPr>
          <w:trHeight w:val="315"/>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noProof/>
                <w:color w:val="000000"/>
                <w:sz w:val="22"/>
                <w:szCs w:val="22"/>
                <w:lang w:val="ro-MD" w:eastAsia="en-GB"/>
              </w:rPr>
            </w:pPr>
            <w:r w:rsidRPr="005F2BE9">
              <w:rPr>
                <w:noProof/>
                <w:color w:val="000000"/>
                <w:sz w:val="22"/>
                <w:szCs w:val="22"/>
                <w:lang w:val="ro-MD" w:eastAsia="en-GB"/>
              </w:rPr>
              <w:t>Cheltuieli și active nefinanciare, total</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noProof/>
                <w:color w:val="000000"/>
                <w:lang w:val="ro-MD" w:eastAsia="en-GB"/>
              </w:rPr>
            </w:pPr>
            <w:r w:rsidRPr="005F2BE9">
              <w:rPr>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noProof/>
                <w:color w:val="000000"/>
                <w:sz w:val="22"/>
                <w:szCs w:val="22"/>
                <w:lang w:val="ro-MD" w:eastAsia="en-GB"/>
              </w:rPr>
            </w:pPr>
            <w:r w:rsidRPr="005F2BE9">
              <w:rPr>
                <w:noProof/>
                <w:color w:val="000000"/>
                <w:sz w:val="22"/>
                <w:szCs w:val="22"/>
                <w:lang w:val="ro-MD" w:eastAsia="en-GB"/>
              </w:rPr>
              <w:t>236,7</w:t>
            </w:r>
          </w:p>
        </w:tc>
      </w:tr>
      <w:tr w:rsidR="005F2BE9" w:rsidRPr="005F2BE9" w:rsidTr="005F2BE9">
        <w:trPr>
          <w:trHeight w:val="300"/>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i/>
                <w:iCs/>
                <w:noProof/>
                <w:color w:val="000000"/>
                <w:sz w:val="22"/>
                <w:szCs w:val="22"/>
                <w:lang w:val="ro-MD" w:eastAsia="en-GB"/>
              </w:rPr>
            </w:pPr>
            <w:r w:rsidRPr="005F2BE9">
              <w:rPr>
                <w:i/>
                <w:iCs/>
                <w:noProof/>
                <w:color w:val="000000"/>
                <w:sz w:val="22"/>
                <w:szCs w:val="22"/>
                <w:lang w:val="ro-MD" w:eastAsia="en-GB"/>
              </w:rPr>
              <w:t>Respectarea drepturilor și libertăților omului</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i/>
                <w:iCs/>
                <w:noProof/>
                <w:color w:val="000000"/>
                <w:sz w:val="22"/>
                <w:szCs w:val="22"/>
                <w:lang w:val="ro-MD" w:eastAsia="en-GB"/>
              </w:rPr>
            </w:pPr>
            <w:r w:rsidRPr="005F2BE9">
              <w:rPr>
                <w:i/>
                <w:iCs/>
                <w:noProof/>
                <w:color w:val="000000"/>
                <w:sz w:val="22"/>
                <w:szCs w:val="22"/>
                <w:lang w:val="ro-MD" w:eastAsia="en-GB"/>
              </w:rPr>
              <w:t>0402</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i/>
                <w:iCs/>
                <w:noProof/>
                <w:color w:val="000000"/>
                <w:sz w:val="22"/>
                <w:szCs w:val="22"/>
                <w:lang w:val="ro-MD" w:eastAsia="en-GB"/>
              </w:rPr>
            </w:pPr>
            <w:r w:rsidRPr="005F2BE9">
              <w:rPr>
                <w:i/>
                <w:iCs/>
                <w:noProof/>
                <w:color w:val="000000"/>
                <w:sz w:val="22"/>
                <w:szCs w:val="22"/>
                <w:lang w:val="ro-MD" w:eastAsia="en-GB"/>
              </w:rPr>
              <w:t>236,7</w:t>
            </w:r>
          </w:p>
        </w:tc>
      </w:tr>
      <w:tr w:rsidR="005F2BE9" w:rsidRPr="005F2BE9" w:rsidTr="005F2BE9">
        <w:trPr>
          <w:trHeight w:val="600"/>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b/>
                <w:bCs/>
                <w:noProof/>
                <w:color w:val="000000"/>
                <w:lang w:val="ro-MD" w:eastAsia="en-GB"/>
              </w:rPr>
            </w:pPr>
            <w:r w:rsidRPr="005F2BE9">
              <w:rPr>
                <w:b/>
                <w:bCs/>
                <w:noProof/>
                <w:color w:val="000000"/>
                <w:lang w:val="ro-MD" w:eastAsia="en-GB"/>
              </w:rPr>
              <w:t>Centrul Național pentru Protecția Datelor cu Caracter Personal</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b/>
                <w:bCs/>
                <w:noProof/>
                <w:color w:val="000000"/>
                <w:lang w:val="ro-MD" w:eastAsia="en-GB"/>
              </w:rPr>
            </w:pPr>
            <w:r w:rsidRPr="005F2BE9">
              <w:rPr>
                <w:b/>
                <w:bCs/>
                <w:noProof/>
                <w:color w:val="000000"/>
                <w:lang w:val="ro-MD" w:eastAsia="en-GB"/>
              </w:rPr>
              <w:t>0403</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i/>
                <w:iCs/>
                <w:noProof/>
                <w:color w:val="000000"/>
                <w:sz w:val="22"/>
                <w:szCs w:val="22"/>
                <w:lang w:val="ro-MD" w:eastAsia="en-GB"/>
              </w:rPr>
            </w:pPr>
            <w:r w:rsidRPr="005F2BE9">
              <w:rPr>
                <w:i/>
                <w:iCs/>
                <w:noProof/>
                <w:color w:val="000000"/>
                <w:sz w:val="22"/>
                <w:szCs w:val="22"/>
                <w:lang w:val="ro-MD" w:eastAsia="en-GB"/>
              </w:rPr>
              <w:t> </w:t>
            </w:r>
          </w:p>
        </w:tc>
      </w:tr>
      <w:tr w:rsidR="005F2BE9" w:rsidRPr="005F2BE9" w:rsidTr="005F2BE9">
        <w:trPr>
          <w:trHeight w:val="345"/>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b/>
                <w:bCs/>
                <w:noProof/>
                <w:color w:val="000000"/>
                <w:sz w:val="22"/>
                <w:szCs w:val="22"/>
                <w:lang w:val="ro-MD" w:eastAsia="en-GB"/>
              </w:rPr>
            </w:pPr>
            <w:r w:rsidRPr="005F2BE9">
              <w:rPr>
                <w:b/>
                <w:bCs/>
                <w:noProof/>
                <w:color w:val="000000"/>
                <w:sz w:val="22"/>
                <w:szCs w:val="22"/>
                <w:lang w:val="ro-MD" w:eastAsia="en-GB"/>
              </w:rPr>
              <w:t>Cheltuieli și active nefinanciare, total</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b/>
                <w:bCs/>
                <w:noProof/>
                <w:color w:val="000000"/>
                <w:sz w:val="22"/>
                <w:szCs w:val="22"/>
                <w:lang w:val="ro-MD" w:eastAsia="en-GB"/>
              </w:rPr>
            </w:pPr>
            <w:r w:rsidRPr="005F2BE9">
              <w:rPr>
                <w:b/>
                <w:bCs/>
                <w:noProof/>
                <w:color w:val="000000"/>
                <w:sz w:val="22"/>
                <w:szCs w:val="22"/>
                <w:lang w:val="ro-MD" w:eastAsia="en-GB"/>
              </w:rPr>
              <w:t>2+3</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b/>
                <w:bCs/>
                <w:noProof/>
                <w:color w:val="000000"/>
                <w:sz w:val="22"/>
                <w:szCs w:val="22"/>
                <w:lang w:val="ro-MD" w:eastAsia="en-GB"/>
              </w:rPr>
            </w:pPr>
            <w:r w:rsidRPr="005F2BE9">
              <w:rPr>
                <w:b/>
                <w:bCs/>
                <w:noProof/>
                <w:color w:val="000000"/>
                <w:sz w:val="22"/>
                <w:szCs w:val="22"/>
                <w:lang w:val="ro-MD" w:eastAsia="en-GB"/>
              </w:rPr>
              <w:t>200,0</w:t>
            </w:r>
          </w:p>
        </w:tc>
      </w:tr>
      <w:tr w:rsidR="005F2BE9" w:rsidRPr="005F2BE9" w:rsidTr="005F2BE9">
        <w:trPr>
          <w:trHeight w:val="330"/>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b/>
                <w:bCs/>
                <w:i/>
                <w:iCs/>
                <w:noProof/>
                <w:color w:val="000000"/>
                <w:sz w:val="22"/>
                <w:szCs w:val="22"/>
                <w:lang w:val="ro-MD" w:eastAsia="en-GB"/>
              </w:rPr>
            </w:pPr>
            <w:r w:rsidRPr="005F2BE9">
              <w:rPr>
                <w:b/>
                <w:bCs/>
                <w:i/>
                <w:iCs/>
                <w:noProof/>
                <w:color w:val="000000"/>
                <w:sz w:val="22"/>
                <w:szCs w:val="22"/>
                <w:lang w:val="ro-MD" w:eastAsia="en-GB"/>
              </w:rPr>
              <w:t xml:space="preserve">Servicii de stat cu destinație generală                                                             </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b/>
                <w:bCs/>
                <w:i/>
                <w:iCs/>
                <w:noProof/>
                <w:color w:val="000000"/>
                <w:sz w:val="22"/>
                <w:szCs w:val="22"/>
                <w:lang w:val="ro-MD" w:eastAsia="en-GB"/>
              </w:rPr>
            </w:pPr>
            <w:r w:rsidRPr="005F2BE9">
              <w:rPr>
                <w:b/>
                <w:bCs/>
                <w:i/>
                <w:iCs/>
                <w:noProof/>
                <w:color w:val="000000"/>
                <w:sz w:val="22"/>
                <w:szCs w:val="22"/>
                <w:lang w:val="ro-MD" w:eastAsia="en-GB"/>
              </w:rPr>
              <w:t>01</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i/>
                <w:iCs/>
                <w:noProof/>
                <w:color w:val="000000"/>
                <w:sz w:val="22"/>
                <w:szCs w:val="22"/>
                <w:lang w:val="ro-MD" w:eastAsia="en-GB"/>
              </w:rPr>
            </w:pPr>
            <w:r w:rsidRPr="005F2BE9">
              <w:rPr>
                <w:i/>
                <w:iCs/>
                <w:noProof/>
                <w:color w:val="000000"/>
                <w:sz w:val="22"/>
                <w:szCs w:val="22"/>
                <w:lang w:val="ro-MD" w:eastAsia="en-GB"/>
              </w:rPr>
              <w:t> </w:t>
            </w:r>
          </w:p>
        </w:tc>
      </w:tr>
      <w:tr w:rsidR="005F2BE9" w:rsidRPr="005F2BE9" w:rsidTr="005F2BE9">
        <w:trPr>
          <w:trHeight w:val="300"/>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noProof/>
                <w:color w:val="000000"/>
                <w:sz w:val="22"/>
                <w:szCs w:val="22"/>
                <w:lang w:val="ro-MD" w:eastAsia="en-GB"/>
              </w:rPr>
            </w:pPr>
            <w:r w:rsidRPr="005F2BE9">
              <w:rPr>
                <w:noProof/>
                <w:color w:val="000000"/>
                <w:sz w:val="22"/>
                <w:szCs w:val="22"/>
                <w:lang w:val="ro-MD" w:eastAsia="en-GB"/>
              </w:rPr>
              <w:t>Cheltuieli și active nefinanciare, total</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noProof/>
                <w:color w:val="000000"/>
                <w:lang w:val="ro-MD" w:eastAsia="en-GB"/>
              </w:rPr>
            </w:pPr>
            <w:r w:rsidRPr="005F2BE9">
              <w:rPr>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noProof/>
                <w:color w:val="000000"/>
                <w:sz w:val="22"/>
                <w:szCs w:val="22"/>
                <w:lang w:val="ro-MD" w:eastAsia="en-GB"/>
              </w:rPr>
            </w:pPr>
            <w:r w:rsidRPr="005F2BE9">
              <w:rPr>
                <w:noProof/>
                <w:color w:val="000000"/>
                <w:sz w:val="22"/>
                <w:szCs w:val="22"/>
                <w:lang w:val="ro-MD" w:eastAsia="en-GB"/>
              </w:rPr>
              <w:t>200,0</w:t>
            </w:r>
          </w:p>
        </w:tc>
      </w:tr>
      <w:tr w:rsidR="005F2BE9" w:rsidRPr="005F2BE9" w:rsidTr="005F2BE9">
        <w:trPr>
          <w:trHeight w:val="300"/>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i/>
                <w:iCs/>
                <w:noProof/>
                <w:color w:val="000000"/>
                <w:sz w:val="22"/>
                <w:szCs w:val="22"/>
                <w:lang w:val="ro-MD" w:eastAsia="en-GB"/>
              </w:rPr>
            </w:pPr>
            <w:r w:rsidRPr="005F2BE9">
              <w:rPr>
                <w:i/>
                <w:iCs/>
                <w:noProof/>
                <w:color w:val="000000"/>
                <w:sz w:val="22"/>
                <w:szCs w:val="22"/>
                <w:lang w:val="ro-MD" w:eastAsia="en-GB"/>
              </w:rPr>
              <w:t>Protecția datelor personale</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i/>
                <w:iCs/>
                <w:noProof/>
                <w:color w:val="000000"/>
                <w:sz w:val="22"/>
                <w:szCs w:val="22"/>
                <w:lang w:val="ro-MD" w:eastAsia="en-GB"/>
              </w:rPr>
            </w:pPr>
            <w:r w:rsidRPr="005F2BE9">
              <w:rPr>
                <w:i/>
                <w:iCs/>
                <w:noProof/>
                <w:color w:val="000000"/>
                <w:sz w:val="22"/>
                <w:szCs w:val="22"/>
                <w:lang w:val="ro-MD" w:eastAsia="en-GB"/>
              </w:rPr>
              <w:t>1503</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i/>
                <w:iCs/>
                <w:noProof/>
                <w:color w:val="000000"/>
                <w:sz w:val="22"/>
                <w:szCs w:val="22"/>
                <w:lang w:val="ro-MD" w:eastAsia="en-GB"/>
              </w:rPr>
            </w:pPr>
            <w:r w:rsidRPr="005F2BE9">
              <w:rPr>
                <w:i/>
                <w:iCs/>
                <w:noProof/>
                <w:color w:val="000000"/>
                <w:sz w:val="22"/>
                <w:szCs w:val="22"/>
                <w:lang w:val="ro-MD" w:eastAsia="en-GB"/>
              </w:rPr>
              <w:t>200,0</w:t>
            </w:r>
          </w:p>
        </w:tc>
      </w:tr>
      <w:tr w:rsidR="005F2BE9" w:rsidRPr="005F2BE9" w:rsidTr="005F2BE9">
        <w:trPr>
          <w:trHeight w:val="480"/>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b/>
                <w:bCs/>
                <w:noProof/>
                <w:color w:val="000000"/>
                <w:lang w:val="ro-MD" w:eastAsia="en-GB"/>
              </w:rPr>
            </w:pPr>
            <w:r w:rsidRPr="005F2BE9">
              <w:rPr>
                <w:b/>
                <w:bCs/>
                <w:noProof/>
                <w:color w:val="000000"/>
                <w:lang w:val="ro-MD" w:eastAsia="en-GB"/>
              </w:rPr>
              <w:t>Consiliul Concurenței</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b/>
                <w:bCs/>
                <w:noProof/>
                <w:color w:val="000000"/>
                <w:lang w:val="ro-MD" w:eastAsia="en-GB"/>
              </w:rPr>
            </w:pPr>
            <w:r w:rsidRPr="005F2BE9">
              <w:rPr>
                <w:b/>
                <w:bCs/>
                <w:noProof/>
                <w:color w:val="000000"/>
                <w:lang w:val="ro-MD" w:eastAsia="en-GB"/>
              </w:rPr>
              <w:t>0405</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b/>
                <w:bCs/>
                <w:i/>
                <w:iCs/>
                <w:noProof/>
                <w:color w:val="000000"/>
                <w:sz w:val="22"/>
                <w:szCs w:val="22"/>
                <w:lang w:val="ro-MD" w:eastAsia="en-GB"/>
              </w:rPr>
            </w:pPr>
            <w:r w:rsidRPr="005F2BE9">
              <w:rPr>
                <w:b/>
                <w:bCs/>
                <w:i/>
                <w:iCs/>
                <w:noProof/>
                <w:color w:val="000000"/>
                <w:sz w:val="22"/>
                <w:szCs w:val="22"/>
                <w:lang w:val="ro-MD" w:eastAsia="en-GB"/>
              </w:rPr>
              <w:t> </w:t>
            </w:r>
          </w:p>
        </w:tc>
      </w:tr>
      <w:tr w:rsidR="005F2BE9" w:rsidRPr="005F2BE9" w:rsidTr="005F2BE9">
        <w:trPr>
          <w:trHeight w:val="345"/>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b/>
                <w:bCs/>
                <w:noProof/>
                <w:color w:val="000000"/>
                <w:sz w:val="22"/>
                <w:szCs w:val="22"/>
                <w:lang w:val="ro-MD" w:eastAsia="en-GB"/>
              </w:rPr>
            </w:pPr>
            <w:r w:rsidRPr="005F2BE9">
              <w:rPr>
                <w:b/>
                <w:bCs/>
                <w:noProof/>
                <w:color w:val="000000"/>
                <w:sz w:val="22"/>
                <w:szCs w:val="22"/>
                <w:lang w:val="ro-MD" w:eastAsia="en-GB"/>
              </w:rPr>
              <w:t>Cheltuieli și active nefinanciare, total</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b/>
                <w:bCs/>
                <w:noProof/>
                <w:color w:val="000000"/>
                <w:sz w:val="22"/>
                <w:szCs w:val="22"/>
                <w:lang w:val="ro-MD" w:eastAsia="en-GB"/>
              </w:rPr>
            </w:pPr>
            <w:r w:rsidRPr="005F2BE9">
              <w:rPr>
                <w:b/>
                <w:bCs/>
                <w:noProof/>
                <w:color w:val="000000"/>
                <w:sz w:val="22"/>
                <w:szCs w:val="22"/>
                <w:lang w:val="ro-MD" w:eastAsia="en-GB"/>
              </w:rPr>
              <w:t>2+3</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b/>
                <w:bCs/>
                <w:noProof/>
                <w:color w:val="000000"/>
                <w:sz w:val="22"/>
                <w:szCs w:val="22"/>
                <w:lang w:val="ro-MD" w:eastAsia="en-GB"/>
              </w:rPr>
            </w:pPr>
            <w:r w:rsidRPr="005F2BE9">
              <w:rPr>
                <w:b/>
                <w:bCs/>
                <w:noProof/>
                <w:color w:val="000000"/>
                <w:sz w:val="22"/>
                <w:szCs w:val="22"/>
                <w:lang w:val="ro-MD" w:eastAsia="en-GB"/>
              </w:rPr>
              <w:t>430,5</w:t>
            </w:r>
          </w:p>
        </w:tc>
      </w:tr>
      <w:tr w:rsidR="005F2BE9" w:rsidRPr="005F2BE9" w:rsidTr="005F2BE9">
        <w:trPr>
          <w:trHeight w:val="330"/>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b/>
                <w:bCs/>
                <w:i/>
                <w:iCs/>
                <w:noProof/>
                <w:color w:val="000000"/>
                <w:sz w:val="22"/>
                <w:szCs w:val="22"/>
                <w:lang w:val="ro-MD" w:eastAsia="en-GB"/>
              </w:rPr>
            </w:pPr>
            <w:r w:rsidRPr="005F2BE9">
              <w:rPr>
                <w:b/>
                <w:bCs/>
                <w:i/>
                <w:iCs/>
                <w:noProof/>
                <w:color w:val="000000"/>
                <w:sz w:val="22"/>
                <w:szCs w:val="22"/>
                <w:lang w:val="ro-MD" w:eastAsia="en-GB"/>
              </w:rPr>
              <w:t xml:space="preserve">Servicii în domeniul economiei                                                                      </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b/>
                <w:bCs/>
                <w:i/>
                <w:iCs/>
                <w:noProof/>
                <w:color w:val="000000"/>
                <w:sz w:val="22"/>
                <w:szCs w:val="22"/>
                <w:lang w:val="ro-MD" w:eastAsia="en-GB"/>
              </w:rPr>
            </w:pPr>
            <w:r w:rsidRPr="005F2BE9">
              <w:rPr>
                <w:b/>
                <w:bCs/>
                <w:i/>
                <w:iCs/>
                <w:noProof/>
                <w:color w:val="000000"/>
                <w:sz w:val="22"/>
                <w:szCs w:val="22"/>
                <w:lang w:val="ro-MD" w:eastAsia="en-GB"/>
              </w:rPr>
              <w:t>04</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i/>
                <w:iCs/>
                <w:noProof/>
                <w:color w:val="000000"/>
                <w:sz w:val="22"/>
                <w:szCs w:val="22"/>
                <w:lang w:val="ro-MD" w:eastAsia="en-GB"/>
              </w:rPr>
            </w:pPr>
            <w:r w:rsidRPr="005F2BE9">
              <w:rPr>
                <w:i/>
                <w:iCs/>
                <w:noProof/>
                <w:color w:val="000000"/>
                <w:sz w:val="22"/>
                <w:szCs w:val="22"/>
                <w:lang w:val="ro-MD" w:eastAsia="en-GB"/>
              </w:rPr>
              <w:t> </w:t>
            </w:r>
          </w:p>
        </w:tc>
      </w:tr>
      <w:tr w:rsidR="005F2BE9" w:rsidRPr="005F2BE9" w:rsidTr="005F2BE9">
        <w:trPr>
          <w:trHeight w:val="315"/>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noProof/>
                <w:color w:val="000000"/>
                <w:sz w:val="22"/>
                <w:szCs w:val="22"/>
                <w:lang w:val="ro-MD" w:eastAsia="en-GB"/>
              </w:rPr>
            </w:pPr>
            <w:r w:rsidRPr="005F2BE9">
              <w:rPr>
                <w:noProof/>
                <w:color w:val="000000"/>
                <w:sz w:val="22"/>
                <w:szCs w:val="22"/>
                <w:lang w:val="ro-MD" w:eastAsia="en-GB"/>
              </w:rPr>
              <w:t>Cheltuieli și active nefinanciare, total</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noProof/>
                <w:color w:val="000000"/>
                <w:lang w:val="ro-MD" w:eastAsia="en-GB"/>
              </w:rPr>
            </w:pPr>
            <w:r w:rsidRPr="005F2BE9">
              <w:rPr>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noProof/>
                <w:color w:val="000000"/>
                <w:sz w:val="22"/>
                <w:szCs w:val="22"/>
                <w:lang w:val="ro-MD" w:eastAsia="en-GB"/>
              </w:rPr>
            </w:pPr>
            <w:r w:rsidRPr="005F2BE9">
              <w:rPr>
                <w:noProof/>
                <w:color w:val="000000"/>
                <w:sz w:val="22"/>
                <w:szCs w:val="22"/>
                <w:lang w:val="ro-MD" w:eastAsia="en-GB"/>
              </w:rPr>
              <w:t>430,5</w:t>
            </w:r>
          </w:p>
        </w:tc>
      </w:tr>
      <w:tr w:rsidR="005F2BE9" w:rsidRPr="005F2BE9" w:rsidTr="005F2BE9">
        <w:trPr>
          <w:trHeight w:val="300"/>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i/>
                <w:iCs/>
                <w:noProof/>
                <w:color w:val="000000"/>
                <w:sz w:val="22"/>
                <w:szCs w:val="22"/>
                <w:lang w:val="ro-MD" w:eastAsia="en-GB"/>
              </w:rPr>
            </w:pPr>
            <w:r w:rsidRPr="005F2BE9">
              <w:rPr>
                <w:i/>
                <w:iCs/>
                <w:noProof/>
                <w:color w:val="000000"/>
                <w:sz w:val="22"/>
                <w:szCs w:val="22"/>
                <w:lang w:val="ro-MD" w:eastAsia="en-GB"/>
              </w:rPr>
              <w:t>Protecția concurenței</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i/>
                <w:iCs/>
                <w:noProof/>
                <w:color w:val="000000"/>
                <w:sz w:val="22"/>
                <w:szCs w:val="22"/>
                <w:lang w:val="ro-MD" w:eastAsia="en-GB"/>
              </w:rPr>
            </w:pPr>
            <w:r w:rsidRPr="005F2BE9">
              <w:rPr>
                <w:i/>
                <w:iCs/>
                <w:noProof/>
                <w:color w:val="000000"/>
                <w:sz w:val="22"/>
                <w:szCs w:val="22"/>
                <w:lang w:val="ro-MD" w:eastAsia="en-GB"/>
              </w:rPr>
              <w:t>5005</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i/>
                <w:iCs/>
                <w:noProof/>
                <w:color w:val="000000"/>
                <w:sz w:val="22"/>
                <w:szCs w:val="22"/>
                <w:lang w:val="ro-MD" w:eastAsia="en-GB"/>
              </w:rPr>
            </w:pPr>
            <w:r w:rsidRPr="005F2BE9">
              <w:rPr>
                <w:i/>
                <w:iCs/>
                <w:noProof/>
                <w:color w:val="000000"/>
                <w:sz w:val="22"/>
                <w:szCs w:val="22"/>
                <w:lang w:val="ro-MD" w:eastAsia="en-GB"/>
              </w:rPr>
              <w:t>430,5</w:t>
            </w:r>
          </w:p>
        </w:tc>
      </w:tr>
      <w:tr w:rsidR="005F2BE9" w:rsidRPr="005F2BE9" w:rsidTr="005F2BE9">
        <w:trPr>
          <w:trHeight w:val="645"/>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b/>
                <w:bCs/>
                <w:noProof/>
                <w:lang w:val="ro-MD" w:eastAsia="en-GB"/>
              </w:rPr>
            </w:pPr>
            <w:r w:rsidRPr="005F2BE9">
              <w:rPr>
                <w:b/>
                <w:bCs/>
                <w:noProof/>
                <w:lang w:val="ro-MD" w:eastAsia="en-GB"/>
              </w:rPr>
              <w:t>Consiliul pentru prevenirea și eliminarea discriminării și asigurarea egalității</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b/>
                <w:bCs/>
                <w:noProof/>
                <w:color w:val="000000"/>
                <w:lang w:val="ro-MD" w:eastAsia="en-GB"/>
              </w:rPr>
            </w:pPr>
            <w:r w:rsidRPr="005F2BE9">
              <w:rPr>
                <w:b/>
                <w:bCs/>
                <w:noProof/>
                <w:color w:val="000000"/>
                <w:lang w:val="ro-MD" w:eastAsia="en-GB"/>
              </w:rPr>
              <w:t>0409</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i/>
                <w:iCs/>
                <w:noProof/>
                <w:color w:val="000000"/>
                <w:sz w:val="22"/>
                <w:szCs w:val="22"/>
                <w:lang w:val="ro-MD" w:eastAsia="en-GB"/>
              </w:rPr>
            </w:pPr>
            <w:r w:rsidRPr="005F2BE9">
              <w:rPr>
                <w:i/>
                <w:iCs/>
                <w:noProof/>
                <w:color w:val="000000"/>
                <w:sz w:val="22"/>
                <w:szCs w:val="22"/>
                <w:lang w:val="ro-MD" w:eastAsia="en-GB"/>
              </w:rPr>
              <w:t> </w:t>
            </w:r>
          </w:p>
        </w:tc>
      </w:tr>
      <w:tr w:rsidR="005F2BE9" w:rsidRPr="005F2BE9" w:rsidTr="005F2BE9">
        <w:trPr>
          <w:trHeight w:val="345"/>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b/>
                <w:bCs/>
                <w:noProof/>
                <w:color w:val="000000"/>
                <w:sz w:val="22"/>
                <w:szCs w:val="22"/>
                <w:lang w:val="ro-MD" w:eastAsia="en-GB"/>
              </w:rPr>
            </w:pPr>
            <w:r w:rsidRPr="005F2BE9">
              <w:rPr>
                <w:b/>
                <w:bCs/>
                <w:noProof/>
                <w:color w:val="000000"/>
                <w:sz w:val="22"/>
                <w:szCs w:val="22"/>
                <w:lang w:val="ro-MD" w:eastAsia="en-GB"/>
              </w:rPr>
              <w:t>Cheltuieli și active nefinanciare, total</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b/>
                <w:bCs/>
                <w:noProof/>
                <w:color w:val="000000"/>
                <w:sz w:val="22"/>
                <w:szCs w:val="22"/>
                <w:lang w:val="ro-MD" w:eastAsia="en-GB"/>
              </w:rPr>
            </w:pPr>
            <w:r w:rsidRPr="005F2BE9">
              <w:rPr>
                <w:b/>
                <w:bCs/>
                <w:noProof/>
                <w:color w:val="000000"/>
                <w:sz w:val="22"/>
                <w:szCs w:val="22"/>
                <w:lang w:val="ro-MD" w:eastAsia="en-GB"/>
              </w:rPr>
              <w:t>2+3</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b/>
                <w:bCs/>
                <w:noProof/>
                <w:color w:val="000000"/>
                <w:sz w:val="22"/>
                <w:szCs w:val="22"/>
                <w:lang w:val="ro-MD" w:eastAsia="en-GB"/>
              </w:rPr>
            </w:pPr>
            <w:r w:rsidRPr="005F2BE9">
              <w:rPr>
                <w:b/>
                <w:bCs/>
                <w:noProof/>
                <w:color w:val="000000"/>
                <w:sz w:val="22"/>
                <w:szCs w:val="22"/>
                <w:lang w:val="ro-MD" w:eastAsia="en-GB"/>
              </w:rPr>
              <w:t>48,0</w:t>
            </w:r>
          </w:p>
        </w:tc>
      </w:tr>
      <w:tr w:rsidR="005F2BE9" w:rsidRPr="005F2BE9" w:rsidTr="005F2BE9">
        <w:trPr>
          <w:trHeight w:val="330"/>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b/>
                <w:bCs/>
                <w:i/>
                <w:iCs/>
                <w:noProof/>
                <w:color w:val="000000"/>
                <w:sz w:val="22"/>
                <w:szCs w:val="22"/>
                <w:lang w:val="ro-MD" w:eastAsia="en-GB"/>
              </w:rPr>
            </w:pPr>
            <w:r w:rsidRPr="005F2BE9">
              <w:rPr>
                <w:b/>
                <w:bCs/>
                <w:i/>
                <w:iCs/>
                <w:noProof/>
                <w:color w:val="000000"/>
                <w:sz w:val="22"/>
                <w:szCs w:val="22"/>
                <w:lang w:val="ro-MD" w:eastAsia="en-GB"/>
              </w:rPr>
              <w:t xml:space="preserve">Servicii de stat cu destinație generală                                                             </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b/>
                <w:bCs/>
                <w:i/>
                <w:iCs/>
                <w:noProof/>
                <w:color w:val="000000"/>
                <w:sz w:val="22"/>
                <w:szCs w:val="22"/>
                <w:lang w:val="ro-MD" w:eastAsia="en-GB"/>
              </w:rPr>
            </w:pPr>
            <w:r w:rsidRPr="005F2BE9">
              <w:rPr>
                <w:b/>
                <w:bCs/>
                <w:i/>
                <w:iCs/>
                <w:noProof/>
                <w:color w:val="000000"/>
                <w:sz w:val="22"/>
                <w:szCs w:val="22"/>
                <w:lang w:val="ro-MD" w:eastAsia="en-GB"/>
              </w:rPr>
              <w:t>01</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i/>
                <w:iCs/>
                <w:noProof/>
                <w:color w:val="000000"/>
                <w:sz w:val="22"/>
                <w:szCs w:val="22"/>
                <w:lang w:val="ro-MD" w:eastAsia="en-GB"/>
              </w:rPr>
            </w:pPr>
            <w:r w:rsidRPr="005F2BE9">
              <w:rPr>
                <w:i/>
                <w:iCs/>
                <w:noProof/>
                <w:color w:val="000000"/>
                <w:sz w:val="22"/>
                <w:szCs w:val="22"/>
                <w:lang w:val="ro-MD" w:eastAsia="en-GB"/>
              </w:rPr>
              <w:t> </w:t>
            </w:r>
          </w:p>
        </w:tc>
      </w:tr>
      <w:tr w:rsidR="005F2BE9" w:rsidRPr="005F2BE9" w:rsidTr="005F2BE9">
        <w:trPr>
          <w:trHeight w:val="315"/>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noProof/>
                <w:color w:val="000000"/>
                <w:sz w:val="22"/>
                <w:szCs w:val="22"/>
                <w:lang w:val="ro-MD" w:eastAsia="en-GB"/>
              </w:rPr>
            </w:pPr>
            <w:r w:rsidRPr="005F2BE9">
              <w:rPr>
                <w:noProof/>
                <w:color w:val="000000"/>
                <w:sz w:val="22"/>
                <w:szCs w:val="22"/>
                <w:lang w:val="ro-MD" w:eastAsia="en-GB"/>
              </w:rPr>
              <w:t>Cheltuieli și active nefinanciare, total</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b/>
                <w:bCs/>
                <w:noProof/>
                <w:color w:val="000000"/>
                <w:lang w:val="ro-MD" w:eastAsia="en-GB"/>
              </w:rPr>
            </w:pPr>
            <w:r w:rsidRPr="005F2BE9">
              <w:rPr>
                <w:b/>
                <w:bCs/>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noProof/>
                <w:color w:val="000000"/>
                <w:sz w:val="22"/>
                <w:szCs w:val="22"/>
                <w:lang w:val="ro-MD" w:eastAsia="en-GB"/>
              </w:rPr>
            </w:pPr>
            <w:r w:rsidRPr="005F2BE9">
              <w:rPr>
                <w:noProof/>
                <w:color w:val="000000"/>
                <w:sz w:val="22"/>
                <w:szCs w:val="22"/>
                <w:lang w:val="ro-MD" w:eastAsia="en-GB"/>
              </w:rPr>
              <w:t>48,0</w:t>
            </w:r>
          </w:p>
        </w:tc>
      </w:tr>
      <w:tr w:rsidR="005F2BE9" w:rsidRPr="005F2BE9" w:rsidTr="005F2BE9">
        <w:trPr>
          <w:trHeight w:val="300"/>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i/>
                <w:iCs/>
                <w:noProof/>
                <w:sz w:val="22"/>
                <w:szCs w:val="22"/>
                <w:lang w:val="ro-MD" w:eastAsia="en-GB"/>
              </w:rPr>
            </w:pPr>
            <w:r w:rsidRPr="005F2BE9">
              <w:rPr>
                <w:i/>
                <w:iCs/>
                <w:noProof/>
                <w:sz w:val="22"/>
                <w:szCs w:val="22"/>
                <w:lang w:val="ro-MD" w:eastAsia="en-GB"/>
              </w:rPr>
              <w:lastRenderedPageBreak/>
              <w:t>Protecția împotriva discriminării</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i/>
                <w:iCs/>
                <w:noProof/>
                <w:color w:val="000000"/>
                <w:sz w:val="22"/>
                <w:szCs w:val="22"/>
                <w:lang w:val="ro-MD" w:eastAsia="en-GB"/>
              </w:rPr>
            </w:pPr>
            <w:r w:rsidRPr="005F2BE9">
              <w:rPr>
                <w:i/>
                <w:iCs/>
                <w:noProof/>
                <w:color w:val="000000"/>
                <w:sz w:val="22"/>
                <w:szCs w:val="22"/>
                <w:lang w:val="ro-MD" w:eastAsia="en-GB"/>
              </w:rPr>
              <w:t>0403</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i/>
                <w:iCs/>
                <w:noProof/>
                <w:color w:val="000000"/>
                <w:sz w:val="22"/>
                <w:szCs w:val="22"/>
                <w:lang w:val="ro-MD" w:eastAsia="en-GB"/>
              </w:rPr>
            </w:pPr>
            <w:r w:rsidRPr="005F2BE9">
              <w:rPr>
                <w:i/>
                <w:iCs/>
                <w:noProof/>
                <w:color w:val="000000"/>
                <w:sz w:val="22"/>
                <w:szCs w:val="22"/>
                <w:lang w:val="ro-MD" w:eastAsia="en-GB"/>
              </w:rPr>
              <w:t>48,0</w:t>
            </w:r>
          </w:p>
        </w:tc>
      </w:tr>
      <w:tr w:rsidR="005F2BE9" w:rsidRPr="005F2BE9" w:rsidTr="005F2BE9">
        <w:trPr>
          <w:trHeight w:val="480"/>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b/>
                <w:bCs/>
                <w:noProof/>
                <w:lang w:val="ro-MD" w:eastAsia="en-GB"/>
              </w:rPr>
            </w:pPr>
            <w:r w:rsidRPr="005F2BE9">
              <w:rPr>
                <w:b/>
                <w:bCs/>
                <w:noProof/>
                <w:lang w:val="ro-MD" w:eastAsia="en-GB"/>
              </w:rPr>
              <w:t>Agenția Națională pentru Soluționarea Contestațiilor</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b/>
                <w:bCs/>
                <w:noProof/>
                <w:color w:val="000000"/>
                <w:lang w:val="ro-MD" w:eastAsia="en-GB"/>
              </w:rPr>
            </w:pPr>
            <w:r w:rsidRPr="005F2BE9">
              <w:rPr>
                <w:b/>
                <w:bCs/>
                <w:noProof/>
                <w:color w:val="000000"/>
                <w:lang w:val="ro-MD" w:eastAsia="en-GB"/>
              </w:rPr>
              <w:t>0410</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i/>
                <w:iCs/>
                <w:noProof/>
                <w:color w:val="000000"/>
                <w:sz w:val="22"/>
                <w:szCs w:val="22"/>
                <w:lang w:val="ro-MD" w:eastAsia="en-GB"/>
              </w:rPr>
            </w:pPr>
            <w:r w:rsidRPr="005F2BE9">
              <w:rPr>
                <w:i/>
                <w:iCs/>
                <w:noProof/>
                <w:color w:val="000000"/>
                <w:sz w:val="22"/>
                <w:szCs w:val="22"/>
                <w:lang w:val="ro-MD" w:eastAsia="en-GB"/>
              </w:rPr>
              <w:t> </w:t>
            </w:r>
          </w:p>
        </w:tc>
      </w:tr>
      <w:tr w:rsidR="005F2BE9" w:rsidRPr="005F2BE9" w:rsidTr="005F2BE9">
        <w:trPr>
          <w:trHeight w:val="345"/>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b/>
                <w:bCs/>
                <w:noProof/>
                <w:color w:val="000000"/>
                <w:sz w:val="22"/>
                <w:szCs w:val="22"/>
                <w:lang w:val="ro-MD" w:eastAsia="en-GB"/>
              </w:rPr>
            </w:pPr>
            <w:r w:rsidRPr="005F2BE9">
              <w:rPr>
                <w:b/>
                <w:bCs/>
                <w:noProof/>
                <w:color w:val="000000"/>
                <w:sz w:val="22"/>
                <w:szCs w:val="22"/>
                <w:lang w:val="ro-MD" w:eastAsia="en-GB"/>
              </w:rPr>
              <w:t>Cheltuieli și active nefinanciare, total</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b/>
                <w:bCs/>
                <w:noProof/>
                <w:color w:val="000000"/>
                <w:sz w:val="22"/>
                <w:szCs w:val="22"/>
                <w:lang w:val="ro-MD" w:eastAsia="en-GB"/>
              </w:rPr>
            </w:pPr>
            <w:r w:rsidRPr="005F2BE9">
              <w:rPr>
                <w:b/>
                <w:bCs/>
                <w:noProof/>
                <w:color w:val="000000"/>
                <w:sz w:val="22"/>
                <w:szCs w:val="22"/>
                <w:lang w:val="ro-MD" w:eastAsia="en-GB"/>
              </w:rPr>
              <w:t>2+3</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b/>
                <w:bCs/>
                <w:noProof/>
                <w:color w:val="000000"/>
                <w:sz w:val="22"/>
                <w:szCs w:val="22"/>
                <w:lang w:val="ro-MD" w:eastAsia="en-GB"/>
              </w:rPr>
            </w:pPr>
            <w:r w:rsidRPr="005F2BE9">
              <w:rPr>
                <w:b/>
                <w:bCs/>
                <w:noProof/>
                <w:color w:val="000000"/>
                <w:sz w:val="22"/>
                <w:szCs w:val="22"/>
                <w:lang w:val="ro-MD" w:eastAsia="en-GB"/>
              </w:rPr>
              <w:t>73,5</w:t>
            </w:r>
          </w:p>
        </w:tc>
      </w:tr>
      <w:tr w:rsidR="005F2BE9" w:rsidRPr="005F2BE9" w:rsidTr="005F2BE9">
        <w:trPr>
          <w:trHeight w:val="330"/>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b/>
                <w:bCs/>
                <w:i/>
                <w:iCs/>
                <w:noProof/>
                <w:color w:val="000000"/>
                <w:sz w:val="22"/>
                <w:szCs w:val="22"/>
                <w:lang w:val="ro-MD" w:eastAsia="en-GB"/>
              </w:rPr>
            </w:pPr>
            <w:r w:rsidRPr="005F2BE9">
              <w:rPr>
                <w:b/>
                <w:bCs/>
                <w:i/>
                <w:iCs/>
                <w:noProof/>
                <w:color w:val="000000"/>
                <w:sz w:val="22"/>
                <w:szCs w:val="22"/>
                <w:lang w:val="ro-MD" w:eastAsia="en-GB"/>
              </w:rPr>
              <w:t xml:space="preserve">Servicii de stat cu destinație generală                                                             </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b/>
                <w:bCs/>
                <w:i/>
                <w:iCs/>
                <w:noProof/>
                <w:color w:val="000000"/>
                <w:sz w:val="22"/>
                <w:szCs w:val="22"/>
                <w:lang w:val="ro-MD" w:eastAsia="en-GB"/>
              </w:rPr>
            </w:pPr>
            <w:r w:rsidRPr="005F2BE9">
              <w:rPr>
                <w:b/>
                <w:bCs/>
                <w:i/>
                <w:iCs/>
                <w:noProof/>
                <w:color w:val="000000"/>
                <w:sz w:val="22"/>
                <w:szCs w:val="22"/>
                <w:lang w:val="ro-MD" w:eastAsia="en-GB"/>
              </w:rPr>
              <w:t>01</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i/>
                <w:iCs/>
                <w:noProof/>
                <w:color w:val="000000"/>
                <w:sz w:val="22"/>
                <w:szCs w:val="22"/>
                <w:lang w:val="ro-MD" w:eastAsia="en-GB"/>
              </w:rPr>
            </w:pPr>
            <w:r w:rsidRPr="005F2BE9">
              <w:rPr>
                <w:i/>
                <w:iCs/>
                <w:noProof/>
                <w:color w:val="000000"/>
                <w:sz w:val="22"/>
                <w:szCs w:val="22"/>
                <w:lang w:val="ro-MD" w:eastAsia="en-GB"/>
              </w:rPr>
              <w:t> </w:t>
            </w:r>
          </w:p>
        </w:tc>
      </w:tr>
      <w:tr w:rsidR="005F2BE9" w:rsidRPr="005F2BE9" w:rsidTr="005F2BE9">
        <w:trPr>
          <w:trHeight w:val="315"/>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noProof/>
                <w:color w:val="000000"/>
                <w:sz w:val="22"/>
                <w:szCs w:val="22"/>
                <w:lang w:val="ro-MD" w:eastAsia="en-GB"/>
              </w:rPr>
            </w:pPr>
            <w:r w:rsidRPr="005F2BE9">
              <w:rPr>
                <w:noProof/>
                <w:color w:val="000000"/>
                <w:sz w:val="22"/>
                <w:szCs w:val="22"/>
                <w:lang w:val="ro-MD" w:eastAsia="en-GB"/>
              </w:rPr>
              <w:t>Cheltuieli și active nefinanciare, total</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b/>
                <w:bCs/>
                <w:noProof/>
                <w:color w:val="000000"/>
                <w:lang w:val="ro-MD" w:eastAsia="en-GB"/>
              </w:rPr>
            </w:pPr>
            <w:r w:rsidRPr="005F2BE9">
              <w:rPr>
                <w:b/>
                <w:bCs/>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noProof/>
                <w:color w:val="000000"/>
                <w:sz w:val="22"/>
                <w:szCs w:val="22"/>
                <w:lang w:val="ro-MD" w:eastAsia="en-GB"/>
              </w:rPr>
            </w:pPr>
            <w:r w:rsidRPr="005F2BE9">
              <w:rPr>
                <w:noProof/>
                <w:color w:val="000000"/>
                <w:sz w:val="22"/>
                <w:szCs w:val="22"/>
                <w:lang w:val="ro-MD" w:eastAsia="en-GB"/>
              </w:rPr>
              <w:t>73,5</w:t>
            </w:r>
          </w:p>
        </w:tc>
      </w:tr>
      <w:tr w:rsidR="005F2BE9" w:rsidRPr="005F2BE9" w:rsidTr="005F2BE9">
        <w:trPr>
          <w:trHeight w:val="300"/>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i/>
                <w:iCs/>
                <w:noProof/>
                <w:sz w:val="22"/>
                <w:szCs w:val="22"/>
                <w:lang w:val="ro-MD" w:eastAsia="en-GB"/>
              </w:rPr>
            </w:pPr>
            <w:r w:rsidRPr="005F2BE9">
              <w:rPr>
                <w:i/>
                <w:iCs/>
                <w:noProof/>
                <w:sz w:val="22"/>
                <w:szCs w:val="22"/>
                <w:lang w:val="ro-MD" w:eastAsia="en-GB"/>
              </w:rPr>
              <w:t>Administrarea achizițiilor publice</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i/>
                <w:iCs/>
                <w:noProof/>
                <w:color w:val="000000"/>
                <w:sz w:val="22"/>
                <w:szCs w:val="22"/>
                <w:lang w:val="ro-MD" w:eastAsia="en-GB"/>
              </w:rPr>
            </w:pPr>
            <w:r w:rsidRPr="005F2BE9">
              <w:rPr>
                <w:i/>
                <w:iCs/>
                <w:noProof/>
                <w:color w:val="000000"/>
                <w:sz w:val="22"/>
                <w:szCs w:val="22"/>
                <w:lang w:val="ro-MD" w:eastAsia="en-GB"/>
              </w:rPr>
              <w:t>0508</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i/>
                <w:iCs/>
                <w:noProof/>
                <w:color w:val="000000"/>
                <w:sz w:val="22"/>
                <w:szCs w:val="22"/>
                <w:lang w:val="ro-MD" w:eastAsia="en-GB"/>
              </w:rPr>
            </w:pPr>
            <w:r w:rsidRPr="005F2BE9">
              <w:rPr>
                <w:i/>
                <w:iCs/>
                <w:noProof/>
                <w:color w:val="000000"/>
                <w:sz w:val="22"/>
                <w:szCs w:val="22"/>
                <w:lang w:val="ro-MD" w:eastAsia="en-GB"/>
              </w:rPr>
              <w:t>73,5</w:t>
            </w:r>
          </w:p>
        </w:tc>
      </w:tr>
      <w:tr w:rsidR="005F2BE9" w:rsidRPr="005F2BE9" w:rsidTr="005F2BE9">
        <w:trPr>
          <w:trHeight w:val="480"/>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b/>
                <w:bCs/>
                <w:noProof/>
                <w:lang w:val="ro-MD" w:eastAsia="en-GB"/>
              </w:rPr>
            </w:pPr>
            <w:r w:rsidRPr="005F2BE9">
              <w:rPr>
                <w:b/>
                <w:bCs/>
                <w:noProof/>
                <w:lang w:val="ro-MD" w:eastAsia="en-GB"/>
              </w:rPr>
              <w:t>Academia de Științe a Moldovei</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b/>
                <w:bCs/>
                <w:noProof/>
                <w:color w:val="000000"/>
                <w:lang w:val="ro-MD" w:eastAsia="en-GB"/>
              </w:rPr>
            </w:pPr>
            <w:r w:rsidRPr="005F2BE9">
              <w:rPr>
                <w:b/>
                <w:bCs/>
                <w:noProof/>
                <w:color w:val="000000"/>
                <w:lang w:val="ro-MD" w:eastAsia="en-GB"/>
              </w:rPr>
              <w:t>0501</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i/>
                <w:iCs/>
                <w:noProof/>
                <w:color w:val="000000"/>
                <w:sz w:val="22"/>
                <w:szCs w:val="22"/>
                <w:lang w:val="ro-MD" w:eastAsia="en-GB"/>
              </w:rPr>
            </w:pPr>
            <w:r w:rsidRPr="005F2BE9">
              <w:rPr>
                <w:i/>
                <w:iCs/>
                <w:noProof/>
                <w:color w:val="000000"/>
                <w:sz w:val="22"/>
                <w:szCs w:val="22"/>
                <w:lang w:val="ro-MD" w:eastAsia="en-GB"/>
              </w:rPr>
              <w:t> </w:t>
            </w:r>
          </w:p>
        </w:tc>
      </w:tr>
      <w:tr w:rsidR="005F2BE9" w:rsidRPr="005F2BE9" w:rsidTr="005F2BE9">
        <w:trPr>
          <w:trHeight w:val="345"/>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b/>
                <w:bCs/>
                <w:noProof/>
                <w:color w:val="000000"/>
                <w:sz w:val="22"/>
                <w:szCs w:val="22"/>
                <w:lang w:val="ro-MD" w:eastAsia="en-GB"/>
              </w:rPr>
            </w:pPr>
            <w:r w:rsidRPr="005F2BE9">
              <w:rPr>
                <w:b/>
                <w:bCs/>
                <w:noProof/>
                <w:color w:val="000000"/>
                <w:sz w:val="22"/>
                <w:szCs w:val="22"/>
                <w:lang w:val="ro-MD" w:eastAsia="en-GB"/>
              </w:rPr>
              <w:t>Cheltuieli și active nefinanciare, total</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b/>
                <w:bCs/>
                <w:noProof/>
                <w:color w:val="000000"/>
                <w:sz w:val="22"/>
                <w:szCs w:val="22"/>
                <w:lang w:val="ro-MD" w:eastAsia="en-GB"/>
              </w:rPr>
            </w:pPr>
            <w:r w:rsidRPr="005F2BE9">
              <w:rPr>
                <w:b/>
                <w:bCs/>
                <w:noProof/>
                <w:color w:val="000000"/>
                <w:sz w:val="22"/>
                <w:szCs w:val="22"/>
                <w:lang w:val="ro-MD" w:eastAsia="en-GB"/>
              </w:rPr>
              <w:t>2+3</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b/>
                <w:bCs/>
                <w:noProof/>
                <w:color w:val="000000"/>
                <w:sz w:val="22"/>
                <w:szCs w:val="22"/>
                <w:lang w:val="ro-MD" w:eastAsia="en-GB"/>
              </w:rPr>
            </w:pPr>
            <w:r w:rsidRPr="005F2BE9">
              <w:rPr>
                <w:b/>
                <w:bCs/>
                <w:noProof/>
                <w:color w:val="000000"/>
                <w:sz w:val="22"/>
                <w:szCs w:val="22"/>
                <w:lang w:val="ro-MD" w:eastAsia="en-GB"/>
              </w:rPr>
              <w:t> </w:t>
            </w:r>
          </w:p>
        </w:tc>
      </w:tr>
      <w:tr w:rsidR="005F2BE9" w:rsidRPr="005F2BE9" w:rsidTr="005F2BE9">
        <w:trPr>
          <w:trHeight w:val="330"/>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b/>
                <w:bCs/>
                <w:i/>
                <w:iCs/>
                <w:noProof/>
                <w:color w:val="000000"/>
                <w:sz w:val="22"/>
                <w:szCs w:val="22"/>
                <w:lang w:val="ro-MD" w:eastAsia="en-GB"/>
              </w:rPr>
            </w:pPr>
            <w:r w:rsidRPr="005F2BE9">
              <w:rPr>
                <w:b/>
                <w:bCs/>
                <w:i/>
                <w:iCs/>
                <w:noProof/>
                <w:color w:val="000000"/>
                <w:sz w:val="22"/>
                <w:szCs w:val="22"/>
                <w:lang w:val="ro-MD" w:eastAsia="en-GB"/>
              </w:rPr>
              <w:t xml:space="preserve">Servicii de stat cu destinație generală                                                             </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b/>
                <w:bCs/>
                <w:i/>
                <w:iCs/>
                <w:noProof/>
                <w:color w:val="000000"/>
                <w:sz w:val="22"/>
                <w:szCs w:val="22"/>
                <w:lang w:val="ro-MD" w:eastAsia="en-GB"/>
              </w:rPr>
            </w:pPr>
            <w:r w:rsidRPr="005F2BE9">
              <w:rPr>
                <w:b/>
                <w:bCs/>
                <w:i/>
                <w:iCs/>
                <w:noProof/>
                <w:color w:val="000000"/>
                <w:sz w:val="22"/>
                <w:szCs w:val="22"/>
                <w:lang w:val="ro-MD" w:eastAsia="en-GB"/>
              </w:rPr>
              <w:t>01</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i/>
                <w:iCs/>
                <w:noProof/>
                <w:color w:val="000000"/>
                <w:sz w:val="22"/>
                <w:szCs w:val="22"/>
                <w:lang w:val="ro-MD" w:eastAsia="en-GB"/>
              </w:rPr>
            </w:pPr>
            <w:r w:rsidRPr="005F2BE9">
              <w:rPr>
                <w:i/>
                <w:iCs/>
                <w:noProof/>
                <w:color w:val="000000"/>
                <w:sz w:val="22"/>
                <w:szCs w:val="22"/>
                <w:lang w:val="ro-MD" w:eastAsia="en-GB"/>
              </w:rPr>
              <w:t> </w:t>
            </w:r>
          </w:p>
        </w:tc>
      </w:tr>
      <w:tr w:rsidR="005F2BE9" w:rsidRPr="005F2BE9" w:rsidTr="005F2BE9">
        <w:trPr>
          <w:trHeight w:val="315"/>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noProof/>
                <w:color w:val="000000"/>
                <w:sz w:val="22"/>
                <w:szCs w:val="22"/>
                <w:lang w:val="ro-MD" w:eastAsia="en-GB"/>
              </w:rPr>
            </w:pPr>
            <w:r w:rsidRPr="005F2BE9">
              <w:rPr>
                <w:noProof/>
                <w:color w:val="000000"/>
                <w:sz w:val="22"/>
                <w:szCs w:val="22"/>
                <w:lang w:val="ro-MD" w:eastAsia="en-GB"/>
              </w:rPr>
              <w:t>Cheltuieli și active nefinanciare, total</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b/>
                <w:bCs/>
                <w:noProof/>
                <w:color w:val="000000"/>
                <w:lang w:val="ro-MD" w:eastAsia="en-GB"/>
              </w:rPr>
            </w:pPr>
            <w:r w:rsidRPr="005F2BE9">
              <w:rPr>
                <w:b/>
                <w:bCs/>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noProof/>
                <w:color w:val="000000"/>
                <w:sz w:val="22"/>
                <w:szCs w:val="22"/>
                <w:lang w:val="ro-MD" w:eastAsia="en-GB"/>
              </w:rPr>
            </w:pPr>
            <w:r w:rsidRPr="005F2BE9">
              <w:rPr>
                <w:noProof/>
                <w:color w:val="000000"/>
                <w:sz w:val="22"/>
                <w:szCs w:val="22"/>
                <w:lang w:val="ro-MD" w:eastAsia="en-GB"/>
              </w:rPr>
              <w:t> </w:t>
            </w:r>
          </w:p>
        </w:tc>
      </w:tr>
      <w:tr w:rsidR="005F2BE9" w:rsidRPr="005F2BE9" w:rsidTr="005F2BE9">
        <w:trPr>
          <w:trHeight w:val="300"/>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i/>
                <w:iCs/>
                <w:noProof/>
                <w:color w:val="000000"/>
                <w:sz w:val="22"/>
                <w:szCs w:val="22"/>
                <w:lang w:val="ro-MD" w:eastAsia="en-GB"/>
              </w:rPr>
            </w:pPr>
            <w:r w:rsidRPr="005F2BE9">
              <w:rPr>
                <w:i/>
                <w:iCs/>
                <w:noProof/>
                <w:color w:val="000000"/>
                <w:sz w:val="22"/>
                <w:szCs w:val="22"/>
                <w:lang w:val="ro-MD" w:eastAsia="en-GB"/>
              </w:rPr>
              <w:t>Politici și management în domeniul cercetărilor științifice</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i/>
                <w:iCs/>
                <w:noProof/>
                <w:color w:val="000000"/>
                <w:sz w:val="22"/>
                <w:szCs w:val="22"/>
                <w:lang w:val="ro-MD" w:eastAsia="en-GB"/>
              </w:rPr>
            </w:pPr>
            <w:r w:rsidRPr="005F2BE9">
              <w:rPr>
                <w:i/>
                <w:iCs/>
                <w:noProof/>
                <w:color w:val="000000"/>
                <w:sz w:val="22"/>
                <w:szCs w:val="22"/>
                <w:lang w:val="ro-MD" w:eastAsia="en-GB"/>
              </w:rPr>
              <w:t>1901</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i/>
                <w:iCs/>
                <w:noProof/>
                <w:color w:val="000000"/>
                <w:sz w:val="22"/>
                <w:szCs w:val="22"/>
                <w:lang w:val="ro-MD" w:eastAsia="en-GB"/>
              </w:rPr>
            </w:pPr>
            <w:r w:rsidRPr="005F2BE9">
              <w:rPr>
                <w:i/>
                <w:iCs/>
                <w:noProof/>
                <w:color w:val="000000"/>
                <w:sz w:val="22"/>
                <w:szCs w:val="22"/>
                <w:lang w:val="ro-MD" w:eastAsia="en-GB"/>
              </w:rPr>
              <w:t>120,2</w:t>
            </w:r>
          </w:p>
        </w:tc>
      </w:tr>
      <w:tr w:rsidR="005F2BE9" w:rsidRPr="005F2BE9" w:rsidTr="005F2BE9">
        <w:trPr>
          <w:trHeight w:val="300"/>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i/>
                <w:iCs/>
                <w:noProof/>
                <w:color w:val="000000"/>
                <w:sz w:val="22"/>
                <w:szCs w:val="22"/>
                <w:lang w:val="ro-MD" w:eastAsia="en-GB"/>
              </w:rPr>
            </w:pPr>
            <w:r w:rsidRPr="005F2BE9">
              <w:rPr>
                <w:i/>
                <w:iCs/>
                <w:noProof/>
                <w:color w:val="000000"/>
                <w:sz w:val="22"/>
                <w:szCs w:val="22"/>
                <w:lang w:val="ro-MD" w:eastAsia="en-GB"/>
              </w:rPr>
              <w:t>Servicii de suport pentru sfera științei și inovării</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i/>
                <w:iCs/>
                <w:noProof/>
                <w:color w:val="000000"/>
                <w:sz w:val="22"/>
                <w:szCs w:val="22"/>
                <w:lang w:val="ro-MD" w:eastAsia="en-GB"/>
              </w:rPr>
            </w:pPr>
            <w:r w:rsidRPr="005F2BE9">
              <w:rPr>
                <w:i/>
                <w:iCs/>
                <w:noProof/>
                <w:color w:val="000000"/>
                <w:sz w:val="22"/>
                <w:szCs w:val="22"/>
                <w:lang w:val="ro-MD" w:eastAsia="en-GB"/>
              </w:rPr>
              <w:t>1907</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i/>
                <w:iCs/>
                <w:noProof/>
                <w:color w:val="000000"/>
                <w:sz w:val="22"/>
                <w:szCs w:val="22"/>
                <w:lang w:val="ro-MD" w:eastAsia="en-GB"/>
              </w:rPr>
            </w:pPr>
            <w:r w:rsidRPr="005F2BE9">
              <w:rPr>
                <w:i/>
                <w:iCs/>
                <w:noProof/>
                <w:color w:val="000000"/>
                <w:sz w:val="22"/>
                <w:szCs w:val="22"/>
                <w:lang w:val="ro-MD" w:eastAsia="en-GB"/>
              </w:rPr>
              <w:t>-120,2</w:t>
            </w:r>
          </w:p>
        </w:tc>
      </w:tr>
      <w:tr w:rsidR="005F2BE9" w:rsidRPr="005F2BE9" w:rsidTr="005F2BE9">
        <w:trPr>
          <w:trHeight w:val="480"/>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b/>
                <w:bCs/>
                <w:noProof/>
                <w:color w:val="000000"/>
                <w:lang w:val="ro-MD" w:eastAsia="en-GB"/>
              </w:rPr>
            </w:pPr>
            <w:r w:rsidRPr="005F2BE9">
              <w:rPr>
                <w:b/>
                <w:bCs/>
                <w:noProof/>
                <w:color w:val="000000"/>
                <w:lang w:val="ro-MD" w:eastAsia="en-GB"/>
              </w:rPr>
              <w:t>Institutul Național al Justiției</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b/>
                <w:bCs/>
                <w:noProof/>
                <w:color w:val="000000"/>
                <w:lang w:val="ro-MD" w:eastAsia="en-GB"/>
              </w:rPr>
            </w:pPr>
            <w:r w:rsidRPr="005F2BE9">
              <w:rPr>
                <w:b/>
                <w:bCs/>
                <w:noProof/>
                <w:color w:val="000000"/>
                <w:lang w:val="ro-MD" w:eastAsia="en-GB"/>
              </w:rPr>
              <w:t>0502</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b/>
                <w:bCs/>
                <w:i/>
                <w:iCs/>
                <w:noProof/>
                <w:color w:val="000000"/>
                <w:sz w:val="22"/>
                <w:szCs w:val="22"/>
                <w:lang w:val="ro-MD" w:eastAsia="en-GB"/>
              </w:rPr>
            </w:pPr>
            <w:r w:rsidRPr="005F2BE9">
              <w:rPr>
                <w:b/>
                <w:bCs/>
                <w:i/>
                <w:iCs/>
                <w:noProof/>
                <w:color w:val="000000"/>
                <w:sz w:val="22"/>
                <w:szCs w:val="22"/>
                <w:lang w:val="ro-MD" w:eastAsia="en-GB"/>
              </w:rPr>
              <w:t> </w:t>
            </w:r>
          </w:p>
        </w:tc>
      </w:tr>
      <w:tr w:rsidR="005F2BE9" w:rsidRPr="005F2BE9" w:rsidTr="005F2BE9">
        <w:trPr>
          <w:trHeight w:val="345"/>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b/>
                <w:bCs/>
                <w:noProof/>
                <w:color w:val="000000"/>
                <w:sz w:val="22"/>
                <w:szCs w:val="22"/>
                <w:lang w:val="ro-MD" w:eastAsia="en-GB"/>
              </w:rPr>
            </w:pPr>
            <w:r w:rsidRPr="005F2BE9">
              <w:rPr>
                <w:b/>
                <w:bCs/>
                <w:noProof/>
                <w:color w:val="000000"/>
                <w:sz w:val="22"/>
                <w:szCs w:val="22"/>
                <w:lang w:val="ro-MD" w:eastAsia="en-GB"/>
              </w:rPr>
              <w:t>Cheltuieli și active nefinanciare, total</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b/>
                <w:bCs/>
                <w:noProof/>
                <w:color w:val="000000"/>
                <w:sz w:val="22"/>
                <w:szCs w:val="22"/>
                <w:lang w:val="ro-MD" w:eastAsia="en-GB"/>
              </w:rPr>
            </w:pPr>
            <w:r w:rsidRPr="005F2BE9">
              <w:rPr>
                <w:b/>
                <w:bCs/>
                <w:noProof/>
                <w:color w:val="000000"/>
                <w:sz w:val="22"/>
                <w:szCs w:val="22"/>
                <w:lang w:val="ro-MD" w:eastAsia="en-GB"/>
              </w:rPr>
              <w:t>2+3</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b/>
                <w:bCs/>
                <w:noProof/>
                <w:color w:val="000000"/>
                <w:sz w:val="22"/>
                <w:szCs w:val="22"/>
                <w:lang w:val="ro-MD" w:eastAsia="en-GB"/>
              </w:rPr>
            </w:pPr>
            <w:r w:rsidRPr="005F2BE9">
              <w:rPr>
                <w:b/>
                <w:bCs/>
                <w:noProof/>
                <w:color w:val="000000"/>
                <w:sz w:val="22"/>
                <w:szCs w:val="22"/>
                <w:lang w:val="ro-MD" w:eastAsia="en-GB"/>
              </w:rPr>
              <w:t>170,0</w:t>
            </w:r>
          </w:p>
        </w:tc>
      </w:tr>
      <w:tr w:rsidR="005F2BE9" w:rsidRPr="005F2BE9" w:rsidTr="005F2BE9">
        <w:trPr>
          <w:trHeight w:val="330"/>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b/>
                <w:bCs/>
                <w:i/>
                <w:iCs/>
                <w:noProof/>
                <w:color w:val="000000"/>
                <w:sz w:val="22"/>
                <w:szCs w:val="22"/>
                <w:lang w:val="ro-MD" w:eastAsia="en-GB"/>
              </w:rPr>
            </w:pPr>
            <w:r w:rsidRPr="005F2BE9">
              <w:rPr>
                <w:b/>
                <w:bCs/>
                <w:i/>
                <w:iCs/>
                <w:noProof/>
                <w:color w:val="000000"/>
                <w:sz w:val="22"/>
                <w:szCs w:val="22"/>
                <w:lang w:val="ro-MD" w:eastAsia="en-GB"/>
              </w:rPr>
              <w:t xml:space="preserve">Ordine publică și securitate națională                                                              </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b/>
                <w:bCs/>
                <w:i/>
                <w:iCs/>
                <w:noProof/>
                <w:color w:val="000000"/>
                <w:sz w:val="22"/>
                <w:szCs w:val="22"/>
                <w:lang w:val="ro-MD" w:eastAsia="en-GB"/>
              </w:rPr>
            </w:pPr>
            <w:r w:rsidRPr="005F2BE9">
              <w:rPr>
                <w:b/>
                <w:bCs/>
                <w:i/>
                <w:iCs/>
                <w:noProof/>
                <w:color w:val="000000"/>
                <w:sz w:val="22"/>
                <w:szCs w:val="22"/>
                <w:lang w:val="ro-MD" w:eastAsia="en-GB"/>
              </w:rPr>
              <w:t>03</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b/>
                <w:bCs/>
                <w:i/>
                <w:iCs/>
                <w:noProof/>
                <w:color w:val="000000"/>
                <w:sz w:val="22"/>
                <w:szCs w:val="22"/>
                <w:lang w:val="ro-MD" w:eastAsia="en-GB"/>
              </w:rPr>
            </w:pPr>
            <w:r w:rsidRPr="005F2BE9">
              <w:rPr>
                <w:b/>
                <w:bCs/>
                <w:i/>
                <w:iCs/>
                <w:noProof/>
                <w:color w:val="000000"/>
                <w:sz w:val="22"/>
                <w:szCs w:val="22"/>
                <w:lang w:val="ro-MD" w:eastAsia="en-GB"/>
              </w:rPr>
              <w:t> </w:t>
            </w:r>
          </w:p>
        </w:tc>
      </w:tr>
      <w:tr w:rsidR="005F2BE9" w:rsidRPr="005F2BE9" w:rsidTr="005F2BE9">
        <w:trPr>
          <w:trHeight w:val="315"/>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noProof/>
                <w:color w:val="000000"/>
                <w:sz w:val="22"/>
                <w:szCs w:val="22"/>
                <w:lang w:val="ro-MD" w:eastAsia="en-GB"/>
              </w:rPr>
            </w:pPr>
            <w:r w:rsidRPr="005F2BE9">
              <w:rPr>
                <w:noProof/>
                <w:color w:val="000000"/>
                <w:sz w:val="22"/>
                <w:szCs w:val="22"/>
                <w:lang w:val="ro-MD" w:eastAsia="en-GB"/>
              </w:rPr>
              <w:t>Cheltuieli și active nefinanciare, total</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noProof/>
                <w:color w:val="000000"/>
                <w:lang w:val="ro-MD" w:eastAsia="en-GB"/>
              </w:rPr>
            </w:pPr>
            <w:r w:rsidRPr="005F2BE9">
              <w:rPr>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noProof/>
                <w:color w:val="000000"/>
                <w:sz w:val="22"/>
                <w:szCs w:val="22"/>
                <w:lang w:val="ro-MD" w:eastAsia="en-GB"/>
              </w:rPr>
            </w:pPr>
            <w:r w:rsidRPr="005F2BE9">
              <w:rPr>
                <w:noProof/>
                <w:color w:val="000000"/>
                <w:sz w:val="22"/>
                <w:szCs w:val="22"/>
                <w:lang w:val="ro-MD" w:eastAsia="en-GB"/>
              </w:rPr>
              <w:t>170,0</w:t>
            </w:r>
          </w:p>
        </w:tc>
      </w:tr>
      <w:tr w:rsidR="005F2BE9" w:rsidRPr="005F2BE9" w:rsidTr="005F2BE9">
        <w:trPr>
          <w:trHeight w:val="300"/>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i/>
                <w:iCs/>
                <w:noProof/>
                <w:color w:val="000000"/>
                <w:sz w:val="22"/>
                <w:szCs w:val="22"/>
                <w:lang w:val="ro-MD" w:eastAsia="en-GB"/>
              </w:rPr>
            </w:pPr>
            <w:r w:rsidRPr="005F2BE9">
              <w:rPr>
                <w:i/>
                <w:iCs/>
                <w:noProof/>
                <w:color w:val="000000"/>
                <w:sz w:val="22"/>
                <w:szCs w:val="22"/>
                <w:lang w:val="ro-MD" w:eastAsia="en-GB"/>
              </w:rPr>
              <w:t>Instruire inițială și continuă în domeniul justiției</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i/>
                <w:iCs/>
                <w:noProof/>
                <w:color w:val="000000"/>
                <w:sz w:val="22"/>
                <w:szCs w:val="22"/>
                <w:lang w:val="ro-MD" w:eastAsia="en-GB"/>
              </w:rPr>
            </w:pPr>
            <w:r w:rsidRPr="005F2BE9">
              <w:rPr>
                <w:i/>
                <w:iCs/>
                <w:noProof/>
                <w:color w:val="000000"/>
                <w:sz w:val="22"/>
                <w:szCs w:val="22"/>
                <w:lang w:val="ro-MD" w:eastAsia="en-GB"/>
              </w:rPr>
              <w:t>4012</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i/>
                <w:iCs/>
                <w:noProof/>
                <w:color w:val="000000"/>
                <w:sz w:val="22"/>
                <w:szCs w:val="22"/>
                <w:lang w:val="ro-MD" w:eastAsia="en-GB"/>
              </w:rPr>
            </w:pPr>
            <w:r w:rsidRPr="005F2BE9">
              <w:rPr>
                <w:i/>
                <w:iCs/>
                <w:noProof/>
                <w:color w:val="000000"/>
                <w:sz w:val="22"/>
                <w:szCs w:val="22"/>
                <w:lang w:val="ro-MD" w:eastAsia="en-GB"/>
              </w:rPr>
              <w:t>170,0</w:t>
            </w:r>
          </w:p>
        </w:tc>
      </w:tr>
      <w:tr w:rsidR="005F2BE9" w:rsidRPr="005F2BE9" w:rsidTr="005F2BE9">
        <w:trPr>
          <w:trHeight w:val="480"/>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b/>
                <w:bCs/>
                <w:noProof/>
                <w:color w:val="000000"/>
                <w:lang w:val="ro-MD" w:eastAsia="en-GB"/>
              </w:rPr>
            </w:pPr>
            <w:r w:rsidRPr="005F2BE9">
              <w:rPr>
                <w:b/>
                <w:bCs/>
                <w:noProof/>
                <w:color w:val="000000"/>
                <w:lang w:val="ro-MD" w:eastAsia="en-GB"/>
              </w:rPr>
              <w:t>Acțiuni generale</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b/>
                <w:bCs/>
                <w:noProof/>
                <w:color w:val="000000"/>
                <w:lang w:val="ro-MD" w:eastAsia="en-GB"/>
              </w:rPr>
            </w:pPr>
            <w:r w:rsidRPr="005F2BE9">
              <w:rPr>
                <w:b/>
                <w:bCs/>
                <w:noProof/>
                <w:color w:val="000000"/>
                <w:lang w:val="ro-MD" w:eastAsia="en-GB"/>
              </w:rPr>
              <w:t>0799</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i/>
                <w:iCs/>
                <w:noProof/>
                <w:color w:val="000000"/>
                <w:sz w:val="22"/>
                <w:szCs w:val="22"/>
                <w:lang w:val="ro-MD" w:eastAsia="en-GB"/>
              </w:rPr>
            </w:pPr>
            <w:r w:rsidRPr="005F2BE9">
              <w:rPr>
                <w:i/>
                <w:iCs/>
                <w:noProof/>
                <w:color w:val="000000"/>
                <w:sz w:val="22"/>
                <w:szCs w:val="22"/>
                <w:lang w:val="ro-MD" w:eastAsia="en-GB"/>
              </w:rPr>
              <w:t> </w:t>
            </w:r>
          </w:p>
        </w:tc>
      </w:tr>
      <w:tr w:rsidR="005F2BE9" w:rsidRPr="005F2BE9" w:rsidTr="005F2BE9">
        <w:trPr>
          <w:trHeight w:val="330"/>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b/>
                <w:bCs/>
                <w:noProof/>
                <w:color w:val="000000"/>
                <w:sz w:val="22"/>
                <w:szCs w:val="22"/>
                <w:lang w:val="ro-MD" w:eastAsia="en-GB"/>
              </w:rPr>
            </w:pPr>
            <w:r w:rsidRPr="005F2BE9">
              <w:rPr>
                <w:b/>
                <w:bCs/>
                <w:noProof/>
                <w:color w:val="000000"/>
                <w:sz w:val="22"/>
                <w:szCs w:val="22"/>
                <w:lang w:val="ro-MD" w:eastAsia="en-GB"/>
              </w:rPr>
              <w:t>Cheltuieli și active nefinanciare, total</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b/>
                <w:bCs/>
                <w:noProof/>
                <w:color w:val="000000"/>
                <w:sz w:val="22"/>
                <w:szCs w:val="22"/>
                <w:lang w:val="ro-MD" w:eastAsia="en-GB"/>
              </w:rPr>
            </w:pPr>
            <w:r w:rsidRPr="005F2BE9">
              <w:rPr>
                <w:b/>
                <w:bCs/>
                <w:noProof/>
                <w:color w:val="000000"/>
                <w:sz w:val="22"/>
                <w:szCs w:val="22"/>
                <w:lang w:val="ro-MD" w:eastAsia="en-GB"/>
              </w:rPr>
              <w:t>2+3</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b/>
                <w:bCs/>
                <w:noProof/>
                <w:color w:val="000000"/>
                <w:sz w:val="22"/>
                <w:szCs w:val="22"/>
                <w:lang w:val="ro-MD" w:eastAsia="en-GB"/>
              </w:rPr>
            </w:pPr>
            <w:r w:rsidRPr="005F2BE9">
              <w:rPr>
                <w:b/>
                <w:bCs/>
                <w:noProof/>
                <w:color w:val="000000"/>
                <w:sz w:val="22"/>
                <w:szCs w:val="22"/>
                <w:lang w:val="ro-MD" w:eastAsia="en-GB"/>
              </w:rPr>
              <w:t>-117096,0</w:t>
            </w:r>
          </w:p>
        </w:tc>
      </w:tr>
      <w:tr w:rsidR="005F2BE9" w:rsidRPr="005F2BE9" w:rsidTr="005F2BE9">
        <w:trPr>
          <w:trHeight w:val="330"/>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b/>
                <w:bCs/>
                <w:i/>
                <w:iCs/>
                <w:noProof/>
                <w:color w:val="000000"/>
                <w:sz w:val="22"/>
                <w:szCs w:val="22"/>
                <w:lang w:val="ro-MD" w:eastAsia="en-GB"/>
              </w:rPr>
            </w:pPr>
            <w:r w:rsidRPr="005F2BE9">
              <w:rPr>
                <w:b/>
                <w:bCs/>
                <w:i/>
                <w:iCs/>
                <w:noProof/>
                <w:color w:val="000000"/>
                <w:sz w:val="22"/>
                <w:szCs w:val="22"/>
                <w:lang w:val="ro-MD" w:eastAsia="en-GB"/>
              </w:rPr>
              <w:t xml:space="preserve">Servicii de stat cu destinație generală                                                             </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b/>
                <w:bCs/>
                <w:i/>
                <w:iCs/>
                <w:noProof/>
                <w:color w:val="000000"/>
                <w:sz w:val="22"/>
                <w:szCs w:val="22"/>
                <w:lang w:val="ro-MD" w:eastAsia="en-GB"/>
              </w:rPr>
            </w:pPr>
            <w:r w:rsidRPr="005F2BE9">
              <w:rPr>
                <w:b/>
                <w:bCs/>
                <w:i/>
                <w:iCs/>
                <w:noProof/>
                <w:color w:val="000000"/>
                <w:sz w:val="22"/>
                <w:szCs w:val="22"/>
                <w:lang w:val="ro-MD" w:eastAsia="en-GB"/>
              </w:rPr>
              <w:t>01</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i/>
                <w:iCs/>
                <w:noProof/>
                <w:color w:val="000000"/>
                <w:sz w:val="22"/>
                <w:szCs w:val="22"/>
                <w:lang w:val="ro-MD" w:eastAsia="en-GB"/>
              </w:rPr>
            </w:pPr>
            <w:r w:rsidRPr="005F2BE9">
              <w:rPr>
                <w:i/>
                <w:iCs/>
                <w:noProof/>
                <w:color w:val="000000"/>
                <w:sz w:val="22"/>
                <w:szCs w:val="22"/>
                <w:lang w:val="ro-MD" w:eastAsia="en-GB"/>
              </w:rPr>
              <w:t> </w:t>
            </w:r>
          </w:p>
        </w:tc>
      </w:tr>
      <w:tr w:rsidR="005F2BE9" w:rsidRPr="005F2BE9" w:rsidTr="005F2BE9">
        <w:trPr>
          <w:trHeight w:val="315"/>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noProof/>
                <w:color w:val="000000"/>
                <w:sz w:val="22"/>
                <w:szCs w:val="22"/>
                <w:lang w:val="ro-MD" w:eastAsia="en-GB"/>
              </w:rPr>
            </w:pPr>
            <w:r w:rsidRPr="005F2BE9">
              <w:rPr>
                <w:noProof/>
                <w:color w:val="000000"/>
                <w:sz w:val="22"/>
                <w:szCs w:val="22"/>
                <w:lang w:val="ro-MD" w:eastAsia="en-GB"/>
              </w:rPr>
              <w:t>Cheltuieli și active nefinanciare, total</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b/>
                <w:bCs/>
                <w:noProof/>
                <w:color w:val="000000"/>
                <w:lang w:val="ro-MD" w:eastAsia="en-GB"/>
              </w:rPr>
            </w:pPr>
            <w:r w:rsidRPr="005F2BE9">
              <w:rPr>
                <w:b/>
                <w:bCs/>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noProof/>
                <w:color w:val="000000"/>
                <w:sz w:val="22"/>
                <w:szCs w:val="22"/>
                <w:lang w:val="ro-MD" w:eastAsia="en-GB"/>
              </w:rPr>
            </w:pPr>
            <w:r w:rsidRPr="005F2BE9">
              <w:rPr>
                <w:noProof/>
                <w:color w:val="000000"/>
                <w:sz w:val="22"/>
                <w:szCs w:val="22"/>
                <w:lang w:val="ro-MD" w:eastAsia="en-GB"/>
              </w:rPr>
              <w:t>-143706,7</w:t>
            </w:r>
          </w:p>
        </w:tc>
      </w:tr>
      <w:tr w:rsidR="005F2BE9" w:rsidRPr="005F2BE9" w:rsidTr="005F2BE9">
        <w:trPr>
          <w:trHeight w:val="300"/>
        </w:trPr>
        <w:tc>
          <w:tcPr>
            <w:tcW w:w="6521" w:type="dxa"/>
            <w:tcBorders>
              <w:top w:val="nil"/>
              <w:left w:val="single" w:sz="4" w:space="0" w:color="auto"/>
              <w:bottom w:val="single" w:sz="4" w:space="0" w:color="auto"/>
              <w:right w:val="single" w:sz="4" w:space="0" w:color="auto"/>
            </w:tcBorders>
            <w:shd w:val="clear" w:color="auto" w:fill="auto"/>
            <w:noWrap/>
            <w:vAlign w:val="center"/>
            <w:hideMark/>
          </w:tcPr>
          <w:p w:rsidR="005F2BE9" w:rsidRPr="005F2BE9" w:rsidRDefault="005F2BE9" w:rsidP="005F2BE9">
            <w:pPr>
              <w:rPr>
                <w:i/>
                <w:iCs/>
                <w:noProof/>
                <w:color w:val="000000"/>
                <w:sz w:val="22"/>
                <w:szCs w:val="22"/>
                <w:lang w:val="ro-MD" w:eastAsia="en-GB"/>
              </w:rPr>
            </w:pPr>
            <w:r w:rsidRPr="005F2BE9">
              <w:rPr>
                <w:i/>
                <w:iCs/>
                <w:noProof/>
                <w:color w:val="000000"/>
                <w:sz w:val="22"/>
                <w:szCs w:val="22"/>
                <w:lang w:val="ro-MD" w:eastAsia="en-GB"/>
              </w:rPr>
              <w:t>Acțiuni cu caracter general</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i/>
                <w:iCs/>
                <w:noProof/>
                <w:color w:val="000000"/>
                <w:sz w:val="22"/>
                <w:szCs w:val="22"/>
                <w:lang w:val="ro-MD" w:eastAsia="en-GB"/>
              </w:rPr>
            </w:pPr>
            <w:r w:rsidRPr="005F2BE9">
              <w:rPr>
                <w:i/>
                <w:iCs/>
                <w:noProof/>
                <w:color w:val="000000"/>
                <w:sz w:val="22"/>
                <w:szCs w:val="22"/>
                <w:lang w:val="ro-MD" w:eastAsia="en-GB"/>
              </w:rPr>
              <w:t>0808</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i/>
                <w:iCs/>
                <w:noProof/>
                <w:color w:val="000000"/>
                <w:sz w:val="22"/>
                <w:szCs w:val="22"/>
                <w:lang w:val="ro-MD" w:eastAsia="en-GB"/>
              </w:rPr>
            </w:pPr>
            <w:r w:rsidRPr="005F2BE9">
              <w:rPr>
                <w:i/>
                <w:iCs/>
                <w:noProof/>
                <w:color w:val="000000"/>
                <w:sz w:val="22"/>
                <w:szCs w:val="22"/>
                <w:lang w:val="ro-MD" w:eastAsia="en-GB"/>
              </w:rPr>
              <w:t>-145488,7</w:t>
            </w:r>
          </w:p>
        </w:tc>
      </w:tr>
      <w:tr w:rsidR="005F2BE9" w:rsidRPr="005F2BE9" w:rsidTr="00556A51">
        <w:trPr>
          <w:trHeight w:val="354"/>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i/>
                <w:iCs/>
                <w:noProof/>
                <w:color w:val="000000"/>
                <w:sz w:val="22"/>
                <w:szCs w:val="22"/>
                <w:lang w:val="ro-MD" w:eastAsia="en-GB"/>
              </w:rPr>
            </w:pPr>
            <w:r w:rsidRPr="005F2BE9">
              <w:rPr>
                <w:i/>
                <w:iCs/>
                <w:noProof/>
                <w:color w:val="000000"/>
                <w:sz w:val="22"/>
                <w:szCs w:val="22"/>
                <w:lang w:val="ro-MD" w:eastAsia="en-GB"/>
              </w:rPr>
              <w:t>Raporturi interbugetare pentru nivelarea posibilităților financiare</w:t>
            </w:r>
          </w:p>
        </w:tc>
        <w:tc>
          <w:tcPr>
            <w:tcW w:w="992" w:type="dxa"/>
            <w:tcBorders>
              <w:top w:val="nil"/>
              <w:left w:val="nil"/>
              <w:bottom w:val="single" w:sz="4" w:space="0" w:color="auto"/>
              <w:right w:val="single" w:sz="4" w:space="0" w:color="auto"/>
            </w:tcBorders>
            <w:shd w:val="clear" w:color="auto" w:fill="auto"/>
            <w:noWrap/>
            <w:vAlign w:val="bottom"/>
            <w:hideMark/>
          </w:tcPr>
          <w:p w:rsidR="005F2BE9" w:rsidRPr="005F2BE9" w:rsidRDefault="005F2BE9" w:rsidP="005F2BE9">
            <w:pPr>
              <w:jc w:val="center"/>
              <w:rPr>
                <w:i/>
                <w:iCs/>
                <w:noProof/>
                <w:color w:val="000000"/>
                <w:sz w:val="22"/>
                <w:szCs w:val="22"/>
                <w:lang w:val="ro-MD" w:eastAsia="en-GB"/>
              </w:rPr>
            </w:pPr>
            <w:r w:rsidRPr="005F2BE9">
              <w:rPr>
                <w:i/>
                <w:iCs/>
                <w:noProof/>
                <w:color w:val="000000"/>
                <w:sz w:val="22"/>
                <w:szCs w:val="22"/>
                <w:lang w:val="ro-MD" w:eastAsia="en-GB"/>
              </w:rPr>
              <w:t>1101</w:t>
            </w:r>
          </w:p>
        </w:tc>
        <w:tc>
          <w:tcPr>
            <w:tcW w:w="1701" w:type="dxa"/>
            <w:tcBorders>
              <w:top w:val="nil"/>
              <w:left w:val="nil"/>
              <w:bottom w:val="single" w:sz="4" w:space="0" w:color="auto"/>
              <w:right w:val="single" w:sz="4" w:space="0" w:color="auto"/>
            </w:tcBorders>
            <w:shd w:val="clear" w:color="auto" w:fill="auto"/>
            <w:noWrap/>
            <w:vAlign w:val="bottom"/>
            <w:hideMark/>
          </w:tcPr>
          <w:p w:rsidR="005F2BE9" w:rsidRPr="005F2BE9" w:rsidRDefault="005F2BE9" w:rsidP="005F2BE9">
            <w:pPr>
              <w:jc w:val="right"/>
              <w:rPr>
                <w:i/>
                <w:iCs/>
                <w:noProof/>
                <w:color w:val="000000"/>
                <w:sz w:val="22"/>
                <w:szCs w:val="22"/>
                <w:lang w:val="ro-MD" w:eastAsia="en-GB"/>
              </w:rPr>
            </w:pPr>
            <w:r w:rsidRPr="005F2BE9">
              <w:rPr>
                <w:i/>
                <w:iCs/>
                <w:noProof/>
                <w:color w:val="000000"/>
                <w:sz w:val="22"/>
                <w:szCs w:val="22"/>
                <w:lang w:val="ro-MD" w:eastAsia="en-GB"/>
              </w:rPr>
              <w:t>1782,0</w:t>
            </w:r>
          </w:p>
        </w:tc>
      </w:tr>
      <w:tr w:rsidR="005F2BE9" w:rsidRPr="005F2BE9" w:rsidTr="005F2BE9">
        <w:trPr>
          <w:trHeight w:val="330"/>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b/>
                <w:bCs/>
                <w:i/>
                <w:iCs/>
                <w:noProof/>
                <w:color w:val="000000"/>
                <w:sz w:val="22"/>
                <w:szCs w:val="22"/>
                <w:lang w:val="ro-MD" w:eastAsia="en-GB"/>
              </w:rPr>
            </w:pPr>
            <w:r w:rsidRPr="005F2BE9">
              <w:rPr>
                <w:b/>
                <w:bCs/>
                <w:i/>
                <w:iCs/>
                <w:noProof/>
                <w:color w:val="000000"/>
                <w:sz w:val="22"/>
                <w:szCs w:val="22"/>
                <w:lang w:val="ro-MD" w:eastAsia="en-GB"/>
              </w:rPr>
              <w:t xml:space="preserve">Cultură,  sport,  tineret, culte și  odihnă                                                         </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b/>
                <w:bCs/>
                <w:i/>
                <w:iCs/>
                <w:noProof/>
                <w:color w:val="000000"/>
                <w:sz w:val="22"/>
                <w:szCs w:val="22"/>
                <w:lang w:val="ro-MD" w:eastAsia="en-GB"/>
              </w:rPr>
            </w:pPr>
            <w:r w:rsidRPr="005F2BE9">
              <w:rPr>
                <w:b/>
                <w:bCs/>
                <w:i/>
                <w:iCs/>
                <w:noProof/>
                <w:color w:val="000000"/>
                <w:sz w:val="22"/>
                <w:szCs w:val="22"/>
                <w:lang w:val="ro-MD" w:eastAsia="en-GB"/>
              </w:rPr>
              <w:t>08</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i/>
                <w:iCs/>
                <w:noProof/>
                <w:color w:val="000000"/>
                <w:sz w:val="22"/>
                <w:szCs w:val="22"/>
                <w:lang w:val="ro-MD" w:eastAsia="en-GB"/>
              </w:rPr>
            </w:pPr>
            <w:r w:rsidRPr="005F2BE9">
              <w:rPr>
                <w:i/>
                <w:iCs/>
                <w:noProof/>
                <w:color w:val="000000"/>
                <w:sz w:val="22"/>
                <w:szCs w:val="22"/>
                <w:lang w:val="ro-MD" w:eastAsia="en-GB"/>
              </w:rPr>
              <w:t> </w:t>
            </w:r>
          </w:p>
        </w:tc>
      </w:tr>
      <w:tr w:rsidR="005F2BE9" w:rsidRPr="005F2BE9" w:rsidTr="005F2BE9">
        <w:trPr>
          <w:trHeight w:val="315"/>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noProof/>
                <w:color w:val="000000"/>
                <w:sz w:val="22"/>
                <w:szCs w:val="22"/>
                <w:lang w:val="ro-MD" w:eastAsia="en-GB"/>
              </w:rPr>
            </w:pPr>
            <w:r w:rsidRPr="005F2BE9">
              <w:rPr>
                <w:noProof/>
                <w:color w:val="000000"/>
                <w:sz w:val="22"/>
                <w:szCs w:val="22"/>
                <w:lang w:val="ro-MD" w:eastAsia="en-GB"/>
              </w:rPr>
              <w:t>Cheltuieli și active nefinanciare, total</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b/>
                <w:bCs/>
                <w:noProof/>
                <w:color w:val="000000"/>
                <w:lang w:val="ro-MD" w:eastAsia="en-GB"/>
              </w:rPr>
            </w:pPr>
            <w:r w:rsidRPr="005F2BE9">
              <w:rPr>
                <w:b/>
                <w:bCs/>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noProof/>
                <w:color w:val="000000"/>
                <w:sz w:val="22"/>
                <w:szCs w:val="22"/>
                <w:lang w:val="ro-MD" w:eastAsia="en-GB"/>
              </w:rPr>
            </w:pPr>
            <w:r w:rsidRPr="005F2BE9">
              <w:rPr>
                <w:noProof/>
                <w:color w:val="000000"/>
                <w:sz w:val="22"/>
                <w:szCs w:val="22"/>
                <w:lang w:val="ro-MD" w:eastAsia="en-GB"/>
              </w:rPr>
              <w:t>1628,0</w:t>
            </w:r>
          </w:p>
        </w:tc>
      </w:tr>
      <w:tr w:rsidR="005F2BE9" w:rsidRPr="005F2BE9" w:rsidTr="00352F33">
        <w:trPr>
          <w:trHeight w:val="321"/>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i/>
                <w:iCs/>
                <w:noProof/>
                <w:color w:val="000000"/>
                <w:sz w:val="22"/>
                <w:szCs w:val="22"/>
                <w:lang w:val="ro-MD" w:eastAsia="en-GB"/>
              </w:rPr>
            </w:pPr>
            <w:r w:rsidRPr="005F2BE9">
              <w:rPr>
                <w:i/>
                <w:iCs/>
                <w:noProof/>
                <w:color w:val="000000"/>
                <w:sz w:val="22"/>
                <w:szCs w:val="22"/>
                <w:lang w:val="ro-MD" w:eastAsia="en-GB"/>
              </w:rPr>
              <w:t>Asigurarea de către stat a școlilor sportive la nivel local</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i/>
                <w:iCs/>
                <w:noProof/>
                <w:color w:val="000000"/>
                <w:sz w:val="22"/>
                <w:szCs w:val="22"/>
                <w:lang w:val="ro-MD" w:eastAsia="en-GB"/>
              </w:rPr>
            </w:pPr>
            <w:r w:rsidRPr="005F2BE9">
              <w:rPr>
                <w:i/>
                <w:iCs/>
                <w:noProof/>
                <w:color w:val="000000"/>
                <w:sz w:val="22"/>
                <w:szCs w:val="22"/>
                <w:lang w:val="ro-MD" w:eastAsia="en-GB"/>
              </w:rPr>
              <w:t>8604</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i/>
                <w:iCs/>
                <w:noProof/>
                <w:color w:val="000000"/>
                <w:sz w:val="22"/>
                <w:szCs w:val="22"/>
                <w:lang w:val="ro-MD" w:eastAsia="en-GB"/>
              </w:rPr>
            </w:pPr>
            <w:r w:rsidRPr="005F2BE9">
              <w:rPr>
                <w:i/>
                <w:iCs/>
                <w:noProof/>
                <w:color w:val="000000"/>
                <w:sz w:val="22"/>
                <w:szCs w:val="22"/>
                <w:lang w:val="ro-MD" w:eastAsia="en-GB"/>
              </w:rPr>
              <w:t>1628,0</w:t>
            </w:r>
          </w:p>
        </w:tc>
      </w:tr>
      <w:tr w:rsidR="005F2BE9" w:rsidRPr="005F2BE9" w:rsidTr="005F2BE9">
        <w:trPr>
          <w:trHeight w:val="330"/>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b/>
                <w:bCs/>
                <w:i/>
                <w:iCs/>
                <w:noProof/>
                <w:color w:val="000000"/>
                <w:sz w:val="22"/>
                <w:szCs w:val="22"/>
                <w:lang w:val="ro-MD" w:eastAsia="en-GB"/>
              </w:rPr>
            </w:pPr>
            <w:r w:rsidRPr="005F2BE9">
              <w:rPr>
                <w:b/>
                <w:bCs/>
                <w:i/>
                <w:iCs/>
                <w:noProof/>
                <w:color w:val="000000"/>
                <w:sz w:val="22"/>
                <w:szCs w:val="22"/>
                <w:lang w:val="ro-MD" w:eastAsia="en-GB"/>
              </w:rPr>
              <w:t xml:space="preserve">Învățămînt                                                                                          </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b/>
                <w:bCs/>
                <w:i/>
                <w:iCs/>
                <w:noProof/>
                <w:color w:val="000000"/>
                <w:sz w:val="22"/>
                <w:szCs w:val="22"/>
                <w:lang w:val="ro-MD" w:eastAsia="en-GB"/>
              </w:rPr>
            </w:pPr>
            <w:r w:rsidRPr="005F2BE9">
              <w:rPr>
                <w:b/>
                <w:bCs/>
                <w:i/>
                <w:iCs/>
                <w:noProof/>
                <w:color w:val="000000"/>
                <w:sz w:val="22"/>
                <w:szCs w:val="22"/>
                <w:lang w:val="ro-MD" w:eastAsia="en-GB"/>
              </w:rPr>
              <w:t>09</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i/>
                <w:iCs/>
                <w:noProof/>
                <w:color w:val="000000"/>
                <w:sz w:val="22"/>
                <w:szCs w:val="22"/>
                <w:lang w:val="ro-MD" w:eastAsia="en-GB"/>
              </w:rPr>
            </w:pPr>
            <w:r w:rsidRPr="005F2BE9">
              <w:rPr>
                <w:i/>
                <w:iCs/>
                <w:noProof/>
                <w:color w:val="000000"/>
                <w:sz w:val="22"/>
                <w:szCs w:val="22"/>
                <w:lang w:val="ro-MD" w:eastAsia="en-GB"/>
              </w:rPr>
              <w:t> </w:t>
            </w:r>
          </w:p>
        </w:tc>
      </w:tr>
      <w:tr w:rsidR="005F2BE9" w:rsidRPr="005F2BE9" w:rsidTr="005F2BE9">
        <w:trPr>
          <w:trHeight w:val="315"/>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noProof/>
                <w:color w:val="000000"/>
                <w:sz w:val="22"/>
                <w:szCs w:val="22"/>
                <w:lang w:val="ro-MD" w:eastAsia="en-GB"/>
              </w:rPr>
            </w:pPr>
            <w:r w:rsidRPr="005F2BE9">
              <w:rPr>
                <w:noProof/>
                <w:color w:val="000000"/>
                <w:sz w:val="22"/>
                <w:szCs w:val="22"/>
                <w:lang w:val="ro-MD" w:eastAsia="en-GB"/>
              </w:rPr>
              <w:t>Cheltuieli și active nefinanciare, total</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noProof/>
                <w:color w:val="000000"/>
                <w:sz w:val="22"/>
                <w:szCs w:val="22"/>
                <w:lang w:val="ro-MD" w:eastAsia="en-GB"/>
              </w:rPr>
            </w:pPr>
            <w:r w:rsidRPr="005F2BE9">
              <w:rPr>
                <w:noProof/>
                <w:color w:val="000000"/>
                <w:sz w:val="22"/>
                <w:szCs w:val="22"/>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noProof/>
                <w:color w:val="000000"/>
                <w:sz w:val="22"/>
                <w:szCs w:val="22"/>
                <w:lang w:val="ro-MD" w:eastAsia="en-GB"/>
              </w:rPr>
            </w:pPr>
            <w:r w:rsidRPr="005F2BE9">
              <w:rPr>
                <w:noProof/>
                <w:color w:val="000000"/>
                <w:sz w:val="22"/>
                <w:szCs w:val="22"/>
                <w:lang w:val="ro-MD" w:eastAsia="en-GB"/>
              </w:rPr>
              <w:t>24982,7</w:t>
            </w:r>
          </w:p>
        </w:tc>
      </w:tr>
      <w:tr w:rsidR="005F2BE9" w:rsidRPr="005F2BE9" w:rsidTr="005F2BE9">
        <w:trPr>
          <w:trHeight w:val="300"/>
        </w:trPr>
        <w:tc>
          <w:tcPr>
            <w:tcW w:w="6521" w:type="dxa"/>
            <w:tcBorders>
              <w:top w:val="nil"/>
              <w:left w:val="single" w:sz="4" w:space="0" w:color="auto"/>
              <w:bottom w:val="single" w:sz="4" w:space="0" w:color="auto"/>
              <w:right w:val="single" w:sz="4" w:space="0" w:color="auto"/>
            </w:tcBorders>
            <w:shd w:val="clear" w:color="auto" w:fill="auto"/>
            <w:vAlign w:val="center"/>
            <w:hideMark/>
          </w:tcPr>
          <w:p w:rsidR="005F2BE9" w:rsidRPr="005F2BE9" w:rsidRDefault="005F2BE9" w:rsidP="005F2BE9">
            <w:pPr>
              <w:rPr>
                <w:i/>
                <w:iCs/>
                <w:noProof/>
                <w:color w:val="000000"/>
                <w:sz w:val="22"/>
                <w:szCs w:val="22"/>
                <w:lang w:val="ro-MD" w:eastAsia="en-GB"/>
              </w:rPr>
            </w:pPr>
            <w:r w:rsidRPr="005F2BE9">
              <w:rPr>
                <w:i/>
                <w:iCs/>
                <w:noProof/>
                <w:color w:val="000000"/>
                <w:sz w:val="22"/>
                <w:szCs w:val="22"/>
                <w:lang w:val="ro-MD" w:eastAsia="en-GB"/>
              </w:rPr>
              <w:t>Asigurarea de către stat a învățămîntului la nivel local</w:t>
            </w:r>
          </w:p>
        </w:tc>
        <w:tc>
          <w:tcPr>
            <w:tcW w:w="992"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center"/>
              <w:rPr>
                <w:i/>
                <w:iCs/>
                <w:noProof/>
                <w:color w:val="000000"/>
                <w:sz w:val="22"/>
                <w:szCs w:val="22"/>
                <w:lang w:val="ro-MD" w:eastAsia="en-GB"/>
              </w:rPr>
            </w:pPr>
            <w:r w:rsidRPr="005F2BE9">
              <w:rPr>
                <w:i/>
                <w:iCs/>
                <w:noProof/>
                <w:color w:val="000000"/>
                <w:sz w:val="22"/>
                <w:szCs w:val="22"/>
                <w:lang w:val="ro-MD" w:eastAsia="en-GB"/>
              </w:rPr>
              <w:t>8817</w:t>
            </w:r>
          </w:p>
        </w:tc>
        <w:tc>
          <w:tcPr>
            <w:tcW w:w="1701" w:type="dxa"/>
            <w:tcBorders>
              <w:top w:val="nil"/>
              <w:left w:val="nil"/>
              <w:bottom w:val="single" w:sz="4" w:space="0" w:color="auto"/>
              <w:right w:val="single" w:sz="4" w:space="0" w:color="auto"/>
            </w:tcBorders>
            <w:shd w:val="clear" w:color="auto" w:fill="auto"/>
            <w:noWrap/>
            <w:vAlign w:val="center"/>
            <w:hideMark/>
          </w:tcPr>
          <w:p w:rsidR="005F2BE9" w:rsidRPr="005F2BE9" w:rsidRDefault="005F2BE9" w:rsidP="005F2BE9">
            <w:pPr>
              <w:jc w:val="right"/>
              <w:rPr>
                <w:i/>
                <w:iCs/>
                <w:noProof/>
                <w:color w:val="000000"/>
                <w:sz w:val="22"/>
                <w:szCs w:val="22"/>
                <w:lang w:val="ro-MD" w:eastAsia="en-GB"/>
              </w:rPr>
            </w:pPr>
            <w:r w:rsidRPr="005F2BE9">
              <w:rPr>
                <w:i/>
                <w:iCs/>
                <w:noProof/>
                <w:color w:val="000000"/>
                <w:sz w:val="22"/>
                <w:szCs w:val="22"/>
                <w:lang w:val="ro-MD" w:eastAsia="en-GB"/>
              </w:rPr>
              <w:t>24982,7</w:t>
            </w:r>
          </w:p>
        </w:tc>
      </w:tr>
    </w:tbl>
    <w:p w:rsidR="005F2BE9" w:rsidRPr="005A6AE8" w:rsidRDefault="005F2BE9" w:rsidP="00EA4925">
      <w:pPr>
        <w:jc w:val="center"/>
        <w:rPr>
          <w:b/>
          <w:noProof/>
          <w:sz w:val="28"/>
          <w:szCs w:val="28"/>
          <w:lang w:val="ro-MD"/>
        </w:rPr>
      </w:pPr>
    </w:p>
    <w:p w:rsidR="00ED4ABE" w:rsidRPr="005A6AE8" w:rsidRDefault="00ED4ABE" w:rsidP="001C08C9">
      <w:pPr>
        <w:jc w:val="center"/>
        <w:rPr>
          <w:b/>
          <w:noProof/>
          <w:sz w:val="28"/>
          <w:szCs w:val="28"/>
          <w:lang w:val="ro-MD"/>
        </w:rPr>
      </w:pPr>
    </w:p>
    <w:p w:rsidR="00AB62B0" w:rsidRDefault="00AB62B0" w:rsidP="00F27CC3">
      <w:pPr>
        <w:rPr>
          <w:noProof/>
          <w:sz w:val="28"/>
          <w:szCs w:val="28"/>
          <w:lang w:val="ro-MD"/>
        </w:rPr>
      </w:pPr>
    </w:p>
    <w:p w:rsidR="00352F33" w:rsidRDefault="00352F33" w:rsidP="00F27CC3">
      <w:pPr>
        <w:rPr>
          <w:noProof/>
          <w:sz w:val="28"/>
          <w:szCs w:val="28"/>
          <w:lang w:val="ro-MD"/>
        </w:rPr>
      </w:pPr>
    </w:p>
    <w:p w:rsidR="00352F33" w:rsidRDefault="00352F33" w:rsidP="00F27CC3">
      <w:pPr>
        <w:rPr>
          <w:noProof/>
          <w:sz w:val="28"/>
          <w:szCs w:val="28"/>
          <w:lang w:val="ro-MD"/>
        </w:rPr>
      </w:pPr>
    </w:p>
    <w:p w:rsidR="00352F33" w:rsidRDefault="00352F33" w:rsidP="00F27CC3">
      <w:pPr>
        <w:rPr>
          <w:noProof/>
          <w:sz w:val="28"/>
          <w:szCs w:val="28"/>
          <w:lang w:val="ro-MD"/>
        </w:rPr>
      </w:pPr>
    </w:p>
    <w:p w:rsidR="00352F33" w:rsidRDefault="00352F33" w:rsidP="00F27CC3">
      <w:pPr>
        <w:rPr>
          <w:noProof/>
          <w:sz w:val="28"/>
          <w:szCs w:val="28"/>
          <w:lang w:val="ro-MD"/>
        </w:rPr>
      </w:pPr>
    </w:p>
    <w:p w:rsidR="00411C3C" w:rsidRDefault="00411C3C" w:rsidP="00F27CC3">
      <w:pPr>
        <w:rPr>
          <w:noProof/>
          <w:sz w:val="28"/>
          <w:szCs w:val="28"/>
          <w:lang w:val="ro-MD"/>
        </w:rPr>
      </w:pPr>
    </w:p>
    <w:p w:rsidR="00411C3C" w:rsidRDefault="00411C3C" w:rsidP="00F27CC3">
      <w:pPr>
        <w:rPr>
          <w:noProof/>
          <w:sz w:val="28"/>
          <w:szCs w:val="28"/>
          <w:lang w:val="ro-MD"/>
        </w:rPr>
      </w:pPr>
    </w:p>
    <w:p w:rsidR="00AB62B0" w:rsidRPr="005A6AE8" w:rsidRDefault="00AB62B0" w:rsidP="00F27CC3">
      <w:pPr>
        <w:rPr>
          <w:noProof/>
          <w:sz w:val="28"/>
          <w:szCs w:val="28"/>
          <w:lang w:val="ro-MD"/>
        </w:rPr>
      </w:pPr>
    </w:p>
    <w:p w:rsidR="00C13A8A" w:rsidRPr="005A6AE8" w:rsidRDefault="00C13A8A" w:rsidP="00C13A8A">
      <w:pPr>
        <w:jc w:val="right"/>
        <w:rPr>
          <w:noProof/>
          <w:sz w:val="28"/>
          <w:szCs w:val="28"/>
          <w:lang w:val="ro-MD"/>
        </w:rPr>
      </w:pPr>
      <w:r w:rsidRPr="005A6AE8">
        <w:rPr>
          <w:noProof/>
          <w:sz w:val="28"/>
          <w:szCs w:val="28"/>
          <w:lang w:val="ro-MD"/>
        </w:rPr>
        <w:lastRenderedPageBreak/>
        <w:t xml:space="preserve">Anexa </w:t>
      </w:r>
      <w:r w:rsidR="00087654" w:rsidRPr="005A6AE8">
        <w:rPr>
          <w:noProof/>
          <w:sz w:val="28"/>
          <w:szCs w:val="28"/>
          <w:lang w:val="ro-MD"/>
        </w:rPr>
        <w:t>nr.</w:t>
      </w:r>
      <w:r w:rsidRPr="005A6AE8">
        <w:rPr>
          <w:noProof/>
          <w:sz w:val="28"/>
          <w:szCs w:val="28"/>
          <w:lang w:val="ro-MD"/>
        </w:rPr>
        <w:t>2</w:t>
      </w:r>
    </w:p>
    <w:p w:rsidR="009956A5" w:rsidRPr="005A6AE8" w:rsidRDefault="00C13A8A" w:rsidP="00C13A8A">
      <w:pPr>
        <w:jc w:val="right"/>
        <w:rPr>
          <w:noProof/>
          <w:sz w:val="28"/>
          <w:szCs w:val="28"/>
          <w:lang w:val="ro-MD"/>
        </w:rPr>
      </w:pPr>
      <w:r w:rsidRPr="005A6AE8">
        <w:rPr>
          <w:noProof/>
          <w:sz w:val="28"/>
          <w:szCs w:val="28"/>
          <w:lang w:val="ro-MD"/>
        </w:rPr>
        <w:t xml:space="preserve">la Hotărîrea Guvernului </w:t>
      </w:r>
    </w:p>
    <w:p w:rsidR="00C13A8A" w:rsidRPr="005A6AE8" w:rsidRDefault="00C13A8A" w:rsidP="009956A5">
      <w:pPr>
        <w:jc w:val="right"/>
        <w:rPr>
          <w:noProof/>
          <w:sz w:val="28"/>
          <w:szCs w:val="28"/>
          <w:lang w:val="ro-MD"/>
        </w:rPr>
      </w:pPr>
      <w:r w:rsidRPr="005A6AE8">
        <w:rPr>
          <w:noProof/>
          <w:sz w:val="28"/>
          <w:szCs w:val="28"/>
          <w:lang w:val="ro-MD"/>
        </w:rPr>
        <w:t xml:space="preserve">nr. </w:t>
      </w:r>
      <w:r w:rsidR="009956A5" w:rsidRPr="005A6AE8">
        <w:rPr>
          <w:noProof/>
          <w:sz w:val="28"/>
          <w:szCs w:val="28"/>
          <w:lang w:val="ro-MD"/>
        </w:rPr>
        <w:t xml:space="preserve">      /</w:t>
      </w:r>
      <w:r w:rsidR="00381DC1" w:rsidRPr="005A6AE8">
        <w:rPr>
          <w:noProof/>
          <w:sz w:val="28"/>
          <w:szCs w:val="28"/>
          <w:lang w:val="ro-MD"/>
        </w:rPr>
        <w:t>2020</w:t>
      </w:r>
    </w:p>
    <w:p w:rsidR="00D00BD7" w:rsidRPr="005A6AE8" w:rsidRDefault="00D00BD7" w:rsidP="00C13A8A">
      <w:pPr>
        <w:jc w:val="right"/>
        <w:rPr>
          <w:noProof/>
          <w:sz w:val="28"/>
          <w:szCs w:val="28"/>
          <w:lang w:val="ro-MD"/>
        </w:rPr>
      </w:pPr>
    </w:p>
    <w:p w:rsidR="00FA73EA" w:rsidRPr="005A6AE8" w:rsidRDefault="00FA73EA" w:rsidP="00D00BD7">
      <w:pPr>
        <w:jc w:val="center"/>
        <w:rPr>
          <w:b/>
          <w:noProof/>
          <w:sz w:val="28"/>
          <w:szCs w:val="28"/>
          <w:lang w:val="ro-MD"/>
        </w:rPr>
      </w:pPr>
      <w:r w:rsidRPr="005A6AE8">
        <w:rPr>
          <w:b/>
          <w:noProof/>
          <w:sz w:val="28"/>
          <w:szCs w:val="28"/>
          <w:lang w:val="ro-MD"/>
        </w:rPr>
        <w:t xml:space="preserve">Repartizarea alocaţiilor </w:t>
      </w:r>
      <w:r w:rsidR="009956A5" w:rsidRPr="005A6AE8">
        <w:rPr>
          <w:b/>
          <w:noProof/>
          <w:sz w:val="28"/>
          <w:szCs w:val="28"/>
          <w:lang w:val="ro-MD"/>
        </w:rPr>
        <w:t>aprobate</w:t>
      </w:r>
      <w:r w:rsidRPr="005A6AE8">
        <w:rPr>
          <w:b/>
          <w:noProof/>
          <w:sz w:val="28"/>
          <w:szCs w:val="28"/>
          <w:lang w:val="ro-MD"/>
        </w:rPr>
        <w:t xml:space="preserve"> în bugetul de stat pentru anul 20</w:t>
      </w:r>
      <w:r w:rsidR="00381DC1" w:rsidRPr="005A6AE8">
        <w:rPr>
          <w:b/>
          <w:noProof/>
          <w:sz w:val="28"/>
          <w:szCs w:val="28"/>
          <w:lang w:val="ro-MD"/>
        </w:rPr>
        <w:t>20</w:t>
      </w:r>
    </w:p>
    <w:p w:rsidR="00FA73EA" w:rsidRPr="005A6AE8" w:rsidRDefault="00FA73EA" w:rsidP="00D00BD7">
      <w:pPr>
        <w:jc w:val="center"/>
        <w:rPr>
          <w:b/>
          <w:noProof/>
          <w:sz w:val="28"/>
          <w:szCs w:val="28"/>
          <w:lang w:val="ro-MD"/>
        </w:rPr>
      </w:pPr>
      <w:r w:rsidRPr="005A6AE8">
        <w:rPr>
          <w:b/>
          <w:noProof/>
          <w:sz w:val="28"/>
          <w:szCs w:val="28"/>
          <w:lang w:val="ro-MD"/>
        </w:rPr>
        <w:t>pentru implementarea Legii nr.270/2018 privind sistemul unitar</w:t>
      </w:r>
    </w:p>
    <w:p w:rsidR="00FA73EA" w:rsidRPr="0072115E" w:rsidRDefault="00FA73EA" w:rsidP="00D00BD7">
      <w:pPr>
        <w:jc w:val="center"/>
        <w:rPr>
          <w:b/>
          <w:noProof/>
          <w:sz w:val="28"/>
          <w:szCs w:val="28"/>
          <w:lang w:val="ro-MD"/>
        </w:rPr>
      </w:pPr>
      <w:r w:rsidRPr="005A6AE8">
        <w:rPr>
          <w:b/>
          <w:noProof/>
          <w:sz w:val="28"/>
          <w:szCs w:val="28"/>
          <w:lang w:val="ro-MD"/>
        </w:rPr>
        <w:t>de salarizare în sectorul bugetar</w:t>
      </w:r>
      <w:r w:rsidR="0072115E">
        <w:rPr>
          <w:b/>
          <w:noProof/>
          <w:sz w:val="28"/>
          <w:szCs w:val="28"/>
          <w:lang w:val="ro-MD"/>
        </w:rPr>
        <w:t xml:space="preserve">, inclusiv </w:t>
      </w:r>
      <w:r w:rsidR="0072115E" w:rsidRPr="0072115E">
        <w:rPr>
          <w:b/>
          <w:noProof/>
          <w:sz w:val="28"/>
          <w:szCs w:val="28"/>
          <w:lang w:val="ro-MD" w:eastAsia="zh-CN"/>
        </w:rPr>
        <w:t>pentru achitarea  premiului anual personalului din unitățile bugetare pentru rezultatele activității în anul 2019</w:t>
      </w:r>
    </w:p>
    <w:p w:rsidR="00411C3C" w:rsidRPr="005A6AE8" w:rsidRDefault="00FB33A0" w:rsidP="00411C3C">
      <w:pPr>
        <w:jc w:val="right"/>
        <w:rPr>
          <w:i/>
          <w:noProof/>
          <w:sz w:val="20"/>
          <w:szCs w:val="20"/>
          <w:lang w:val="ro-MD"/>
        </w:rPr>
      </w:pPr>
      <w:r w:rsidRPr="005A6AE8">
        <w:rPr>
          <w:b/>
          <w:noProof/>
          <w:sz w:val="28"/>
          <w:szCs w:val="28"/>
          <w:lang w:val="ro-MD"/>
        </w:rPr>
        <w:t xml:space="preserve"> </w:t>
      </w:r>
      <w:r w:rsidRPr="005A6AE8">
        <w:rPr>
          <w:i/>
          <w:noProof/>
          <w:sz w:val="20"/>
          <w:szCs w:val="20"/>
          <w:lang w:val="ro-MD"/>
        </w:rPr>
        <w:t>(mii lei)</w:t>
      </w:r>
    </w:p>
    <w:tbl>
      <w:tblPr>
        <w:tblW w:w="9360" w:type="dxa"/>
        <w:tblLook w:val="04A0" w:firstRow="1" w:lastRow="0" w:firstColumn="1" w:lastColumn="0" w:noHBand="0" w:noVBand="1"/>
      </w:tblPr>
      <w:tblGrid>
        <w:gridCol w:w="2660"/>
        <w:gridCol w:w="1480"/>
        <w:gridCol w:w="1260"/>
        <w:gridCol w:w="1260"/>
        <w:gridCol w:w="1260"/>
        <w:gridCol w:w="1440"/>
      </w:tblGrid>
      <w:tr w:rsidR="009A2AE4" w:rsidRPr="005A6AE8" w:rsidTr="00895A86">
        <w:trPr>
          <w:trHeight w:val="285"/>
          <w:tblHeader/>
        </w:trPr>
        <w:tc>
          <w:tcPr>
            <w:tcW w:w="26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2AE4" w:rsidRPr="005A6AE8" w:rsidRDefault="009A2AE4" w:rsidP="009A2AE4">
            <w:pPr>
              <w:jc w:val="center"/>
              <w:rPr>
                <w:b/>
                <w:bCs/>
                <w:noProof/>
                <w:color w:val="000000"/>
                <w:sz w:val="20"/>
                <w:szCs w:val="20"/>
                <w:lang w:val="ro-MD" w:eastAsia="en-GB"/>
              </w:rPr>
            </w:pPr>
            <w:r w:rsidRPr="005A6AE8">
              <w:rPr>
                <w:b/>
                <w:bCs/>
                <w:noProof/>
                <w:color w:val="000000"/>
                <w:sz w:val="20"/>
                <w:szCs w:val="20"/>
                <w:lang w:val="ro-MD" w:eastAsia="en-GB"/>
              </w:rPr>
              <w:t>Unitatea administrativ-teritorială</w:t>
            </w:r>
          </w:p>
        </w:tc>
        <w:tc>
          <w:tcPr>
            <w:tcW w:w="14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2AE4" w:rsidRPr="005A6AE8" w:rsidRDefault="009A2AE4" w:rsidP="009A2AE4">
            <w:pPr>
              <w:jc w:val="center"/>
              <w:rPr>
                <w:b/>
                <w:bCs/>
                <w:noProof/>
                <w:color w:val="000000"/>
                <w:sz w:val="20"/>
                <w:szCs w:val="20"/>
                <w:lang w:val="ro-MD" w:eastAsia="en-GB"/>
              </w:rPr>
            </w:pPr>
            <w:r w:rsidRPr="005A6AE8">
              <w:rPr>
                <w:b/>
                <w:bCs/>
                <w:noProof/>
                <w:color w:val="000000"/>
                <w:sz w:val="20"/>
                <w:szCs w:val="20"/>
                <w:lang w:val="ro-MD" w:eastAsia="en-GB"/>
              </w:rPr>
              <w:t xml:space="preserve">Total transferuri </w:t>
            </w:r>
          </w:p>
        </w:tc>
        <w:tc>
          <w:tcPr>
            <w:tcW w:w="5220" w:type="dxa"/>
            <w:gridSpan w:val="4"/>
            <w:tcBorders>
              <w:top w:val="single" w:sz="4" w:space="0" w:color="auto"/>
              <w:left w:val="nil"/>
              <w:bottom w:val="single" w:sz="4" w:space="0" w:color="auto"/>
              <w:right w:val="single" w:sz="4" w:space="0" w:color="auto"/>
            </w:tcBorders>
            <w:shd w:val="clear" w:color="auto" w:fill="auto"/>
            <w:vAlign w:val="center"/>
            <w:hideMark/>
          </w:tcPr>
          <w:p w:rsidR="009A2AE4" w:rsidRPr="005A6AE8" w:rsidRDefault="009A2AE4" w:rsidP="009A2AE4">
            <w:pPr>
              <w:jc w:val="center"/>
              <w:rPr>
                <w:b/>
                <w:bCs/>
                <w:noProof/>
                <w:color w:val="000000"/>
                <w:sz w:val="20"/>
                <w:szCs w:val="20"/>
                <w:lang w:val="ro-MD" w:eastAsia="en-GB"/>
              </w:rPr>
            </w:pPr>
            <w:r w:rsidRPr="005A6AE8">
              <w:rPr>
                <w:b/>
                <w:bCs/>
                <w:noProof/>
                <w:color w:val="000000"/>
                <w:sz w:val="20"/>
                <w:szCs w:val="20"/>
                <w:lang w:val="ro-MD" w:eastAsia="en-GB"/>
              </w:rPr>
              <w:t>inclusiv:</w:t>
            </w:r>
          </w:p>
        </w:tc>
      </w:tr>
      <w:tr w:rsidR="009A2AE4" w:rsidRPr="005A6AE8" w:rsidTr="00895A86">
        <w:trPr>
          <w:trHeight w:val="285"/>
          <w:tblHeader/>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9A2AE4" w:rsidRPr="005A6AE8" w:rsidRDefault="009A2AE4" w:rsidP="009A2AE4">
            <w:pPr>
              <w:rPr>
                <w:b/>
                <w:bCs/>
                <w:noProof/>
                <w:color w:val="000000"/>
                <w:sz w:val="20"/>
                <w:szCs w:val="20"/>
                <w:lang w:val="ro-MD" w:eastAsia="en-GB"/>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rsidR="009A2AE4" w:rsidRPr="005A6AE8" w:rsidRDefault="009A2AE4" w:rsidP="009A2AE4">
            <w:pPr>
              <w:rPr>
                <w:b/>
                <w:bCs/>
                <w:noProof/>
                <w:color w:val="000000"/>
                <w:sz w:val="20"/>
                <w:szCs w:val="20"/>
                <w:lang w:val="ro-MD" w:eastAsia="en-GB"/>
              </w:rPr>
            </w:pPr>
          </w:p>
        </w:tc>
        <w:tc>
          <w:tcPr>
            <w:tcW w:w="1260" w:type="dxa"/>
            <w:vMerge w:val="restart"/>
            <w:tcBorders>
              <w:top w:val="nil"/>
              <w:left w:val="single" w:sz="4" w:space="0" w:color="auto"/>
              <w:bottom w:val="single" w:sz="4" w:space="0" w:color="auto"/>
              <w:right w:val="single" w:sz="4" w:space="0" w:color="auto"/>
            </w:tcBorders>
            <w:shd w:val="clear" w:color="auto" w:fill="auto"/>
            <w:hideMark/>
          </w:tcPr>
          <w:p w:rsidR="009A2AE4" w:rsidRPr="005A6AE8" w:rsidRDefault="009A2AE4" w:rsidP="009A2AE4">
            <w:pPr>
              <w:jc w:val="center"/>
              <w:rPr>
                <w:b/>
                <w:bCs/>
                <w:noProof/>
                <w:color w:val="000000"/>
                <w:sz w:val="20"/>
                <w:szCs w:val="20"/>
                <w:lang w:val="ro-MD" w:eastAsia="en-GB"/>
              </w:rPr>
            </w:pPr>
            <w:r w:rsidRPr="005A6AE8">
              <w:rPr>
                <w:b/>
                <w:bCs/>
                <w:noProof/>
                <w:color w:val="000000"/>
                <w:sz w:val="20"/>
                <w:szCs w:val="20"/>
                <w:lang w:val="ro-MD" w:eastAsia="en-GB"/>
              </w:rPr>
              <w:t>Transferuri cu destinație specială</w:t>
            </w:r>
          </w:p>
        </w:tc>
        <w:tc>
          <w:tcPr>
            <w:tcW w:w="2520" w:type="dxa"/>
            <w:gridSpan w:val="2"/>
            <w:tcBorders>
              <w:top w:val="single" w:sz="4" w:space="0" w:color="auto"/>
              <w:left w:val="nil"/>
              <w:bottom w:val="single" w:sz="4" w:space="0" w:color="auto"/>
              <w:right w:val="single" w:sz="4" w:space="0" w:color="auto"/>
            </w:tcBorders>
            <w:shd w:val="clear" w:color="auto" w:fill="auto"/>
            <w:vAlign w:val="center"/>
            <w:hideMark/>
          </w:tcPr>
          <w:p w:rsidR="009A2AE4" w:rsidRPr="005A6AE8" w:rsidRDefault="009A2AE4" w:rsidP="009A2AE4">
            <w:pPr>
              <w:jc w:val="center"/>
              <w:rPr>
                <w:b/>
                <w:bCs/>
                <w:noProof/>
                <w:color w:val="000000"/>
                <w:sz w:val="20"/>
                <w:szCs w:val="20"/>
                <w:lang w:val="ro-MD" w:eastAsia="en-GB"/>
              </w:rPr>
            </w:pPr>
            <w:r w:rsidRPr="005A6AE8">
              <w:rPr>
                <w:b/>
                <w:bCs/>
                <w:noProof/>
                <w:color w:val="000000"/>
                <w:sz w:val="20"/>
                <w:szCs w:val="20"/>
                <w:lang w:val="ro-MD" w:eastAsia="en-GB"/>
              </w:rPr>
              <w:t>inclusiv pentru:</w:t>
            </w: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rsidR="009A2AE4" w:rsidRPr="005A6AE8" w:rsidRDefault="009A2AE4" w:rsidP="009A2AE4">
            <w:pPr>
              <w:jc w:val="center"/>
              <w:rPr>
                <w:b/>
                <w:bCs/>
                <w:noProof/>
                <w:color w:val="000000"/>
                <w:sz w:val="20"/>
                <w:szCs w:val="20"/>
                <w:lang w:val="ro-MD" w:eastAsia="en-GB"/>
              </w:rPr>
            </w:pPr>
            <w:r w:rsidRPr="005A6AE8">
              <w:rPr>
                <w:b/>
                <w:bCs/>
                <w:noProof/>
                <w:color w:val="000000"/>
                <w:sz w:val="20"/>
                <w:szCs w:val="20"/>
                <w:lang w:val="ro-MD" w:eastAsia="en-GB"/>
              </w:rPr>
              <w:t xml:space="preserve">Alte transferuri </w:t>
            </w:r>
            <w:r w:rsidR="005A6AE8">
              <w:rPr>
                <w:b/>
                <w:bCs/>
                <w:noProof/>
                <w:color w:val="000000"/>
                <w:sz w:val="20"/>
                <w:szCs w:val="20"/>
                <w:lang w:val="ro-MD" w:eastAsia="en-GB"/>
              </w:rPr>
              <w:t xml:space="preserve">curente </w:t>
            </w:r>
            <w:r w:rsidRPr="005A6AE8">
              <w:rPr>
                <w:b/>
                <w:bCs/>
                <w:noProof/>
                <w:color w:val="000000"/>
                <w:sz w:val="20"/>
                <w:szCs w:val="20"/>
                <w:lang w:val="ro-MD" w:eastAsia="en-GB"/>
              </w:rPr>
              <w:t>cu destinație generală</w:t>
            </w:r>
          </w:p>
        </w:tc>
      </w:tr>
      <w:tr w:rsidR="009A2AE4" w:rsidRPr="005A6AE8" w:rsidTr="00895A86">
        <w:trPr>
          <w:trHeight w:val="750"/>
          <w:tblHeader/>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9A2AE4" w:rsidRPr="005A6AE8" w:rsidRDefault="009A2AE4" w:rsidP="009A2AE4">
            <w:pPr>
              <w:rPr>
                <w:b/>
                <w:bCs/>
                <w:noProof/>
                <w:color w:val="000000"/>
                <w:sz w:val="20"/>
                <w:szCs w:val="20"/>
                <w:lang w:val="ro-MD" w:eastAsia="en-GB"/>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rsidR="009A2AE4" w:rsidRPr="005A6AE8" w:rsidRDefault="009A2AE4" w:rsidP="009A2AE4">
            <w:pPr>
              <w:rPr>
                <w:b/>
                <w:bCs/>
                <w:noProof/>
                <w:color w:val="000000"/>
                <w:sz w:val="20"/>
                <w:szCs w:val="20"/>
                <w:lang w:val="ro-MD" w:eastAsia="en-GB"/>
              </w:rPr>
            </w:pPr>
          </w:p>
        </w:tc>
        <w:tc>
          <w:tcPr>
            <w:tcW w:w="1260" w:type="dxa"/>
            <w:vMerge/>
            <w:tcBorders>
              <w:top w:val="nil"/>
              <w:left w:val="single" w:sz="4" w:space="0" w:color="auto"/>
              <w:bottom w:val="single" w:sz="4" w:space="0" w:color="auto"/>
              <w:right w:val="single" w:sz="4" w:space="0" w:color="auto"/>
            </w:tcBorders>
            <w:vAlign w:val="center"/>
            <w:hideMark/>
          </w:tcPr>
          <w:p w:rsidR="009A2AE4" w:rsidRPr="005A6AE8" w:rsidRDefault="009A2AE4" w:rsidP="009A2AE4">
            <w:pPr>
              <w:rPr>
                <w:b/>
                <w:bCs/>
                <w:noProof/>
                <w:color w:val="000000"/>
                <w:sz w:val="20"/>
                <w:szCs w:val="20"/>
                <w:lang w:val="ro-MD" w:eastAsia="en-GB"/>
              </w:rPr>
            </w:pP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center"/>
              <w:rPr>
                <w:b/>
                <w:bCs/>
                <w:noProof/>
                <w:color w:val="000000"/>
                <w:sz w:val="20"/>
                <w:szCs w:val="20"/>
                <w:lang w:val="ro-MD" w:eastAsia="en-GB"/>
              </w:rPr>
            </w:pPr>
            <w:r w:rsidRPr="005A6AE8">
              <w:rPr>
                <w:b/>
                <w:bCs/>
                <w:noProof/>
                <w:color w:val="000000"/>
                <w:sz w:val="20"/>
                <w:szCs w:val="20"/>
                <w:lang w:val="ro-MD" w:eastAsia="en-GB"/>
              </w:rPr>
              <w:t>învățămînt general</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center"/>
              <w:rPr>
                <w:b/>
                <w:bCs/>
                <w:noProof/>
                <w:color w:val="000000"/>
                <w:sz w:val="20"/>
                <w:szCs w:val="20"/>
                <w:lang w:val="ro-MD" w:eastAsia="en-GB"/>
              </w:rPr>
            </w:pPr>
            <w:r w:rsidRPr="005A6AE8">
              <w:rPr>
                <w:b/>
                <w:bCs/>
                <w:noProof/>
                <w:color w:val="000000"/>
                <w:sz w:val="20"/>
                <w:szCs w:val="20"/>
                <w:lang w:val="ro-MD" w:eastAsia="en-GB"/>
              </w:rPr>
              <w:t>școli sportive</w:t>
            </w:r>
          </w:p>
        </w:tc>
        <w:tc>
          <w:tcPr>
            <w:tcW w:w="1440" w:type="dxa"/>
            <w:vMerge/>
            <w:tcBorders>
              <w:top w:val="nil"/>
              <w:left w:val="single" w:sz="4" w:space="0" w:color="auto"/>
              <w:bottom w:val="single" w:sz="4" w:space="0" w:color="auto"/>
              <w:right w:val="single" w:sz="4" w:space="0" w:color="auto"/>
            </w:tcBorders>
            <w:vAlign w:val="center"/>
            <w:hideMark/>
          </w:tcPr>
          <w:p w:rsidR="009A2AE4" w:rsidRPr="005A6AE8" w:rsidRDefault="009A2AE4" w:rsidP="009A2AE4">
            <w:pPr>
              <w:rPr>
                <w:b/>
                <w:bCs/>
                <w:noProof/>
                <w:color w:val="000000"/>
                <w:sz w:val="20"/>
                <w:szCs w:val="20"/>
                <w:lang w:val="ro-MD" w:eastAsia="en-GB"/>
              </w:rPr>
            </w:pPr>
          </w:p>
        </w:tc>
      </w:tr>
      <w:tr w:rsidR="00B2536D" w:rsidRPr="005A6AE8" w:rsidTr="009A2AE4">
        <w:trPr>
          <w:trHeight w:val="255"/>
        </w:trPr>
        <w:tc>
          <w:tcPr>
            <w:tcW w:w="2660" w:type="dxa"/>
            <w:tcBorders>
              <w:top w:val="nil"/>
              <w:left w:val="single" w:sz="4" w:space="0" w:color="auto"/>
              <w:bottom w:val="single" w:sz="4" w:space="0" w:color="auto"/>
              <w:right w:val="single" w:sz="4" w:space="0" w:color="auto"/>
            </w:tcBorders>
            <w:shd w:val="clear" w:color="auto" w:fill="auto"/>
            <w:hideMark/>
          </w:tcPr>
          <w:p w:rsidR="00B2536D" w:rsidRPr="005A6AE8" w:rsidRDefault="00B2536D" w:rsidP="00B2536D">
            <w:pPr>
              <w:rPr>
                <w:b/>
                <w:bCs/>
                <w:noProof/>
                <w:color w:val="000000"/>
                <w:sz w:val="20"/>
                <w:szCs w:val="20"/>
                <w:lang w:val="ro-MD" w:eastAsia="en-GB"/>
              </w:rPr>
            </w:pPr>
            <w:r w:rsidRPr="005A6AE8">
              <w:rPr>
                <w:b/>
                <w:bCs/>
                <w:noProof/>
                <w:color w:val="000000"/>
                <w:sz w:val="20"/>
                <w:szCs w:val="20"/>
                <w:lang w:val="ro-MD" w:eastAsia="en-GB"/>
              </w:rPr>
              <w:t>Total general</w:t>
            </w:r>
          </w:p>
        </w:tc>
        <w:tc>
          <w:tcPr>
            <w:tcW w:w="1480" w:type="dxa"/>
            <w:tcBorders>
              <w:top w:val="nil"/>
              <w:left w:val="nil"/>
              <w:bottom w:val="single" w:sz="4" w:space="0" w:color="auto"/>
              <w:right w:val="single" w:sz="4" w:space="0" w:color="auto"/>
            </w:tcBorders>
            <w:shd w:val="clear" w:color="auto" w:fill="auto"/>
            <w:hideMark/>
          </w:tcPr>
          <w:p w:rsidR="00B2536D" w:rsidRDefault="00B2536D" w:rsidP="00B2536D">
            <w:pPr>
              <w:jc w:val="right"/>
              <w:rPr>
                <w:b/>
                <w:bCs/>
                <w:color w:val="000000"/>
                <w:sz w:val="20"/>
                <w:szCs w:val="20"/>
                <w:lang w:val="en-GB" w:eastAsia="en-GB"/>
              </w:rPr>
            </w:pPr>
            <w:r>
              <w:rPr>
                <w:b/>
                <w:bCs/>
                <w:color w:val="000000"/>
                <w:sz w:val="20"/>
                <w:szCs w:val="20"/>
              </w:rPr>
              <w:t>28 392,7</w:t>
            </w:r>
          </w:p>
        </w:tc>
        <w:tc>
          <w:tcPr>
            <w:tcW w:w="1260" w:type="dxa"/>
            <w:tcBorders>
              <w:top w:val="nil"/>
              <w:left w:val="nil"/>
              <w:bottom w:val="single" w:sz="4" w:space="0" w:color="auto"/>
              <w:right w:val="single" w:sz="4" w:space="0" w:color="auto"/>
            </w:tcBorders>
            <w:shd w:val="clear" w:color="auto" w:fill="auto"/>
            <w:hideMark/>
          </w:tcPr>
          <w:p w:rsidR="00B2536D" w:rsidRDefault="00B2536D" w:rsidP="00B2536D">
            <w:pPr>
              <w:jc w:val="right"/>
              <w:rPr>
                <w:b/>
                <w:bCs/>
                <w:color w:val="000000"/>
                <w:sz w:val="20"/>
                <w:szCs w:val="20"/>
              </w:rPr>
            </w:pPr>
            <w:r>
              <w:rPr>
                <w:b/>
                <w:bCs/>
                <w:color w:val="000000"/>
                <w:sz w:val="20"/>
                <w:szCs w:val="20"/>
              </w:rPr>
              <w:t>26 610,7</w:t>
            </w:r>
          </w:p>
        </w:tc>
        <w:tc>
          <w:tcPr>
            <w:tcW w:w="1260" w:type="dxa"/>
            <w:tcBorders>
              <w:top w:val="nil"/>
              <w:left w:val="nil"/>
              <w:bottom w:val="single" w:sz="4" w:space="0" w:color="auto"/>
              <w:right w:val="single" w:sz="4" w:space="0" w:color="auto"/>
            </w:tcBorders>
            <w:shd w:val="clear" w:color="auto" w:fill="auto"/>
            <w:hideMark/>
          </w:tcPr>
          <w:p w:rsidR="00B2536D" w:rsidRDefault="00B2536D" w:rsidP="00B2536D">
            <w:pPr>
              <w:jc w:val="right"/>
              <w:rPr>
                <w:b/>
                <w:bCs/>
                <w:color w:val="000000"/>
                <w:sz w:val="20"/>
                <w:szCs w:val="20"/>
              </w:rPr>
            </w:pPr>
            <w:r>
              <w:rPr>
                <w:b/>
                <w:bCs/>
                <w:color w:val="000000"/>
                <w:sz w:val="20"/>
                <w:szCs w:val="20"/>
              </w:rPr>
              <w:t>24 982,7</w:t>
            </w:r>
          </w:p>
        </w:tc>
        <w:tc>
          <w:tcPr>
            <w:tcW w:w="1260" w:type="dxa"/>
            <w:tcBorders>
              <w:top w:val="nil"/>
              <w:left w:val="nil"/>
              <w:bottom w:val="single" w:sz="4" w:space="0" w:color="auto"/>
              <w:right w:val="single" w:sz="4" w:space="0" w:color="auto"/>
            </w:tcBorders>
            <w:shd w:val="clear" w:color="auto" w:fill="auto"/>
            <w:hideMark/>
          </w:tcPr>
          <w:p w:rsidR="00B2536D" w:rsidRDefault="00B2536D" w:rsidP="00B2536D">
            <w:pPr>
              <w:jc w:val="right"/>
              <w:rPr>
                <w:b/>
                <w:bCs/>
                <w:color w:val="000000"/>
                <w:sz w:val="20"/>
                <w:szCs w:val="20"/>
              </w:rPr>
            </w:pPr>
            <w:r>
              <w:rPr>
                <w:b/>
                <w:bCs/>
                <w:color w:val="000000"/>
                <w:sz w:val="20"/>
                <w:szCs w:val="20"/>
              </w:rPr>
              <w:t>1 628,0</w:t>
            </w:r>
          </w:p>
        </w:tc>
        <w:tc>
          <w:tcPr>
            <w:tcW w:w="1440" w:type="dxa"/>
            <w:tcBorders>
              <w:top w:val="nil"/>
              <w:left w:val="nil"/>
              <w:bottom w:val="single" w:sz="4" w:space="0" w:color="auto"/>
              <w:right w:val="single" w:sz="4" w:space="0" w:color="auto"/>
            </w:tcBorders>
            <w:shd w:val="clear" w:color="auto" w:fill="auto"/>
            <w:hideMark/>
          </w:tcPr>
          <w:p w:rsidR="00B2536D" w:rsidRDefault="00B2536D" w:rsidP="00B2536D">
            <w:pPr>
              <w:jc w:val="right"/>
              <w:rPr>
                <w:b/>
                <w:bCs/>
                <w:color w:val="000000"/>
                <w:sz w:val="20"/>
                <w:szCs w:val="20"/>
              </w:rPr>
            </w:pPr>
            <w:r>
              <w:rPr>
                <w:b/>
                <w:bCs/>
                <w:color w:val="000000"/>
                <w:sz w:val="20"/>
                <w:szCs w:val="20"/>
              </w:rPr>
              <w:t>1 782,0</w:t>
            </w:r>
          </w:p>
        </w:tc>
      </w:tr>
      <w:tr w:rsidR="00B2536D" w:rsidRPr="005A6AE8" w:rsidTr="009A2AE4">
        <w:trPr>
          <w:trHeight w:val="255"/>
        </w:trPr>
        <w:tc>
          <w:tcPr>
            <w:tcW w:w="2660" w:type="dxa"/>
            <w:tcBorders>
              <w:top w:val="nil"/>
              <w:left w:val="single" w:sz="4" w:space="0" w:color="auto"/>
              <w:bottom w:val="single" w:sz="4" w:space="0" w:color="auto"/>
              <w:right w:val="single" w:sz="4" w:space="0" w:color="auto"/>
            </w:tcBorders>
            <w:shd w:val="clear" w:color="auto" w:fill="auto"/>
            <w:hideMark/>
          </w:tcPr>
          <w:p w:rsidR="00B2536D" w:rsidRPr="005A6AE8" w:rsidRDefault="00B2536D" w:rsidP="00B2536D">
            <w:pPr>
              <w:rPr>
                <w:b/>
                <w:bCs/>
                <w:noProof/>
                <w:color w:val="000000"/>
                <w:sz w:val="20"/>
                <w:szCs w:val="20"/>
                <w:lang w:val="ro-MD" w:eastAsia="en-GB"/>
              </w:rPr>
            </w:pPr>
            <w:r w:rsidRPr="005A6AE8">
              <w:rPr>
                <w:b/>
                <w:bCs/>
                <w:noProof/>
                <w:color w:val="000000"/>
                <w:sz w:val="20"/>
                <w:szCs w:val="20"/>
                <w:lang w:val="ro-MD" w:eastAsia="en-GB"/>
              </w:rPr>
              <w:t>Total nivelul II</w:t>
            </w:r>
          </w:p>
        </w:tc>
        <w:tc>
          <w:tcPr>
            <w:tcW w:w="1480" w:type="dxa"/>
            <w:tcBorders>
              <w:top w:val="nil"/>
              <w:left w:val="nil"/>
              <w:bottom w:val="single" w:sz="4" w:space="0" w:color="auto"/>
              <w:right w:val="single" w:sz="4" w:space="0" w:color="auto"/>
            </w:tcBorders>
            <w:shd w:val="clear" w:color="auto" w:fill="auto"/>
            <w:hideMark/>
          </w:tcPr>
          <w:p w:rsidR="00B2536D" w:rsidRDefault="00B2536D" w:rsidP="00B2536D">
            <w:pPr>
              <w:jc w:val="right"/>
              <w:rPr>
                <w:b/>
                <w:bCs/>
                <w:color w:val="000000"/>
                <w:sz w:val="20"/>
                <w:szCs w:val="20"/>
              </w:rPr>
            </w:pPr>
            <w:r>
              <w:rPr>
                <w:b/>
                <w:bCs/>
                <w:color w:val="000000"/>
                <w:sz w:val="20"/>
                <w:szCs w:val="20"/>
              </w:rPr>
              <w:t>24 715,5</w:t>
            </w:r>
          </w:p>
        </w:tc>
        <w:tc>
          <w:tcPr>
            <w:tcW w:w="1260" w:type="dxa"/>
            <w:tcBorders>
              <w:top w:val="nil"/>
              <w:left w:val="nil"/>
              <w:bottom w:val="single" w:sz="4" w:space="0" w:color="auto"/>
              <w:right w:val="single" w:sz="4" w:space="0" w:color="auto"/>
            </w:tcBorders>
            <w:shd w:val="clear" w:color="auto" w:fill="auto"/>
            <w:hideMark/>
          </w:tcPr>
          <w:p w:rsidR="00B2536D" w:rsidRDefault="00B2536D" w:rsidP="00B2536D">
            <w:pPr>
              <w:jc w:val="right"/>
              <w:rPr>
                <w:b/>
                <w:bCs/>
                <w:color w:val="000000"/>
                <w:sz w:val="20"/>
                <w:szCs w:val="20"/>
              </w:rPr>
            </w:pPr>
            <w:r>
              <w:rPr>
                <w:b/>
                <w:bCs/>
                <w:color w:val="000000"/>
                <w:sz w:val="20"/>
                <w:szCs w:val="20"/>
              </w:rPr>
              <w:t>23 504,6</w:t>
            </w:r>
          </w:p>
        </w:tc>
        <w:tc>
          <w:tcPr>
            <w:tcW w:w="1260" w:type="dxa"/>
            <w:tcBorders>
              <w:top w:val="nil"/>
              <w:left w:val="nil"/>
              <w:bottom w:val="single" w:sz="4" w:space="0" w:color="auto"/>
              <w:right w:val="single" w:sz="4" w:space="0" w:color="auto"/>
            </w:tcBorders>
            <w:shd w:val="clear" w:color="auto" w:fill="auto"/>
            <w:hideMark/>
          </w:tcPr>
          <w:p w:rsidR="00B2536D" w:rsidRDefault="00B2536D" w:rsidP="00B2536D">
            <w:pPr>
              <w:jc w:val="right"/>
              <w:rPr>
                <w:b/>
                <w:bCs/>
                <w:color w:val="000000"/>
                <w:sz w:val="20"/>
                <w:szCs w:val="20"/>
              </w:rPr>
            </w:pPr>
            <w:r>
              <w:rPr>
                <w:b/>
                <w:bCs/>
                <w:color w:val="000000"/>
                <w:sz w:val="20"/>
                <w:szCs w:val="20"/>
              </w:rPr>
              <w:t>21 876,6</w:t>
            </w:r>
          </w:p>
        </w:tc>
        <w:tc>
          <w:tcPr>
            <w:tcW w:w="1260" w:type="dxa"/>
            <w:tcBorders>
              <w:top w:val="nil"/>
              <w:left w:val="nil"/>
              <w:bottom w:val="single" w:sz="4" w:space="0" w:color="auto"/>
              <w:right w:val="single" w:sz="4" w:space="0" w:color="auto"/>
            </w:tcBorders>
            <w:shd w:val="clear" w:color="auto" w:fill="auto"/>
            <w:hideMark/>
          </w:tcPr>
          <w:p w:rsidR="00B2536D" w:rsidRDefault="00B2536D" w:rsidP="00B2536D">
            <w:pPr>
              <w:jc w:val="right"/>
              <w:rPr>
                <w:b/>
                <w:bCs/>
                <w:color w:val="000000"/>
                <w:sz w:val="20"/>
                <w:szCs w:val="20"/>
              </w:rPr>
            </w:pPr>
            <w:r>
              <w:rPr>
                <w:b/>
                <w:bCs/>
                <w:color w:val="000000"/>
                <w:sz w:val="20"/>
                <w:szCs w:val="20"/>
              </w:rPr>
              <w:t>1 628,0</w:t>
            </w:r>
          </w:p>
        </w:tc>
        <w:tc>
          <w:tcPr>
            <w:tcW w:w="1440" w:type="dxa"/>
            <w:tcBorders>
              <w:top w:val="nil"/>
              <w:left w:val="nil"/>
              <w:bottom w:val="single" w:sz="4" w:space="0" w:color="auto"/>
              <w:right w:val="single" w:sz="4" w:space="0" w:color="auto"/>
            </w:tcBorders>
            <w:shd w:val="clear" w:color="auto" w:fill="auto"/>
            <w:hideMark/>
          </w:tcPr>
          <w:p w:rsidR="00B2536D" w:rsidRDefault="00B2536D" w:rsidP="00B2536D">
            <w:pPr>
              <w:jc w:val="right"/>
              <w:rPr>
                <w:b/>
                <w:bCs/>
                <w:color w:val="000000"/>
                <w:sz w:val="20"/>
                <w:szCs w:val="20"/>
              </w:rPr>
            </w:pPr>
            <w:r>
              <w:rPr>
                <w:b/>
                <w:bCs/>
                <w:color w:val="000000"/>
                <w:sz w:val="20"/>
                <w:szCs w:val="20"/>
              </w:rPr>
              <w:t>1 210,9</w:t>
            </w:r>
          </w:p>
        </w:tc>
      </w:tr>
      <w:tr w:rsidR="009A2AE4" w:rsidRPr="005A6AE8" w:rsidTr="009A2AE4">
        <w:trPr>
          <w:trHeight w:val="255"/>
        </w:trPr>
        <w:tc>
          <w:tcPr>
            <w:tcW w:w="2660" w:type="dxa"/>
            <w:tcBorders>
              <w:top w:val="nil"/>
              <w:left w:val="single" w:sz="4" w:space="0" w:color="auto"/>
              <w:bottom w:val="single" w:sz="4" w:space="0" w:color="auto"/>
              <w:right w:val="single" w:sz="4" w:space="0" w:color="auto"/>
            </w:tcBorders>
            <w:shd w:val="clear" w:color="auto" w:fill="auto"/>
            <w:hideMark/>
          </w:tcPr>
          <w:p w:rsidR="009A2AE4" w:rsidRPr="005A6AE8" w:rsidRDefault="009A2AE4" w:rsidP="009A2AE4">
            <w:pPr>
              <w:rPr>
                <w:b/>
                <w:bCs/>
                <w:noProof/>
                <w:color w:val="000000"/>
                <w:sz w:val="20"/>
                <w:szCs w:val="20"/>
                <w:lang w:val="ro-MD" w:eastAsia="en-GB"/>
              </w:rPr>
            </w:pPr>
            <w:r w:rsidRPr="005A6AE8">
              <w:rPr>
                <w:b/>
                <w:bCs/>
                <w:noProof/>
                <w:color w:val="000000"/>
                <w:sz w:val="20"/>
                <w:szCs w:val="20"/>
                <w:lang w:val="ro-MD" w:eastAsia="en-GB"/>
              </w:rPr>
              <w:t>Total nivelul I</w:t>
            </w:r>
          </w:p>
        </w:tc>
        <w:tc>
          <w:tcPr>
            <w:tcW w:w="148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3 677,2</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3 106,1</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3 106,1</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 </w:t>
            </w:r>
          </w:p>
        </w:tc>
        <w:tc>
          <w:tcPr>
            <w:tcW w:w="144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571,1</w:t>
            </w:r>
          </w:p>
        </w:tc>
      </w:tr>
      <w:tr w:rsidR="009A2AE4" w:rsidRPr="005A6AE8" w:rsidTr="009A2AE4">
        <w:trPr>
          <w:trHeight w:val="255"/>
        </w:trPr>
        <w:tc>
          <w:tcPr>
            <w:tcW w:w="2660" w:type="dxa"/>
            <w:tcBorders>
              <w:top w:val="nil"/>
              <w:left w:val="single" w:sz="4" w:space="0" w:color="auto"/>
              <w:bottom w:val="single" w:sz="4" w:space="0" w:color="auto"/>
              <w:right w:val="single" w:sz="4" w:space="0" w:color="auto"/>
            </w:tcBorders>
            <w:shd w:val="clear" w:color="auto" w:fill="auto"/>
            <w:hideMark/>
          </w:tcPr>
          <w:p w:rsidR="009A2AE4" w:rsidRPr="005A6AE8" w:rsidRDefault="009A2AE4" w:rsidP="009A2AE4">
            <w:pPr>
              <w:rPr>
                <w:b/>
                <w:bCs/>
                <w:noProof/>
                <w:color w:val="000000"/>
                <w:sz w:val="20"/>
                <w:szCs w:val="20"/>
                <w:lang w:val="ro-MD" w:eastAsia="en-GB"/>
              </w:rPr>
            </w:pPr>
            <w:r w:rsidRPr="005A6AE8">
              <w:rPr>
                <w:b/>
                <w:bCs/>
                <w:noProof/>
                <w:color w:val="000000"/>
                <w:sz w:val="20"/>
                <w:szCs w:val="20"/>
                <w:lang w:val="ro-MD" w:eastAsia="en-GB"/>
              </w:rPr>
              <w:t>municipiul Bălţi</w:t>
            </w:r>
          </w:p>
        </w:tc>
        <w:tc>
          <w:tcPr>
            <w:tcW w:w="148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678,9</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678,9</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 </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678,9</w:t>
            </w:r>
          </w:p>
        </w:tc>
        <w:tc>
          <w:tcPr>
            <w:tcW w:w="144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 </w:t>
            </w:r>
          </w:p>
        </w:tc>
      </w:tr>
      <w:tr w:rsidR="009A2AE4" w:rsidRPr="005A6AE8" w:rsidTr="009A2AE4">
        <w:trPr>
          <w:trHeight w:val="255"/>
        </w:trPr>
        <w:tc>
          <w:tcPr>
            <w:tcW w:w="2660" w:type="dxa"/>
            <w:tcBorders>
              <w:top w:val="nil"/>
              <w:left w:val="single" w:sz="4" w:space="0" w:color="auto"/>
              <w:bottom w:val="single" w:sz="4" w:space="0" w:color="auto"/>
              <w:right w:val="single" w:sz="4" w:space="0" w:color="auto"/>
            </w:tcBorders>
            <w:shd w:val="clear" w:color="auto" w:fill="auto"/>
            <w:hideMark/>
          </w:tcPr>
          <w:p w:rsidR="009A2AE4" w:rsidRPr="005A6AE8" w:rsidRDefault="009A2AE4" w:rsidP="009A2AE4">
            <w:pPr>
              <w:rPr>
                <w:b/>
                <w:bCs/>
                <w:noProof/>
                <w:color w:val="000000"/>
                <w:sz w:val="20"/>
                <w:szCs w:val="20"/>
                <w:lang w:val="ro-MD" w:eastAsia="en-GB"/>
              </w:rPr>
            </w:pPr>
            <w:r w:rsidRPr="005A6AE8">
              <w:rPr>
                <w:b/>
                <w:bCs/>
                <w:noProof/>
                <w:color w:val="000000"/>
                <w:sz w:val="20"/>
                <w:szCs w:val="20"/>
                <w:lang w:val="ro-MD" w:eastAsia="en-GB"/>
              </w:rPr>
              <w:t>Total nivelul II</w:t>
            </w:r>
          </w:p>
        </w:tc>
        <w:tc>
          <w:tcPr>
            <w:tcW w:w="148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678,9</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678,9</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 </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678,9</w:t>
            </w:r>
          </w:p>
        </w:tc>
        <w:tc>
          <w:tcPr>
            <w:tcW w:w="144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 </w:t>
            </w:r>
          </w:p>
        </w:tc>
      </w:tr>
      <w:tr w:rsidR="009A2AE4" w:rsidRPr="005A6AE8" w:rsidTr="009A2AE4">
        <w:trPr>
          <w:trHeight w:val="255"/>
        </w:trPr>
        <w:tc>
          <w:tcPr>
            <w:tcW w:w="2660" w:type="dxa"/>
            <w:tcBorders>
              <w:top w:val="nil"/>
              <w:left w:val="single" w:sz="4" w:space="0" w:color="auto"/>
              <w:bottom w:val="single" w:sz="4" w:space="0" w:color="auto"/>
              <w:right w:val="single" w:sz="4" w:space="0" w:color="auto"/>
            </w:tcBorders>
            <w:shd w:val="clear" w:color="auto" w:fill="auto"/>
            <w:hideMark/>
          </w:tcPr>
          <w:p w:rsidR="009A2AE4" w:rsidRPr="005A6AE8" w:rsidRDefault="009A2AE4" w:rsidP="009A2AE4">
            <w:pPr>
              <w:rPr>
                <w:noProof/>
                <w:color w:val="000000"/>
                <w:sz w:val="20"/>
                <w:szCs w:val="20"/>
                <w:lang w:val="ro-MD" w:eastAsia="en-GB"/>
              </w:rPr>
            </w:pPr>
            <w:r w:rsidRPr="005A6AE8">
              <w:rPr>
                <w:noProof/>
                <w:color w:val="000000"/>
                <w:sz w:val="20"/>
                <w:szCs w:val="20"/>
                <w:lang w:val="ro-MD" w:eastAsia="en-GB"/>
              </w:rPr>
              <w:t>Consiliul municipal</w:t>
            </w:r>
          </w:p>
        </w:tc>
        <w:tc>
          <w:tcPr>
            <w:tcW w:w="148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678,9</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678,9</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678,9</w:t>
            </w:r>
          </w:p>
        </w:tc>
        <w:tc>
          <w:tcPr>
            <w:tcW w:w="144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r>
      <w:tr w:rsidR="009A2AE4" w:rsidRPr="005A6AE8" w:rsidTr="009A2AE4">
        <w:trPr>
          <w:trHeight w:val="255"/>
        </w:trPr>
        <w:tc>
          <w:tcPr>
            <w:tcW w:w="2660" w:type="dxa"/>
            <w:tcBorders>
              <w:top w:val="nil"/>
              <w:left w:val="single" w:sz="4" w:space="0" w:color="auto"/>
              <w:bottom w:val="single" w:sz="4" w:space="0" w:color="auto"/>
              <w:right w:val="single" w:sz="4" w:space="0" w:color="auto"/>
            </w:tcBorders>
            <w:shd w:val="clear" w:color="auto" w:fill="auto"/>
            <w:hideMark/>
          </w:tcPr>
          <w:p w:rsidR="009A2AE4" w:rsidRPr="005A6AE8" w:rsidRDefault="009A2AE4" w:rsidP="009A2AE4">
            <w:pPr>
              <w:rPr>
                <w:b/>
                <w:bCs/>
                <w:noProof/>
                <w:color w:val="000000"/>
                <w:sz w:val="20"/>
                <w:szCs w:val="20"/>
                <w:lang w:val="ro-MD" w:eastAsia="en-GB"/>
              </w:rPr>
            </w:pPr>
            <w:r w:rsidRPr="005A6AE8">
              <w:rPr>
                <w:b/>
                <w:bCs/>
                <w:noProof/>
                <w:color w:val="000000"/>
                <w:sz w:val="20"/>
                <w:szCs w:val="20"/>
                <w:lang w:val="ro-MD" w:eastAsia="en-GB"/>
              </w:rPr>
              <w:t>Anenii Noi</w:t>
            </w:r>
          </w:p>
        </w:tc>
        <w:tc>
          <w:tcPr>
            <w:tcW w:w="148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160,4</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160,4</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160,4</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 </w:t>
            </w:r>
          </w:p>
        </w:tc>
        <w:tc>
          <w:tcPr>
            <w:tcW w:w="144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 </w:t>
            </w:r>
          </w:p>
        </w:tc>
      </w:tr>
      <w:tr w:rsidR="009A2AE4" w:rsidRPr="005A6AE8" w:rsidTr="009A2AE4">
        <w:trPr>
          <w:trHeight w:val="255"/>
        </w:trPr>
        <w:tc>
          <w:tcPr>
            <w:tcW w:w="2660" w:type="dxa"/>
            <w:tcBorders>
              <w:top w:val="nil"/>
              <w:left w:val="single" w:sz="4" w:space="0" w:color="auto"/>
              <w:bottom w:val="single" w:sz="4" w:space="0" w:color="auto"/>
              <w:right w:val="single" w:sz="4" w:space="0" w:color="auto"/>
            </w:tcBorders>
            <w:shd w:val="clear" w:color="auto" w:fill="auto"/>
            <w:hideMark/>
          </w:tcPr>
          <w:p w:rsidR="009A2AE4" w:rsidRPr="005A6AE8" w:rsidRDefault="009A2AE4" w:rsidP="009A2AE4">
            <w:pPr>
              <w:rPr>
                <w:b/>
                <w:bCs/>
                <w:noProof/>
                <w:color w:val="000000"/>
                <w:sz w:val="20"/>
                <w:szCs w:val="20"/>
                <w:lang w:val="ro-MD" w:eastAsia="en-GB"/>
              </w:rPr>
            </w:pPr>
            <w:r w:rsidRPr="005A6AE8">
              <w:rPr>
                <w:b/>
                <w:bCs/>
                <w:noProof/>
                <w:color w:val="000000"/>
                <w:sz w:val="20"/>
                <w:szCs w:val="20"/>
                <w:lang w:val="ro-MD" w:eastAsia="en-GB"/>
              </w:rPr>
              <w:t>Total nivelul II</w:t>
            </w:r>
          </w:p>
        </w:tc>
        <w:tc>
          <w:tcPr>
            <w:tcW w:w="148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160,4</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160,4</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160,4</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 </w:t>
            </w:r>
          </w:p>
        </w:tc>
        <w:tc>
          <w:tcPr>
            <w:tcW w:w="144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 </w:t>
            </w:r>
          </w:p>
        </w:tc>
      </w:tr>
      <w:tr w:rsidR="009A2AE4" w:rsidRPr="005A6AE8" w:rsidTr="009A2AE4">
        <w:trPr>
          <w:trHeight w:val="255"/>
        </w:trPr>
        <w:tc>
          <w:tcPr>
            <w:tcW w:w="2660" w:type="dxa"/>
            <w:tcBorders>
              <w:top w:val="nil"/>
              <w:left w:val="single" w:sz="4" w:space="0" w:color="auto"/>
              <w:bottom w:val="single" w:sz="4" w:space="0" w:color="auto"/>
              <w:right w:val="single" w:sz="4" w:space="0" w:color="auto"/>
            </w:tcBorders>
            <w:shd w:val="clear" w:color="auto" w:fill="auto"/>
            <w:hideMark/>
          </w:tcPr>
          <w:p w:rsidR="009A2AE4" w:rsidRPr="005A6AE8" w:rsidRDefault="009A2AE4" w:rsidP="009A2AE4">
            <w:pPr>
              <w:rPr>
                <w:noProof/>
                <w:color w:val="000000"/>
                <w:sz w:val="20"/>
                <w:szCs w:val="20"/>
                <w:lang w:val="ro-MD" w:eastAsia="en-GB"/>
              </w:rPr>
            </w:pPr>
            <w:r w:rsidRPr="005A6AE8">
              <w:rPr>
                <w:noProof/>
                <w:color w:val="000000"/>
                <w:sz w:val="20"/>
                <w:szCs w:val="20"/>
                <w:lang w:val="ro-MD" w:eastAsia="en-GB"/>
              </w:rPr>
              <w:t>Consiliul raional</w:t>
            </w:r>
          </w:p>
        </w:tc>
        <w:tc>
          <w:tcPr>
            <w:tcW w:w="148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160,4</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160,4</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160,4</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c>
          <w:tcPr>
            <w:tcW w:w="144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r>
      <w:tr w:rsidR="009A2AE4" w:rsidRPr="005A6AE8" w:rsidTr="009A2AE4">
        <w:trPr>
          <w:trHeight w:val="255"/>
        </w:trPr>
        <w:tc>
          <w:tcPr>
            <w:tcW w:w="2660" w:type="dxa"/>
            <w:tcBorders>
              <w:top w:val="nil"/>
              <w:left w:val="single" w:sz="4" w:space="0" w:color="auto"/>
              <w:bottom w:val="single" w:sz="4" w:space="0" w:color="auto"/>
              <w:right w:val="single" w:sz="4" w:space="0" w:color="auto"/>
            </w:tcBorders>
            <w:shd w:val="clear" w:color="auto" w:fill="auto"/>
            <w:hideMark/>
          </w:tcPr>
          <w:p w:rsidR="009A2AE4" w:rsidRPr="005A6AE8" w:rsidRDefault="009A2AE4" w:rsidP="009A2AE4">
            <w:pPr>
              <w:rPr>
                <w:b/>
                <w:bCs/>
                <w:noProof/>
                <w:color w:val="000000"/>
                <w:sz w:val="20"/>
                <w:szCs w:val="20"/>
                <w:lang w:val="ro-MD" w:eastAsia="en-GB"/>
              </w:rPr>
            </w:pPr>
            <w:r w:rsidRPr="005A6AE8">
              <w:rPr>
                <w:b/>
                <w:bCs/>
                <w:noProof/>
                <w:color w:val="000000"/>
                <w:sz w:val="20"/>
                <w:szCs w:val="20"/>
                <w:lang w:val="ro-MD" w:eastAsia="en-GB"/>
              </w:rPr>
              <w:t>Basarabeasca</w:t>
            </w:r>
          </w:p>
        </w:tc>
        <w:tc>
          <w:tcPr>
            <w:tcW w:w="148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1 017,7</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970,1</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948,3</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21,8</w:t>
            </w:r>
          </w:p>
        </w:tc>
        <w:tc>
          <w:tcPr>
            <w:tcW w:w="144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47,6</w:t>
            </w:r>
          </w:p>
        </w:tc>
      </w:tr>
      <w:tr w:rsidR="009A2AE4" w:rsidRPr="005A6AE8" w:rsidTr="009A2AE4">
        <w:trPr>
          <w:trHeight w:val="255"/>
        </w:trPr>
        <w:tc>
          <w:tcPr>
            <w:tcW w:w="2660" w:type="dxa"/>
            <w:tcBorders>
              <w:top w:val="nil"/>
              <w:left w:val="single" w:sz="4" w:space="0" w:color="auto"/>
              <w:bottom w:val="single" w:sz="4" w:space="0" w:color="auto"/>
              <w:right w:val="single" w:sz="4" w:space="0" w:color="auto"/>
            </w:tcBorders>
            <w:shd w:val="clear" w:color="auto" w:fill="auto"/>
            <w:hideMark/>
          </w:tcPr>
          <w:p w:rsidR="009A2AE4" w:rsidRPr="005A6AE8" w:rsidRDefault="009A2AE4" w:rsidP="009A2AE4">
            <w:pPr>
              <w:rPr>
                <w:b/>
                <w:bCs/>
                <w:noProof/>
                <w:color w:val="000000"/>
                <w:sz w:val="20"/>
                <w:szCs w:val="20"/>
                <w:lang w:val="ro-MD" w:eastAsia="en-GB"/>
              </w:rPr>
            </w:pPr>
            <w:r w:rsidRPr="005A6AE8">
              <w:rPr>
                <w:b/>
                <w:bCs/>
                <w:noProof/>
                <w:color w:val="000000"/>
                <w:sz w:val="20"/>
                <w:szCs w:val="20"/>
                <w:lang w:val="ro-MD" w:eastAsia="en-GB"/>
              </w:rPr>
              <w:t>Total nivelul II</w:t>
            </w:r>
          </w:p>
        </w:tc>
        <w:tc>
          <w:tcPr>
            <w:tcW w:w="148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892,8</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892,8</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871,0</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21,8</w:t>
            </w:r>
          </w:p>
        </w:tc>
        <w:tc>
          <w:tcPr>
            <w:tcW w:w="144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 </w:t>
            </w:r>
          </w:p>
        </w:tc>
      </w:tr>
      <w:tr w:rsidR="009A2AE4" w:rsidRPr="005A6AE8" w:rsidTr="009A2AE4">
        <w:trPr>
          <w:trHeight w:val="255"/>
        </w:trPr>
        <w:tc>
          <w:tcPr>
            <w:tcW w:w="2660" w:type="dxa"/>
            <w:tcBorders>
              <w:top w:val="nil"/>
              <w:left w:val="single" w:sz="4" w:space="0" w:color="auto"/>
              <w:bottom w:val="single" w:sz="4" w:space="0" w:color="auto"/>
              <w:right w:val="single" w:sz="4" w:space="0" w:color="auto"/>
            </w:tcBorders>
            <w:shd w:val="clear" w:color="auto" w:fill="auto"/>
            <w:hideMark/>
          </w:tcPr>
          <w:p w:rsidR="009A2AE4" w:rsidRPr="005A6AE8" w:rsidRDefault="009A2AE4" w:rsidP="009A2AE4">
            <w:pPr>
              <w:rPr>
                <w:b/>
                <w:bCs/>
                <w:noProof/>
                <w:color w:val="000000"/>
                <w:sz w:val="20"/>
                <w:szCs w:val="20"/>
                <w:lang w:val="ro-MD" w:eastAsia="en-GB"/>
              </w:rPr>
            </w:pPr>
            <w:r w:rsidRPr="005A6AE8">
              <w:rPr>
                <w:b/>
                <w:bCs/>
                <w:noProof/>
                <w:color w:val="000000"/>
                <w:sz w:val="20"/>
                <w:szCs w:val="20"/>
                <w:lang w:val="ro-MD" w:eastAsia="en-GB"/>
              </w:rPr>
              <w:t>Total nivelul I</w:t>
            </w:r>
          </w:p>
        </w:tc>
        <w:tc>
          <w:tcPr>
            <w:tcW w:w="148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124,9</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77,3</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77,3</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 </w:t>
            </w:r>
          </w:p>
        </w:tc>
        <w:tc>
          <w:tcPr>
            <w:tcW w:w="144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47,6</w:t>
            </w:r>
          </w:p>
        </w:tc>
      </w:tr>
      <w:tr w:rsidR="009A2AE4" w:rsidRPr="005A6AE8" w:rsidTr="009A2AE4">
        <w:trPr>
          <w:trHeight w:val="255"/>
        </w:trPr>
        <w:tc>
          <w:tcPr>
            <w:tcW w:w="2660" w:type="dxa"/>
            <w:tcBorders>
              <w:top w:val="nil"/>
              <w:left w:val="single" w:sz="4" w:space="0" w:color="auto"/>
              <w:bottom w:val="single" w:sz="4" w:space="0" w:color="auto"/>
              <w:right w:val="single" w:sz="4" w:space="0" w:color="auto"/>
            </w:tcBorders>
            <w:shd w:val="clear" w:color="auto" w:fill="auto"/>
            <w:hideMark/>
          </w:tcPr>
          <w:p w:rsidR="009A2AE4" w:rsidRPr="005A6AE8" w:rsidRDefault="009A2AE4" w:rsidP="009A2AE4">
            <w:pPr>
              <w:rPr>
                <w:noProof/>
                <w:color w:val="000000"/>
                <w:sz w:val="20"/>
                <w:szCs w:val="20"/>
                <w:lang w:val="ro-MD" w:eastAsia="en-GB"/>
              </w:rPr>
            </w:pPr>
            <w:r w:rsidRPr="005A6AE8">
              <w:rPr>
                <w:noProof/>
                <w:color w:val="000000"/>
                <w:sz w:val="20"/>
                <w:szCs w:val="20"/>
                <w:lang w:val="ro-MD" w:eastAsia="en-GB"/>
              </w:rPr>
              <w:t>Consiliul raional</w:t>
            </w:r>
          </w:p>
        </w:tc>
        <w:tc>
          <w:tcPr>
            <w:tcW w:w="148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892,8</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892,8</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871,0</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21,8</w:t>
            </w:r>
          </w:p>
        </w:tc>
        <w:tc>
          <w:tcPr>
            <w:tcW w:w="144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r>
      <w:tr w:rsidR="009A2AE4" w:rsidRPr="005A6AE8" w:rsidTr="009A2AE4">
        <w:trPr>
          <w:trHeight w:val="255"/>
        </w:trPr>
        <w:tc>
          <w:tcPr>
            <w:tcW w:w="2660" w:type="dxa"/>
            <w:tcBorders>
              <w:top w:val="nil"/>
              <w:left w:val="single" w:sz="4" w:space="0" w:color="auto"/>
              <w:bottom w:val="single" w:sz="4" w:space="0" w:color="auto"/>
              <w:right w:val="single" w:sz="4" w:space="0" w:color="auto"/>
            </w:tcBorders>
            <w:shd w:val="clear" w:color="auto" w:fill="auto"/>
            <w:hideMark/>
          </w:tcPr>
          <w:p w:rsidR="009A2AE4" w:rsidRPr="005A6AE8" w:rsidRDefault="009A2AE4" w:rsidP="009A2AE4">
            <w:pPr>
              <w:rPr>
                <w:noProof/>
                <w:color w:val="000000"/>
                <w:sz w:val="20"/>
                <w:szCs w:val="20"/>
                <w:lang w:val="ro-MD" w:eastAsia="en-GB"/>
              </w:rPr>
            </w:pPr>
            <w:r w:rsidRPr="005A6AE8">
              <w:rPr>
                <w:noProof/>
                <w:color w:val="000000"/>
                <w:sz w:val="20"/>
                <w:szCs w:val="20"/>
                <w:lang w:val="ro-MD" w:eastAsia="en-GB"/>
              </w:rPr>
              <w:t>Başcalia</w:t>
            </w:r>
          </w:p>
        </w:tc>
        <w:tc>
          <w:tcPr>
            <w:tcW w:w="148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86,3</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48,3</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48,3</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c>
          <w:tcPr>
            <w:tcW w:w="144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38,0</w:t>
            </w:r>
          </w:p>
        </w:tc>
      </w:tr>
      <w:tr w:rsidR="009A2AE4" w:rsidRPr="005A6AE8" w:rsidTr="009A2AE4">
        <w:trPr>
          <w:trHeight w:val="255"/>
        </w:trPr>
        <w:tc>
          <w:tcPr>
            <w:tcW w:w="2660" w:type="dxa"/>
            <w:tcBorders>
              <w:top w:val="nil"/>
              <w:left w:val="single" w:sz="4" w:space="0" w:color="auto"/>
              <w:bottom w:val="single" w:sz="4" w:space="0" w:color="auto"/>
              <w:right w:val="single" w:sz="4" w:space="0" w:color="auto"/>
            </w:tcBorders>
            <w:shd w:val="clear" w:color="auto" w:fill="auto"/>
            <w:hideMark/>
          </w:tcPr>
          <w:p w:rsidR="009A2AE4" w:rsidRPr="005A6AE8" w:rsidRDefault="009A2AE4" w:rsidP="009A2AE4">
            <w:pPr>
              <w:rPr>
                <w:noProof/>
                <w:color w:val="000000"/>
                <w:sz w:val="20"/>
                <w:szCs w:val="20"/>
                <w:lang w:val="ro-MD" w:eastAsia="en-GB"/>
              </w:rPr>
            </w:pPr>
            <w:r w:rsidRPr="005A6AE8">
              <w:rPr>
                <w:noProof/>
                <w:color w:val="000000"/>
                <w:sz w:val="20"/>
                <w:szCs w:val="20"/>
                <w:lang w:val="ro-MD" w:eastAsia="en-GB"/>
              </w:rPr>
              <w:t>Carabetovca</w:t>
            </w:r>
          </w:p>
        </w:tc>
        <w:tc>
          <w:tcPr>
            <w:tcW w:w="148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9,6</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c>
          <w:tcPr>
            <w:tcW w:w="144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9,6</w:t>
            </w:r>
          </w:p>
        </w:tc>
      </w:tr>
      <w:tr w:rsidR="009A2AE4" w:rsidRPr="005A6AE8" w:rsidTr="009A2AE4">
        <w:trPr>
          <w:trHeight w:val="255"/>
        </w:trPr>
        <w:tc>
          <w:tcPr>
            <w:tcW w:w="2660" w:type="dxa"/>
            <w:tcBorders>
              <w:top w:val="nil"/>
              <w:left w:val="single" w:sz="4" w:space="0" w:color="auto"/>
              <w:bottom w:val="single" w:sz="4" w:space="0" w:color="auto"/>
              <w:right w:val="single" w:sz="4" w:space="0" w:color="auto"/>
            </w:tcBorders>
            <w:shd w:val="clear" w:color="auto" w:fill="auto"/>
            <w:hideMark/>
          </w:tcPr>
          <w:p w:rsidR="009A2AE4" w:rsidRPr="005A6AE8" w:rsidRDefault="009A2AE4" w:rsidP="009A2AE4">
            <w:pPr>
              <w:rPr>
                <w:noProof/>
                <w:color w:val="000000"/>
                <w:sz w:val="20"/>
                <w:szCs w:val="20"/>
                <w:lang w:val="ro-MD" w:eastAsia="en-GB"/>
              </w:rPr>
            </w:pPr>
            <w:r w:rsidRPr="005A6AE8">
              <w:rPr>
                <w:noProof/>
                <w:color w:val="000000"/>
                <w:sz w:val="20"/>
                <w:szCs w:val="20"/>
                <w:lang w:val="ro-MD" w:eastAsia="en-GB"/>
              </w:rPr>
              <w:t>Iordanovca</w:t>
            </w:r>
          </w:p>
        </w:tc>
        <w:tc>
          <w:tcPr>
            <w:tcW w:w="148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29,0</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29,0</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29,0</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c>
          <w:tcPr>
            <w:tcW w:w="144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r>
      <w:tr w:rsidR="009A2AE4" w:rsidRPr="005A6AE8" w:rsidTr="009A2AE4">
        <w:trPr>
          <w:trHeight w:val="255"/>
        </w:trPr>
        <w:tc>
          <w:tcPr>
            <w:tcW w:w="2660" w:type="dxa"/>
            <w:tcBorders>
              <w:top w:val="nil"/>
              <w:left w:val="single" w:sz="4" w:space="0" w:color="auto"/>
              <w:bottom w:val="single" w:sz="4" w:space="0" w:color="auto"/>
              <w:right w:val="single" w:sz="4" w:space="0" w:color="auto"/>
            </w:tcBorders>
            <w:shd w:val="clear" w:color="auto" w:fill="auto"/>
            <w:hideMark/>
          </w:tcPr>
          <w:p w:rsidR="009A2AE4" w:rsidRPr="005A6AE8" w:rsidRDefault="009A2AE4" w:rsidP="009A2AE4">
            <w:pPr>
              <w:rPr>
                <w:b/>
                <w:bCs/>
                <w:noProof/>
                <w:color w:val="000000"/>
                <w:sz w:val="20"/>
                <w:szCs w:val="20"/>
                <w:lang w:val="ro-MD" w:eastAsia="en-GB"/>
              </w:rPr>
            </w:pPr>
            <w:r w:rsidRPr="005A6AE8">
              <w:rPr>
                <w:b/>
                <w:bCs/>
                <w:noProof/>
                <w:color w:val="000000"/>
                <w:sz w:val="20"/>
                <w:szCs w:val="20"/>
                <w:lang w:val="ro-MD" w:eastAsia="en-GB"/>
              </w:rPr>
              <w:t>Briceni</w:t>
            </w:r>
          </w:p>
        </w:tc>
        <w:tc>
          <w:tcPr>
            <w:tcW w:w="148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695,0</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695,0</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695,0</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 </w:t>
            </w:r>
          </w:p>
        </w:tc>
        <w:tc>
          <w:tcPr>
            <w:tcW w:w="144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 </w:t>
            </w:r>
          </w:p>
        </w:tc>
      </w:tr>
      <w:tr w:rsidR="009A2AE4" w:rsidRPr="005A6AE8" w:rsidTr="009A2AE4">
        <w:trPr>
          <w:trHeight w:val="255"/>
        </w:trPr>
        <w:tc>
          <w:tcPr>
            <w:tcW w:w="2660" w:type="dxa"/>
            <w:tcBorders>
              <w:top w:val="nil"/>
              <w:left w:val="single" w:sz="4" w:space="0" w:color="auto"/>
              <w:bottom w:val="single" w:sz="4" w:space="0" w:color="auto"/>
              <w:right w:val="single" w:sz="4" w:space="0" w:color="auto"/>
            </w:tcBorders>
            <w:shd w:val="clear" w:color="auto" w:fill="auto"/>
            <w:hideMark/>
          </w:tcPr>
          <w:p w:rsidR="009A2AE4" w:rsidRPr="005A6AE8" w:rsidRDefault="009A2AE4" w:rsidP="009A2AE4">
            <w:pPr>
              <w:rPr>
                <w:b/>
                <w:bCs/>
                <w:noProof/>
                <w:color w:val="000000"/>
                <w:sz w:val="20"/>
                <w:szCs w:val="20"/>
                <w:lang w:val="ro-MD" w:eastAsia="en-GB"/>
              </w:rPr>
            </w:pPr>
            <w:r w:rsidRPr="005A6AE8">
              <w:rPr>
                <w:b/>
                <w:bCs/>
                <w:noProof/>
                <w:color w:val="000000"/>
                <w:sz w:val="20"/>
                <w:szCs w:val="20"/>
                <w:lang w:val="ro-MD" w:eastAsia="en-GB"/>
              </w:rPr>
              <w:t>Total nivelul II</w:t>
            </w:r>
          </w:p>
        </w:tc>
        <w:tc>
          <w:tcPr>
            <w:tcW w:w="148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662,0</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662,0</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662,0</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 </w:t>
            </w:r>
          </w:p>
        </w:tc>
        <w:tc>
          <w:tcPr>
            <w:tcW w:w="144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 </w:t>
            </w:r>
          </w:p>
        </w:tc>
      </w:tr>
      <w:tr w:rsidR="009A2AE4" w:rsidRPr="005A6AE8" w:rsidTr="009A2AE4">
        <w:trPr>
          <w:trHeight w:val="255"/>
        </w:trPr>
        <w:tc>
          <w:tcPr>
            <w:tcW w:w="2660" w:type="dxa"/>
            <w:tcBorders>
              <w:top w:val="nil"/>
              <w:left w:val="single" w:sz="4" w:space="0" w:color="auto"/>
              <w:bottom w:val="single" w:sz="4" w:space="0" w:color="auto"/>
              <w:right w:val="single" w:sz="4" w:space="0" w:color="auto"/>
            </w:tcBorders>
            <w:shd w:val="clear" w:color="auto" w:fill="auto"/>
            <w:hideMark/>
          </w:tcPr>
          <w:p w:rsidR="009A2AE4" w:rsidRPr="005A6AE8" w:rsidRDefault="009A2AE4" w:rsidP="009A2AE4">
            <w:pPr>
              <w:rPr>
                <w:b/>
                <w:bCs/>
                <w:noProof/>
                <w:color w:val="000000"/>
                <w:sz w:val="20"/>
                <w:szCs w:val="20"/>
                <w:lang w:val="ro-MD" w:eastAsia="en-GB"/>
              </w:rPr>
            </w:pPr>
            <w:r w:rsidRPr="005A6AE8">
              <w:rPr>
                <w:b/>
                <w:bCs/>
                <w:noProof/>
                <w:color w:val="000000"/>
                <w:sz w:val="20"/>
                <w:szCs w:val="20"/>
                <w:lang w:val="ro-MD" w:eastAsia="en-GB"/>
              </w:rPr>
              <w:t>Total nivelul I</w:t>
            </w:r>
          </w:p>
        </w:tc>
        <w:tc>
          <w:tcPr>
            <w:tcW w:w="148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33,0</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33,0</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33,0</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 </w:t>
            </w:r>
          </w:p>
        </w:tc>
        <w:tc>
          <w:tcPr>
            <w:tcW w:w="144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 </w:t>
            </w:r>
          </w:p>
        </w:tc>
      </w:tr>
      <w:tr w:rsidR="009A2AE4" w:rsidRPr="005A6AE8" w:rsidTr="009A2AE4">
        <w:trPr>
          <w:trHeight w:val="255"/>
        </w:trPr>
        <w:tc>
          <w:tcPr>
            <w:tcW w:w="2660" w:type="dxa"/>
            <w:tcBorders>
              <w:top w:val="nil"/>
              <w:left w:val="single" w:sz="4" w:space="0" w:color="auto"/>
              <w:bottom w:val="single" w:sz="4" w:space="0" w:color="auto"/>
              <w:right w:val="single" w:sz="4" w:space="0" w:color="auto"/>
            </w:tcBorders>
            <w:shd w:val="clear" w:color="auto" w:fill="auto"/>
            <w:hideMark/>
          </w:tcPr>
          <w:p w:rsidR="009A2AE4" w:rsidRPr="005A6AE8" w:rsidRDefault="009A2AE4" w:rsidP="009A2AE4">
            <w:pPr>
              <w:rPr>
                <w:noProof/>
                <w:color w:val="000000"/>
                <w:sz w:val="20"/>
                <w:szCs w:val="20"/>
                <w:lang w:val="ro-MD" w:eastAsia="en-GB"/>
              </w:rPr>
            </w:pPr>
            <w:r w:rsidRPr="005A6AE8">
              <w:rPr>
                <w:noProof/>
                <w:color w:val="000000"/>
                <w:sz w:val="20"/>
                <w:szCs w:val="20"/>
                <w:lang w:val="ro-MD" w:eastAsia="en-GB"/>
              </w:rPr>
              <w:t>Consiliul raional</w:t>
            </w:r>
          </w:p>
        </w:tc>
        <w:tc>
          <w:tcPr>
            <w:tcW w:w="148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662,0</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662,0</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662,0</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c>
          <w:tcPr>
            <w:tcW w:w="144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r>
      <w:tr w:rsidR="009A2AE4" w:rsidRPr="005A6AE8" w:rsidTr="009A2AE4">
        <w:trPr>
          <w:trHeight w:val="255"/>
        </w:trPr>
        <w:tc>
          <w:tcPr>
            <w:tcW w:w="2660" w:type="dxa"/>
            <w:tcBorders>
              <w:top w:val="nil"/>
              <w:left w:val="single" w:sz="4" w:space="0" w:color="auto"/>
              <w:bottom w:val="single" w:sz="4" w:space="0" w:color="auto"/>
              <w:right w:val="single" w:sz="4" w:space="0" w:color="auto"/>
            </w:tcBorders>
            <w:shd w:val="clear" w:color="auto" w:fill="auto"/>
            <w:hideMark/>
          </w:tcPr>
          <w:p w:rsidR="009A2AE4" w:rsidRPr="005A6AE8" w:rsidRDefault="009A2AE4" w:rsidP="009A2AE4">
            <w:pPr>
              <w:rPr>
                <w:noProof/>
                <w:color w:val="000000"/>
                <w:sz w:val="20"/>
                <w:szCs w:val="20"/>
                <w:lang w:val="ro-MD" w:eastAsia="en-GB"/>
              </w:rPr>
            </w:pPr>
            <w:r w:rsidRPr="005A6AE8">
              <w:rPr>
                <w:noProof/>
                <w:color w:val="000000"/>
                <w:sz w:val="20"/>
                <w:szCs w:val="20"/>
                <w:lang w:val="ro-MD" w:eastAsia="en-GB"/>
              </w:rPr>
              <w:t>Drepcauți</w:t>
            </w:r>
          </w:p>
        </w:tc>
        <w:tc>
          <w:tcPr>
            <w:tcW w:w="148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33,0</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33,0</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33,0</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c>
          <w:tcPr>
            <w:tcW w:w="144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r>
      <w:tr w:rsidR="009A2AE4" w:rsidRPr="005A6AE8" w:rsidTr="009A2AE4">
        <w:trPr>
          <w:trHeight w:val="255"/>
        </w:trPr>
        <w:tc>
          <w:tcPr>
            <w:tcW w:w="2660" w:type="dxa"/>
            <w:tcBorders>
              <w:top w:val="nil"/>
              <w:left w:val="single" w:sz="4" w:space="0" w:color="auto"/>
              <w:bottom w:val="single" w:sz="4" w:space="0" w:color="auto"/>
              <w:right w:val="single" w:sz="4" w:space="0" w:color="auto"/>
            </w:tcBorders>
            <w:shd w:val="clear" w:color="auto" w:fill="auto"/>
            <w:hideMark/>
          </w:tcPr>
          <w:p w:rsidR="009A2AE4" w:rsidRPr="005A6AE8" w:rsidRDefault="009A2AE4" w:rsidP="009A2AE4">
            <w:pPr>
              <w:rPr>
                <w:b/>
                <w:bCs/>
                <w:noProof/>
                <w:color w:val="000000"/>
                <w:sz w:val="20"/>
                <w:szCs w:val="20"/>
                <w:lang w:val="ro-MD" w:eastAsia="en-GB"/>
              </w:rPr>
            </w:pPr>
            <w:r w:rsidRPr="005A6AE8">
              <w:rPr>
                <w:b/>
                <w:bCs/>
                <w:noProof/>
                <w:color w:val="000000"/>
                <w:sz w:val="20"/>
                <w:szCs w:val="20"/>
                <w:lang w:val="ro-MD" w:eastAsia="en-GB"/>
              </w:rPr>
              <w:t>Cahul</w:t>
            </w:r>
          </w:p>
        </w:tc>
        <w:tc>
          <w:tcPr>
            <w:tcW w:w="148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93,5</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52,7</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52,7</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 </w:t>
            </w:r>
          </w:p>
        </w:tc>
        <w:tc>
          <w:tcPr>
            <w:tcW w:w="144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40,8</w:t>
            </w:r>
          </w:p>
        </w:tc>
      </w:tr>
      <w:tr w:rsidR="009A2AE4" w:rsidRPr="005A6AE8" w:rsidTr="009A2AE4">
        <w:trPr>
          <w:trHeight w:val="255"/>
        </w:trPr>
        <w:tc>
          <w:tcPr>
            <w:tcW w:w="2660" w:type="dxa"/>
            <w:tcBorders>
              <w:top w:val="nil"/>
              <w:left w:val="single" w:sz="4" w:space="0" w:color="auto"/>
              <w:bottom w:val="single" w:sz="4" w:space="0" w:color="auto"/>
              <w:right w:val="single" w:sz="4" w:space="0" w:color="auto"/>
            </w:tcBorders>
            <w:shd w:val="clear" w:color="auto" w:fill="auto"/>
            <w:hideMark/>
          </w:tcPr>
          <w:p w:rsidR="009A2AE4" w:rsidRPr="005A6AE8" w:rsidRDefault="009A2AE4" w:rsidP="009A2AE4">
            <w:pPr>
              <w:rPr>
                <w:b/>
                <w:bCs/>
                <w:noProof/>
                <w:color w:val="000000"/>
                <w:sz w:val="20"/>
                <w:szCs w:val="20"/>
                <w:lang w:val="ro-MD" w:eastAsia="en-GB"/>
              </w:rPr>
            </w:pPr>
            <w:r w:rsidRPr="005A6AE8">
              <w:rPr>
                <w:b/>
                <w:bCs/>
                <w:noProof/>
                <w:color w:val="000000"/>
                <w:sz w:val="20"/>
                <w:szCs w:val="20"/>
                <w:lang w:val="ro-MD" w:eastAsia="en-GB"/>
              </w:rPr>
              <w:t>Total nivelul I</w:t>
            </w:r>
          </w:p>
        </w:tc>
        <w:tc>
          <w:tcPr>
            <w:tcW w:w="148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93,5</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52,7</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52,7</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 </w:t>
            </w:r>
          </w:p>
        </w:tc>
        <w:tc>
          <w:tcPr>
            <w:tcW w:w="144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40,8</w:t>
            </w:r>
          </w:p>
        </w:tc>
      </w:tr>
      <w:tr w:rsidR="009A2AE4" w:rsidRPr="005A6AE8" w:rsidTr="009A2AE4">
        <w:trPr>
          <w:trHeight w:val="255"/>
        </w:trPr>
        <w:tc>
          <w:tcPr>
            <w:tcW w:w="2660" w:type="dxa"/>
            <w:tcBorders>
              <w:top w:val="nil"/>
              <w:left w:val="single" w:sz="4" w:space="0" w:color="auto"/>
              <w:bottom w:val="single" w:sz="4" w:space="0" w:color="auto"/>
              <w:right w:val="single" w:sz="4" w:space="0" w:color="auto"/>
            </w:tcBorders>
            <w:shd w:val="clear" w:color="auto" w:fill="auto"/>
            <w:hideMark/>
          </w:tcPr>
          <w:p w:rsidR="009A2AE4" w:rsidRPr="005A6AE8" w:rsidRDefault="009A2AE4" w:rsidP="009A2AE4">
            <w:pPr>
              <w:rPr>
                <w:noProof/>
                <w:color w:val="000000"/>
                <w:sz w:val="20"/>
                <w:szCs w:val="20"/>
                <w:lang w:val="ro-MD" w:eastAsia="en-GB"/>
              </w:rPr>
            </w:pPr>
            <w:r w:rsidRPr="005A6AE8">
              <w:rPr>
                <w:noProof/>
                <w:color w:val="000000"/>
                <w:sz w:val="20"/>
                <w:szCs w:val="20"/>
                <w:lang w:val="ro-MD" w:eastAsia="en-GB"/>
              </w:rPr>
              <w:t>Bucuria</w:t>
            </w:r>
          </w:p>
        </w:tc>
        <w:tc>
          <w:tcPr>
            <w:tcW w:w="148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6,9</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c>
          <w:tcPr>
            <w:tcW w:w="144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6,9</w:t>
            </w:r>
          </w:p>
        </w:tc>
      </w:tr>
      <w:tr w:rsidR="009A2AE4" w:rsidRPr="005A6AE8" w:rsidTr="009A2AE4">
        <w:trPr>
          <w:trHeight w:val="255"/>
        </w:trPr>
        <w:tc>
          <w:tcPr>
            <w:tcW w:w="2660" w:type="dxa"/>
            <w:tcBorders>
              <w:top w:val="nil"/>
              <w:left w:val="single" w:sz="4" w:space="0" w:color="auto"/>
              <w:bottom w:val="single" w:sz="4" w:space="0" w:color="auto"/>
              <w:right w:val="single" w:sz="4" w:space="0" w:color="auto"/>
            </w:tcBorders>
            <w:shd w:val="clear" w:color="auto" w:fill="auto"/>
            <w:hideMark/>
          </w:tcPr>
          <w:p w:rsidR="009A2AE4" w:rsidRPr="005A6AE8" w:rsidRDefault="009A2AE4" w:rsidP="009A2AE4">
            <w:pPr>
              <w:rPr>
                <w:noProof/>
                <w:color w:val="000000"/>
                <w:sz w:val="20"/>
                <w:szCs w:val="20"/>
                <w:lang w:val="ro-MD" w:eastAsia="en-GB"/>
              </w:rPr>
            </w:pPr>
            <w:r w:rsidRPr="005A6AE8">
              <w:rPr>
                <w:noProof/>
                <w:color w:val="000000"/>
                <w:sz w:val="20"/>
                <w:szCs w:val="20"/>
                <w:lang w:val="ro-MD" w:eastAsia="en-GB"/>
              </w:rPr>
              <w:t>Doina</w:t>
            </w:r>
          </w:p>
        </w:tc>
        <w:tc>
          <w:tcPr>
            <w:tcW w:w="148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31,6</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16,1</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16,1</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c>
          <w:tcPr>
            <w:tcW w:w="144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15,5</w:t>
            </w:r>
          </w:p>
        </w:tc>
      </w:tr>
      <w:tr w:rsidR="009A2AE4" w:rsidRPr="005A6AE8" w:rsidTr="009A2AE4">
        <w:trPr>
          <w:trHeight w:val="255"/>
        </w:trPr>
        <w:tc>
          <w:tcPr>
            <w:tcW w:w="2660" w:type="dxa"/>
            <w:tcBorders>
              <w:top w:val="nil"/>
              <w:left w:val="single" w:sz="4" w:space="0" w:color="auto"/>
              <w:bottom w:val="single" w:sz="4" w:space="0" w:color="auto"/>
              <w:right w:val="single" w:sz="4" w:space="0" w:color="auto"/>
            </w:tcBorders>
            <w:shd w:val="clear" w:color="auto" w:fill="auto"/>
            <w:hideMark/>
          </w:tcPr>
          <w:p w:rsidR="009A2AE4" w:rsidRPr="005A6AE8" w:rsidRDefault="009A2AE4" w:rsidP="009A2AE4">
            <w:pPr>
              <w:rPr>
                <w:noProof/>
                <w:color w:val="000000"/>
                <w:sz w:val="20"/>
                <w:szCs w:val="20"/>
                <w:lang w:val="ro-MD" w:eastAsia="en-GB"/>
              </w:rPr>
            </w:pPr>
            <w:r w:rsidRPr="005A6AE8">
              <w:rPr>
                <w:noProof/>
                <w:color w:val="000000"/>
                <w:sz w:val="20"/>
                <w:szCs w:val="20"/>
                <w:lang w:val="ro-MD" w:eastAsia="en-GB"/>
              </w:rPr>
              <w:t>Larga Nouă</w:t>
            </w:r>
          </w:p>
        </w:tc>
        <w:tc>
          <w:tcPr>
            <w:tcW w:w="148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25,2</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25,2</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25,2</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c>
          <w:tcPr>
            <w:tcW w:w="144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r>
      <w:tr w:rsidR="009A2AE4" w:rsidRPr="005A6AE8" w:rsidTr="009A2AE4">
        <w:trPr>
          <w:trHeight w:val="255"/>
        </w:trPr>
        <w:tc>
          <w:tcPr>
            <w:tcW w:w="2660" w:type="dxa"/>
            <w:tcBorders>
              <w:top w:val="nil"/>
              <w:left w:val="single" w:sz="4" w:space="0" w:color="auto"/>
              <w:bottom w:val="single" w:sz="4" w:space="0" w:color="auto"/>
              <w:right w:val="single" w:sz="4" w:space="0" w:color="auto"/>
            </w:tcBorders>
            <w:shd w:val="clear" w:color="auto" w:fill="auto"/>
            <w:hideMark/>
          </w:tcPr>
          <w:p w:rsidR="009A2AE4" w:rsidRPr="005A6AE8" w:rsidRDefault="009A2AE4" w:rsidP="009A2AE4">
            <w:pPr>
              <w:rPr>
                <w:noProof/>
                <w:color w:val="000000"/>
                <w:sz w:val="20"/>
                <w:szCs w:val="20"/>
                <w:lang w:val="ro-MD" w:eastAsia="en-GB"/>
              </w:rPr>
            </w:pPr>
            <w:r w:rsidRPr="005A6AE8">
              <w:rPr>
                <w:noProof/>
                <w:color w:val="000000"/>
                <w:sz w:val="20"/>
                <w:szCs w:val="20"/>
                <w:lang w:val="ro-MD" w:eastAsia="en-GB"/>
              </w:rPr>
              <w:t>Lucești</w:t>
            </w:r>
          </w:p>
        </w:tc>
        <w:tc>
          <w:tcPr>
            <w:tcW w:w="148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18,4</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c>
          <w:tcPr>
            <w:tcW w:w="144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18,4</w:t>
            </w:r>
          </w:p>
        </w:tc>
      </w:tr>
      <w:tr w:rsidR="009A2AE4" w:rsidRPr="005A6AE8" w:rsidTr="009A2AE4">
        <w:trPr>
          <w:trHeight w:val="255"/>
        </w:trPr>
        <w:tc>
          <w:tcPr>
            <w:tcW w:w="2660" w:type="dxa"/>
            <w:tcBorders>
              <w:top w:val="nil"/>
              <w:left w:val="single" w:sz="4" w:space="0" w:color="auto"/>
              <w:bottom w:val="single" w:sz="4" w:space="0" w:color="auto"/>
              <w:right w:val="single" w:sz="4" w:space="0" w:color="auto"/>
            </w:tcBorders>
            <w:shd w:val="clear" w:color="auto" w:fill="auto"/>
            <w:hideMark/>
          </w:tcPr>
          <w:p w:rsidR="009A2AE4" w:rsidRPr="005A6AE8" w:rsidRDefault="009A2AE4" w:rsidP="009A2AE4">
            <w:pPr>
              <w:rPr>
                <w:noProof/>
                <w:color w:val="000000"/>
                <w:sz w:val="20"/>
                <w:szCs w:val="20"/>
                <w:lang w:val="ro-MD" w:eastAsia="en-GB"/>
              </w:rPr>
            </w:pPr>
            <w:r w:rsidRPr="005A6AE8">
              <w:rPr>
                <w:noProof/>
                <w:color w:val="000000"/>
                <w:sz w:val="20"/>
                <w:szCs w:val="20"/>
                <w:lang w:val="ro-MD" w:eastAsia="en-GB"/>
              </w:rPr>
              <w:t>Moscovei</w:t>
            </w:r>
          </w:p>
        </w:tc>
        <w:tc>
          <w:tcPr>
            <w:tcW w:w="148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11,4</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11,4</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11,4</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c>
          <w:tcPr>
            <w:tcW w:w="144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r>
      <w:tr w:rsidR="009A2AE4" w:rsidRPr="005A6AE8" w:rsidTr="009A2AE4">
        <w:trPr>
          <w:trHeight w:val="255"/>
        </w:trPr>
        <w:tc>
          <w:tcPr>
            <w:tcW w:w="2660" w:type="dxa"/>
            <w:tcBorders>
              <w:top w:val="nil"/>
              <w:left w:val="single" w:sz="4" w:space="0" w:color="auto"/>
              <w:bottom w:val="single" w:sz="4" w:space="0" w:color="auto"/>
              <w:right w:val="single" w:sz="4" w:space="0" w:color="auto"/>
            </w:tcBorders>
            <w:shd w:val="clear" w:color="auto" w:fill="auto"/>
            <w:hideMark/>
          </w:tcPr>
          <w:p w:rsidR="009A2AE4" w:rsidRPr="005A6AE8" w:rsidRDefault="009A2AE4" w:rsidP="009A2AE4">
            <w:pPr>
              <w:rPr>
                <w:b/>
                <w:bCs/>
                <w:noProof/>
                <w:color w:val="000000"/>
                <w:sz w:val="20"/>
                <w:szCs w:val="20"/>
                <w:lang w:val="ro-MD" w:eastAsia="en-GB"/>
              </w:rPr>
            </w:pPr>
            <w:r w:rsidRPr="005A6AE8">
              <w:rPr>
                <w:b/>
                <w:bCs/>
                <w:noProof/>
                <w:color w:val="000000"/>
                <w:sz w:val="20"/>
                <w:szCs w:val="20"/>
                <w:lang w:val="ro-MD" w:eastAsia="en-GB"/>
              </w:rPr>
              <w:t>Cantemir</w:t>
            </w:r>
          </w:p>
        </w:tc>
        <w:tc>
          <w:tcPr>
            <w:tcW w:w="148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223,6</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223,6</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223,6</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 </w:t>
            </w:r>
          </w:p>
        </w:tc>
        <w:tc>
          <w:tcPr>
            <w:tcW w:w="144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 </w:t>
            </w:r>
          </w:p>
        </w:tc>
      </w:tr>
      <w:tr w:rsidR="009A2AE4" w:rsidRPr="005A6AE8" w:rsidTr="009A2AE4">
        <w:trPr>
          <w:trHeight w:val="255"/>
        </w:trPr>
        <w:tc>
          <w:tcPr>
            <w:tcW w:w="2660" w:type="dxa"/>
            <w:tcBorders>
              <w:top w:val="nil"/>
              <w:left w:val="single" w:sz="4" w:space="0" w:color="auto"/>
              <w:bottom w:val="single" w:sz="4" w:space="0" w:color="auto"/>
              <w:right w:val="single" w:sz="4" w:space="0" w:color="auto"/>
            </w:tcBorders>
            <w:shd w:val="clear" w:color="auto" w:fill="auto"/>
            <w:hideMark/>
          </w:tcPr>
          <w:p w:rsidR="009A2AE4" w:rsidRPr="005A6AE8" w:rsidRDefault="009A2AE4" w:rsidP="009A2AE4">
            <w:pPr>
              <w:rPr>
                <w:b/>
                <w:bCs/>
                <w:noProof/>
                <w:color w:val="000000"/>
                <w:sz w:val="20"/>
                <w:szCs w:val="20"/>
                <w:lang w:val="ro-MD" w:eastAsia="en-GB"/>
              </w:rPr>
            </w:pPr>
            <w:r w:rsidRPr="005A6AE8">
              <w:rPr>
                <w:b/>
                <w:bCs/>
                <w:noProof/>
                <w:color w:val="000000"/>
                <w:sz w:val="20"/>
                <w:szCs w:val="20"/>
                <w:lang w:val="ro-MD" w:eastAsia="en-GB"/>
              </w:rPr>
              <w:t>Total nivelul II</w:t>
            </w:r>
          </w:p>
        </w:tc>
        <w:tc>
          <w:tcPr>
            <w:tcW w:w="148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223,6</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223,6</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223,6</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 </w:t>
            </w:r>
          </w:p>
        </w:tc>
        <w:tc>
          <w:tcPr>
            <w:tcW w:w="144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 </w:t>
            </w:r>
          </w:p>
        </w:tc>
      </w:tr>
      <w:tr w:rsidR="009A2AE4" w:rsidRPr="005A6AE8" w:rsidTr="009A2AE4">
        <w:trPr>
          <w:trHeight w:val="255"/>
        </w:trPr>
        <w:tc>
          <w:tcPr>
            <w:tcW w:w="2660" w:type="dxa"/>
            <w:tcBorders>
              <w:top w:val="nil"/>
              <w:left w:val="single" w:sz="4" w:space="0" w:color="auto"/>
              <w:bottom w:val="single" w:sz="4" w:space="0" w:color="auto"/>
              <w:right w:val="single" w:sz="4" w:space="0" w:color="auto"/>
            </w:tcBorders>
            <w:shd w:val="clear" w:color="auto" w:fill="auto"/>
            <w:hideMark/>
          </w:tcPr>
          <w:p w:rsidR="009A2AE4" w:rsidRPr="005A6AE8" w:rsidRDefault="009A2AE4" w:rsidP="009A2AE4">
            <w:pPr>
              <w:rPr>
                <w:noProof/>
                <w:color w:val="000000"/>
                <w:sz w:val="20"/>
                <w:szCs w:val="20"/>
                <w:lang w:val="ro-MD" w:eastAsia="en-GB"/>
              </w:rPr>
            </w:pPr>
            <w:r w:rsidRPr="005A6AE8">
              <w:rPr>
                <w:noProof/>
                <w:color w:val="000000"/>
                <w:sz w:val="20"/>
                <w:szCs w:val="20"/>
                <w:lang w:val="ro-MD" w:eastAsia="en-GB"/>
              </w:rPr>
              <w:t>Consiliul raional</w:t>
            </w:r>
          </w:p>
        </w:tc>
        <w:tc>
          <w:tcPr>
            <w:tcW w:w="148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223,6</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223,6</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223,6</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c>
          <w:tcPr>
            <w:tcW w:w="144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r>
      <w:tr w:rsidR="009A2AE4" w:rsidRPr="005A6AE8" w:rsidTr="009A2AE4">
        <w:trPr>
          <w:trHeight w:val="255"/>
        </w:trPr>
        <w:tc>
          <w:tcPr>
            <w:tcW w:w="2660" w:type="dxa"/>
            <w:tcBorders>
              <w:top w:val="nil"/>
              <w:left w:val="single" w:sz="4" w:space="0" w:color="auto"/>
              <w:bottom w:val="single" w:sz="4" w:space="0" w:color="auto"/>
              <w:right w:val="single" w:sz="4" w:space="0" w:color="auto"/>
            </w:tcBorders>
            <w:shd w:val="clear" w:color="auto" w:fill="auto"/>
            <w:hideMark/>
          </w:tcPr>
          <w:p w:rsidR="009A2AE4" w:rsidRPr="005A6AE8" w:rsidRDefault="009A2AE4" w:rsidP="009A2AE4">
            <w:pPr>
              <w:rPr>
                <w:b/>
                <w:bCs/>
                <w:noProof/>
                <w:color w:val="000000"/>
                <w:sz w:val="20"/>
                <w:szCs w:val="20"/>
                <w:lang w:val="ro-MD" w:eastAsia="en-GB"/>
              </w:rPr>
            </w:pPr>
            <w:r w:rsidRPr="005A6AE8">
              <w:rPr>
                <w:b/>
                <w:bCs/>
                <w:noProof/>
                <w:color w:val="000000"/>
                <w:sz w:val="20"/>
                <w:szCs w:val="20"/>
                <w:lang w:val="ro-MD" w:eastAsia="en-GB"/>
              </w:rPr>
              <w:t>Căuşeni</w:t>
            </w:r>
          </w:p>
        </w:tc>
        <w:tc>
          <w:tcPr>
            <w:tcW w:w="148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571,1</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571,1</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571,1</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 </w:t>
            </w:r>
          </w:p>
        </w:tc>
        <w:tc>
          <w:tcPr>
            <w:tcW w:w="144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 </w:t>
            </w:r>
          </w:p>
        </w:tc>
      </w:tr>
      <w:tr w:rsidR="009A2AE4" w:rsidRPr="005A6AE8" w:rsidTr="009A2AE4">
        <w:trPr>
          <w:trHeight w:val="255"/>
        </w:trPr>
        <w:tc>
          <w:tcPr>
            <w:tcW w:w="2660" w:type="dxa"/>
            <w:tcBorders>
              <w:top w:val="nil"/>
              <w:left w:val="single" w:sz="4" w:space="0" w:color="auto"/>
              <w:bottom w:val="single" w:sz="4" w:space="0" w:color="auto"/>
              <w:right w:val="single" w:sz="4" w:space="0" w:color="auto"/>
            </w:tcBorders>
            <w:shd w:val="clear" w:color="auto" w:fill="auto"/>
            <w:hideMark/>
          </w:tcPr>
          <w:p w:rsidR="009A2AE4" w:rsidRPr="005A6AE8" w:rsidRDefault="009A2AE4" w:rsidP="009A2AE4">
            <w:pPr>
              <w:rPr>
                <w:b/>
                <w:bCs/>
                <w:noProof/>
                <w:color w:val="000000"/>
                <w:sz w:val="20"/>
                <w:szCs w:val="20"/>
                <w:lang w:val="ro-MD" w:eastAsia="en-GB"/>
              </w:rPr>
            </w:pPr>
            <w:r w:rsidRPr="005A6AE8">
              <w:rPr>
                <w:b/>
                <w:bCs/>
                <w:noProof/>
                <w:color w:val="000000"/>
                <w:sz w:val="20"/>
                <w:szCs w:val="20"/>
                <w:lang w:val="ro-MD" w:eastAsia="en-GB"/>
              </w:rPr>
              <w:t>Total nivelul II</w:t>
            </w:r>
          </w:p>
        </w:tc>
        <w:tc>
          <w:tcPr>
            <w:tcW w:w="148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518,5</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518,5</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518,5</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 </w:t>
            </w:r>
          </w:p>
        </w:tc>
        <w:tc>
          <w:tcPr>
            <w:tcW w:w="144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 </w:t>
            </w:r>
          </w:p>
        </w:tc>
      </w:tr>
      <w:tr w:rsidR="009A2AE4" w:rsidRPr="005A6AE8" w:rsidTr="009A2AE4">
        <w:trPr>
          <w:trHeight w:val="255"/>
        </w:trPr>
        <w:tc>
          <w:tcPr>
            <w:tcW w:w="2660" w:type="dxa"/>
            <w:tcBorders>
              <w:top w:val="nil"/>
              <w:left w:val="single" w:sz="4" w:space="0" w:color="auto"/>
              <w:bottom w:val="single" w:sz="4" w:space="0" w:color="auto"/>
              <w:right w:val="single" w:sz="4" w:space="0" w:color="auto"/>
            </w:tcBorders>
            <w:shd w:val="clear" w:color="auto" w:fill="auto"/>
            <w:hideMark/>
          </w:tcPr>
          <w:p w:rsidR="009A2AE4" w:rsidRPr="005A6AE8" w:rsidRDefault="009A2AE4" w:rsidP="009A2AE4">
            <w:pPr>
              <w:rPr>
                <w:b/>
                <w:bCs/>
                <w:noProof/>
                <w:color w:val="000000"/>
                <w:sz w:val="20"/>
                <w:szCs w:val="20"/>
                <w:lang w:val="ro-MD" w:eastAsia="en-GB"/>
              </w:rPr>
            </w:pPr>
            <w:r w:rsidRPr="005A6AE8">
              <w:rPr>
                <w:b/>
                <w:bCs/>
                <w:noProof/>
                <w:color w:val="000000"/>
                <w:sz w:val="20"/>
                <w:szCs w:val="20"/>
                <w:lang w:val="ro-MD" w:eastAsia="en-GB"/>
              </w:rPr>
              <w:t>Total nivelul I</w:t>
            </w:r>
          </w:p>
        </w:tc>
        <w:tc>
          <w:tcPr>
            <w:tcW w:w="148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52,6</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52,6</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52,6</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 </w:t>
            </w:r>
          </w:p>
        </w:tc>
        <w:tc>
          <w:tcPr>
            <w:tcW w:w="144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 </w:t>
            </w:r>
          </w:p>
        </w:tc>
      </w:tr>
      <w:tr w:rsidR="009A2AE4" w:rsidRPr="005A6AE8" w:rsidTr="009A2AE4">
        <w:trPr>
          <w:trHeight w:val="255"/>
        </w:trPr>
        <w:tc>
          <w:tcPr>
            <w:tcW w:w="2660" w:type="dxa"/>
            <w:tcBorders>
              <w:top w:val="nil"/>
              <w:left w:val="single" w:sz="4" w:space="0" w:color="auto"/>
              <w:bottom w:val="single" w:sz="4" w:space="0" w:color="auto"/>
              <w:right w:val="single" w:sz="4" w:space="0" w:color="auto"/>
            </w:tcBorders>
            <w:shd w:val="clear" w:color="auto" w:fill="auto"/>
            <w:hideMark/>
          </w:tcPr>
          <w:p w:rsidR="009A2AE4" w:rsidRPr="005A6AE8" w:rsidRDefault="009A2AE4" w:rsidP="009A2AE4">
            <w:pPr>
              <w:rPr>
                <w:noProof/>
                <w:color w:val="000000"/>
                <w:sz w:val="20"/>
                <w:szCs w:val="20"/>
                <w:lang w:val="ro-MD" w:eastAsia="en-GB"/>
              </w:rPr>
            </w:pPr>
            <w:r w:rsidRPr="005A6AE8">
              <w:rPr>
                <w:noProof/>
                <w:color w:val="000000"/>
                <w:sz w:val="20"/>
                <w:szCs w:val="20"/>
                <w:lang w:val="ro-MD" w:eastAsia="en-GB"/>
              </w:rPr>
              <w:t>Consiliul raional</w:t>
            </w:r>
          </w:p>
        </w:tc>
        <w:tc>
          <w:tcPr>
            <w:tcW w:w="148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518,5</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518,5</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518,5</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c>
          <w:tcPr>
            <w:tcW w:w="144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r>
      <w:tr w:rsidR="009A2AE4" w:rsidRPr="005A6AE8" w:rsidTr="009A2AE4">
        <w:trPr>
          <w:trHeight w:val="255"/>
        </w:trPr>
        <w:tc>
          <w:tcPr>
            <w:tcW w:w="2660" w:type="dxa"/>
            <w:tcBorders>
              <w:top w:val="nil"/>
              <w:left w:val="single" w:sz="4" w:space="0" w:color="auto"/>
              <w:bottom w:val="single" w:sz="4" w:space="0" w:color="auto"/>
              <w:right w:val="single" w:sz="4" w:space="0" w:color="auto"/>
            </w:tcBorders>
            <w:shd w:val="clear" w:color="auto" w:fill="auto"/>
            <w:hideMark/>
          </w:tcPr>
          <w:p w:rsidR="009A2AE4" w:rsidRPr="005A6AE8" w:rsidRDefault="009A2AE4" w:rsidP="009A2AE4">
            <w:pPr>
              <w:rPr>
                <w:noProof/>
                <w:color w:val="000000"/>
                <w:sz w:val="20"/>
                <w:szCs w:val="20"/>
                <w:lang w:val="ro-MD" w:eastAsia="en-GB"/>
              </w:rPr>
            </w:pPr>
            <w:r w:rsidRPr="005A6AE8">
              <w:rPr>
                <w:noProof/>
                <w:color w:val="000000"/>
                <w:sz w:val="20"/>
                <w:szCs w:val="20"/>
                <w:lang w:val="ro-MD" w:eastAsia="en-GB"/>
              </w:rPr>
              <w:t>Fîrlădeni</w:t>
            </w:r>
          </w:p>
        </w:tc>
        <w:tc>
          <w:tcPr>
            <w:tcW w:w="148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52,6</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52,6</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52,6</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c>
          <w:tcPr>
            <w:tcW w:w="144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r>
      <w:tr w:rsidR="00770527" w:rsidRPr="005A6AE8" w:rsidTr="00895A86">
        <w:trPr>
          <w:trHeight w:val="255"/>
        </w:trPr>
        <w:tc>
          <w:tcPr>
            <w:tcW w:w="2660" w:type="dxa"/>
            <w:tcBorders>
              <w:top w:val="nil"/>
              <w:left w:val="single" w:sz="4" w:space="0" w:color="auto"/>
              <w:bottom w:val="single" w:sz="4" w:space="0" w:color="auto"/>
              <w:right w:val="single" w:sz="4" w:space="0" w:color="auto"/>
            </w:tcBorders>
            <w:shd w:val="clear" w:color="auto" w:fill="auto"/>
            <w:hideMark/>
          </w:tcPr>
          <w:p w:rsidR="00770527" w:rsidRPr="005A6AE8" w:rsidRDefault="00770527" w:rsidP="00770527">
            <w:pPr>
              <w:rPr>
                <w:b/>
                <w:bCs/>
                <w:noProof/>
                <w:color w:val="000000"/>
                <w:sz w:val="20"/>
                <w:szCs w:val="20"/>
                <w:lang w:val="ro-MD" w:eastAsia="en-GB"/>
              </w:rPr>
            </w:pPr>
            <w:r w:rsidRPr="005A6AE8">
              <w:rPr>
                <w:b/>
                <w:bCs/>
                <w:noProof/>
                <w:color w:val="000000"/>
                <w:sz w:val="20"/>
                <w:szCs w:val="20"/>
                <w:lang w:val="ro-MD" w:eastAsia="en-GB"/>
              </w:rPr>
              <w:t>Criuleni</w:t>
            </w:r>
          </w:p>
        </w:tc>
        <w:tc>
          <w:tcPr>
            <w:tcW w:w="1480" w:type="dxa"/>
            <w:tcBorders>
              <w:top w:val="nil"/>
              <w:left w:val="nil"/>
              <w:bottom w:val="single" w:sz="4" w:space="0" w:color="auto"/>
              <w:right w:val="single" w:sz="4" w:space="0" w:color="auto"/>
            </w:tcBorders>
            <w:shd w:val="clear" w:color="auto" w:fill="auto"/>
            <w:hideMark/>
          </w:tcPr>
          <w:p w:rsidR="00770527" w:rsidRDefault="00770527" w:rsidP="00770527">
            <w:pPr>
              <w:jc w:val="right"/>
              <w:rPr>
                <w:b/>
                <w:bCs/>
                <w:color w:val="000000"/>
                <w:sz w:val="20"/>
                <w:szCs w:val="20"/>
                <w:lang w:val="en-GB" w:eastAsia="en-GB"/>
              </w:rPr>
            </w:pPr>
            <w:r>
              <w:rPr>
                <w:b/>
                <w:bCs/>
                <w:color w:val="000000"/>
                <w:sz w:val="20"/>
                <w:szCs w:val="20"/>
              </w:rPr>
              <w:t>1 408,0</w:t>
            </w:r>
          </w:p>
        </w:tc>
        <w:tc>
          <w:tcPr>
            <w:tcW w:w="1260" w:type="dxa"/>
            <w:tcBorders>
              <w:top w:val="nil"/>
              <w:left w:val="nil"/>
              <w:bottom w:val="single" w:sz="4" w:space="0" w:color="auto"/>
              <w:right w:val="single" w:sz="4" w:space="0" w:color="auto"/>
            </w:tcBorders>
            <w:shd w:val="clear" w:color="auto" w:fill="auto"/>
            <w:hideMark/>
          </w:tcPr>
          <w:p w:rsidR="00770527" w:rsidRDefault="00770527" w:rsidP="00770527">
            <w:pPr>
              <w:jc w:val="right"/>
              <w:rPr>
                <w:b/>
                <w:bCs/>
                <w:color w:val="000000"/>
                <w:sz w:val="20"/>
                <w:szCs w:val="20"/>
              </w:rPr>
            </w:pPr>
            <w:r>
              <w:rPr>
                <w:b/>
                <w:bCs/>
                <w:color w:val="000000"/>
                <w:sz w:val="20"/>
                <w:szCs w:val="20"/>
              </w:rPr>
              <w:t>1 377,8</w:t>
            </w:r>
          </w:p>
        </w:tc>
        <w:tc>
          <w:tcPr>
            <w:tcW w:w="1260" w:type="dxa"/>
            <w:tcBorders>
              <w:top w:val="nil"/>
              <w:left w:val="nil"/>
              <w:bottom w:val="single" w:sz="4" w:space="0" w:color="auto"/>
              <w:right w:val="single" w:sz="4" w:space="0" w:color="auto"/>
            </w:tcBorders>
            <w:shd w:val="clear" w:color="auto" w:fill="auto"/>
            <w:hideMark/>
          </w:tcPr>
          <w:p w:rsidR="00770527" w:rsidRDefault="00770527" w:rsidP="00770527">
            <w:pPr>
              <w:jc w:val="right"/>
              <w:rPr>
                <w:b/>
                <w:bCs/>
                <w:color w:val="000000"/>
                <w:sz w:val="20"/>
                <w:szCs w:val="20"/>
              </w:rPr>
            </w:pPr>
            <w:r>
              <w:rPr>
                <w:b/>
                <w:bCs/>
                <w:color w:val="000000"/>
                <w:sz w:val="20"/>
                <w:szCs w:val="20"/>
              </w:rPr>
              <w:t>1 101,2</w:t>
            </w:r>
          </w:p>
        </w:tc>
        <w:tc>
          <w:tcPr>
            <w:tcW w:w="1260" w:type="dxa"/>
            <w:tcBorders>
              <w:top w:val="nil"/>
              <w:left w:val="nil"/>
              <w:bottom w:val="single" w:sz="4" w:space="0" w:color="auto"/>
              <w:right w:val="single" w:sz="4" w:space="0" w:color="auto"/>
            </w:tcBorders>
            <w:shd w:val="clear" w:color="auto" w:fill="auto"/>
            <w:hideMark/>
          </w:tcPr>
          <w:p w:rsidR="00770527" w:rsidRDefault="00770527" w:rsidP="00770527">
            <w:pPr>
              <w:jc w:val="right"/>
              <w:rPr>
                <w:b/>
                <w:bCs/>
                <w:color w:val="000000"/>
                <w:sz w:val="20"/>
                <w:szCs w:val="20"/>
              </w:rPr>
            </w:pPr>
            <w:r>
              <w:rPr>
                <w:b/>
                <w:bCs/>
                <w:color w:val="000000"/>
                <w:sz w:val="20"/>
                <w:szCs w:val="20"/>
              </w:rPr>
              <w:t>276,6</w:t>
            </w:r>
          </w:p>
        </w:tc>
        <w:tc>
          <w:tcPr>
            <w:tcW w:w="1440" w:type="dxa"/>
            <w:tcBorders>
              <w:top w:val="nil"/>
              <w:left w:val="nil"/>
              <w:bottom w:val="single" w:sz="4" w:space="0" w:color="auto"/>
              <w:right w:val="single" w:sz="4" w:space="0" w:color="auto"/>
            </w:tcBorders>
            <w:shd w:val="clear" w:color="auto" w:fill="auto"/>
            <w:hideMark/>
          </w:tcPr>
          <w:p w:rsidR="00770527" w:rsidRDefault="00770527" w:rsidP="00770527">
            <w:pPr>
              <w:jc w:val="right"/>
              <w:rPr>
                <w:b/>
                <w:bCs/>
                <w:color w:val="000000"/>
                <w:sz w:val="20"/>
                <w:szCs w:val="20"/>
              </w:rPr>
            </w:pPr>
            <w:r>
              <w:rPr>
                <w:b/>
                <w:bCs/>
                <w:color w:val="000000"/>
                <w:sz w:val="20"/>
                <w:szCs w:val="20"/>
              </w:rPr>
              <w:t>30,2</w:t>
            </w:r>
          </w:p>
        </w:tc>
      </w:tr>
      <w:tr w:rsidR="00770527" w:rsidRPr="005A6AE8" w:rsidTr="00895A86">
        <w:trPr>
          <w:trHeight w:val="255"/>
        </w:trPr>
        <w:tc>
          <w:tcPr>
            <w:tcW w:w="2660" w:type="dxa"/>
            <w:tcBorders>
              <w:top w:val="single" w:sz="4" w:space="0" w:color="auto"/>
              <w:left w:val="single" w:sz="4" w:space="0" w:color="auto"/>
              <w:bottom w:val="single" w:sz="4" w:space="0" w:color="auto"/>
              <w:right w:val="single" w:sz="4" w:space="0" w:color="auto"/>
            </w:tcBorders>
            <w:shd w:val="clear" w:color="auto" w:fill="auto"/>
            <w:hideMark/>
          </w:tcPr>
          <w:p w:rsidR="00770527" w:rsidRPr="005A6AE8" w:rsidRDefault="00770527" w:rsidP="00770527">
            <w:pPr>
              <w:rPr>
                <w:b/>
                <w:bCs/>
                <w:noProof/>
                <w:color w:val="000000"/>
                <w:sz w:val="20"/>
                <w:szCs w:val="20"/>
                <w:lang w:val="ro-MD" w:eastAsia="en-GB"/>
              </w:rPr>
            </w:pPr>
            <w:r w:rsidRPr="005A6AE8">
              <w:rPr>
                <w:b/>
                <w:bCs/>
                <w:noProof/>
                <w:color w:val="000000"/>
                <w:sz w:val="20"/>
                <w:szCs w:val="20"/>
                <w:lang w:val="ro-MD" w:eastAsia="en-GB"/>
              </w:rPr>
              <w:t>Total nivelul II</w:t>
            </w:r>
          </w:p>
        </w:tc>
        <w:tc>
          <w:tcPr>
            <w:tcW w:w="1480" w:type="dxa"/>
            <w:tcBorders>
              <w:top w:val="single" w:sz="4" w:space="0" w:color="auto"/>
              <w:left w:val="single" w:sz="4" w:space="0" w:color="auto"/>
              <w:bottom w:val="single" w:sz="4" w:space="0" w:color="auto"/>
              <w:right w:val="single" w:sz="4" w:space="0" w:color="auto"/>
            </w:tcBorders>
            <w:shd w:val="clear" w:color="auto" w:fill="auto"/>
            <w:hideMark/>
          </w:tcPr>
          <w:p w:rsidR="00770527" w:rsidRDefault="00770527" w:rsidP="00770527">
            <w:pPr>
              <w:jc w:val="right"/>
              <w:rPr>
                <w:b/>
                <w:bCs/>
                <w:color w:val="000000"/>
                <w:sz w:val="20"/>
                <w:szCs w:val="20"/>
              </w:rPr>
            </w:pPr>
            <w:r>
              <w:rPr>
                <w:b/>
                <w:bCs/>
                <w:color w:val="000000"/>
                <w:sz w:val="20"/>
                <w:szCs w:val="20"/>
              </w:rPr>
              <w:t>1 329,4</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770527" w:rsidRDefault="00770527" w:rsidP="00770527">
            <w:pPr>
              <w:jc w:val="right"/>
              <w:rPr>
                <w:b/>
                <w:bCs/>
                <w:color w:val="000000"/>
                <w:sz w:val="20"/>
                <w:szCs w:val="20"/>
              </w:rPr>
            </w:pPr>
            <w:r>
              <w:rPr>
                <w:b/>
                <w:bCs/>
                <w:color w:val="000000"/>
                <w:sz w:val="20"/>
                <w:szCs w:val="20"/>
              </w:rPr>
              <w:t>1 329,4</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770527" w:rsidRDefault="00770527" w:rsidP="00770527">
            <w:pPr>
              <w:jc w:val="right"/>
              <w:rPr>
                <w:b/>
                <w:bCs/>
                <w:color w:val="000000"/>
                <w:sz w:val="20"/>
                <w:szCs w:val="20"/>
              </w:rPr>
            </w:pPr>
            <w:r>
              <w:rPr>
                <w:b/>
                <w:bCs/>
                <w:color w:val="000000"/>
                <w:sz w:val="20"/>
                <w:szCs w:val="20"/>
              </w:rPr>
              <w:t>1 052,8</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770527" w:rsidRDefault="00770527" w:rsidP="00770527">
            <w:pPr>
              <w:jc w:val="right"/>
              <w:rPr>
                <w:b/>
                <w:bCs/>
                <w:color w:val="000000"/>
                <w:sz w:val="20"/>
                <w:szCs w:val="20"/>
              </w:rPr>
            </w:pPr>
            <w:r>
              <w:rPr>
                <w:b/>
                <w:bCs/>
                <w:color w:val="000000"/>
                <w:sz w:val="20"/>
                <w:szCs w:val="20"/>
              </w:rPr>
              <w:t>276,6</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770527" w:rsidRDefault="00770527" w:rsidP="00770527">
            <w:pPr>
              <w:jc w:val="right"/>
              <w:rPr>
                <w:b/>
                <w:bCs/>
                <w:color w:val="000000"/>
                <w:sz w:val="20"/>
                <w:szCs w:val="20"/>
              </w:rPr>
            </w:pPr>
            <w:r>
              <w:rPr>
                <w:b/>
                <w:bCs/>
                <w:color w:val="000000"/>
                <w:sz w:val="20"/>
                <w:szCs w:val="20"/>
              </w:rPr>
              <w:t> </w:t>
            </w:r>
          </w:p>
        </w:tc>
      </w:tr>
      <w:tr w:rsidR="00770527" w:rsidRPr="005A6AE8" w:rsidTr="00895A86">
        <w:trPr>
          <w:trHeight w:val="255"/>
        </w:trPr>
        <w:tc>
          <w:tcPr>
            <w:tcW w:w="2660" w:type="dxa"/>
            <w:tcBorders>
              <w:top w:val="single" w:sz="4" w:space="0" w:color="auto"/>
              <w:left w:val="single" w:sz="4" w:space="0" w:color="auto"/>
              <w:bottom w:val="single" w:sz="4" w:space="0" w:color="auto"/>
              <w:right w:val="single" w:sz="4" w:space="0" w:color="auto"/>
            </w:tcBorders>
            <w:shd w:val="clear" w:color="auto" w:fill="auto"/>
            <w:hideMark/>
          </w:tcPr>
          <w:p w:rsidR="00770527" w:rsidRPr="005A6AE8" w:rsidRDefault="00770527" w:rsidP="00770527">
            <w:pPr>
              <w:rPr>
                <w:b/>
                <w:bCs/>
                <w:noProof/>
                <w:color w:val="000000"/>
                <w:sz w:val="20"/>
                <w:szCs w:val="20"/>
                <w:lang w:val="ro-MD" w:eastAsia="en-GB"/>
              </w:rPr>
            </w:pPr>
            <w:r w:rsidRPr="005A6AE8">
              <w:rPr>
                <w:b/>
                <w:bCs/>
                <w:noProof/>
                <w:color w:val="000000"/>
                <w:sz w:val="20"/>
                <w:szCs w:val="20"/>
                <w:lang w:val="ro-MD" w:eastAsia="en-GB"/>
              </w:rPr>
              <w:lastRenderedPageBreak/>
              <w:t>Total nivelul I</w:t>
            </w:r>
          </w:p>
        </w:tc>
        <w:tc>
          <w:tcPr>
            <w:tcW w:w="1480" w:type="dxa"/>
            <w:tcBorders>
              <w:top w:val="single" w:sz="4" w:space="0" w:color="auto"/>
              <w:left w:val="nil"/>
              <w:bottom w:val="single" w:sz="4" w:space="0" w:color="auto"/>
              <w:right w:val="single" w:sz="4" w:space="0" w:color="auto"/>
            </w:tcBorders>
            <w:shd w:val="clear" w:color="auto" w:fill="auto"/>
            <w:hideMark/>
          </w:tcPr>
          <w:p w:rsidR="00770527" w:rsidRDefault="00770527" w:rsidP="00770527">
            <w:pPr>
              <w:jc w:val="right"/>
              <w:rPr>
                <w:b/>
                <w:bCs/>
                <w:color w:val="000000"/>
                <w:sz w:val="20"/>
                <w:szCs w:val="20"/>
                <w:lang w:val="en-GB" w:eastAsia="en-GB"/>
              </w:rPr>
            </w:pPr>
            <w:r>
              <w:rPr>
                <w:b/>
                <w:bCs/>
                <w:color w:val="000000"/>
                <w:sz w:val="20"/>
                <w:szCs w:val="20"/>
              </w:rPr>
              <w:t>78,6</w:t>
            </w:r>
          </w:p>
        </w:tc>
        <w:tc>
          <w:tcPr>
            <w:tcW w:w="1260" w:type="dxa"/>
            <w:tcBorders>
              <w:top w:val="single" w:sz="4" w:space="0" w:color="auto"/>
              <w:left w:val="nil"/>
              <w:bottom w:val="single" w:sz="4" w:space="0" w:color="auto"/>
              <w:right w:val="single" w:sz="4" w:space="0" w:color="auto"/>
            </w:tcBorders>
            <w:shd w:val="clear" w:color="auto" w:fill="auto"/>
            <w:hideMark/>
          </w:tcPr>
          <w:p w:rsidR="00770527" w:rsidRDefault="00770527" w:rsidP="00770527">
            <w:pPr>
              <w:jc w:val="right"/>
              <w:rPr>
                <w:b/>
                <w:bCs/>
                <w:color w:val="000000"/>
                <w:sz w:val="20"/>
                <w:szCs w:val="20"/>
              </w:rPr>
            </w:pPr>
            <w:r>
              <w:rPr>
                <w:b/>
                <w:bCs/>
                <w:color w:val="000000"/>
                <w:sz w:val="20"/>
                <w:szCs w:val="20"/>
              </w:rPr>
              <w:t>48,4</w:t>
            </w:r>
          </w:p>
        </w:tc>
        <w:tc>
          <w:tcPr>
            <w:tcW w:w="1260" w:type="dxa"/>
            <w:tcBorders>
              <w:top w:val="single" w:sz="4" w:space="0" w:color="auto"/>
              <w:left w:val="nil"/>
              <w:bottom w:val="single" w:sz="4" w:space="0" w:color="auto"/>
              <w:right w:val="single" w:sz="4" w:space="0" w:color="auto"/>
            </w:tcBorders>
            <w:shd w:val="clear" w:color="auto" w:fill="auto"/>
            <w:hideMark/>
          </w:tcPr>
          <w:p w:rsidR="00770527" w:rsidRDefault="00770527" w:rsidP="00770527">
            <w:pPr>
              <w:jc w:val="right"/>
              <w:rPr>
                <w:b/>
                <w:bCs/>
                <w:color w:val="000000"/>
                <w:sz w:val="20"/>
                <w:szCs w:val="20"/>
              </w:rPr>
            </w:pPr>
            <w:r>
              <w:rPr>
                <w:b/>
                <w:bCs/>
                <w:color w:val="000000"/>
                <w:sz w:val="20"/>
                <w:szCs w:val="20"/>
              </w:rPr>
              <w:t>48,4</w:t>
            </w:r>
          </w:p>
        </w:tc>
        <w:tc>
          <w:tcPr>
            <w:tcW w:w="1260" w:type="dxa"/>
            <w:tcBorders>
              <w:top w:val="single" w:sz="4" w:space="0" w:color="auto"/>
              <w:left w:val="nil"/>
              <w:bottom w:val="single" w:sz="4" w:space="0" w:color="auto"/>
              <w:right w:val="single" w:sz="4" w:space="0" w:color="auto"/>
            </w:tcBorders>
            <w:shd w:val="clear" w:color="auto" w:fill="auto"/>
            <w:hideMark/>
          </w:tcPr>
          <w:p w:rsidR="00770527" w:rsidRDefault="00770527" w:rsidP="00770527">
            <w:pPr>
              <w:jc w:val="right"/>
              <w:rPr>
                <w:b/>
                <w:bCs/>
                <w:color w:val="000000"/>
                <w:sz w:val="20"/>
                <w:szCs w:val="20"/>
              </w:rPr>
            </w:pPr>
            <w:r>
              <w:rPr>
                <w:b/>
                <w:bCs/>
                <w:color w:val="000000"/>
                <w:sz w:val="20"/>
                <w:szCs w:val="20"/>
              </w:rPr>
              <w:t> </w:t>
            </w:r>
          </w:p>
        </w:tc>
        <w:tc>
          <w:tcPr>
            <w:tcW w:w="1440" w:type="dxa"/>
            <w:tcBorders>
              <w:top w:val="single" w:sz="4" w:space="0" w:color="auto"/>
              <w:left w:val="nil"/>
              <w:bottom w:val="single" w:sz="4" w:space="0" w:color="auto"/>
              <w:right w:val="single" w:sz="4" w:space="0" w:color="auto"/>
            </w:tcBorders>
            <w:shd w:val="clear" w:color="auto" w:fill="auto"/>
            <w:hideMark/>
          </w:tcPr>
          <w:p w:rsidR="00770527" w:rsidRDefault="00770527" w:rsidP="00770527">
            <w:pPr>
              <w:jc w:val="right"/>
              <w:rPr>
                <w:b/>
                <w:bCs/>
                <w:color w:val="000000"/>
                <w:sz w:val="20"/>
                <w:szCs w:val="20"/>
              </w:rPr>
            </w:pPr>
            <w:r>
              <w:rPr>
                <w:b/>
                <w:bCs/>
                <w:color w:val="000000"/>
                <w:sz w:val="20"/>
                <w:szCs w:val="20"/>
              </w:rPr>
              <w:t>30,2</w:t>
            </w:r>
          </w:p>
        </w:tc>
      </w:tr>
      <w:tr w:rsidR="00770527" w:rsidRPr="005A6AE8" w:rsidTr="009A2AE4">
        <w:trPr>
          <w:trHeight w:val="255"/>
        </w:trPr>
        <w:tc>
          <w:tcPr>
            <w:tcW w:w="2660" w:type="dxa"/>
            <w:tcBorders>
              <w:top w:val="nil"/>
              <w:left w:val="single" w:sz="4" w:space="0" w:color="auto"/>
              <w:bottom w:val="single" w:sz="4" w:space="0" w:color="auto"/>
              <w:right w:val="single" w:sz="4" w:space="0" w:color="auto"/>
            </w:tcBorders>
            <w:shd w:val="clear" w:color="auto" w:fill="auto"/>
            <w:hideMark/>
          </w:tcPr>
          <w:p w:rsidR="00770527" w:rsidRPr="005A6AE8" w:rsidRDefault="00770527" w:rsidP="00770527">
            <w:pPr>
              <w:rPr>
                <w:noProof/>
                <w:color w:val="000000"/>
                <w:sz w:val="20"/>
                <w:szCs w:val="20"/>
                <w:lang w:val="ro-MD" w:eastAsia="en-GB"/>
              </w:rPr>
            </w:pPr>
            <w:r w:rsidRPr="005A6AE8">
              <w:rPr>
                <w:noProof/>
                <w:color w:val="000000"/>
                <w:sz w:val="20"/>
                <w:szCs w:val="20"/>
                <w:lang w:val="ro-MD" w:eastAsia="en-GB"/>
              </w:rPr>
              <w:t>Consiliul raional</w:t>
            </w:r>
          </w:p>
        </w:tc>
        <w:tc>
          <w:tcPr>
            <w:tcW w:w="1480" w:type="dxa"/>
            <w:tcBorders>
              <w:top w:val="nil"/>
              <w:left w:val="nil"/>
              <w:bottom w:val="single" w:sz="4" w:space="0" w:color="auto"/>
              <w:right w:val="single" w:sz="4" w:space="0" w:color="auto"/>
            </w:tcBorders>
            <w:shd w:val="clear" w:color="auto" w:fill="auto"/>
            <w:hideMark/>
          </w:tcPr>
          <w:p w:rsidR="00770527" w:rsidRDefault="00770527" w:rsidP="00770527">
            <w:pPr>
              <w:jc w:val="right"/>
              <w:rPr>
                <w:color w:val="000000"/>
                <w:sz w:val="20"/>
                <w:szCs w:val="20"/>
              </w:rPr>
            </w:pPr>
            <w:r>
              <w:rPr>
                <w:color w:val="000000"/>
                <w:sz w:val="20"/>
                <w:szCs w:val="20"/>
              </w:rPr>
              <w:t>1 329,4</w:t>
            </w:r>
          </w:p>
        </w:tc>
        <w:tc>
          <w:tcPr>
            <w:tcW w:w="1260" w:type="dxa"/>
            <w:tcBorders>
              <w:top w:val="nil"/>
              <w:left w:val="nil"/>
              <w:bottom w:val="single" w:sz="4" w:space="0" w:color="auto"/>
              <w:right w:val="single" w:sz="4" w:space="0" w:color="auto"/>
            </w:tcBorders>
            <w:shd w:val="clear" w:color="auto" w:fill="auto"/>
            <w:hideMark/>
          </w:tcPr>
          <w:p w:rsidR="00770527" w:rsidRDefault="00770527" w:rsidP="00770527">
            <w:pPr>
              <w:jc w:val="right"/>
              <w:rPr>
                <w:color w:val="000000"/>
                <w:sz w:val="20"/>
                <w:szCs w:val="20"/>
              </w:rPr>
            </w:pPr>
            <w:r>
              <w:rPr>
                <w:color w:val="000000"/>
                <w:sz w:val="20"/>
                <w:szCs w:val="20"/>
              </w:rPr>
              <w:t>1 329,4</w:t>
            </w:r>
          </w:p>
        </w:tc>
        <w:tc>
          <w:tcPr>
            <w:tcW w:w="1260" w:type="dxa"/>
            <w:tcBorders>
              <w:top w:val="nil"/>
              <w:left w:val="nil"/>
              <w:bottom w:val="single" w:sz="4" w:space="0" w:color="auto"/>
              <w:right w:val="single" w:sz="4" w:space="0" w:color="auto"/>
            </w:tcBorders>
            <w:shd w:val="clear" w:color="auto" w:fill="auto"/>
            <w:hideMark/>
          </w:tcPr>
          <w:p w:rsidR="00770527" w:rsidRDefault="00770527" w:rsidP="00770527">
            <w:pPr>
              <w:jc w:val="right"/>
              <w:rPr>
                <w:color w:val="000000"/>
                <w:sz w:val="20"/>
                <w:szCs w:val="20"/>
              </w:rPr>
            </w:pPr>
            <w:r>
              <w:rPr>
                <w:color w:val="000000"/>
                <w:sz w:val="20"/>
                <w:szCs w:val="20"/>
              </w:rPr>
              <w:t>1 052,8</w:t>
            </w:r>
          </w:p>
        </w:tc>
        <w:tc>
          <w:tcPr>
            <w:tcW w:w="1260" w:type="dxa"/>
            <w:tcBorders>
              <w:top w:val="nil"/>
              <w:left w:val="nil"/>
              <w:bottom w:val="single" w:sz="4" w:space="0" w:color="auto"/>
              <w:right w:val="single" w:sz="4" w:space="0" w:color="auto"/>
            </w:tcBorders>
            <w:shd w:val="clear" w:color="auto" w:fill="auto"/>
            <w:hideMark/>
          </w:tcPr>
          <w:p w:rsidR="00770527" w:rsidRDefault="00770527" w:rsidP="00770527">
            <w:pPr>
              <w:jc w:val="right"/>
              <w:rPr>
                <w:color w:val="000000"/>
                <w:sz w:val="20"/>
                <w:szCs w:val="20"/>
              </w:rPr>
            </w:pPr>
            <w:r>
              <w:rPr>
                <w:color w:val="000000"/>
                <w:sz w:val="20"/>
                <w:szCs w:val="20"/>
              </w:rPr>
              <w:t>276,6</w:t>
            </w:r>
          </w:p>
        </w:tc>
        <w:tc>
          <w:tcPr>
            <w:tcW w:w="1440" w:type="dxa"/>
            <w:tcBorders>
              <w:top w:val="nil"/>
              <w:left w:val="nil"/>
              <w:bottom w:val="single" w:sz="4" w:space="0" w:color="auto"/>
              <w:right w:val="single" w:sz="4" w:space="0" w:color="auto"/>
            </w:tcBorders>
            <w:shd w:val="clear" w:color="auto" w:fill="auto"/>
            <w:hideMark/>
          </w:tcPr>
          <w:p w:rsidR="00770527" w:rsidRDefault="00770527" w:rsidP="00770527">
            <w:pPr>
              <w:jc w:val="right"/>
              <w:rPr>
                <w:color w:val="000000"/>
                <w:sz w:val="20"/>
                <w:szCs w:val="20"/>
              </w:rPr>
            </w:pPr>
            <w:r>
              <w:rPr>
                <w:color w:val="000000"/>
                <w:sz w:val="20"/>
                <w:szCs w:val="20"/>
              </w:rPr>
              <w:t> </w:t>
            </w:r>
          </w:p>
        </w:tc>
      </w:tr>
      <w:tr w:rsidR="00770527" w:rsidRPr="005A6AE8" w:rsidTr="009A2AE4">
        <w:trPr>
          <w:trHeight w:val="255"/>
        </w:trPr>
        <w:tc>
          <w:tcPr>
            <w:tcW w:w="2660" w:type="dxa"/>
            <w:tcBorders>
              <w:top w:val="nil"/>
              <w:left w:val="single" w:sz="4" w:space="0" w:color="auto"/>
              <w:bottom w:val="single" w:sz="4" w:space="0" w:color="auto"/>
              <w:right w:val="single" w:sz="4" w:space="0" w:color="auto"/>
            </w:tcBorders>
            <w:shd w:val="clear" w:color="auto" w:fill="auto"/>
            <w:hideMark/>
          </w:tcPr>
          <w:p w:rsidR="00770527" w:rsidRPr="005A6AE8" w:rsidRDefault="00770527" w:rsidP="00770527">
            <w:pPr>
              <w:rPr>
                <w:noProof/>
                <w:color w:val="000000"/>
                <w:sz w:val="20"/>
                <w:szCs w:val="20"/>
                <w:lang w:val="ro-MD" w:eastAsia="en-GB"/>
              </w:rPr>
            </w:pPr>
            <w:r w:rsidRPr="005A6AE8">
              <w:rPr>
                <w:noProof/>
                <w:color w:val="000000"/>
                <w:sz w:val="20"/>
                <w:szCs w:val="20"/>
                <w:lang w:val="ro-MD" w:eastAsia="en-GB"/>
              </w:rPr>
              <w:t>Zăicana</w:t>
            </w:r>
          </w:p>
        </w:tc>
        <w:tc>
          <w:tcPr>
            <w:tcW w:w="1480" w:type="dxa"/>
            <w:tcBorders>
              <w:top w:val="nil"/>
              <w:left w:val="nil"/>
              <w:bottom w:val="single" w:sz="4" w:space="0" w:color="auto"/>
              <w:right w:val="single" w:sz="4" w:space="0" w:color="auto"/>
            </w:tcBorders>
            <w:shd w:val="clear" w:color="auto" w:fill="auto"/>
            <w:hideMark/>
          </w:tcPr>
          <w:p w:rsidR="00770527" w:rsidRDefault="00770527" w:rsidP="00770527">
            <w:pPr>
              <w:jc w:val="right"/>
              <w:rPr>
                <w:color w:val="000000"/>
                <w:sz w:val="20"/>
                <w:szCs w:val="20"/>
              </w:rPr>
            </w:pPr>
            <w:r>
              <w:rPr>
                <w:color w:val="000000"/>
                <w:sz w:val="20"/>
                <w:szCs w:val="20"/>
              </w:rPr>
              <w:t>78,6</w:t>
            </w:r>
          </w:p>
        </w:tc>
        <w:tc>
          <w:tcPr>
            <w:tcW w:w="1260" w:type="dxa"/>
            <w:tcBorders>
              <w:top w:val="nil"/>
              <w:left w:val="nil"/>
              <w:bottom w:val="single" w:sz="4" w:space="0" w:color="auto"/>
              <w:right w:val="single" w:sz="4" w:space="0" w:color="auto"/>
            </w:tcBorders>
            <w:shd w:val="clear" w:color="auto" w:fill="auto"/>
            <w:hideMark/>
          </w:tcPr>
          <w:p w:rsidR="00770527" w:rsidRDefault="00770527" w:rsidP="00770527">
            <w:pPr>
              <w:jc w:val="right"/>
              <w:rPr>
                <w:color w:val="000000"/>
                <w:sz w:val="20"/>
                <w:szCs w:val="20"/>
              </w:rPr>
            </w:pPr>
            <w:r>
              <w:rPr>
                <w:color w:val="000000"/>
                <w:sz w:val="20"/>
                <w:szCs w:val="20"/>
              </w:rPr>
              <w:t>48,4</w:t>
            </w:r>
          </w:p>
        </w:tc>
        <w:tc>
          <w:tcPr>
            <w:tcW w:w="1260" w:type="dxa"/>
            <w:tcBorders>
              <w:top w:val="nil"/>
              <w:left w:val="nil"/>
              <w:bottom w:val="single" w:sz="4" w:space="0" w:color="auto"/>
              <w:right w:val="single" w:sz="4" w:space="0" w:color="auto"/>
            </w:tcBorders>
            <w:shd w:val="clear" w:color="auto" w:fill="auto"/>
            <w:hideMark/>
          </w:tcPr>
          <w:p w:rsidR="00770527" w:rsidRDefault="00770527" w:rsidP="00770527">
            <w:pPr>
              <w:jc w:val="right"/>
              <w:rPr>
                <w:color w:val="000000"/>
                <w:sz w:val="20"/>
                <w:szCs w:val="20"/>
              </w:rPr>
            </w:pPr>
            <w:r>
              <w:rPr>
                <w:color w:val="000000"/>
                <w:sz w:val="20"/>
                <w:szCs w:val="20"/>
              </w:rPr>
              <w:t>48,4</w:t>
            </w:r>
          </w:p>
        </w:tc>
        <w:tc>
          <w:tcPr>
            <w:tcW w:w="1260" w:type="dxa"/>
            <w:tcBorders>
              <w:top w:val="nil"/>
              <w:left w:val="nil"/>
              <w:bottom w:val="single" w:sz="4" w:space="0" w:color="auto"/>
              <w:right w:val="single" w:sz="4" w:space="0" w:color="auto"/>
            </w:tcBorders>
            <w:shd w:val="clear" w:color="auto" w:fill="auto"/>
            <w:hideMark/>
          </w:tcPr>
          <w:p w:rsidR="00770527" w:rsidRDefault="00770527" w:rsidP="00770527">
            <w:pPr>
              <w:jc w:val="right"/>
              <w:rPr>
                <w:color w:val="000000"/>
                <w:sz w:val="20"/>
                <w:szCs w:val="20"/>
              </w:rPr>
            </w:pPr>
            <w:r>
              <w:rPr>
                <w:color w:val="000000"/>
                <w:sz w:val="20"/>
                <w:szCs w:val="20"/>
              </w:rPr>
              <w:t> </w:t>
            </w:r>
          </w:p>
        </w:tc>
        <w:tc>
          <w:tcPr>
            <w:tcW w:w="1440" w:type="dxa"/>
            <w:tcBorders>
              <w:top w:val="nil"/>
              <w:left w:val="nil"/>
              <w:bottom w:val="single" w:sz="4" w:space="0" w:color="auto"/>
              <w:right w:val="single" w:sz="4" w:space="0" w:color="auto"/>
            </w:tcBorders>
            <w:shd w:val="clear" w:color="auto" w:fill="auto"/>
            <w:hideMark/>
          </w:tcPr>
          <w:p w:rsidR="00770527" w:rsidRDefault="00770527" w:rsidP="00770527">
            <w:pPr>
              <w:jc w:val="right"/>
              <w:rPr>
                <w:color w:val="000000"/>
                <w:sz w:val="20"/>
                <w:szCs w:val="20"/>
              </w:rPr>
            </w:pPr>
            <w:r>
              <w:rPr>
                <w:color w:val="000000"/>
                <w:sz w:val="20"/>
                <w:szCs w:val="20"/>
              </w:rPr>
              <w:t>30,2</w:t>
            </w:r>
          </w:p>
        </w:tc>
      </w:tr>
      <w:tr w:rsidR="009A2AE4" w:rsidRPr="005A6AE8" w:rsidTr="009A2AE4">
        <w:trPr>
          <w:trHeight w:val="255"/>
        </w:trPr>
        <w:tc>
          <w:tcPr>
            <w:tcW w:w="2660" w:type="dxa"/>
            <w:tcBorders>
              <w:top w:val="nil"/>
              <w:left w:val="single" w:sz="4" w:space="0" w:color="auto"/>
              <w:bottom w:val="single" w:sz="4" w:space="0" w:color="auto"/>
              <w:right w:val="single" w:sz="4" w:space="0" w:color="auto"/>
            </w:tcBorders>
            <w:shd w:val="clear" w:color="auto" w:fill="auto"/>
            <w:hideMark/>
          </w:tcPr>
          <w:p w:rsidR="009A2AE4" w:rsidRPr="005A6AE8" w:rsidRDefault="009A2AE4" w:rsidP="009A2AE4">
            <w:pPr>
              <w:rPr>
                <w:b/>
                <w:bCs/>
                <w:noProof/>
                <w:color w:val="000000"/>
                <w:sz w:val="20"/>
                <w:szCs w:val="20"/>
                <w:lang w:val="ro-MD" w:eastAsia="en-GB"/>
              </w:rPr>
            </w:pPr>
            <w:r w:rsidRPr="005A6AE8">
              <w:rPr>
                <w:b/>
                <w:bCs/>
                <w:noProof/>
                <w:color w:val="000000"/>
                <w:sz w:val="20"/>
                <w:szCs w:val="20"/>
                <w:lang w:val="ro-MD" w:eastAsia="en-GB"/>
              </w:rPr>
              <w:t>Drochia</w:t>
            </w:r>
          </w:p>
        </w:tc>
        <w:tc>
          <w:tcPr>
            <w:tcW w:w="148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877,9</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877,9</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773,8</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104,1</w:t>
            </w:r>
          </w:p>
        </w:tc>
        <w:tc>
          <w:tcPr>
            <w:tcW w:w="144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 </w:t>
            </w:r>
          </w:p>
        </w:tc>
      </w:tr>
      <w:tr w:rsidR="009A2AE4" w:rsidRPr="005A6AE8" w:rsidTr="009A2AE4">
        <w:trPr>
          <w:trHeight w:val="255"/>
        </w:trPr>
        <w:tc>
          <w:tcPr>
            <w:tcW w:w="2660" w:type="dxa"/>
            <w:tcBorders>
              <w:top w:val="nil"/>
              <w:left w:val="single" w:sz="4" w:space="0" w:color="auto"/>
              <w:bottom w:val="single" w:sz="4" w:space="0" w:color="auto"/>
              <w:right w:val="single" w:sz="4" w:space="0" w:color="auto"/>
            </w:tcBorders>
            <w:shd w:val="clear" w:color="auto" w:fill="auto"/>
            <w:hideMark/>
          </w:tcPr>
          <w:p w:rsidR="009A2AE4" w:rsidRPr="005A6AE8" w:rsidRDefault="009A2AE4" w:rsidP="009A2AE4">
            <w:pPr>
              <w:rPr>
                <w:b/>
                <w:bCs/>
                <w:noProof/>
                <w:color w:val="000000"/>
                <w:sz w:val="20"/>
                <w:szCs w:val="20"/>
                <w:lang w:val="ro-MD" w:eastAsia="en-GB"/>
              </w:rPr>
            </w:pPr>
            <w:r w:rsidRPr="005A6AE8">
              <w:rPr>
                <w:b/>
                <w:bCs/>
                <w:noProof/>
                <w:color w:val="000000"/>
                <w:sz w:val="20"/>
                <w:szCs w:val="20"/>
                <w:lang w:val="ro-MD" w:eastAsia="en-GB"/>
              </w:rPr>
              <w:t>Total nivelul II</w:t>
            </w:r>
          </w:p>
        </w:tc>
        <w:tc>
          <w:tcPr>
            <w:tcW w:w="148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735,0</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735,0</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630,9</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104,1</w:t>
            </w:r>
          </w:p>
        </w:tc>
        <w:tc>
          <w:tcPr>
            <w:tcW w:w="144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 </w:t>
            </w:r>
          </w:p>
        </w:tc>
      </w:tr>
      <w:tr w:rsidR="009A2AE4" w:rsidRPr="005A6AE8" w:rsidTr="009A2AE4">
        <w:trPr>
          <w:trHeight w:val="255"/>
        </w:trPr>
        <w:tc>
          <w:tcPr>
            <w:tcW w:w="2660" w:type="dxa"/>
            <w:tcBorders>
              <w:top w:val="nil"/>
              <w:left w:val="single" w:sz="4" w:space="0" w:color="auto"/>
              <w:bottom w:val="single" w:sz="4" w:space="0" w:color="auto"/>
              <w:right w:val="single" w:sz="4" w:space="0" w:color="auto"/>
            </w:tcBorders>
            <w:shd w:val="clear" w:color="auto" w:fill="auto"/>
            <w:hideMark/>
          </w:tcPr>
          <w:p w:rsidR="009A2AE4" w:rsidRPr="005A6AE8" w:rsidRDefault="009A2AE4" w:rsidP="009A2AE4">
            <w:pPr>
              <w:rPr>
                <w:b/>
                <w:bCs/>
                <w:noProof/>
                <w:color w:val="000000"/>
                <w:sz w:val="20"/>
                <w:szCs w:val="20"/>
                <w:lang w:val="ro-MD" w:eastAsia="en-GB"/>
              </w:rPr>
            </w:pPr>
            <w:r w:rsidRPr="005A6AE8">
              <w:rPr>
                <w:b/>
                <w:bCs/>
                <w:noProof/>
                <w:color w:val="000000"/>
                <w:sz w:val="20"/>
                <w:szCs w:val="20"/>
                <w:lang w:val="ro-MD" w:eastAsia="en-GB"/>
              </w:rPr>
              <w:t>Total nivelul I</w:t>
            </w:r>
          </w:p>
        </w:tc>
        <w:tc>
          <w:tcPr>
            <w:tcW w:w="148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142,9</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142,9</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142,9</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 </w:t>
            </w:r>
          </w:p>
        </w:tc>
        <w:tc>
          <w:tcPr>
            <w:tcW w:w="144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 </w:t>
            </w:r>
          </w:p>
        </w:tc>
      </w:tr>
      <w:tr w:rsidR="009A2AE4" w:rsidRPr="005A6AE8" w:rsidTr="009A2AE4">
        <w:trPr>
          <w:trHeight w:val="255"/>
        </w:trPr>
        <w:tc>
          <w:tcPr>
            <w:tcW w:w="2660" w:type="dxa"/>
            <w:tcBorders>
              <w:top w:val="nil"/>
              <w:left w:val="single" w:sz="4" w:space="0" w:color="auto"/>
              <w:bottom w:val="single" w:sz="4" w:space="0" w:color="auto"/>
              <w:right w:val="single" w:sz="4" w:space="0" w:color="auto"/>
            </w:tcBorders>
            <w:shd w:val="clear" w:color="auto" w:fill="auto"/>
            <w:hideMark/>
          </w:tcPr>
          <w:p w:rsidR="009A2AE4" w:rsidRPr="005A6AE8" w:rsidRDefault="009A2AE4" w:rsidP="009A2AE4">
            <w:pPr>
              <w:rPr>
                <w:noProof/>
                <w:color w:val="000000"/>
                <w:sz w:val="20"/>
                <w:szCs w:val="20"/>
                <w:lang w:val="ro-MD" w:eastAsia="en-GB"/>
              </w:rPr>
            </w:pPr>
            <w:r w:rsidRPr="005A6AE8">
              <w:rPr>
                <w:noProof/>
                <w:color w:val="000000"/>
                <w:sz w:val="20"/>
                <w:szCs w:val="20"/>
                <w:lang w:val="ro-MD" w:eastAsia="en-GB"/>
              </w:rPr>
              <w:t>Consiliul raional</w:t>
            </w:r>
          </w:p>
        </w:tc>
        <w:tc>
          <w:tcPr>
            <w:tcW w:w="148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735,0</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735,0</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630,9</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104,1</w:t>
            </w:r>
          </w:p>
        </w:tc>
        <w:tc>
          <w:tcPr>
            <w:tcW w:w="144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r>
      <w:tr w:rsidR="009A2AE4" w:rsidRPr="005A6AE8" w:rsidTr="009A2AE4">
        <w:trPr>
          <w:trHeight w:val="255"/>
        </w:trPr>
        <w:tc>
          <w:tcPr>
            <w:tcW w:w="2660" w:type="dxa"/>
            <w:tcBorders>
              <w:top w:val="nil"/>
              <w:left w:val="single" w:sz="4" w:space="0" w:color="auto"/>
              <w:bottom w:val="single" w:sz="4" w:space="0" w:color="auto"/>
              <w:right w:val="single" w:sz="4" w:space="0" w:color="auto"/>
            </w:tcBorders>
            <w:shd w:val="clear" w:color="auto" w:fill="auto"/>
            <w:hideMark/>
          </w:tcPr>
          <w:p w:rsidR="009A2AE4" w:rsidRPr="005A6AE8" w:rsidRDefault="009A2AE4" w:rsidP="009A2AE4">
            <w:pPr>
              <w:rPr>
                <w:noProof/>
                <w:color w:val="000000"/>
                <w:sz w:val="20"/>
                <w:szCs w:val="20"/>
                <w:lang w:val="ro-MD" w:eastAsia="en-GB"/>
              </w:rPr>
            </w:pPr>
            <w:r w:rsidRPr="005A6AE8">
              <w:rPr>
                <w:noProof/>
                <w:color w:val="000000"/>
                <w:sz w:val="20"/>
                <w:szCs w:val="20"/>
                <w:lang w:val="ro-MD" w:eastAsia="en-GB"/>
              </w:rPr>
              <w:t>Pelinia</w:t>
            </w:r>
          </w:p>
        </w:tc>
        <w:tc>
          <w:tcPr>
            <w:tcW w:w="148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120,0</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120,0</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120,0</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c>
          <w:tcPr>
            <w:tcW w:w="144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r>
      <w:tr w:rsidR="009A2AE4" w:rsidRPr="005A6AE8" w:rsidTr="009A2AE4">
        <w:trPr>
          <w:trHeight w:val="255"/>
        </w:trPr>
        <w:tc>
          <w:tcPr>
            <w:tcW w:w="2660" w:type="dxa"/>
            <w:tcBorders>
              <w:top w:val="nil"/>
              <w:left w:val="single" w:sz="4" w:space="0" w:color="auto"/>
              <w:bottom w:val="single" w:sz="4" w:space="0" w:color="auto"/>
              <w:right w:val="single" w:sz="4" w:space="0" w:color="auto"/>
            </w:tcBorders>
            <w:shd w:val="clear" w:color="auto" w:fill="auto"/>
            <w:hideMark/>
          </w:tcPr>
          <w:p w:rsidR="009A2AE4" w:rsidRPr="005A6AE8" w:rsidRDefault="009A2AE4" w:rsidP="009A2AE4">
            <w:pPr>
              <w:rPr>
                <w:noProof/>
                <w:color w:val="000000"/>
                <w:sz w:val="20"/>
                <w:szCs w:val="20"/>
                <w:lang w:val="ro-MD" w:eastAsia="en-GB"/>
              </w:rPr>
            </w:pPr>
            <w:r w:rsidRPr="005A6AE8">
              <w:rPr>
                <w:noProof/>
                <w:color w:val="000000"/>
                <w:sz w:val="20"/>
                <w:szCs w:val="20"/>
                <w:lang w:val="ro-MD" w:eastAsia="en-GB"/>
              </w:rPr>
              <w:t>Popeștii de Jos</w:t>
            </w:r>
          </w:p>
        </w:tc>
        <w:tc>
          <w:tcPr>
            <w:tcW w:w="148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22,9</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22,9</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22,9</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c>
          <w:tcPr>
            <w:tcW w:w="144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r>
      <w:tr w:rsidR="009A2AE4" w:rsidRPr="005A6AE8" w:rsidTr="009A2AE4">
        <w:trPr>
          <w:trHeight w:val="255"/>
        </w:trPr>
        <w:tc>
          <w:tcPr>
            <w:tcW w:w="2660" w:type="dxa"/>
            <w:tcBorders>
              <w:top w:val="nil"/>
              <w:left w:val="single" w:sz="4" w:space="0" w:color="auto"/>
              <w:bottom w:val="single" w:sz="4" w:space="0" w:color="auto"/>
              <w:right w:val="single" w:sz="4" w:space="0" w:color="auto"/>
            </w:tcBorders>
            <w:shd w:val="clear" w:color="auto" w:fill="auto"/>
            <w:hideMark/>
          </w:tcPr>
          <w:p w:rsidR="009A2AE4" w:rsidRPr="005A6AE8" w:rsidRDefault="009A2AE4" w:rsidP="009A2AE4">
            <w:pPr>
              <w:rPr>
                <w:b/>
                <w:bCs/>
                <w:noProof/>
                <w:color w:val="000000"/>
                <w:sz w:val="20"/>
                <w:szCs w:val="20"/>
                <w:lang w:val="ro-MD" w:eastAsia="en-GB"/>
              </w:rPr>
            </w:pPr>
            <w:r w:rsidRPr="005A6AE8">
              <w:rPr>
                <w:b/>
                <w:bCs/>
                <w:noProof/>
                <w:color w:val="000000"/>
                <w:sz w:val="20"/>
                <w:szCs w:val="20"/>
                <w:lang w:val="ro-MD" w:eastAsia="en-GB"/>
              </w:rPr>
              <w:t>Dubăsari</w:t>
            </w:r>
          </w:p>
        </w:tc>
        <w:tc>
          <w:tcPr>
            <w:tcW w:w="148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745,1</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94,6</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43,6</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51,0</w:t>
            </w:r>
          </w:p>
        </w:tc>
        <w:tc>
          <w:tcPr>
            <w:tcW w:w="144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650,5</w:t>
            </w:r>
          </w:p>
        </w:tc>
      </w:tr>
      <w:tr w:rsidR="009A2AE4" w:rsidRPr="005A6AE8" w:rsidTr="009A2AE4">
        <w:trPr>
          <w:trHeight w:val="255"/>
        </w:trPr>
        <w:tc>
          <w:tcPr>
            <w:tcW w:w="2660" w:type="dxa"/>
            <w:tcBorders>
              <w:top w:val="nil"/>
              <w:left w:val="single" w:sz="4" w:space="0" w:color="auto"/>
              <w:bottom w:val="single" w:sz="4" w:space="0" w:color="auto"/>
              <w:right w:val="single" w:sz="4" w:space="0" w:color="auto"/>
            </w:tcBorders>
            <w:shd w:val="clear" w:color="auto" w:fill="auto"/>
            <w:hideMark/>
          </w:tcPr>
          <w:p w:rsidR="009A2AE4" w:rsidRPr="005A6AE8" w:rsidRDefault="009A2AE4" w:rsidP="009A2AE4">
            <w:pPr>
              <w:rPr>
                <w:b/>
                <w:bCs/>
                <w:noProof/>
                <w:color w:val="000000"/>
                <w:sz w:val="20"/>
                <w:szCs w:val="20"/>
                <w:lang w:val="ro-MD" w:eastAsia="en-GB"/>
              </w:rPr>
            </w:pPr>
            <w:r w:rsidRPr="005A6AE8">
              <w:rPr>
                <w:b/>
                <w:bCs/>
                <w:noProof/>
                <w:color w:val="000000"/>
                <w:sz w:val="20"/>
                <w:szCs w:val="20"/>
                <w:lang w:val="ro-MD" w:eastAsia="en-GB"/>
              </w:rPr>
              <w:t>Total nivelul II</w:t>
            </w:r>
          </w:p>
        </w:tc>
        <w:tc>
          <w:tcPr>
            <w:tcW w:w="148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701,5</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51,0</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 </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51,0</w:t>
            </w:r>
          </w:p>
        </w:tc>
        <w:tc>
          <w:tcPr>
            <w:tcW w:w="144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650,5</w:t>
            </w:r>
          </w:p>
        </w:tc>
      </w:tr>
      <w:tr w:rsidR="009A2AE4" w:rsidRPr="005A6AE8" w:rsidTr="009A2AE4">
        <w:trPr>
          <w:trHeight w:val="255"/>
        </w:trPr>
        <w:tc>
          <w:tcPr>
            <w:tcW w:w="2660" w:type="dxa"/>
            <w:tcBorders>
              <w:top w:val="nil"/>
              <w:left w:val="single" w:sz="4" w:space="0" w:color="auto"/>
              <w:bottom w:val="single" w:sz="4" w:space="0" w:color="auto"/>
              <w:right w:val="single" w:sz="4" w:space="0" w:color="auto"/>
            </w:tcBorders>
            <w:shd w:val="clear" w:color="auto" w:fill="auto"/>
            <w:hideMark/>
          </w:tcPr>
          <w:p w:rsidR="009A2AE4" w:rsidRPr="005A6AE8" w:rsidRDefault="009A2AE4" w:rsidP="009A2AE4">
            <w:pPr>
              <w:rPr>
                <w:b/>
                <w:bCs/>
                <w:noProof/>
                <w:color w:val="000000"/>
                <w:sz w:val="20"/>
                <w:szCs w:val="20"/>
                <w:lang w:val="ro-MD" w:eastAsia="en-GB"/>
              </w:rPr>
            </w:pPr>
            <w:r w:rsidRPr="005A6AE8">
              <w:rPr>
                <w:b/>
                <w:bCs/>
                <w:noProof/>
                <w:color w:val="000000"/>
                <w:sz w:val="20"/>
                <w:szCs w:val="20"/>
                <w:lang w:val="ro-MD" w:eastAsia="en-GB"/>
              </w:rPr>
              <w:t>Total nivelul I</w:t>
            </w:r>
          </w:p>
        </w:tc>
        <w:tc>
          <w:tcPr>
            <w:tcW w:w="148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43,6</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43,6</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43,6</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 </w:t>
            </w:r>
          </w:p>
        </w:tc>
        <w:tc>
          <w:tcPr>
            <w:tcW w:w="144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 </w:t>
            </w:r>
          </w:p>
        </w:tc>
      </w:tr>
      <w:tr w:rsidR="009A2AE4" w:rsidRPr="005A6AE8" w:rsidTr="009A2AE4">
        <w:trPr>
          <w:trHeight w:val="255"/>
        </w:trPr>
        <w:tc>
          <w:tcPr>
            <w:tcW w:w="2660" w:type="dxa"/>
            <w:tcBorders>
              <w:top w:val="nil"/>
              <w:left w:val="single" w:sz="4" w:space="0" w:color="auto"/>
              <w:bottom w:val="single" w:sz="4" w:space="0" w:color="auto"/>
              <w:right w:val="single" w:sz="4" w:space="0" w:color="auto"/>
            </w:tcBorders>
            <w:shd w:val="clear" w:color="auto" w:fill="auto"/>
            <w:hideMark/>
          </w:tcPr>
          <w:p w:rsidR="009A2AE4" w:rsidRPr="005A6AE8" w:rsidRDefault="009A2AE4" w:rsidP="009A2AE4">
            <w:pPr>
              <w:rPr>
                <w:noProof/>
                <w:color w:val="000000"/>
                <w:sz w:val="20"/>
                <w:szCs w:val="20"/>
                <w:lang w:val="ro-MD" w:eastAsia="en-GB"/>
              </w:rPr>
            </w:pPr>
            <w:r w:rsidRPr="005A6AE8">
              <w:rPr>
                <w:noProof/>
                <w:color w:val="000000"/>
                <w:sz w:val="20"/>
                <w:szCs w:val="20"/>
                <w:lang w:val="ro-MD" w:eastAsia="en-GB"/>
              </w:rPr>
              <w:t>Consiliul raional</w:t>
            </w:r>
          </w:p>
        </w:tc>
        <w:tc>
          <w:tcPr>
            <w:tcW w:w="148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701,5</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51,0</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51,0</w:t>
            </w:r>
          </w:p>
        </w:tc>
        <w:tc>
          <w:tcPr>
            <w:tcW w:w="144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650,5</w:t>
            </w:r>
          </w:p>
        </w:tc>
      </w:tr>
      <w:tr w:rsidR="009A2AE4" w:rsidRPr="005A6AE8" w:rsidTr="009A2AE4">
        <w:trPr>
          <w:trHeight w:val="255"/>
        </w:trPr>
        <w:tc>
          <w:tcPr>
            <w:tcW w:w="2660" w:type="dxa"/>
            <w:tcBorders>
              <w:top w:val="nil"/>
              <w:left w:val="single" w:sz="4" w:space="0" w:color="auto"/>
              <w:bottom w:val="single" w:sz="4" w:space="0" w:color="auto"/>
              <w:right w:val="single" w:sz="4" w:space="0" w:color="auto"/>
            </w:tcBorders>
            <w:shd w:val="clear" w:color="auto" w:fill="auto"/>
            <w:hideMark/>
          </w:tcPr>
          <w:p w:rsidR="009A2AE4" w:rsidRPr="005A6AE8" w:rsidRDefault="009A2AE4" w:rsidP="009A2AE4">
            <w:pPr>
              <w:rPr>
                <w:noProof/>
                <w:color w:val="000000"/>
                <w:sz w:val="20"/>
                <w:szCs w:val="20"/>
                <w:lang w:val="ro-MD" w:eastAsia="en-GB"/>
              </w:rPr>
            </w:pPr>
            <w:r w:rsidRPr="005A6AE8">
              <w:rPr>
                <w:noProof/>
                <w:color w:val="000000"/>
                <w:sz w:val="20"/>
                <w:szCs w:val="20"/>
                <w:lang w:val="ro-MD" w:eastAsia="en-GB"/>
              </w:rPr>
              <w:t>Molovata Nouă</w:t>
            </w:r>
          </w:p>
        </w:tc>
        <w:tc>
          <w:tcPr>
            <w:tcW w:w="148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43,6</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43,6</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43,6</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c>
          <w:tcPr>
            <w:tcW w:w="144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r>
      <w:tr w:rsidR="009A2AE4" w:rsidRPr="005A6AE8" w:rsidTr="009A2AE4">
        <w:trPr>
          <w:trHeight w:val="255"/>
        </w:trPr>
        <w:tc>
          <w:tcPr>
            <w:tcW w:w="2660" w:type="dxa"/>
            <w:tcBorders>
              <w:top w:val="nil"/>
              <w:left w:val="single" w:sz="4" w:space="0" w:color="auto"/>
              <w:bottom w:val="single" w:sz="4" w:space="0" w:color="auto"/>
              <w:right w:val="single" w:sz="4" w:space="0" w:color="auto"/>
            </w:tcBorders>
            <w:shd w:val="clear" w:color="auto" w:fill="auto"/>
            <w:hideMark/>
          </w:tcPr>
          <w:p w:rsidR="009A2AE4" w:rsidRPr="005A6AE8" w:rsidRDefault="009A2AE4" w:rsidP="009A2AE4">
            <w:pPr>
              <w:rPr>
                <w:b/>
                <w:bCs/>
                <w:noProof/>
                <w:color w:val="000000"/>
                <w:sz w:val="20"/>
                <w:szCs w:val="20"/>
                <w:lang w:val="ro-MD" w:eastAsia="en-GB"/>
              </w:rPr>
            </w:pPr>
            <w:r w:rsidRPr="005A6AE8">
              <w:rPr>
                <w:b/>
                <w:bCs/>
                <w:noProof/>
                <w:color w:val="000000"/>
                <w:sz w:val="20"/>
                <w:szCs w:val="20"/>
                <w:lang w:val="ro-MD" w:eastAsia="en-GB"/>
              </w:rPr>
              <w:t>Edineţ</w:t>
            </w:r>
          </w:p>
        </w:tc>
        <w:tc>
          <w:tcPr>
            <w:tcW w:w="148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873,5</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873,5</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873,5</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 </w:t>
            </w:r>
          </w:p>
        </w:tc>
        <w:tc>
          <w:tcPr>
            <w:tcW w:w="144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 </w:t>
            </w:r>
          </w:p>
        </w:tc>
      </w:tr>
      <w:tr w:rsidR="009A2AE4" w:rsidRPr="005A6AE8" w:rsidTr="009A2AE4">
        <w:trPr>
          <w:trHeight w:val="255"/>
        </w:trPr>
        <w:tc>
          <w:tcPr>
            <w:tcW w:w="2660" w:type="dxa"/>
            <w:tcBorders>
              <w:top w:val="nil"/>
              <w:left w:val="single" w:sz="4" w:space="0" w:color="auto"/>
              <w:bottom w:val="single" w:sz="4" w:space="0" w:color="auto"/>
              <w:right w:val="single" w:sz="4" w:space="0" w:color="auto"/>
            </w:tcBorders>
            <w:shd w:val="clear" w:color="auto" w:fill="auto"/>
            <w:hideMark/>
          </w:tcPr>
          <w:p w:rsidR="009A2AE4" w:rsidRPr="005A6AE8" w:rsidRDefault="009A2AE4" w:rsidP="009A2AE4">
            <w:pPr>
              <w:rPr>
                <w:b/>
                <w:bCs/>
                <w:noProof/>
                <w:color w:val="000000"/>
                <w:sz w:val="20"/>
                <w:szCs w:val="20"/>
                <w:lang w:val="ro-MD" w:eastAsia="en-GB"/>
              </w:rPr>
            </w:pPr>
            <w:r w:rsidRPr="005A6AE8">
              <w:rPr>
                <w:b/>
                <w:bCs/>
                <w:noProof/>
                <w:color w:val="000000"/>
                <w:sz w:val="20"/>
                <w:szCs w:val="20"/>
                <w:lang w:val="ro-MD" w:eastAsia="en-GB"/>
              </w:rPr>
              <w:t>Total nivelul II</w:t>
            </w:r>
          </w:p>
        </w:tc>
        <w:tc>
          <w:tcPr>
            <w:tcW w:w="148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873,5</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873,5</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873,5</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 </w:t>
            </w:r>
          </w:p>
        </w:tc>
        <w:tc>
          <w:tcPr>
            <w:tcW w:w="144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 </w:t>
            </w:r>
          </w:p>
        </w:tc>
      </w:tr>
      <w:tr w:rsidR="009A2AE4" w:rsidRPr="005A6AE8" w:rsidTr="009A2AE4">
        <w:trPr>
          <w:trHeight w:val="255"/>
        </w:trPr>
        <w:tc>
          <w:tcPr>
            <w:tcW w:w="2660" w:type="dxa"/>
            <w:tcBorders>
              <w:top w:val="nil"/>
              <w:left w:val="single" w:sz="4" w:space="0" w:color="auto"/>
              <w:bottom w:val="single" w:sz="4" w:space="0" w:color="auto"/>
              <w:right w:val="single" w:sz="4" w:space="0" w:color="auto"/>
            </w:tcBorders>
            <w:shd w:val="clear" w:color="auto" w:fill="auto"/>
            <w:hideMark/>
          </w:tcPr>
          <w:p w:rsidR="009A2AE4" w:rsidRPr="005A6AE8" w:rsidRDefault="009A2AE4" w:rsidP="009A2AE4">
            <w:pPr>
              <w:rPr>
                <w:noProof/>
                <w:color w:val="000000"/>
                <w:sz w:val="20"/>
                <w:szCs w:val="20"/>
                <w:lang w:val="ro-MD" w:eastAsia="en-GB"/>
              </w:rPr>
            </w:pPr>
            <w:r w:rsidRPr="005A6AE8">
              <w:rPr>
                <w:noProof/>
                <w:color w:val="000000"/>
                <w:sz w:val="20"/>
                <w:szCs w:val="20"/>
                <w:lang w:val="ro-MD" w:eastAsia="en-GB"/>
              </w:rPr>
              <w:t>Consiliul raional</w:t>
            </w:r>
          </w:p>
        </w:tc>
        <w:tc>
          <w:tcPr>
            <w:tcW w:w="148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873,5</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873,5</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873,5</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c>
          <w:tcPr>
            <w:tcW w:w="144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r>
      <w:tr w:rsidR="009A2AE4" w:rsidRPr="005A6AE8" w:rsidTr="009A2AE4">
        <w:trPr>
          <w:trHeight w:val="255"/>
        </w:trPr>
        <w:tc>
          <w:tcPr>
            <w:tcW w:w="2660" w:type="dxa"/>
            <w:tcBorders>
              <w:top w:val="nil"/>
              <w:left w:val="single" w:sz="4" w:space="0" w:color="auto"/>
              <w:bottom w:val="single" w:sz="4" w:space="0" w:color="auto"/>
              <w:right w:val="single" w:sz="4" w:space="0" w:color="auto"/>
            </w:tcBorders>
            <w:shd w:val="clear" w:color="auto" w:fill="auto"/>
            <w:hideMark/>
          </w:tcPr>
          <w:p w:rsidR="009A2AE4" w:rsidRPr="005A6AE8" w:rsidRDefault="009A2AE4" w:rsidP="009A2AE4">
            <w:pPr>
              <w:rPr>
                <w:b/>
                <w:bCs/>
                <w:noProof/>
                <w:color w:val="000000"/>
                <w:sz w:val="20"/>
                <w:szCs w:val="20"/>
                <w:lang w:val="ro-MD" w:eastAsia="en-GB"/>
              </w:rPr>
            </w:pPr>
            <w:r w:rsidRPr="005A6AE8">
              <w:rPr>
                <w:b/>
                <w:bCs/>
                <w:noProof/>
                <w:color w:val="000000"/>
                <w:sz w:val="20"/>
                <w:szCs w:val="20"/>
                <w:lang w:val="ro-MD" w:eastAsia="en-GB"/>
              </w:rPr>
              <w:t>Glodeni</w:t>
            </w:r>
          </w:p>
        </w:tc>
        <w:tc>
          <w:tcPr>
            <w:tcW w:w="148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1 295,0</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1 295,0</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1 075,0</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220,0</w:t>
            </w:r>
          </w:p>
        </w:tc>
        <w:tc>
          <w:tcPr>
            <w:tcW w:w="144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 </w:t>
            </w:r>
          </w:p>
        </w:tc>
      </w:tr>
      <w:tr w:rsidR="009A2AE4" w:rsidRPr="005A6AE8" w:rsidTr="009A2AE4">
        <w:trPr>
          <w:trHeight w:val="255"/>
        </w:trPr>
        <w:tc>
          <w:tcPr>
            <w:tcW w:w="2660" w:type="dxa"/>
            <w:tcBorders>
              <w:top w:val="nil"/>
              <w:left w:val="single" w:sz="4" w:space="0" w:color="auto"/>
              <w:bottom w:val="single" w:sz="4" w:space="0" w:color="auto"/>
              <w:right w:val="single" w:sz="4" w:space="0" w:color="auto"/>
            </w:tcBorders>
            <w:shd w:val="clear" w:color="auto" w:fill="auto"/>
            <w:hideMark/>
          </w:tcPr>
          <w:p w:rsidR="009A2AE4" w:rsidRPr="005A6AE8" w:rsidRDefault="009A2AE4" w:rsidP="009A2AE4">
            <w:pPr>
              <w:rPr>
                <w:b/>
                <w:bCs/>
                <w:noProof/>
                <w:color w:val="000000"/>
                <w:sz w:val="20"/>
                <w:szCs w:val="20"/>
                <w:lang w:val="ro-MD" w:eastAsia="en-GB"/>
              </w:rPr>
            </w:pPr>
            <w:r w:rsidRPr="005A6AE8">
              <w:rPr>
                <w:b/>
                <w:bCs/>
                <w:noProof/>
                <w:color w:val="000000"/>
                <w:sz w:val="20"/>
                <w:szCs w:val="20"/>
                <w:lang w:val="ro-MD" w:eastAsia="en-GB"/>
              </w:rPr>
              <w:t>Total nivelul II</w:t>
            </w:r>
          </w:p>
        </w:tc>
        <w:tc>
          <w:tcPr>
            <w:tcW w:w="148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1 220,0</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1 220,0</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1 000,0</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220,0</w:t>
            </w:r>
          </w:p>
        </w:tc>
        <w:tc>
          <w:tcPr>
            <w:tcW w:w="144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 </w:t>
            </w:r>
          </w:p>
        </w:tc>
      </w:tr>
      <w:tr w:rsidR="009A2AE4" w:rsidRPr="005A6AE8" w:rsidTr="009A2AE4">
        <w:trPr>
          <w:trHeight w:val="255"/>
        </w:trPr>
        <w:tc>
          <w:tcPr>
            <w:tcW w:w="2660" w:type="dxa"/>
            <w:tcBorders>
              <w:top w:val="nil"/>
              <w:left w:val="single" w:sz="4" w:space="0" w:color="auto"/>
              <w:bottom w:val="single" w:sz="4" w:space="0" w:color="auto"/>
              <w:right w:val="single" w:sz="4" w:space="0" w:color="auto"/>
            </w:tcBorders>
            <w:shd w:val="clear" w:color="auto" w:fill="auto"/>
            <w:hideMark/>
          </w:tcPr>
          <w:p w:rsidR="009A2AE4" w:rsidRPr="005A6AE8" w:rsidRDefault="009A2AE4" w:rsidP="009A2AE4">
            <w:pPr>
              <w:rPr>
                <w:b/>
                <w:bCs/>
                <w:noProof/>
                <w:color w:val="000000"/>
                <w:sz w:val="20"/>
                <w:szCs w:val="20"/>
                <w:lang w:val="ro-MD" w:eastAsia="en-GB"/>
              </w:rPr>
            </w:pPr>
            <w:r w:rsidRPr="005A6AE8">
              <w:rPr>
                <w:b/>
                <w:bCs/>
                <w:noProof/>
                <w:color w:val="000000"/>
                <w:sz w:val="20"/>
                <w:szCs w:val="20"/>
                <w:lang w:val="ro-MD" w:eastAsia="en-GB"/>
              </w:rPr>
              <w:t>Total nivelul I</w:t>
            </w:r>
          </w:p>
        </w:tc>
        <w:tc>
          <w:tcPr>
            <w:tcW w:w="148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75,0</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75,0</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75,0</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 </w:t>
            </w:r>
          </w:p>
        </w:tc>
        <w:tc>
          <w:tcPr>
            <w:tcW w:w="144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 </w:t>
            </w:r>
          </w:p>
        </w:tc>
      </w:tr>
      <w:tr w:rsidR="009A2AE4" w:rsidRPr="005A6AE8" w:rsidTr="009A2AE4">
        <w:trPr>
          <w:trHeight w:val="255"/>
        </w:trPr>
        <w:tc>
          <w:tcPr>
            <w:tcW w:w="2660" w:type="dxa"/>
            <w:tcBorders>
              <w:top w:val="nil"/>
              <w:left w:val="single" w:sz="4" w:space="0" w:color="auto"/>
              <w:bottom w:val="single" w:sz="4" w:space="0" w:color="auto"/>
              <w:right w:val="single" w:sz="4" w:space="0" w:color="auto"/>
            </w:tcBorders>
            <w:shd w:val="clear" w:color="auto" w:fill="auto"/>
            <w:hideMark/>
          </w:tcPr>
          <w:p w:rsidR="009A2AE4" w:rsidRPr="005A6AE8" w:rsidRDefault="009A2AE4" w:rsidP="009A2AE4">
            <w:pPr>
              <w:rPr>
                <w:noProof/>
                <w:color w:val="000000"/>
                <w:sz w:val="20"/>
                <w:szCs w:val="20"/>
                <w:lang w:val="ro-MD" w:eastAsia="en-GB"/>
              </w:rPr>
            </w:pPr>
            <w:r w:rsidRPr="005A6AE8">
              <w:rPr>
                <w:noProof/>
                <w:color w:val="000000"/>
                <w:sz w:val="20"/>
                <w:szCs w:val="20"/>
                <w:lang w:val="ro-MD" w:eastAsia="en-GB"/>
              </w:rPr>
              <w:t>Consiliul raional</w:t>
            </w:r>
          </w:p>
        </w:tc>
        <w:tc>
          <w:tcPr>
            <w:tcW w:w="148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1 220,0</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1 220,0</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1 000,0</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220,0</w:t>
            </w:r>
          </w:p>
        </w:tc>
        <w:tc>
          <w:tcPr>
            <w:tcW w:w="144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r>
      <w:tr w:rsidR="009A2AE4" w:rsidRPr="005A6AE8" w:rsidTr="009A2AE4">
        <w:trPr>
          <w:trHeight w:val="255"/>
        </w:trPr>
        <w:tc>
          <w:tcPr>
            <w:tcW w:w="2660" w:type="dxa"/>
            <w:tcBorders>
              <w:top w:val="nil"/>
              <w:left w:val="single" w:sz="4" w:space="0" w:color="auto"/>
              <w:bottom w:val="single" w:sz="4" w:space="0" w:color="auto"/>
              <w:right w:val="single" w:sz="4" w:space="0" w:color="auto"/>
            </w:tcBorders>
            <w:shd w:val="clear" w:color="auto" w:fill="auto"/>
            <w:hideMark/>
          </w:tcPr>
          <w:p w:rsidR="009A2AE4" w:rsidRPr="005A6AE8" w:rsidRDefault="009A2AE4" w:rsidP="009A2AE4">
            <w:pPr>
              <w:rPr>
                <w:noProof/>
                <w:color w:val="000000"/>
                <w:sz w:val="20"/>
                <w:szCs w:val="20"/>
                <w:lang w:val="ro-MD" w:eastAsia="en-GB"/>
              </w:rPr>
            </w:pPr>
            <w:r w:rsidRPr="005A6AE8">
              <w:rPr>
                <w:noProof/>
                <w:color w:val="000000"/>
                <w:sz w:val="20"/>
                <w:szCs w:val="20"/>
                <w:lang w:val="ro-MD" w:eastAsia="en-GB"/>
              </w:rPr>
              <w:t>Ciuciulea</w:t>
            </w:r>
          </w:p>
        </w:tc>
        <w:tc>
          <w:tcPr>
            <w:tcW w:w="148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30,0</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30,0</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30,0</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c>
          <w:tcPr>
            <w:tcW w:w="144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r>
      <w:tr w:rsidR="009A2AE4" w:rsidRPr="005A6AE8" w:rsidTr="009A2AE4">
        <w:trPr>
          <w:trHeight w:val="255"/>
        </w:trPr>
        <w:tc>
          <w:tcPr>
            <w:tcW w:w="2660" w:type="dxa"/>
            <w:tcBorders>
              <w:top w:val="nil"/>
              <w:left w:val="single" w:sz="4" w:space="0" w:color="auto"/>
              <w:bottom w:val="single" w:sz="4" w:space="0" w:color="auto"/>
              <w:right w:val="single" w:sz="4" w:space="0" w:color="auto"/>
            </w:tcBorders>
            <w:shd w:val="clear" w:color="auto" w:fill="auto"/>
            <w:hideMark/>
          </w:tcPr>
          <w:p w:rsidR="009A2AE4" w:rsidRPr="005A6AE8" w:rsidRDefault="009A2AE4" w:rsidP="009A2AE4">
            <w:pPr>
              <w:rPr>
                <w:noProof/>
                <w:color w:val="000000"/>
                <w:sz w:val="20"/>
                <w:szCs w:val="20"/>
                <w:lang w:val="ro-MD" w:eastAsia="en-GB"/>
              </w:rPr>
            </w:pPr>
            <w:r w:rsidRPr="005A6AE8">
              <w:rPr>
                <w:noProof/>
                <w:color w:val="000000"/>
                <w:sz w:val="20"/>
                <w:szCs w:val="20"/>
                <w:lang w:val="ro-MD" w:eastAsia="en-GB"/>
              </w:rPr>
              <w:t>Petrunea</w:t>
            </w:r>
          </w:p>
        </w:tc>
        <w:tc>
          <w:tcPr>
            <w:tcW w:w="148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45,0</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45,0</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45,0</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c>
          <w:tcPr>
            <w:tcW w:w="144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r>
      <w:tr w:rsidR="009A2AE4" w:rsidRPr="005A6AE8" w:rsidTr="009A2AE4">
        <w:trPr>
          <w:trHeight w:val="255"/>
        </w:trPr>
        <w:tc>
          <w:tcPr>
            <w:tcW w:w="2660" w:type="dxa"/>
            <w:tcBorders>
              <w:top w:val="nil"/>
              <w:left w:val="single" w:sz="4" w:space="0" w:color="auto"/>
              <w:bottom w:val="single" w:sz="4" w:space="0" w:color="auto"/>
              <w:right w:val="single" w:sz="4" w:space="0" w:color="auto"/>
            </w:tcBorders>
            <w:shd w:val="clear" w:color="auto" w:fill="auto"/>
            <w:hideMark/>
          </w:tcPr>
          <w:p w:rsidR="009A2AE4" w:rsidRPr="005A6AE8" w:rsidRDefault="009A2AE4" w:rsidP="009A2AE4">
            <w:pPr>
              <w:rPr>
                <w:b/>
                <w:bCs/>
                <w:noProof/>
                <w:color w:val="000000"/>
                <w:sz w:val="20"/>
                <w:szCs w:val="20"/>
                <w:lang w:val="ro-MD" w:eastAsia="en-GB"/>
              </w:rPr>
            </w:pPr>
            <w:r w:rsidRPr="005A6AE8">
              <w:rPr>
                <w:b/>
                <w:bCs/>
                <w:noProof/>
                <w:color w:val="000000"/>
                <w:sz w:val="20"/>
                <w:szCs w:val="20"/>
                <w:lang w:val="ro-MD" w:eastAsia="en-GB"/>
              </w:rPr>
              <w:t>Hînceşti</w:t>
            </w:r>
          </w:p>
        </w:tc>
        <w:tc>
          <w:tcPr>
            <w:tcW w:w="148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305,2</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305,2</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305,2</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 </w:t>
            </w:r>
          </w:p>
        </w:tc>
        <w:tc>
          <w:tcPr>
            <w:tcW w:w="144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 </w:t>
            </w:r>
          </w:p>
        </w:tc>
      </w:tr>
      <w:tr w:rsidR="009A2AE4" w:rsidRPr="005A6AE8" w:rsidTr="009A2AE4">
        <w:trPr>
          <w:trHeight w:val="255"/>
        </w:trPr>
        <w:tc>
          <w:tcPr>
            <w:tcW w:w="2660" w:type="dxa"/>
            <w:tcBorders>
              <w:top w:val="nil"/>
              <w:left w:val="single" w:sz="4" w:space="0" w:color="auto"/>
              <w:bottom w:val="single" w:sz="4" w:space="0" w:color="auto"/>
              <w:right w:val="single" w:sz="4" w:space="0" w:color="auto"/>
            </w:tcBorders>
            <w:shd w:val="clear" w:color="auto" w:fill="auto"/>
            <w:hideMark/>
          </w:tcPr>
          <w:p w:rsidR="009A2AE4" w:rsidRPr="005A6AE8" w:rsidRDefault="009A2AE4" w:rsidP="009A2AE4">
            <w:pPr>
              <w:rPr>
                <w:b/>
                <w:bCs/>
                <w:noProof/>
                <w:color w:val="000000"/>
                <w:sz w:val="20"/>
                <w:szCs w:val="20"/>
                <w:lang w:val="ro-MD" w:eastAsia="en-GB"/>
              </w:rPr>
            </w:pPr>
            <w:r w:rsidRPr="005A6AE8">
              <w:rPr>
                <w:b/>
                <w:bCs/>
                <w:noProof/>
                <w:color w:val="000000"/>
                <w:sz w:val="20"/>
                <w:szCs w:val="20"/>
                <w:lang w:val="ro-MD" w:eastAsia="en-GB"/>
              </w:rPr>
              <w:t>Total nivelul I</w:t>
            </w:r>
          </w:p>
        </w:tc>
        <w:tc>
          <w:tcPr>
            <w:tcW w:w="148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305,2</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305,2</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305,2</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 </w:t>
            </w:r>
          </w:p>
        </w:tc>
        <w:tc>
          <w:tcPr>
            <w:tcW w:w="144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 </w:t>
            </w:r>
          </w:p>
        </w:tc>
      </w:tr>
      <w:tr w:rsidR="009A2AE4" w:rsidRPr="005A6AE8" w:rsidTr="009A2AE4">
        <w:trPr>
          <w:trHeight w:val="255"/>
        </w:trPr>
        <w:tc>
          <w:tcPr>
            <w:tcW w:w="2660" w:type="dxa"/>
            <w:tcBorders>
              <w:top w:val="nil"/>
              <w:left w:val="single" w:sz="4" w:space="0" w:color="auto"/>
              <w:bottom w:val="single" w:sz="4" w:space="0" w:color="auto"/>
              <w:right w:val="single" w:sz="4" w:space="0" w:color="auto"/>
            </w:tcBorders>
            <w:shd w:val="clear" w:color="auto" w:fill="auto"/>
            <w:hideMark/>
          </w:tcPr>
          <w:p w:rsidR="009A2AE4" w:rsidRPr="005A6AE8" w:rsidRDefault="009A2AE4" w:rsidP="009A2AE4">
            <w:pPr>
              <w:rPr>
                <w:noProof/>
                <w:color w:val="000000"/>
                <w:sz w:val="20"/>
                <w:szCs w:val="20"/>
                <w:lang w:val="ro-MD" w:eastAsia="en-GB"/>
              </w:rPr>
            </w:pPr>
            <w:r w:rsidRPr="005A6AE8">
              <w:rPr>
                <w:noProof/>
                <w:color w:val="000000"/>
                <w:sz w:val="20"/>
                <w:szCs w:val="20"/>
                <w:lang w:val="ro-MD" w:eastAsia="en-GB"/>
              </w:rPr>
              <w:t>Bozieni</w:t>
            </w:r>
          </w:p>
        </w:tc>
        <w:tc>
          <w:tcPr>
            <w:tcW w:w="148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20,0</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20,0</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20,0</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c>
          <w:tcPr>
            <w:tcW w:w="144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r>
      <w:tr w:rsidR="009A2AE4" w:rsidRPr="005A6AE8" w:rsidTr="009A2AE4">
        <w:trPr>
          <w:trHeight w:val="255"/>
        </w:trPr>
        <w:tc>
          <w:tcPr>
            <w:tcW w:w="2660" w:type="dxa"/>
            <w:tcBorders>
              <w:top w:val="nil"/>
              <w:left w:val="single" w:sz="4" w:space="0" w:color="auto"/>
              <w:bottom w:val="single" w:sz="4" w:space="0" w:color="auto"/>
              <w:right w:val="single" w:sz="4" w:space="0" w:color="auto"/>
            </w:tcBorders>
            <w:shd w:val="clear" w:color="auto" w:fill="auto"/>
            <w:hideMark/>
          </w:tcPr>
          <w:p w:rsidR="009A2AE4" w:rsidRPr="005A6AE8" w:rsidRDefault="009A2AE4" w:rsidP="009A2AE4">
            <w:pPr>
              <w:rPr>
                <w:noProof/>
                <w:color w:val="000000"/>
                <w:sz w:val="20"/>
                <w:szCs w:val="20"/>
                <w:lang w:val="ro-MD" w:eastAsia="en-GB"/>
              </w:rPr>
            </w:pPr>
            <w:r w:rsidRPr="005A6AE8">
              <w:rPr>
                <w:noProof/>
                <w:color w:val="000000"/>
                <w:sz w:val="20"/>
                <w:szCs w:val="20"/>
                <w:lang w:val="ro-MD" w:eastAsia="en-GB"/>
              </w:rPr>
              <w:t>Logăneşti</w:t>
            </w:r>
          </w:p>
        </w:tc>
        <w:tc>
          <w:tcPr>
            <w:tcW w:w="148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51,9</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51,9</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51,9</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c>
          <w:tcPr>
            <w:tcW w:w="144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r>
      <w:tr w:rsidR="009A2AE4" w:rsidRPr="005A6AE8" w:rsidTr="009A2AE4">
        <w:trPr>
          <w:trHeight w:val="255"/>
        </w:trPr>
        <w:tc>
          <w:tcPr>
            <w:tcW w:w="2660" w:type="dxa"/>
            <w:tcBorders>
              <w:top w:val="nil"/>
              <w:left w:val="single" w:sz="4" w:space="0" w:color="auto"/>
              <w:bottom w:val="single" w:sz="4" w:space="0" w:color="auto"/>
              <w:right w:val="single" w:sz="4" w:space="0" w:color="auto"/>
            </w:tcBorders>
            <w:shd w:val="clear" w:color="auto" w:fill="auto"/>
            <w:hideMark/>
          </w:tcPr>
          <w:p w:rsidR="009A2AE4" w:rsidRPr="005A6AE8" w:rsidRDefault="009A2AE4" w:rsidP="009A2AE4">
            <w:pPr>
              <w:rPr>
                <w:noProof/>
                <w:color w:val="000000"/>
                <w:sz w:val="20"/>
                <w:szCs w:val="20"/>
                <w:lang w:val="ro-MD" w:eastAsia="en-GB"/>
              </w:rPr>
            </w:pPr>
            <w:r w:rsidRPr="005A6AE8">
              <w:rPr>
                <w:noProof/>
                <w:color w:val="000000"/>
                <w:sz w:val="20"/>
                <w:szCs w:val="20"/>
                <w:lang w:val="ro-MD" w:eastAsia="en-GB"/>
              </w:rPr>
              <w:t>Hînceşti</w:t>
            </w:r>
          </w:p>
        </w:tc>
        <w:tc>
          <w:tcPr>
            <w:tcW w:w="148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164,0</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164,0</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164,0</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c>
          <w:tcPr>
            <w:tcW w:w="144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r>
      <w:tr w:rsidR="009A2AE4" w:rsidRPr="005A6AE8" w:rsidTr="009A2AE4">
        <w:trPr>
          <w:trHeight w:val="255"/>
        </w:trPr>
        <w:tc>
          <w:tcPr>
            <w:tcW w:w="2660" w:type="dxa"/>
            <w:tcBorders>
              <w:top w:val="nil"/>
              <w:left w:val="single" w:sz="4" w:space="0" w:color="auto"/>
              <w:bottom w:val="single" w:sz="4" w:space="0" w:color="auto"/>
              <w:right w:val="single" w:sz="4" w:space="0" w:color="auto"/>
            </w:tcBorders>
            <w:shd w:val="clear" w:color="auto" w:fill="auto"/>
            <w:hideMark/>
          </w:tcPr>
          <w:p w:rsidR="009A2AE4" w:rsidRPr="005A6AE8" w:rsidRDefault="009A2AE4" w:rsidP="009A2AE4">
            <w:pPr>
              <w:rPr>
                <w:noProof/>
                <w:color w:val="000000"/>
                <w:sz w:val="20"/>
                <w:szCs w:val="20"/>
                <w:lang w:val="ro-MD" w:eastAsia="en-GB"/>
              </w:rPr>
            </w:pPr>
            <w:r w:rsidRPr="005A6AE8">
              <w:rPr>
                <w:noProof/>
                <w:color w:val="000000"/>
                <w:sz w:val="20"/>
                <w:szCs w:val="20"/>
                <w:lang w:val="ro-MD" w:eastAsia="en-GB"/>
              </w:rPr>
              <w:t>Negrea</w:t>
            </w:r>
          </w:p>
        </w:tc>
        <w:tc>
          <w:tcPr>
            <w:tcW w:w="148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54,4</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54,4</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54,4</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c>
          <w:tcPr>
            <w:tcW w:w="144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r>
      <w:tr w:rsidR="009A2AE4" w:rsidRPr="005A6AE8" w:rsidTr="009A2AE4">
        <w:trPr>
          <w:trHeight w:val="255"/>
        </w:trPr>
        <w:tc>
          <w:tcPr>
            <w:tcW w:w="2660" w:type="dxa"/>
            <w:tcBorders>
              <w:top w:val="nil"/>
              <w:left w:val="single" w:sz="4" w:space="0" w:color="auto"/>
              <w:bottom w:val="single" w:sz="4" w:space="0" w:color="auto"/>
              <w:right w:val="single" w:sz="4" w:space="0" w:color="auto"/>
            </w:tcBorders>
            <w:shd w:val="clear" w:color="auto" w:fill="auto"/>
            <w:hideMark/>
          </w:tcPr>
          <w:p w:rsidR="009A2AE4" w:rsidRPr="005A6AE8" w:rsidRDefault="009A2AE4" w:rsidP="009A2AE4">
            <w:pPr>
              <w:rPr>
                <w:noProof/>
                <w:color w:val="000000"/>
                <w:sz w:val="20"/>
                <w:szCs w:val="20"/>
                <w:lang w:val="ro-MD" w:eastAsia="en-GB"/>
              </w:rPr>
            </w:pPr>
            <w:r w:rsidRPr="005A6AE8">
              <w:rPr>
                <w:noProof/>
                <w:color w:val="000000"/>
                <w:sz w:val="20"/>
                <w:szCs w:val="20"/>
                <w:lang w:val="ro-MD" w:eastAsia="en-GB"/>
              </w:rPr>
              <w:t>Obileni</w:t>
            </w:r>
          </w:p>
        </w:tc>
        <w:tc>
          <w:tcPr>
            <w:tcW w:w="148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14,9</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14,9</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14,9</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c>
          <w:tcPr>
            <w:tcW w:w="144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r>
      <w:tr w:rsidR="009A2AE4" w:rsidRPr="005A6AE8" w:rsidTr="009A2AE4">
        <w:trPr>
          <w:trHeight w:val="255"/>
        </w:trPr>
        <w:tc>
          <w:tcPr>
            <w:tcW w:w="2660" w:type="dxa"/>
            <w:tcBorders>
              <w:top w:val="nil"/>
              <w:left w:val="single" w:sz="4" w:space="0" w:color="auto"/>
              <w:bottom w:val="single" w:sz="4" w:space="0" w:color="auto"/>
              <w:right w:val="single" w:sz="4" w:space="0" w:color="auto"/>
            </w:tcBorders>
            <w:shd w:val="clear" w:color="auto" w:fill="auto"/>
            <w:hideMark/>
          </w:tcPr>
          <w:p w:rsidR="009A2AE4" w:rsidRPr="005A6AE8" w:rsidRDefault="009A2AE4" w:rsidP="009A2AE4">
            <w:pPr>
              <w:rPr>
                <w:b/>
                <w:bCs/>
                <w:noProof/>
                <w:color w:val="000000"/>
                <w:sz w:val="20"/>
                <w:szCs w:val="20"/>
                <w:lang w:val="ro-MD" w:eastAsia="en-GB"/>
              </w:rPr>
            </w:pPr>
            <w:r w:rsidRPr="005A6AE8">
              <w:rPr>
                <w:b/>
                <w:bCs/>
                <w:noProof/>
                <w:color w:val="000000"/>
                <w:sz w:val="20"/>
                <w:szCs w:val="20"/>
                <w:lang w:val="ro-MD" w:eastAsia="en-GB"/>
              </w:rPr>
              <w:t>Ialoveni</w:t>
            </w:r>
          </w:p>
        </w:tc>
        <w:tc>
          <w:tcPr>
            <w:tcW w:w="148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2 199,6</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2 194,6</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2 194,6</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 </w:t>
            </w:r>
          </w:p>
        </w:tc>
        <w:tc>
          <w:tcPr>
            <w:tcW w:w="144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5,0</w:t>
            </w:r>
          </w:p>
        </w:tc>
      </w:tr>
      <w:tr w:rsidR="009A2AE4" w:rsidRPr="005A6AE8" w:rsidTr="009A2AE4">
        <w:trPr>
          <w:trHeight w:val="255"/>
        </w:trPr>
        <w:tc>
          <w:tcPr>
            <w:tcW w:w="2660" w:type="dxa"/>
            <w:tcBorders>
              <w:top w:val="nil"/>
              <w:left w:val="single" w:sz="4" w:space="0" w:color="auto"/>
              <w:bottom w:val="single" w:sz="4" w:space="0" w:color="auto"/>
              <w:right w:val="single" w:sz="4" w:space="0" w:color="auto"/>
            </w:tcBorders>
            <w:shd w:val="clear" w:color="auto" w:fill="auto"/>
            <w:hideMark/>
          </w:tcPr>
          <w:p w:rsidR="009A2AE4" w:rsidRPr="005A6AE8" w:rsidRDefault="009A2AE4" w:rsidP="009A2AE4">
            <w:pPr>
              <w:rPr>
                <w:b/>
                <w:bCs/>
                <w:noProof/>
                <w:color w:val="000000"/>
                <w:sz w:val="20"/>
                <w:szCs w:val="20"/>
                <w:lang w:val="ro-MD" w:eastAsia="en-GB"/>
              </w:rPr>
            </w:pPr>
            <w:r w:rsidRPr="005A6AE8">
              <w:rPr>
                <w:b/>
                <w:bCs/>
                <w:noProof/>
                <w:color w:val="000000"/>
                <w:sz w:val="20"/>
                <w:szCs w:val="20"/>
                <w:lang w:val="ro-MD" w:eastAsia="en-GB"/>
              </w:rPr>
              <w:t>Total nivelul II</w:t>
            </w:r>
          </w:p>
        </w:tc>
        <w:tc>
          <w:tcPr>
            <w:tcW w:w="148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1 897,0</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1 897,0</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1 897,0</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 </w:t>
            </w:r>
          </w:p>
        </w:tc>
        <w:tc>
          <w:tcPr>
            <w:tcW w:w="144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 </w:t>
            </w:r>
          </w:p>
        </w:tc>
      </w:tr>
      <w:tr w:rsidR="009A2AE4" w:rsidRPr="005A6AE8" w:rsidTr="009A2AE4">
        <w:trPr>
          <w:trHeight w:val="255"/>
        </w:trPr>
        <w:tc>
          <w:tcPr>
            <w:tcW w:w="2660" w:type="dxa"/>
            <w:tcBorders>
              <w:top w:val="nil"/>
              <w:left w:val="single" w:sz="4" w:space="0" w:color="auto"/>
              <w:bottom w:val="single" w:sz="4" w:space="0" w:color="auto"/>
              <w:right w:val="single" w:sz="4" w:space="0" w:color="auto"/>
            </w:tcBorders>
            <w:shd w:val="clear" w:color="auto" w:fill="auto"/>
            <w:hideMark/>
          </w:tcPr>
          <w:p w:rsidR="009A2AE4" w:rsidRPr="005A6AE8" w:rsidRDefault="009A2AE4" w:rsidP="009A2AE4">
            <w:pPr>
              <w:rPr>
                <w:b/>
                <w:bCs/>
                <w:noProof/>
                <w:color w:val="000000"/>
                <w:sz w:val="20"/>
                <w:szCs w:val="20"/>
                <w:lang w:val="ro-MD" w:eastAsia="en-GB"/>
              </w:rPr>
            </w:pPr>
            <w:r w:rsidRPr="005A6AE8">
              <w:rPr>
                <w:b/>
                <w:bCs/>
                <w:noProof/>
                <w:color w:val="000000"/>
                <w:sz w:val="20"/>
                <w:szCs w:val="20"/>
                <w:lang w:val="ro-MD" w:eastAsia="en-GB"/>
              </w:rPr>
              <w:t>Total nivelul I</w:t>
            </w:r>
          </w:p>
        </w:tc>
        <w:tc>
          <w:tcPr>
            <w:tcW w:w="148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302,6</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297,6</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297,6</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 </w:t>
            </w:r>
          </w:p>
        </w:tc>
        <w:tc>
          <w:tcPr>
            <w:tcW w:w="144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5,0</w:t>
            </w:r>
          </w:p>
        </w:tc>
      </w:tr>
      <w:tr w:rsidR="009A2AE4" w:rsidRPr="005A6AE8" w:rsidTr="009A2AE4">
        <w:trPr>
          <w:trHeight w:val="255"/>
        </w:trPr>
        <w:tc>
          <w:tcPr>
            <w:tcW w:w="2660" w:type="dxa"/>
            <w:tcBorders>
              <w:top w:val="nil"/>
              <w:left w:val="single" w:sz="4" w:space="0" w:color="auto"/>
              <w:bottom w:val="single" w:sz="4" w:space="0" w:color="auto"/>
              <w:right w:val="single" w:sz="4" w:space="0" w:color="auto"/>
            </w:tcBorders>
            <w:shd w:val="clear" w:color="auto" w:fill="auto"/>
            <w:hideMark/>
          </w:tcPr>
          <w:p w:rsidR="009A2AE4" w:rsidRPr="005A6AE8" w:rsidRDefault="009A2AE4" w:rsidP="009A2AE4">
            <w:pPr>
              <w:rPr>
                <w:noProof/>
                <w:color w:val="000000"/>
                <w:sz w:val="20"/>
                <w:szCs w:val="20"/>
                <w:lang w:val="ro-MD" w:eastAsia="en-GB"/>
              </w:rPr>
            </w:pPr>
            <w:r w:rsidRPr="005A6AE8">
              <w:rPr>
                <w:noProof/>
                <w:color w:val="000000"/>
                <w:sz w:val="20"/>
                <w:szCs w:val="20"/>
                <w:lang w:val="ro-MD" w:eastAsia="en-GB"/>
              </w:rPr>
              <w:t>Consiliul raional</w:t>
            </w:r>
          </w:p>
        </w:tc>
        <w:tc>
          <w:tcPr>
            <w:tcW w:w="148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1 897,0</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1 897,0</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1 897,0</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c>
          <w:tcPr>
            <w:tcW w:w="144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r>
      <w:tr w:rsidR="009A2AE4" w:rsidRPr="005A6AE8" w:rsidTr="009A2AE4">
        <w:trPr>
          <w:trHeight w:val="255"/>
        </w:trPr>
        <w:tc>
          <w:tcPr>
            <w:tcW w:w="2660" w:type="dxa"/>
            <w:tcBorders>
              <w:top w:val="nil"/>
              <w:left w:val="single" w:sz="4" w:space="0" w:color="auto"/>
              <w:bottom w:val="single" w:sz="4" w:space="0" w:color="auto"/>
              <w:right w:val="single" w:sz="4" w:space="0" w:color="auto"/>
            </w:tcBorders>
            <w:shd w:val="clear" w:color="auto" w:fill="auto"/>
            <w:hideMark/>
          </w:tcPr>
          <w:p w:rsidR="009A2AE4" w:rsidRPr="005A6AE8" w:rsidRDefault="009A2AE4" w:rsidP="009A2AE4">
            <w:pPr>
              <w:rPr>
                <w:noProof/>
                <w:color w:val="000000"/>
                <w:sz w:val="20"/>
                <w:szCs w:val="20"/>
                <w:lang w:val="ro-MD" w:eastAsia="en-GB"/>
              </w:rPr>
            </w:pPr>
            <w:r w:rsidRPr="005A6AE8">
              <w:rPr>
                <w:noProof/>
                <w:color w:val="000000"/>
                <w:sz w:val="20"/>
                <w:szCs w:val="20"/>
                <w:lang w:val="ro-MD" w:eastAsia="en-GB"/>
              </w:rPr>
              <w:t>Gangura</w:t>
            </w:r>
          </w:p>
        </w:tc>
        <w:tc>
          <w:tcPr>
            <w:tcW w:w="148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5,0</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5,0</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5,0</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c>
          <w:tcPr>
            <w:tcW w:w="144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r>
      <w:tr w:rsidR="009A2AE4" w:rsidRPr="005A6AE8" w:rsidTr="009A2AE4">
        <w:trPr>
          <w:trHeight w:val="255"/>
        </w:trPr>
        <w:tc>
          <w:tcPr>
            <w:tcW w:w="2660" w:type="dxa"/>
            <w:tcBorders>
              <w:top w:val="nil"/>
              <w:left w:val="single" w:sz="4" w:space="0" w:color="auto"/>
              <w:bottom w:val="single" w:sz="4" w:space="0" w:color="auto"/>
              <w:right w:val="single" w:sz="4" w:space="0" w:color="auto"/>
            </w:tcBorders>
            <w:shd w:val="clear" w:color="auto" w:fill="auto"/>
            <w:hideMark/>
          </w:tcPr>
          <w:p w:rsidR="009A2AE4" w:rsidRPr="005A6AE8" w:rsidRDefault="009A2AE4" w:rsidP="009A2AE4">
            <w:pPr>
              <w:rPr>
                <w:noProof/>
                <w:color w:val="000000"/>
                <w:sz w:val="20"/>
                <w:szCs w:val="20"/>
                <w:lang w:val="ro-MD" w:eastAsia="en-GB"/>
              </w:rPr>
            </w:pPr>
            <w:r w:rsidRPr="005A6AE8">
              <w:rPr>
                <w:noProof/>
                <w:color w:val="000000"/>
                <w:sz w:val="20"/>
                <w:szCs w:val="20"/>
                <w:lang w:val="ro-MD" w:eastAsia="en-GB"/>
              </w:rPr>
              <w:t>Horești</w:t>
            </w:r>
          </w:p>
        </w:tc>
        <w:tc>
          <w:tcPr>
            <w:tcW w:w="148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7,0</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7,0</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7,0</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c>
          <w:tcPr>
            <w:tcW w:w="144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r>
      <w:tr w:rsidR="009A2AE4" w:rsidRPr="005A6AE8" w:rsidTr="009A2AE4">
        <w:trPr>
          <w:trHeight w:val="255"/>
        </w:trPr>
        <w:tc>
          <w:tcPr>
            <w:tcW w:w="2660" w:type="dxa"/>
            <w:tcBorders>
              <w:top w:val="nil"/>
              <w:left w:val="single" w:sz="4" w:space="0" w:color="auto"/>
              <w:bottom w:val="single" w:sz="4" w:space="0" w:color="auto"/>
              <w:right w:val="single" w:sz="4" w:space="0" w:color="auto"/>
            </w:tcBorders>
            <w:shd w:val="clear" w:color="auto" w:fill="auto"/>
            <w:hideMark/>
          </w:tcPr>
          <w:p w:rsidR="009A2AE4" w:rsidRPr="005A6AE8" w:rsidRDefault="009A2AE4" w:rsidP="009A2AE4">
            <w:pPr>
              <w:rPr>
                <w:noProof/>
                <w:color w:val="000000"/>
                <w:sz w:val="20"/>
                <w:szCs w:val="20"/>
                <w:lang w:val="ro-MD" w:eastAsia="en-GB"/>
              </w:rPr>
            </w:pPr>
            <w:r w:rsidRPr="005A6AE8">
              <w:rPr>
                <w:noProof/>
                <w:color w:val="000000"/>
                <w:sz w:val="20"/>
                <w:szCs w:val="20"/>
                <w:lang w:val="ro-MD" w:eastAsia="en-GB"/>
              </w:rPr>
              <w:t>Horodca</w:t>
            </w:r>
          </w:p>
        </w:tc>
        <w:tc>
          <w:tcPr>
            <w:tcW w:w="148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5,0</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c>
          <w:tcPr>
            <w:tcW w:w="144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5,0</w:t>
            </w:r>
          </w:p>
        </w:tc>
      </w:tr>
      <w:tr w:rsidR="009A2AE4" w:rsidRPr="005A6AE8" w:rsidTr="009A2AE4">
        <w:trPr>
          <w:trHeight w:val="255"/>
        </w:trPr>
        <w:tc>
          <w:tcPr>
            <w:tcW w:w="2660" w:type="dxa"/>
            <w:tcBorders>
              <w:top w:val="nil"/>
              <w:left w:val="single" w:sz="4" w:space="0" w:color="auto"/>
              <w:bottom w:val="single" w:sz="4" w:space="0" w:color="auto"/>
              <w:right w:val="single" w:sz="4" w:space="0" w:color="auto"/>
            </w:tcBorders>
            <w:shd w:val="clear" w:color="auto" w:fill="auto"/>
            <w:hideMark/>
          </w:tcPr>
          <w:p w:rsidR="009A2AE4" w:rsidRPr="005A6AE8" w:rsidRDefault="009A2AE4" w:rsidP="009A2AE4">
            <w:pPr>
              <w:rPr>
                <w:noProof/>
                <w:color w:val="000000"/>
                <w:sz w:val="20"/>
                <w:szCs w:val="20"/>
                <w:lang w:val="ro-MD" w:eastAsia="en-GB"/>
              </w:rPr>
            </w:pPr>
            <w:r w:rsidRPr="005A6AE8">
              <w:rPr>
                <w:noProof/>
                <w:color w:val="000000"/>
                <w:sz w:val="20"/>
                <w:szCs w:val="20"/>
                <w:lang w:val="ro-MD" w:eastAsia="en-GB"/>
              </w:rPr>
              <w:t>Malcoci</w:t>
            </w:r>
          </w:p>
        </w:tc>
        <w:tc>
          <w:tcPr>
            <w:tcW w:w="148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61,4</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61,4</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61,4</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c>
          <w:tcPr>
            <w:tcW w:w="144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r>
      <w:tr w:rsidR="009A2AE4" w:rsidRPr="005A6AE8" w:rsidTr="009A2AE4">
        <w:trPr>
          <w:trHeight w:val="255"/>
        </w:trPr>
        <w:tc>
          <w:tcPr>
            <w:tcW w:w="2660" w:type="dxa"/>
            <w:tcBorders>
              <w:top w:val="nil"/>
              <w:left w:val="single" w:sz="4" w:space="0" w:color="auto"/>
              <w:bottom w:val="single" w:sz="4" w:space="0" w:color="auto"/>
              <w:right w:val="single" w:sz="4" w:space="0" w:color="auto"/>
            </w:tcBorders>
            <w:shd w:val="clear" w:color="auto" w:fill="auto"/>
            <w:hideMark/>
          </w:tcPr>
          <w:p w:rsidR="009A2AE4" w:rsidRPr="005A6AE8" w:rsidRDefault="009A2AE4" w:rsidP="009A2AE4">
            <w:pPr>
              <w:rPr>
                <w:noProof/>
                <w:color w:val="000000"/>
                <w:sz w:val="20"/>
                <w:szCs w:val="20"/>
                <w:lang w:val="ro-MD" w:eastAsia="en-GB"/>
              </w:rPr>
            </w:pPr>
            <w:r w:rsidRPr="005A6AE8">
              <w:rPr>
                <w:noProof/>
                <w:color w:val="000000"/>
                <w:sz w:val="20"/>
                <w:szCs w:val="20"/>
                <w:lang w:val="ro-MD" w:eastAsia="en-GB"/>
              </w:rPr>
              <w:t>Molești</w:t>
            </w:r>
          </w:p>
        </w:tc>
        <w:tc>
          <w:tcPr>
            <w:tcW w:w="148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16,0</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16,0</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16,0</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c>
          <w:tcPr>
            <w:tcW w:w="144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r>
      <w:tr w:rsidR="009A2AE4" w:rsidRPr="005A6AE8" w:rsidTr="009A2AE4">
        <w:trPr>
          <w:trHeight w:val="255"/>
        </w:trPr>
        <w:tc>
          <w:tcPr>
            <w:tcW w:w="2660" w:type="dxa"/>
            <w:tcBorders>
              <w:top w:val="nil"/>
              <w:left w:val="single" w:sz="4" w:space="0" w:color="auto"/>
              <w:bottom w:val="single" w:sz="4" w:space="0" w:color="auto"/>
              <w:right w:val="single" w:sz="4" w:space="0" w:color="auto"/>
            </w:tcBorders>
            <w:shd w:val="clear" w:color="auto" w:fill="auto"/>
            <w:hideMark/>
          </w:tcPr>
          <w:p w:rsidR="009A2AE4" w:rsidRPr="005A6AE8" w:rsidRDefault="009A2AE4" w:rsidP="009A2AE4">
            <w:pPr>
              <w:rPr>
                <w:noProof/>
                <w:color w:val="000000"/>
                <w:sz w:val="20"/>
                <w:szCs w:val="20"/>
                <w:lang w:val="ro-MD" w:eastAsia="en-GB"/>
              </w:rPr>
            </w:pPr>
            <w:r w:rsidRPr="005A6AE8">
              <w:rPr>
                <w:noProof/>
                <w:color w:val="000000"/>
                <w:sz w:val="20"/>
                <w:szCs w:val="20"/>
                <w:lang w:val="ro-MD" w:eastAsia="en-GB"/>
              </w:rPr>
              <w:t>Nimoreni</w:t>
            </w:r>
          </w:p>
        </w:tc>
        <w:tc>
          <w:tcPr>
            <w:tcW w:w="148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69,2</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69,2</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69,2</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c>
          <w:tcPr>
            <w:tcW w:w="144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r>
      <w:tr w:rsidR="009A2AE4" w:rsidRPr="005A6AE8" w:rsidTr="009A2AE4">
        <w:trPr>
          <w:trHeight w:val="255"/>
        </w:trPr>
        <w:tc>
          <w:tcPr>
            <w:tcW w:w="2660" w:type="dxa"/>
            <w:tcBorders>
              <w:top w:val="nil"/>
              <w:left w:val="single" w:sz="4" w:space="0" w:color="auto"/>
              <w:bottom w:val="single" w:sz="4" w:space="0" w:color="auto"/>
              <w:right w:val="single" w:sz="4" w:space="0" w:color="auto"/>
            </w:tcBorders>
            <w:shd w:val="clear" w:color="auto" w:fill="auto"/>
            <w:hideMark/>
          </w:tcPr>
          <w:p w:rsidR="009A2AE4" w:rsidRPr="005A6AE8" w:rsidRDefault="009A2AE4" w:rsidP="009A2AE4">
            <w:pPr>
              <w:rPr>
                <w:noProof/>
                <w:color w:val="000000"/>
                <w:sz w:val="20"/>
                <w:szCs w:val="20"/>
                <w:lang w:val="ro-MD" w:eastAsia="en-GB"/>
              </w:rPr>
            </w:pPr>
            <w:r w:rsidRPr="005A6AE8">
              <w:rPr>
                <w:noProof/>
                <w:color w:val="000000"/>
                <w:sz w:val="20"/>
                <w:szCs w:val="20"/>
                <w:lang w:val="ro-MD" w:eastAsia="en-GB"/>
              </w:rPr>
              <w:t>Ialoveni</w:t>
            </w:r>
          </w:p>
        </w:tc>
        <w:tc>
          <w:tcPr>
            <w:tcW w:w="148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119,0</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119,0</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119,0</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c>
          <w:tcPr>
            <w:tcW w:w="144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r>
      <w:tr w:rsidR="009A2AE4" w:rsidRPr="005A6AE8" w:rsidTr="009A2AE4">
        <w:trPr>
          <w:trHeight w:val="255"/>
        </w:trPr>
        <w:tc>
          <w:tcPr>
            <w:tcW w:w="2660" w:type="dxa"/>
            <w:tcBorders>
              <w:top w:val="nil"/>
              <w:left w:val="single" w:sz="4" w:space="0" w:color="auto"/>
              <w:bottom w:val="single" w:sz="4" w:space="0" w:color="auto"/>
              <w:right w:val="single" w:sz="4" w:space="0" w:color="auto"/>
            </w:tcBorders>
            <w:shd w:val="clear" w:color="auto" w:fill="auto"/>
            <w:hideMark/>
          </w:tcPr>
          <w:p w:rsidR="009A2AE4" w:rsidRPr="005A6AE8" w:rsidRDefault="009A2AE4" w:rsidP="009A2AE4">
            <w:pPr>
              <w:rPr>
                <w:noProof/>
                <w:color w:val="000000"/>
                <w:sz w:val="20"/>
                <w:szCs w:val="20"/>
                <w:lang w:val="ro-MD" w:eastAsia="en-GB"/>
              </w:rPr>
            </w:pPr>
            <w:r w:rsidRPr="005A6AE8">
              <w:rPr>
                <w:noProof/>
                <w:color w:val="000000"/>
                <w:sz w:val="20"/>
                <w:szCs w:val="20"/>
                <w:lang w:val="ro-MD" w:eastAsia="en-GB"/>
              </w:rPr>
              <w:t>Pojăreni</w:t>
            </w:r>
          </w:p>
        </w:tc>
        <w:tc>
          <w:tcPr>
            <w:tcW w:w="148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20,0</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20,0</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20,0</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c>
          <w:tcPr>
            <w:tcW w:w="144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r>
      <w:tr w:rsidR="009A2AE4" w:rsidRPr="005A6AE8" w:rsidTr="009A2AE4">
        <w:trPr>
          <w:trHeight w:val="255"/>
        </w:trPr>
        <w:tc>
          <w:tcPr>
            <w:tcW w:w="2660" w:type="dxa"/>
            <w:tcBorders>
              <w:top w:val="nil"/>
              <w:left w:val="single" w:sz="4" w:space="0" w:color="auto"/>
              <w:bottom w:val="single" w:sz="4" w:space="0" w:color="auto"/>
              <w:right w:val="single" w:sz="4" w:space="0" w:color="auto"/>
            </w:tcBorders>
            <w:shd w:val="clear" w:color="auto" w:fill="auto"/>
            <w:hideMark/>
          </w:tcPr>
          <w:p w:rsidR="009A2AE4" w:rsidRPr="005A6AE8" w:rsidRDefault="009A2AE4" w:rsidP="009A2AE4">
            <w:pPr>
              <w:rPr>
                <w:b/>
                <w:bCs/>
                <w:noProof/>
                <w:color w:val="000000"/>
                <w:sz w:val="20"/>
                <w:szCs w:val="20"/>
                <w:lang w:val="ro-MD" w:eastAsia="en-GB"/>
              </w:rPr>
            </w:pPr>
            <w:r w:rsidRPr="005A6AE8">
              <w:rPr>
                <w:b/>
                <w:bCs/>
                <w:noProof/>
                <w:color w:val="000000"/>
                <w:sz w:val="20"/>
                <w:szCs w:val="20"/>
                <w:lang w:val="ro-MD" w:eastAsia="en-GB"/>
              </w:rPr>
              <w:t>Leova</w:t>
            </w:r>
          </w:p>
        </w:tc>
        <w:tc>
          <w:tcPr>
            <w:tcW w:w="148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203,9</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203,9</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203,9</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 </w:t>
            </w:r>
          </w:p>
        </w:tc>
        <w:tc>
          <w:tcPr>
            <w:tcW w:w="144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 </w:t>
            </w:r>
          </w:p>
        </w:tc>
      </w:tr>
      <w:tr w:rsidR="009A2AE4" w:rsidRPr="005A6AE8" w:rsidTr="009A2AE4">
        <w:trPr>
          <w:trHeight w:val="255"/>
        </w:trPr>
        <w:tc>
          <w:tcPr>
            <w:tcW w:w="2660" w:type="dxa"/>
            <w:tcBorders>
              <w:top w:val="nil"/>
              <w:left w:val="single" w:sz="4" w:space="0" w:color="auto"/>
              <w:bottom w:val="single" w:sz="4" w:space="0" w:color="auto"/>
              <w:right w:val="single" w:sz="4" w:space="0" w:color="auto"/>
            </w:tcBorders>
            <w:shd w:val="clear" w:color="auto" w:fill="auto"/>
            <w:hideMark/>
          </w:tcPr>
          <w:p w:rsidR="009A2AE4" w:rsidRPr="005A6AE8" w:rsidRDefault="009A2AE4" w:rsidP="009A2AE4">
            <w:pPr>
              <w:rPr>
                <w:b/>
                <w:bCs/>
                <w:noProof/>
                <w:color w:val="000000"/>
                <w:sz w:val="20"/>
                <w:szCs w:val="20"/>
                <w:lang w:val="ro-MD" w:eastAsia="en-GB"/>
              </w:rPr>
            </w:pPr>
            <w:r w:rsidRPr="005A6AE8">
              <w:rPr>
                <w:b/>
                <w:bCs/>
                <w:noProof/>
                <w:color w:val="000000"/>
                <w:sz w:val="20"/>
                <w:szCs w:val="20"/>
                <w:lang w:val="ro-MD" w:eastAsia="en-GB"/>
              </w:rPr>
              <w:t>Total nivelul II</w:t>
            </w:r>
          </w:p>
        </w:tc>
        <w:tc>
          <w:tcPr>
            <w:tcW w:w="148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203,9</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203,9</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203,9</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 </w:t>
            </w:r>
          </w:p>
        </w:tc>
        <w:tc>
          <w:tcPr>
            <w:tcW w:w="144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 </w:t>
            </w:r>
          </w:p>
        </w:tc>
      </w:tr>
      <w:tr w:rsidR="009A2AE4" w:rsidRPr="005A6AE8" w:rsidTr="009A2AE4">
        <w:trPr>
          <w:trHeight w:val="255"/>
        </w:trPr>
        <w:tc>
          <w:tcPr>
            <w:tcW w:w="2660" w:type="dxa"/>
            <w:tcBorders>
              <w:top w:val="nil"/>
              <w:left w:val="single" w:sz="4" w:space="0" w:color="auto"/>
              <w:bottom w:val="single" w:sz="4" w:space="0" w:color="auto"/>
              <w:right w:val="single" w:sz="4" w:space="0" w:color="auto"/>
            </w:tcBorders>
            <w:shd w:val="clear" w:color="auto" w:fill="auto"/>
            <w:hideMark/>
          </w:tcPr>
          <w:p w:rsidR="009A2AE4" w:rsidRPr="005A6AE8" w:rsidRDefault="009A2AE4" w:rsidP="009A2AE4">
            <w:pPr>
              <w:rPr>
                <w:noProof/>
                <w:color w:val="000000"/>
                <w:sz w:val="20"/>
                <w:szCs w:val="20"/>
                <w:lang w:val="ro-MD" w:eastAsia="en-GB"/>
              </w:rPr>
            </w:pPr>
            <w:r w:rsidRPr="005A6AE8">
              <w:rPr>
                <w:noProof/>
                <w:color w:val="000000"/>
                <w:sz w:val="20"/>
                <w:szCs w:val="20"/>
                <w:lang w:val="ro-MD" w:eastAsia="en-GB"/>
              </w:rPr>
              <w:t>Consiliul raional</w:t>
            </w:r>
          </w:p>
        </w:tc>
        <w:tc>
          <w:tcPr>
            <w:tcW w:w="148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203,9</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203,9</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203,9</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c>
          <w:tcPr>
            <w:tcW w:w="144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r>
      <w:tr w:rsidR="009A2AE4" w:rsidRPr="005A6AE8" w:rsidTr="009A2AE4">
        <w:trPr>
          <w:trHeight w:val="255"/>
        </w:trPr>
        <w:tc>
          <w:tcPr>
            <w:tcW w:w="2660" w:type="dxa"/>
            <w:tcBorders>
              <w:top w:val="nil"/>
              <w:left w:val="single" w:sz="4" w:space="0" w:color="auto"/>
              <w:bottom w:val="single" w:sz="4" w:space="0" w:color="auto"/>
              <w:right w:val="single" w:sz="4" w:space="0" w:color="auto"/>
            </w:tcBorders>
            <w:shd w:val="clear" w:color="auto" w:fill="auto"/>
            <w:hideMark/>
          </w:tcPr>
          <w:p w:rsidR="009A2AE4" w:rsidRPr="005A6AE8" w:rsidRDefault="009A2AE4" w:rsidP="009A2AE4">
            <w:pPr>
              <w:rPr>
                <w:b/>
                <w:bCs/>
                <w:noProof/>
                <w:color w:val="000000"/>
                <w:sz w:val="20"/>
                <w:szCs w:val="20"/>
                <w:lang w:val="ro-MD" w:eastAsia="en-GB"/>
              </w:rPr>
            </w:pPr>
            <w:r w:rsidRPr="005A6AE8">
              <w:rPr>
                <w:b/>
                <w:bCs/>
                <w:noProof/>
                <w:color w:val="000000"/>
                <w:sz w:val="20"/>
                <w:szCs w:val="20"/>
                <w:lang w:val="ro-MD" w:eastAsia="en-GB"/>
              </w:rPr>
              <w:t>Nisporeni</w:t>
            </w:r>
          </w:p>
        </w:tc>
        <w:tc>
          <w:tcPr>
            <w:tcW w:w="148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668,0</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668,0</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668,0</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 </w:t>
            </w:r>
          </w:p>
        </w:tc>
        <w:tc>
          <w:tcPr>
            <w:tcW w:w="144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 </w:t>
            </w:r>
          </w:p>
        </w:tc>
      </w:tr>
      <w:tr w:rsidR="009A2AE4" w:rsidRPr="005A6AE8" w:rsidTr="009A2AE4">
        <w:trPr>
          <w:trHeight w:val="255"/>
        </w:trPr>
        <w:tc>
          <w:tcPr>
            <w:tcW w:w="2660" w:type="dxa"/>
            <w:tcBorders>
              <w:top w:val="nil"/>
              <w:left w:val="single" w:sz="4" w:space="0" w:color="auto"/>
              <w:bottom w:val="single" w:sz="4" w:space="0" w:color="auto"/>
              <w:right w:val="single" w:sz="4" w:space="0" w:color="auto"/>
            </w:tcBorders>
            <w:shd w:val="clear" w:color="auto" w:fill="auto"/>
            <w:hideMark/>
          </w:tcPr>
          <w:p w:rsidR="009A2AE4" w:rsidRPr="005A6AE8" w:rsidRDefault="009A2AE4" w:rsidP="009A2AE4">
            <w:pPr>
              <w:rPr>
                <w:b/>
                <w:bCs/>
                <w:noProof/>
                <w:color w:val="000000"/>
                <w:sz w:val="20"/>
                <w:szCs w:val="20"/>
                <w:lang w:val="ro-MD" w:eastAsia="en-GB"/>
              </w:rPr>
            </w:pPr>
            <w:r w:rsidRPr="005A6AE8">
              <w:rPr>
                <w:b/>
                <w:bCs/>
                <w:noProof/>
                <w:color w:val="000000"/>
                <w:sz w:val="20"/>
                <w:szCs w:val="20"/>
                <w:lang w:val="ro-MD" w:eastAsia="en-GB"/>
              </w:rPr>
              <w:t>Total nivelul II</w:t>
            </w:r>
          </w:p>
        </w:tc>
        <w:tc>
          <w:tcPr>
            <w:tcW w:w="148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580,0</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580,0</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580,0</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 </w:t>
            </w:r>
          </w:p>
        </w:tc>
        <w:tc>
          <w:tcPr>
            <w:tcW w:w="144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 </w:t>
            </w:r>
          </w:p>
        </w:tc>
      </w:tr>
      <w:tr w:rsidR="009A2AE4" w:rsidRPr="005A6AE8" w:rsidTr="009A2AE4">
        <w:trPr>
          <w:trHeight w:val="255"/>
        </w:trPr>
        <w:tc>
          <w:tcPr>
            <w:tcW w:w="2660" w:type="dxa"/>
            <w:tcBorders>
              <w:top w:val="nil"/>
              <w:left w:val="single" w:sz="4" w:space="0" w:color="auto"/>
              <w:bottom w:val="single" w:sz="4" w:space="0" w:color="auto"/>
              <w:right w:val="single" w:sz="4" w:space="0" w:color="auto"/>
            </w:tcBorders>
            <w:shd w:val="clear" w:color="auto" w:fill="auto"/>
            <w:hideMark/>
          </w:tcPr>
          <w:p w:rsidR="009A2AE4" w:rsidRPr="005A6AE8" w:rsidRDefault="009A2AE4" w:rsidP="009A2AE4">
            <w:pPr>
              <w:rPr>
                <w:b/>
                <w:bCs/>
                <w:noProof/>
                <w:color w:val="000000"/>
                <w:sz w:val="20"/>
                <w:szCs w:val="20"/>
                <w:lang w:val="ro-MD" w:eastAsia="en-GB"/>
              </w:rPr>
            </w:pPr>
            <w:r w:rsidRPr="005A6AE8">
              <w:rPr>
                <w:b/>
                <w:bCs/>
                <w:noProof/>
                <w:color w:val="000000"/>
                <w:sz w:val="20"/>
                <w:szCs w:val="20"/>
                <w:lang w:val="ro-MD" w:eastAsia="en-GB"/>
              </w:rPr>
              <w:t>Total nivelul I</w:t>
            </w:r>
          </w:p>
        </w:tc>
        <w:tc>
          <w:tcPr>
            <w:tcW w:w="148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88,0</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88,0</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88,0</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 </w:t>
            </w:r>
          </w:p>
        </w:tc>
        <w:tc>
          <w:tcPr>
            <w:tcW w:w="144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 </w:t>
            </w:r>
          </w:p>
        </w:tc>
      </w:tr>
      <w:tr w:rsidR="009A2AE4" w:rsidRPr="005A6AE8" w:rsidTr="009A2AE4">
        <w:trPr>
          <w:trHeight w:val="255"/>
        </w:trPr>
        <w:tc>
          <w:tcPr>
            <w:tcW w:w="2660" w:type="dxa"/>
            <w:tcBorders>
              <w:top w:val="nil"/>
              <w:left w:val="single" w:sz="4" w:space="0" w:color="auto"/>
              <w:bottom w:val="single" w:sz="4" w:space="0" w:color="auto"/>
              <w:right w:val="single" w:sz="4" w:space="0" w:color="auto"/>
            </w:tcBorders>
            <w:shd w:val="clear" w:color="auto" w:fill="auto"/>
            <w:hideMark/>
          </w:tcPr>
          <w:p w:rsidR="009A2AE4" w:rsidRPr="005A6AE8" w:rsidRDefault="009A2AE4" w:rsidP="009A2AE4">
            <w:pPr>
              <w:rPr>
                <w:noProof/>
                <w:color w:val="000000"/>
                <w:sz w:val="20"/>
                <w:szCs w:val="20"/>
                <w:lang w:val="ro-MD" w:eastAsia="en-GB"/>
              </w:rPr>
            </w:pPr>
            <w:r w:rsidRPr="005A6AE8">
              <w:rPr>
                <w:noProof/>
                <w:color w:val="000000"/>
                <w:sz w:val="20"/>
                <w:szCs w:val="20"/>
                <w:lang w:val="ro-MD" w:eastAsia="en-GB"/>
              </w:rPr>
              <w:t>Consiliul raional</w:t>
            </w:r>
          </w:p>
        </w:tc>
        <w:tc>
          <w:tcPr>
            <w:tcW w:w="148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580,0</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580,0</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580,0</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c>
          <w:tcPr>
            <w:tcW w:w="144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r>
      <w:tr w:rsidR="009A2AE4" w:rsidRPr="005A6AE8" w:rsidTr="009A2AE4">
        <w:trPr>
          <w:trHeight w:val="255"/>
        </w:trPr>
        <w:tc>
          <w:tcPr>
            <w:tcW w:w="2660" w:type="dxa"/>
            <w:tcBorders>
              <w:top w:val="nil"/>
              <w:left w:val="single" w:sz="4" w:space="0" w:color="auto"/>
              <w:bottom w:val="single" w:sz="4" w:space="0" w:color="auto"/>
              <w:right w:val="single" w:sz="4" w:space="0" w:color="auto"/>
            </w:tcBorders>
            <w:shd w:val="clear" w:color="auto" w:fill="auto"/>
            <w:hideMark/>
          </w:tcPr>
          <w:p w:rsidR="009A2AE4" w:rsidRPr="005A6AE8" w:rsidRDefault="009A2AE4" w:rsidP="009A2AE4">
            <w:pPr>
              <w:rPr>
                <w:noProof/>
                <w:color w:val="000000"/>
                <w:sz w:val="20"/>
                <w:szCs w:val="20"/>
                <w:lang w:val="ro-MD" w:eastAsia="en-GB"/>
              </w:rPr>
            </w:pPr>
            <w:r w:rsidRPr="005A6AE8">
              <w:rPr>
                <w:noProof/>
                <w:color w:val="000000"/>
                <w:sz w:val="20"/>
                <w:szCs w:val="20"/>
                <w:lang w:val="ro-MD" w:eastAsia="en-GB"/>
              </w:rPr>
              <w:lastRenderedPageBreak/>
              <w:t>Călimăneşti</w:t>
            </w:r>
          </w:p>
        </w:tc>
        <w:tc>
          <w:tcPr>
            <w:tcW w:w="148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24,5</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24,5</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24,5</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c>
          <w:tcPr>
            <w:tcW w:w="144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r>
      <w:tr w:rsidR="009A2AE4" w:rsidRPr="005A6AE8" w:rsidTr="009A2AE4">
        <w:trPr>
          <w:trHeight w:val="255"/>
        </w:trPr>
        <w:tc>
          <w:tcPr>
            <w:tcW w:w="2660" w:type="dxa"/>
            <w:tcBorders>
              <w:top w:val="nil"/>
              <w:left w:val="single" w:sz="4" w:space="0" w:color="auto"/>
              <w:bottom w:val="single" w:sz="4" w:space="0" w:color="auto"/>
              <w:right w:val="single" w:sz="4" w:space="0" w:color="auto"/>
            </w:tcBorders>
            <w:shd w:val="clear" w:color="auto" w:fill="auto"/>
            <w:hideMark/>
          </w:tcPr>
          <w:p w:rsidR="009A2AE4" w:rsidRPr="005A6AE8" w:rsidRDefault="009A2AE4" w:rsidP="009A2AE4">
            <w:pPr>
              <w:rPr>
                <w:noProof/>
                <w:color w:val="000000"/>
                <w:sz w:val="20"/>
                <w:szCs w:val="20"/>
                <w:lang w:val="ro-MD" w:eastAsia="en-GB"/>
              </w:rPr>
            </w:pPr>
            <w:r w:rsidRPr="005A6AE8">
              <w:rPr>
                <w:noProof/>
                <w:color w:val="000000"/>
                <w:sz w:val="20"/>
                <w:szCs w:val="20"/>
                <w:lang w:val="ro-MD" w:eastAsia="en-GB"/>
              </w:rPr>
              <w:t>Şişcani</w:t>
            </w:r>
          </w:p>
        </w:tc>
        <w:tc>
          <w:tcPr>
            <w:tcW w:w="148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63,5</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63,5</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63,5</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c>
          <w:tcPr>
            <w:tcW w:w="144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r>
      <w:tr w:rsidR="009A2AE4" w:rsidRPr="005A6AE8" w:rsidTr="009A2AE4">
        <w:trPr>
          <w:trHeight w:val="255"/>
        </w:trPr>
        <w:tc>
          <w:tcPr>
            <w:tcW w:w="2660" w:type="dxa"/>
            <w:tcBorders>
              <w:top w:val="nil"/>
              <w:left w:val="single" w:sz="4" w:space="0" w:color="auto"/>
              <w:bottom w:val="single" w:sz="4" w:space="0" w:color="auto"/>
              <w:right w:val="single" w:sz="4" w:space="0" w:color="auto"/>
            </w:tcBorders>
            <w:shd w:val="clear" w:color="auto" w:fill="auto"/>
            <w:hideMark/>
          </w:tcPr>
          <w:p w:rsidR="009A2AE4" w:rsidRPr="005A6AE8" w:rsidRDefault="009A2AE4" w:rsidP="009A2AE4">
            <w:pPr>
              <w:rPr>
                <w:b/>
                <w:bCs/>
                <w:noProof/>
                <w:color w:val="000000"/>
                <w:sz w:val="20"/>
                <w:szCs w:val="20"/>
                <w:lang w:val="ro-MD" w:eastAsia="en-GB"/>
              </w:rPr>
            </w:pPr>
            <w:r w:rsidRPr="005A6AE8">
              <w:rPr>
                <w:b/>
                <w:bCs/>
                <w:noProof/>
                <w:color w:val="000000"/>
                <w:sz w:val="20"/>
                <w:szCs w:val="20"/>
                <w:lang w:val="ro-MD" w:eastAsia="en-GB"/>
              </w:rPr>
              <w:t>Ocniţa</w:t>
            </w:r>
          </w:p>
        </w:tc>
        <w:tc>
          <w:tcPr>
            <w:tcW w:w="148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643,7</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571,1</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571,1</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 </w:t>
            </w:r>
          </w:p>
        </w:tc>
        <w:tc>
          <w:tcPr>
            <w:tcW w:w="144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72,6</w:t>
            </w:r>
          </w:p>
        </w:tc>
      </w:tr>
      <w:tr w:rsidR="009A2AE4" w:rsidRPr="005A6AE8" w:rsidTr="00895A86">
        <w:trPr>
          <w:trHeight w:val="255"/>
        </w:trPr>
        <w:tc>
          <w:tcPr>
            <w:tcW w:w="2660" w:type="dxa"/>
            <w:tcBorders>
              <w:top w:val="nil"/>
              <w:left w:val="single" w:sz="4" w:space="0" w:color="auto"/>
              <w:bottom w:val="single" w:sz="4" w:space="0" w:color="auto"/>
              <w:right w:val="single" w:sz="4" w:space="0" w:color="auto"/>
            </w:tcBorders>
            <w:shd w:val="clear" w:color="auto" w:fill="auto"/>
            <w:hideMark/>
          </w:tcPr>
          <w:p w:rsidR="009A2AE4" w:rsidRPr="005A6AE8" w:rsidRDefault="009A2AE4" w:rsidP="009A2AE4">
            <w:pPr>
              <w:rPr>
                <w:b/>
                <w:bCs/>
                <w:noProof/>
                <w:color w:val="000000"/>
                <w:sz w:val="20"/>
                <w:szCs w:val="20"/>
                <w:lang w:val="ro-MD" w:eastAsia="en-GB"/>
              </w:rPr>
            </w:pPr>
            <w:r w:rsidRPr="005A6AE8">
              <w:rPr>
                <w:b/>
                <w:bCs/>
                <w:noProof/>
                <w:color w:val="000000"/>
                <w:sz w:val="20"/>
                <w:szCs w:val="20"/>
                <w:lang w:val="ro-MD" w:eastAsia="en-GB"/>
              </w:rPr>
              <w:t>Total nivelul II</w:t>
            </w:r>
          </w:p>
        </w:tc>
        <w:tc>
          <w:tcPr>
            <w:tcW w:w="148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526,6</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526,6</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526,6</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 </w:t>
            </w:r>
          </w:p>
        </w:tc>
        <w:tc>
          <w:tcPr>
            <w:tcW w:w="144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 </w:t>
            </w:r>
          </w:p>
        </w:tc>
      </w:tr>
      <w:tr w:rsidR="009A2AE4" w:rsidRPr="005A6AE8" w:rsidTr="00895A86">
        <w:trPr>
          <w:trHeight w:val="255"/>
        </w:trPr>
        <w:tc>
          <w:tcPr>
            <w:tcW w:w="2660" w:type="dxa"/>
            <w:tcBorders>
              <w:top w:val="single" w:sz="4" w:space="0" w:color="auto"/>
              <w:left w:val="single" w:sz="4" w:space="0" w:color="auto"/>
              <w:bottom w:val="single" w:sz="4" w:space="0" w:color="auto"/>
              <w:right w:val="single" w:sz="4" w:space="0" w:color="auto"/>
            </w:tcBorders>
            <w:shd w:val="clear" w:color="auto" w:fill="auto"/>
            <w:hideMark/>
          </w:tcPr>
          <w:p w:rsidR="009A2AE4" w:rsidRPr="005A6AE8" w:rsidRDefault="009A2AE4" w:rsidP="009A2AE4">
            <w:pPr>
              <w:rPr>
                <w:b/>
                <w:bCs/>
                <w:noProof/>
                <w:color w:val="000000"/>
                <w:sz w:val="20"/>
                <w:szCs w:val="20"/>
                <w:lang w:val="ro-MD" w:eastAsia="en-GB"/>
              </w:rPr>
            </w:pPr>
            <w:r w:rsidRPr="005A6AE8">
              <w:rPr>
                <w:b/>
                <w:bCs/>
                <w:noProof/>
                <w:color w:val="000000"/>
                <w:sz w:val="20"/>
                <w:szCs w:val="20"/>
                <w:lang w:val="ro-MD" w:eastAsia="en-GB"/>
              </w:rPr>
              <w:t>Total nivelul I</w:t>
            </w:r>
          </w:p>
        </w:tc>
        <w:tc>
          <w:tcPr>
            <w:tcW w:w="1480" w:type="dxa"/>
            <w:tcBorders>
              <w:top w:val="single" w:sz="4" w:space="0" w:color="auto"/>
              <w:left w:val="single" w:sz="4" w:space="0" w:color="auto"/>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117,1</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44,5</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44,5</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 </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72,6</w:t>
            </w:r>
          </w:p>
        </w:tc>
      </w:tr>
      <w:tr w:rsidR="009A2AE4" w:rsidRPr="005A6AE8" w:rsidTr="00895A86">
        <w:trPr>
          <w:trHeight w:val="255"/>
        </w:trPr>
        <w:tc>
          <w:tcPr>
            <w:tcW w:w="2660" w:type="dxa"/>
            <w:tcBorders>
              <w:top w:val="single" w:sz="4" w:space="0" w:color="auto"/>
              <w:left w:val="single" w:sz="4" w:space="0" w:color="auto"/>
              <w:bottom w:val="single" w:sz="4" w:space="0" w:color="auto"/>
              <w:right w:val="single" w:sz="4" w:space="0" w:color="auto"/>
            </w:tcBorders>
            <w:shd w:val="clear" w:color="auto" w:fill="auto"/>
            <w:hideMark/>
          </w:tcPr>
          <w:p w:rsidR="009A2AE4" w:rsidRPr="005A6AE8" w:rsidRDefault="009A2AE4" w:rsidP="009A2AE4">
            <w:pPr>
              <w:rPr>
                <w:noProof/>
                <w:color w:val="000000"/>
                <w:sz w:val="20"/>
                <w:szCs w:val="20"/>
                <w:lang w:val="ro-MD" w:eastAsia="en-GB"/>
              </w:rPr>
            </w:pPr>
            <w:r w:rsidRPr="005A6AE8">
              <w:rPr>
                <w:noProof/>
                <w:color w:val="000000"/>
                <w:sz w:val="20"/>
                <w:szCs w:val="20"/>
                <w:lang w:val="ro-MD" w:eastAsia="en-GB"/>
              </w:rPr>
              <w:t>Consiliul raional</w:t>
            </w:r>
          </w:p>
        </w:tc>
        <w:tc>
          <w:tcPr>
            <w:tcW w:w="1480" w:type="dxa"/>
            <w:tcBorders>
              <w:top w:val="single" w:sz="4" w:space="0" w:color="auto"/>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526,6</w:t>
            </w:r>
          </w:p>
        </w:tc>
        <w:tc>
          <w:tcPr>
            <w:tcW w:w="1260" w:type="dxa"/>
            <w:tcBorders>
              <w:top w:val="single" w:sz="4" w:space="0" w:color="auto"/>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526,6</w:t>
            </w:r>
          </w:p>
        </w:tc>
        <w:tc>
          <w:tcPr>
            <w:tcW w:w="1260" w:type="dxa"/>
            <w:tcBorders>
              <w:top w:val="single" w:sz="4" w:space="0" w:color="auto"/>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526,6</w:t>
            </w:r>
          </w:p>
        </w:tc>
        <w:tc>
          <w:tcPr>
            <w:tcW w:w="1260" w:type="dxa"/>
            <w:tcBorders>
              <w:top w:val="single" w:sz="4" w:space="0" w:color="auto"/>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c>
          <w:tcPr>
            <w:tcW w:w="1440" w:type="dxa"/>
            <w:tcBorders>
              <w:top w:val="single" w:sz="4" w:space="0" w:color="auto"/>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r>
      <w:tr w:rsidR="009A2AE4" w:rsidRPr="005A6AE8" w:rsidTr="009A2AE4">
        <w:trPr>
          <w:trHeight w:val="255"/>
        </w:trPr>
        <w:tc>
          <w:tcPr>
            <w:tcW w:w="2660" w:type="dxa"/>
            <w:tcBorders>
              <w:top w:val="nil"/>
              <w:left w:val="single" w:sz="4" w:space="0" w:color="auto"/>
              <w:bottom w:val="single" w:sz="4" w:space="0" w:color="auto"/>
              <w:right w:val="single" w:sz="4" w:space="0" w:color="auto"/>
            </w:tcBorders>
            <w:shd w:val="clear" w:color="auto" w:fill="auto"/>
            <w:hideMark/>
          </w:tcPr>
          <w:p w:rsidR="009A2AE4" w:rsidRPr="005A6AE8" w:rsidRDefault="009A2AE4" w:rsidP="009A2AE4">
            <w:pPr>
              <w:rPr>
                <w:noProof/>
                <w:color w:val="000000"/>
                <w:sz w:val="20"/>
                <w:szCs w:val="20"/>
                <w:lang w:val="ro-MD" w:eastAsia="en-GB"/>
              </w:rPr>
            </w:pPr>
            <w:r w:rsidRPr="005A6AE8">
              <w:rPr>
                <w:noProof/>
                <w:color w:val="000000"/>
                <w:sz w:val="20"/>
                <w:szCs w:val="20"/>
                <w:lang w:val="ro-MD" w:eastAsia="en-GB"/>
              </w:rPr>
              <w:t>Bîrnova</w:t>
            </w:r>
          </w:p>
        </w:tc>
        <w:tc>
          <w:tcPr>
            <w:tcW w:w="148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19,7</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c>
          <w:tcPr>
            <w:tcW w:w="144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19,7</w:t>
            </w:r>
          </w:p>
        </w:tc>
      </w:tr>
      <w:tr w:rsidR="009A2AE4" w:rsidRPr="005A6AE8" w:rsidTr="009A2AE4">
        <w:trPr>
          <w:trHeight w:val="255"/>
        </w:trPr>
        <w:tc>
          <w:tcPr>
            <w:tcW w:w="2660" w:type="dxa"/>
            <w:tcBorders>
              <w:top w:val="nil"/>
              <w:left w:val="single" w:sz="4" w:space="0" w:color="auto"/>
              <w:bottom w:val="single" w:sz="4" w:space="0" w:color="auto"/>
              <w:right w:val="single" w:sz="4" w:space="0" w:color="auto"/>
            </w:tcBorders>
            <w:shd w:val="clear" w:color="auto" w:fill="auto"/>
            <w:hideMark/>
          </w:tcPr>
          <w:p w:rsidR="009A2AE4" w:rsidRPr="005A6AE8" w:rsidRDefault="009A2AE4" w:rsidP="009A2AE4">
            <w:pPr>
              <w:rPr>
                <w:noProof/>
                <w:color w:val="000000"/>
                <w:sz w:val="20"/>
                <w:szCs w:val="20"/>
                <w:lang w:val="ro-MD" w:eastAsia="en-GB"/>
              </w:rPr>
            </w:pPr>
            <w:r w:rsidRPr="005A6AE8">
              <w:rPr>
                <w:noProof/>
                <w:color w:val="000000"/>
                <w:sz w:val="20"/>
                <w:szCs w:val="20"/>
                <w:lang w:val="ro-MD" w:eastAsia="en-GB"/>
              </w:rPr>
              <w:t>Otaci</w:t>
            </w:r>
          </w:p>
        </w:tc>
        <w:tc>
          <w:tcPr>
            <w:tcW w:w="148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26,2</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12,7</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12,7</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c>
          <w:tcPr>
            <w:tcW w:w="144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13,5</w:t>
            </w:r>
          </w:p>
        </w:tc>
      </w:tr>
      <w:tr w:rsidR="009A2AE4" w:rsidRPr="005A6AE8" w:rsidTr="009A2AE4">
        <w:trPr>
          <w:trHeight w:val="255"/>
        </w:trPr>
        <w:tc>
          <w:tcPr>
            <w:tcW w:w="2660" w:type="dxa"/>
            <w:tcBorders>
              <w:top w:val="nil"/>
              <w:left w:val="single" w:sz="4" w:space="0" w:color="auto"/>
              <w:bottom w:val="single" w:sz="4" w:space="0" w:color="auto"/>
              <w:right w:val="single" w:sz="4" w:space="0" w:color="auto"/>
            </w:tcBorders>
            <w:shd w:val="clear" w:color="auto" w:fill="auto"/>
            <w:hideMark/>
          </w:tcPr>
          <w:p w:rsidR="009A2AE4" w:rsidRPr="005A6AE8" w:rsidRDefault="009A2AE4" w:rsidP="009A2AE4">
            <w:pPr>
              <w:rPr>
                <w:noProof/>
                <w:color w:val="000000"/>
                <w:sz w:val="20"/>
                <w:szCs w:val="20"/>
                <w:lang w:val="ro-MD" w:eastAsia="en-GB"/>
              </w:rPr>
            </w:pPr>
            <w:r w:rsidRPr="005A6AE8">
              <w:rPr>
                <w:noProof/>
                <w:color w:val="000000"/>
                <w:sz w:val="20"/>
                <w:szCs w:val="20"/>
                <w:lang w:val="ro-MD" w:eastAsia="en-GB"/>
              </w:rPr>
              <w:t>Ocniţa</w:t>
            </w:r>
          </w:p>
        </w:tc>
        <w:tc>
          <w:tcPr>
            <w:tcW w:w="148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22,8</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22,8</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22,8</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c>
          <w:tcPr>
            <w:tcW w:w="144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r>
      <w:tr w:rsidR="009A2AE4" w:rsidRPr="005A6AE8" w:rsidTr="009A2AE4">
        <w:trPr>
          <w:trHeight w:val="255"/>
        </w:trPr>
        <w:tc>
          <w:tcPr>
            <w:tcW w:w="2660" w:type="dxa"/>
            <w:tcBorders>
              <w:top w:val="nil"/>
              <w:left w:val="single" w:sz="4" w:space="0" w:color="auto"/>
              <w:bottom w:val="single" w:sz="4" w:space="0" w:color="auto"/>
              <w:right w:val="single" w:sz="4" w:space="0" w:color="auto"/>
            </w:tcBorders>
            <w:shd w:val="clear" w:color="auto" w:fill="auto"/>
            <w:hideMark/>
          </w:tcPr>
          <w:p w:rsidR="009A2AE4" w:rsidRPr="005A6AE8" w:rsidRDefault="009A2AE4" w:rsidP="009A2AE4">
            <w:pPr>
              <w:rPr>
                <w:noProof/>
                <w:color w:val="000000"/>
                <w:sz w:val="20"/>
                <w:szCs w:val="20"/>
                <w:lang w:val="ro-MD" w:eastAsia="en-GB"/>
              </w:rPr>
            </w:pPr>
            <w:r w:rsidRPr="005A6AE8">
              <w:rPr>
                <w:noProof/>
                <w:color w:val="000000"/>
                <w:sz w:val="20"/>
                <w:szCs w:val="20"/>
                <w:lang w:val="ro-MD" w:eastAsia="en-GB"/>
              </w:rPr>
              <w:t>Sauca</w:t>
            </w:r>
          </w:p>
        </w:tc>
        <w:tc>
          <w:tcPr>
            <w:tcW w:w="148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30,2</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c>
          <w:tcPr>
            <w:tcW w:w="144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30,2</w:t>
            </w:r>
          </w:p>
        </w:tc>
      </w:tr>
      <w:tr w:rsidR="009A2AE4" w:rsidRPr="005A6AE8" w:rsidTr="009A2AE4">
        <w:trPr>
          <w:trHeight w:val="255"/>
        </w:trPr>
        <w:tc>
          <w:tcPr>
            <w:tcW w:w="2660" w:type="dxa"/>
            <w:tcBorders>
              <w:top w:val="nil"/>
              <w:left w:val="single" w:sz="4" w:space="0" w:color="auto"/>
              <w:bottom w:val="single" w:sz="4" w:space="0" w:color="auto"/>
              <w:right w:val="single" w:sz="4" w:space="0" w:color="auto"/>
            </w:tcBorders>
            <w:shd w:val="clear" w:color="auto" w:fill="auto"/>
            <w:hideMark/>
          </w:tcPr>
          <w:p w:rsidR="009A2AE4" w:rsidRPr="005A6AE8" w:rsidRDefault="009A2AE4" w:rsidP="009A2AE4">
            <w:pPr>
              <w:rPr>
                <w:noProof/>
                <w:color w:val="000000"/>
                <w:sz w:val="20"/>
                <w:szCs w:val="20"/>
                <w:lang w:val="ro-MD" w:eastAsia="en-GB"/>
              </w:rPr>
            </w:pPr>
            <w:r w:rsidRPr="005A6AE8">
              <w:rPr>
                <w:noProof/>
                <w:color w:val="000000"/>
                <w:sz w:val="20"/>
                <w:szCs w:val="20"/>
                <w:lang w:val="ro-MD" w:eastAsia="en-GB"/>
              </w:rPr>
              <w:t>Vălcineţ</w:t>
            </w:r>
          </w:p>
        </w:tc>
        <w:tc>
          <w:tcPr>
            <w:tcW w:w="148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18,2</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9,0</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9,0</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c>
          <w:tcPr>
            <w:tcW w:w="144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9,2</w:t>
            </w:r>
          </w:p>
        </w:tc>
      </w:tr>
      <w:tr w:rsidR="009A2AE4" w:rsidRPr="005A6AE8" w:rsidTr="009A2AE4">
        <w:trPr>
          <w:trHeight w:val="255"/>
        </w:trPr>
        <w:tc>
          <w:tcPr>
            <w:tcW w:w="2660" w:type="dxa"/>
            <w:tcBorders>
              <w:top w:val="nil"/>
              <w:left w:val="single" w:sz="4" w:space="0" w:color="auto"/>
              <w:bottom w:val="single" w:sz="4" w:space="0" w:color="auto"/>
              <w:right w:val="single" w:sz="4" w:space="0" w:color="auto"/>
            </w:tcBorders>
            <w:shd w:val="clear" w:color="auto" w:fill="auto"/>
            <w:hideMark/>
          </w:tcPr>
          <w:p w:rsidR="009A2AE4" w:rsidRPr="005A6AE8" w:rsidRDefault="009A2AE4" w:rsidP="009A2AE4">
            <w:pPr>
              <w:rPr>
                <w:b/>
                <w:bCs/>
                <w:noProof/>
                <w:color w:val="000000"/>
                <w:sz w:val="20"/>
                <w:szCs w:val="20"/>
                <w:lang w:val="ro-MD" w:eastAsia="en-GB"/>
              </w:rPr>
            </w:pPr>
            <w:r w:rsidRPr="005A6AE8">
              <w:rPr>
                <w:b/>
                <w:bCs/>
                <w:noProof/>
                <w:color w:val="000000"/>
                <w:sz w:val="20"/>
                <w:szCs w:val="20"/>
                <w:lang w:val="ro-MD" w:eastAsia="en-GB"/>
              </w:rPr>
              <w:t>Orhei</w:t>
            </w:r>
          </w:p>
        </w:tc>
        <w:tc>
          <w:tcPr>
            <w:tcW w:w="148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1 636,2</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1 636,2</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1 426,7</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209,5</w:t>
            </w:r>
          </w:p>
        </w:tc>
        <w:tc>
          <w:tcPr>
            <w:tcW w:w="144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 </w:t>
            </w:r>
          </w:p>
        </w:tc>
      </w:tr>
      <w:tr w:rsidR="009A2AE4" w:rsidRPr="005A6AE8" w:rsidTr="009A2AE4">
        <w:trPr>
          <w:trHeight w:val="255"/>
        </w:trPr>
        <w:tc>
          <w:tcPr>
            <w:tcW w:w="2660" w:type="dxa"/>
            <w:tcBorders>
              <w:top w:val="nil"/>
              <w:left w:val="single" w:sz="4" w:space="0" w:color="auto"/>
              <w:bottom w:val="single" w:sz="4" w:space="0" w:color="auto"/>
              <w:right w:val="single" w:sz="4" w:space="0" w:color="auto"/>
            </w:tcBorders>
            <w:shd w:val="clear" w:color="auto" w:fill="auto"/>
            <w:hideMark/>
          </w:tcPr>
          <w:p w:rsidR="009A2AE4" w:rsidRPr="005A6AE8" w:rsidRDefault="009A2AE4" w:rsidP="009A2AE4">
            <w:pPr>
              <w:rPr>
                <w:b/>
                <w:bCs/>
                <w:noProof/>
                <w:color w:val="000000"/>
                <w:sz w:val="20"/>
                <w:szCs w:val="20"/>
                <w:lang w:val="ro-MD" w:eastAsia="en-GB"/>
              </w:rPr>
            </w:pPr>
            <w:r w:rsidRPr="005A6AE8">
              <w:rPr>
                <w:b/>
                <w:bCs/>
                <w:noProof/>
                <w:color w:val="000000"/>
                <w:sz w:val="20"/>
                <w:szCs w:val="20"/>
                <w:lang w:val="ro-MD" w:eastAsia="en-GB"/>
              </w:rPr>
              <w:t>Total nivelul II</w:t>
            </w:r>
          </w:p>
        </w:tc>
        <w:tc>
          <w:tcPr>
            <w:tcW w:w="148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209,5</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209,5</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 </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209,5</w:t>
            </w:r>
          </w:p>
        </w:tc>
        <w:tc>
          <w:tcPr>
            <w:tcW w:w="144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 </w:t>
            </w:r>
          </w:p>
        </w:tc>
      </w:tr>
      <w:tr w:rsidR="009A2AE4" w:rsidRPr="005A6AE8" w:rsidTr="009A2AE4">
        <w:trPr>
          <w:trHeight w:val="255"/>
        </w:trPr>
        <w:tc>
          <w:tcPr>
            <w:tcW w:w="2660" w:type="dxa"/>
            <w:tcBorders>
              <w:top w:val="nil"/>
              <w:left w:val="single" w:sz="4" w:space="0" w:color="auto"/>
              <w:bottom w:val="single" w:sz="4" w:space="0" w:color="auto"/>
              <w:right w:val="single" w:sz="4" w:space="0" w:color="auto"/>
            </w:tcBorders>
            <w:shd w:val="clear" w:color="auto" w:fill="auto"/>
            <w:hideMark/>
          </w:tcPr>
          <w:p w:rsidR="009A2AE4" w:rsidRPr="005A6AE8" w:rsidRDefault="009A2AE4" w:rsidP="009A2AE4">
            <w:pPr>
              <w:rPr>
                <w:b/>
                <w:bCs/>
                <w:noProof/>
                <w:color w:val="000000"/>
                <w:sz w:val="20"/>
                <w:szCs w:val="20"/>
                <w:lang w:val="ro-MD" w:eastAsia="en-GB"/>
              </w:rPr>
            </w:pPr>
            <w:r w:rsidRPr="005A6AE8">
              <w:rPr>
                <w:b/>
                <w:bCs/>
                <w:noProof/>
                <w:color w:val="000000"/>
                <w:sz w:val="20"/>
                <w:szCs w:val="20"/>
                <w:lang w:val="ro-MD" w:eastAsia="en-GB"/>
              </w:rPr>
              <w:t>Total nivelul I</w:t>
            </w:r>
          </w:p>
        </w:tc>
        <w:tc>
          <w:tcPr>
            <w:tcW w:w="148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1 426,7</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1 426,7</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1 426,7</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 </w:t>
            </w:r>
          </w:p>
        </w:tc>
        <w:tc>
          <w:tcPr>
            <w:tcW w:w="144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 </w:t>
            </w:r>
          </w:p>
        </w:tc>
      </w:tr>
      <w:tr w:rsidR="009A2AE4" w:rsidRPr="005A6AE8" w:rsidTr="009A2AE4">
        <w:trPr>
          <w:trHeight w:val="255"/>
        </w:trPr>
        <w:tc>
          <w:tcPr>
            <w:tcW w:w="2660" w:type="dxa"/>
            <w:tcBorders>
              <w:top w:val="nil"/>
              <w:left w:val="single" w:sz="4" w:space="0" w:color="auto"/>
              <w:bottom w:val="single" w:sz="4" w:space="0" w:color="auto"/>
              <w:right w:val="single" w:sz="4" w:space="0" w:color="auto"/>
            </w:tcBorders>
            <w:shd w:val="clear" w:color="auto" w:fill="auto"/>
            <w:hideMark/>
          </w:tcPr>
          <w:p w:rsidR="009A2AE4" w:rsidRPr="005A6AE8" w:rsidRDefault="009A2AE4" w:rsidP="009A2AE4">
            <w:pPr>
              <w:rPr>
                <w:noProof/>
                <w:color w:val="000000"/>
                <w:sz w:val="20"/>
                <w:szCs w:val="20"/>
                <w:lang w:val="ro-MD" w:eastAsia="en-GB"/>
              </w:rPr>
            </w:pPr>
            <w:r w:rsidRPr="005A6AE8">
              <w:rPr>
                <w:noProof/>
                <w:color w:val="000000"/>
                <w:sz w:val="20"/>
                <w:szCs w:val="20"/>
                <w:lang w:val="ro-MD" w:eastAsia="en-GB"/>
              </w:rPr>
              <w:t>Consiliul raional</w:t>
            </w:r>
          </w:p>
        </w:tc>
        <w:tc>
          <w:tcPr>
            <w:tcW w:w="148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209,5</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209,5</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209,5</w:t>
            </w:r>
          </w:p>
        </w:tc>
        <w:tc>
          <w:tcPr>
            <w:tcW w:w="144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r>
      <w:tr w:rsidR="009A2AE4" w:rsidRPr="005A6AE8" w:rsidTr="009A2AE4">
        <w:trPr>
          <w:trHeight w:val="255"/>
        </w:trPr>
        <w:tc>
          <w:tcPr>
            <w:tcW w:w="2660" w:type="dxa"/>
            <w:tcBorders>
              <w:top w:val="nil"/>
              <w:left w:val="single" w:sz="4" w:space="0" w:color="auto"/>
              <w:bottom w:val="single" w:sz="4" w:space="0" w:color="auto"/>
              <w:right w:val="single" w:sz="4" w:space="0" w:color="auto"/>
            </w:tcBorders>
            <w:shd w:val="clear" w:color="auto" w:fill="auto"/>
            <w:hideMark/>
          </w:tcPr>
          <w:p w:rsidR="009A2AE4" w:rsidRPr="005A6AE8" w:rsidRDefault="009A2AE4" w:rsidP="009A2AE4">
            <w:pPr>
              <w:rPr>
                <w:noProof/>
                <w:color w:val="000000"/>
                <w:sz w:val="20"/>
                <w:szCs w:val="20"/>
                <w:lang w:val="ro-MD" w:eastAsia="en-GB"/>
              </w:rPr>
            </w:pPr>
            <w:r w:rsidRPr="005A6AE8">
              <w:rPr>
                <w:noProof/>
                <w:color w:val="000000"/>
                <w:sz w:val="20"/>
                <w:szCs w:val="20"/>
                <w:lang w:val="ro-MD" w:eastAsia="en-GB"/>
              </w:rPr>
              <w:t>Ciocîlteni</w:t>
            </w:r>
          </w:p>
        </w:tc>
        <w:tc>
          <w:tcPr>
            <w:tcW w:w="148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48,0</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48,0</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48,0</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c>
          <w:tcPr>
            <w:tcW w:w="144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r>
      <w:tr w:rsidR="009A2AE4" w:rsidRPr="005A6AE8" w:rsidTr="009A2AE4">
        <w:trPr>
          <w:trHeight w:val="255"/>
        </w:trPr>
        <w:tc>
          <w:tcPr>
            <w:tcW w:w="2660" w:type="dxa"/>
            <w:tcBorders>
              <w:top w:val="nil"/>
              <w:left w:val="single" w:sz="4" w:space="0" w:color="auto"/>
              <w:bottom w:val="single" w:sz="4" w:space="0" w:color="auto"/>
              <w:right w:val="single" w:sz="4" w:space="0" w:color="auto"/>
            </w:tcBorders>
            <w:shd w:val="clear" w:color="auto" w:fill="auto"/>
            <w:hideMark/>
          </w:tcPr>
          <w:p w:rsidR="009A2AE4" w:rsidRPr="005A6AE8" w:rsidRDefault="009A2AE4" w:rsidP="009A2AE4">
            <w:pPr>
              <w:rPr>
                <w:noProof/>
                <w:color w:val="000000"/>
                <w:sz w:val="20"/>
                <w:szCs w:val="20"/>
                <w:lang w:val="ro-MD" w:eastAsia="en-GB"/>
              </w:rPr>
            </w:pPr>
            <w:r w:rsidRPr="005A6AE8">
              <w:rPr>
                <w:noProof/>
                <w:color w:val="000000"/>
                <w:sz w:val="20"/>
                <w:szCs w:val="20"/>
                <w:lang w:val="ro-MD" w:eastAsia="en-GB"/>
              </w:rPr>
              <w:t>Donici</w:t>
            </w:r>
          </w:p>
        </w:tc>
        <w:tc>
          <w:tcPr>
            <w:tcW w:w="148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33,7</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33,7</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33,7</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c>
          <w:tcPr>
            <w:tcW w:w="144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r>
      <w:tr w:rsidR="009A2AE4" w:rsidRPr="005A6AE8" w:rsidTr="009A2AE4">
        <w:trPr>
          <w:trHeight w:val="255"/>
        </w:trPr>
        <w:tc>
          <w:tcPr>
            <w:tcW w:w="2660" w:type="dxa"/>
            <w:tcBorders>
              <w:top w:val="nil"/>
              <w:left w:val="single" w:sz="4" w:space="0" w:color="auto"/>
              <w:bottom w:val="single" w:sz="4" w:space="0" w:color="auto"/>
              <w:right w:val="single" w:sz="4" w:space="0" w:color="auto"/>
            </w:tcBorders>
            <w:shd w:val="clear" w:color="auto" w:fill="auto"/>
            <w:hideMark/>
          </w:tcPr>
          <w:p w:rsidR="009A2AE4" w:rsidRPr="005A6AE8" w:rsidRDefault="009A2AE4" w:rsidP="009A2AE4">
            <w:pPr>
              <w:rPr>
                <w:noProof/>
                <w:color w:val="000000"/>
                <w:sz w:val="20"/>
                <w:szCs w:val="20"/>
                <w:lang w:val="ro-MD" w:eastAsia="en-GB"/>
              </w:rPr>
            </w:pPr>
            <w:r w:rsidRPr="005A6AE8">
              <w:rPr>
                <w:noProof/>
                <w:color w:val="000000"/>
                <w:sz w:val="20"/>
                <w:szCs w:val="20"/>
                <w:lang w:val="ro-MD" w:eastAsia="en-GB"/>
              </w:rPr>
              <w:t>Orhei</w:t>
            </w:r>
          </w:p>
        </w:tc>
        <w:tc>
          <w:tcPr>
            <w:tcW w:w="148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1 240,0</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1 240,0</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1 240,0</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c>
          <w:tcPr>
            <w:tcW w:w="144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r>
      <w:tr w:rsidR="009A2AE4" w:rsidRPr="005A6AE8" w:rsidTr="009A2AE4">
        <w:trPr>
          <w:trHeight w:val="255"/>
        </w:trPr>
        <w:tc>
          <w:tcPr>
            <w:tcW w:w="2660" w:type="dxa"/>
            <w:tcBorders>
              <w:top w:val="nil"/>
              <w:left w:val="single" w:sz="4" w:space="0" w:color="auto"/>
              <w:bottom w:val="single" w:sz="4" w:space="0" w:color="auto"/>
              <w:right w:val="single" w:sz="4" w:space="0" w:color="auto"/>
            </w:tcBorders>
            <w:shd w:val="clear" w:color="auto" w:fill="auto"/>
            <w:hideMark/>
          </w:tcPr>
          <w:p w:rsidR="009A2AE4" w:rsidRPr="005A6AE8" w:rsidRDefault="009A2AE4" w:rsidP="009A2AE4">
            <w:pPr>
              <w:rPr>
                <w:noProof/>
                <w:color w:val="000000"/>
                <w:sz w:val="20"/>
                <w:szCs w:val="20"/>
                <w:lang w:val="ro-MD" w:eastAsia="en-GB"/>
              </w:rPr>
            </w:pPr>
            <w:r w:rsidRPr="005A6AE8">
              <w:rPr>
                <w:noProof/>
                <w:color w:val="000000"/>
                <w:sz w:val="20"/>
                <w:szCs w:val="20"/>
                <w:lang w:val="ro-MD" w:eastAsia="en-GB"/>
              </w:rPr>
              <w:t>Peresecina</w:t>
            </w:r>
          </w:p>
        </w:tc>
        <w:tc>
          <w:tcPr>
            <w:tcW w:w="148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105,0</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105,0</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105,0</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c>
          <w:tcPr>
            <w:tcW w:w="144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r>
      <w:tr w:rsidR="009A2AE4" w:rsidRPr="005A6AE8" w:rsidTr="009A2AE4">
        <w:trPr>
          <w:trHeight w:val="255"/>
        </w:trPr>
        <w:tc>
          <w:tcPr>
            <w:tcW w:w="2660" w:type="dxa"/>
            <w:tcBorders>
              <w:top w:val="nil"/>
              <w:left w:val="single" w:sz="4" w:space="0" w:color="auto"/>
              <w:bottom w:val="single" w:sz="4" w:space="0" w:color="auto"/>
              <w:right w:val="single" w:sz="4" w:space="0" w:color="auto"/>
            </w:tcBorders>
            <w:shd w:val="clear" w:color="auto" w:fill="auto"/>
            <w:hideMark/>
          </w:tcPr>
          <w:p w:rsidR="009A2AE4" w:rsidRPr="005A6AE8" w:rsidRDefault="009A2AE4" w:rsidP="009A2AE4">
            <w:pPr>
              <w:rPr>
                <w:b/>
                <w:bCs/>
                <w:noProof/>
                <w:color w:val="000000"/>
                <w:sz w:val="20"/>
                <w:szCs w:val="20"/>
                <w:lang w:val="ro-MD" w:eastAsia="en-GB"/>
              </w:rPr>
            </w:pPr>
            <w:r w:rsidRPr="005A6AE8">
              <w:rPr>
                <w:b/>
                <w:bCs/>
                <w:noProof/>
                <w:color w:val="000000"/>
                <w:sz w:val="20"/>
                <w:szCs w:val="20"/>
                <w:lang w:val="ro-MD" w:eastAsia="en-GB"/>
              </w:rPr>
              <w:t>Sîngerei</w:t>
            </w:r>
          </w:p>
        </w:tc>
        <w:tc>
          <w:tcPr>
            <w:tcW w:w="148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2 789,7</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2 738,9</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2 700,9</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38,0</w:t>
            </w:r>
          </w:p>
        </w:tc>
        <w:tc>
          <w:tcPr>
            <w:tcW w:w="144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50,8</w:t>
            </w:r>
          </w:p>
        </w:tc>
      </w:tr>
      <w:tr w:rsidR="009A2AE4" w:rsidRPr="005A6AE8" w:rsidTr="009A2AE4">
        <w:trPr>
          <w:trHeight w:val="255"/>
        </w:trPr>
        <w:tc>
          <w:tcPr>
            <w:tcW w:w="2660" w:type="dxa"/>
            <w:tcBorders>
              <w:top w:val="nil"/>
              <w:left w:val="single" w:sz="4" w:space="0" w:color="auto"/>
              <w:bottom w:val="single" w:sz="4" w:space="0" w:color="auto"/>
              <w:right w:val="single" w:sz="4" w:space="0" w:color="auto"/>
            </w:tcBorders>
            <w:shd w:val="clear" w:color="auto" w:fill="auto"/>
            <w:hideMark/>
          </w:tcPr>
          <w:p w:rsidR="009A2AE4" w:rsidRPr="005A6AE8" w:rsidRDefault="009A2AE4" w:rsidP="009A2AE4">
            <w:pPr>
              <w:rPr>
                <w:b/>
                <w:bCs/>
                <w:noProof/>
                <w:color w:val="000000"/>
                <w:sz w:val="20"/>
                <w:szCs w:val="20"/>
                <w:lang w:val="ro-MD" w:eastAsia="en-GB"/>
              </w:rPr>
            </w:pPr>
            <w:r w:rsidRPr="005A6AE8">
              <w:rPr>
                <w:b/>
                <w:bCs/>
                <w:noProof/>
                <w:color w:val="000000"/>
                <w:sz w:val="20"/>
                <w:szCs w:val="20"/>
                <w:lang w:val="ro-MD" w:eastAsia="en-GB"/>
              </w:rPr>
              <w:t>Total nivelul II</w:t>
            </w:r>
          </w:p>
        </w:tc>
        <w:tc>
          <w:tcPr>
            <w:tcW w:w="148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2 538,0</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2 538,0</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2 500,0</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38,0</w:t>
            </w:r>
          </w:p>
        </w:tc>
        <w:tc>
          <w:tcPr>
            <w:tcW w:w="144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 </w:t>
            </w:r>
          </w:p>
        </w:tc>
      </w:tr>
      <w:tr w:rsidR="009A2AE4" w:rsidRPr="005A6AE8" w:rsidTr="009A2AE4">
        <w:trPr>
          <w:trHeight w:val="255"/>
        </w:trPr>
        <w:tc>
          <w:tcPr>
            <w:tcW w:w="2660" w:type="dxa"/>
            <w:tcBorders>
              <w:top w:val="nil"/>
              <w:left w:val="single" w:sz="4" w:space="0" w:color="auto"/>
              <w:bottom w:val="single" w:sz="4" w:space="0" w:color="auto"/>
              <w:right w:val="single" w:sz="4" w:space="0" w:color="auto"/>
            </w:tcBorders>
            <w:shd w:val="clear" w:color="auto" w:fill="auto"/>
            <w:hideMark/>
          </w:tcPr>
          <w:p w:rsidR="009A2AE4" w:rsidRPr="005A6AE8" w:rsidRDefault="009A2AE4" w:rsidP="009A2AE4">
            <w:pPr>
              <w:rPr>
                <w:b/>
                <w:bCs/>
                <w:noProof/>
                <w:color w:val="000000"/>
                <w:sz w:val="20"/>
                <w:szCs w:val="20"/>
                <w:lang w:val="ro-MD" w:eastAsia="en-GB"/>
              </w:rPr>
            </w:pPr>
            <w:r w:rsidRPr="005A6AE8">
              <w:rPr>
                <w:b/>
                <w:bCs/>
                <w:noProof/>
                <w:color w:val="000000"/>
                <w:sz w:val="20"/>
                <w:szCs w:val="20"/>
                <w:lang w:val="ro-MD" w:eastAsia="en-GB"/>
              </w:rPr>
              <w:t>Total nivelul I</w:t>
            </w:r>
          </w:p>
        </w:tc>
        <w:tc>
          <w:tcPr>
            <w:tcW w:w="148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251,7</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200,9</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200,9</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 </w:t>
            </w:r>
          </w:p>
        </w:tc>
        <w:tc>
          <w:tcPr>
            <w:tcW w:w="144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50,8</w:t>
            </w:r>
          </w:p>
        </w:tc>
      </w:tr>
      <w:tr w:rsidR="009A2AE4" w:rsidRPr="005A6AE8" w:rsidTr="009A2AE4">
        <w:trPr>
          <w:trHeight w:val="255"/>
        </w:trPr>
        <w:tc>
          <w:tcPr>
            <w:tcW w:w="2660" w:type="dxa"/>
            <w:tcBorders>
              <w:top w:val="nil"/>
              <w:left w:val="single" w:sz="4" w:space="0" w:color="auto"/>
              <w:bottom w:val="single" w:sz="4" w:space="0" w:color="auto"/>
              <w:right w:val="single" w:sz="4" w:space="0" w:color="auto"/>
            </w:tcBorders>
            <w:shd w:val="clear" w:color="auto" w:fill="auto"/>
            <w:hideMark/>
          </w:tcPr>
          <w:p w:rsidR="009A2AE4" w:rsidRPr="005A6AE8" w:rsidRDefault="009A2AE4" w:rsidP="009A2AE4">
            <w:pPr>
              <w:rPr>
                <w:noProof/>
                <w:color w:val="000000"/>
                <w:sz w:val="20"/>
                <w:szCs w:val="20"/>
                <w:lang w:val="ro-MD" w:eastAsia="en-GB"/>
              </w:rPr>
            </w:pPr>
            <w:r w:rsidRPr="005A6AE8">
              <w:rPr>
                <w:noProof/>
                <w:color w:val="000000"/>
                <w:sz w:val="20"/>
                <w:szCs w:val="20"/>
                <w:lang w:val="ro-MD" w:eastAsia="en-GB"/>
              </w:rPr>
              <w:t>Consiliul raional</w:t>
            </w:r>
          </w:p>
        </w:tc>
        <w:tc>
          <w:tcPr>
            <w:tcW w:w="148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2 538,0</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2 538,0</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2 500,0</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38,0</w:t>
            </w:r>
          </w:p>
        </w:tc>
        <w:tc>
          <w:tcPr>
            <w:tcW w:w="144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r>
      <w:tr w:rsidR="009A2AE4" w:rsidRPr="005A6AE8" w:rsidTr="009A2AE4">
        <w:trPr>
          <w:trHeight w:val="255"/>
        </w:trPr>
        <w:tc>
          <w:tcPr>
            <w:tcW w:w="2660" w:type="dxa"/>
            <w:tcBorders>
              <w:top w:val="nil"/>
              <w:left w:val="single" w:sz="4" w:space="0" w:color="auto"/>
              <w:bottom w:val="single" w:sz="4" w:space="0" w:color="auto"/>
              <w:right w:val="single" w:sz="4" w:space="0" w:color="auto"/>
            </w:tcBorders>
            <w:shd w:val="clear" w:color="auto" w:fill="auto"/>
            <w:hideMark/>
          </w:tcPr>
          <w:p w:rsidR="009A2AE4" w:rsidRPr="005A6AE8" w:rsidRDefault="009A2AE4" w:rsidP="009A2AE4">
            <w:pPr>
              <w:rPr>
                <w:noProof/>
                <w:color w:val="000000"/>
                <w:sz w:val="20"/>
                <w:szCs w:val="20"/>
                <w:lang w:val="ro-MD" w:eastAsia="en-GB"/>
              </w:rPr>
            </w:pPr>
            <w:r w:rsidRPr="005A6AE8">
              <w:rPr>
                <w:noProof/>
                <w:color w:val="000000"/>
                <w:sz w:val="20"/>
                <w:szCs w:val="20"/>
                <w:lang w:val="ro-MD" w:eastAsia="en-GB"/>
              </w:rPr>
              <w:t>Bălăşeşti</w:t>
            </w:r>
          </w:p>
        </w:tc>
        <w:tc>
          <w:tcPr>
            <w:tcW w:w="148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10,4</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c>
          <w:tcPr>
            <w:tcW w:w="144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10,4</w:t>
            </w:r>
          </w:p>
        </w:tc>
      </w:tr>
      <w:tr w:rsidR="009A2AE4" w:rsidRPr="005A6AE8" w:rsidTr="009A2AE4">
        <w:trPr>
          <w:trHeight w:val="255"/>
        </w:trPr>
        <w:tc>
          <w:tcPr>
            <w:tcW w:w="2660" w:type="dxa"/>
            <w:tcBorders>
              <w:top w:val="nil"/>
              <w:left w:val="single" w:sz="4" w:space="0" w:color="auto"/>
              <w:bottom w:val="single" w:sz="4" w:space="0" w:color="auto"/>
              <w:right w:val="single" w:sz="4" w:space="0" w:color="auto"/>
            </w:tcBorders>
            <w:shd w:val="clear" w:color="auto" w:fill="auto"/>
            <w:hideMark/>
          </w:tcPr>
          <w:p w:rsidR="009A2AE4" w:rsidRPr="005A6AE8" w:rsidRDefault="009A2AE4" w:rsidP="009A2AE4">
            <w:pPr>
              <w:rPr>
                <w:noProof/>
                <w:color w:val="000000"/>
                <w:sz w:val="20"/>
                <w:szCs w:val="20"/>
                <w:lang w:val="ro-MD" w:eastAsia="en-GB"/>
              </w:rPr>
            </w:pPr>
            <w:r w:rsidRPr="005A6AE8">
              <w:rPr>
                <w:noProof/>
                <w:color w:val="000000"/>
                <w:sz w:val="20"/>
                <w:szCs w:val="20"/>
                <w:lang w:val="ro-MD" w:eastAsia="en-GB"/>
              </w:rPr>
              <w:t>Bilicenii Vechi</w:t>
            </w:r>
          </w:p>
        </w:tc>
        <w:tc>
          <w:tcPr>
            <w:tcW w:w="148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90,4</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50,0</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50,0</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c>
          <w:tcPr>
            <w:tcW w:w="144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40,4</w:t>
            </w:r>
          </w:p>
        </w:tc>
      </w:tr>
      <w:tr w:rsidR="009A2AE4" w:rsidRPr="005A6AE8" w:rsidTr="009A2AE4">
        <w:trPr>
          <w:trHeight w:val="255"/>
        </w:trPr>
        <w:tc>
          <w:tcPr>
            <w:tcW w:w="2660" w:type="dxa"/>
            <w:tcBorders>
              <w:top w:val="nil"/>
              <w:left w:val="single" w:sz="4" w:space="0" w:color="auto"/>
              <w:bottom w:val="single" w:sz="4" w:space="0" w:color="auto"/>
              <w:right w:val="single" w:sz="4" w:space="0" w:color="auto"/>
            </w:tcBorders>
            <w:shd w:val="clear" w:color="auto" w:fill="auto"/>
            <w:hideMark/>
          </w:tcPr>
          <w:p w:rsidR="009A2AE4" w:rsidRPr="005A6AE8" w:rsidRDefault="009A2AE4" w:rsidP="009A2AE4">
            <w:pPr>
              <w:rPr>
                <w:noProof/>
                <w:color w:val="000000"/>
                <w:sz w:val="20"/>
                <w:szCs w:val="20"/>
                <w:lang w:val="ro-MD" w:eastAsia="en-GB"/>
              </w:rPr>
            </w:pPr>
            <w:r w:rsidRPr="005A6AE8">
              <w:rPr>
                <w:noProof/>
                <w:color w:val="000000"/>
                <w:sz w:val="20"/>
                <w:szCs w:val="20"/>
                <w:lang w:val="ro-MD" w:eastAsia="en-GB"/>
              </w:rPr>
              <w:t>Iezărenii Vechi</w:t>
            </w:r>
          </w:p>
        </w:tc>
        <w:tc>
          <w:tcPr>
            <w:tcW w:w="148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31,9</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31,9</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31,9</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c>
          <w:tcPr>
            <w:tcW w:w="144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r>
      <w:tr w:rsidR="009A2AE4" w:rsidRPr="005A6AE8" w:rsidTr="009A2AE4">
        <w:trPr>
          <w:trHeight w:val="255"/>
        </w:trPr>
        <w:tc>
          <w:tcPr>
            <w:tcW w:w="2660" w:type="dxa"/>
            <w:tcBorders>
              <w:top w:val="nil"/>
              <w:left w:val="single" w:sz="4" w:space="0" w:color="auto"/>
              <w:bottom w:val="single" w:sz="4" w:space="0" w:color="auto"/>
              <w:right w:val="single" w:sz="4" w:space="0" w:color="auto"/>
            </w:tcBorders>
            <w:shd w:val="clear" w:color="auto" w:fill="auto"/>
            <w:hideMark/>
          </w:tcPr>
          <w:p w:rsidR="009A2AE4" w:rsidRPr="005A6AE8" w:rsidRDefault="009A2AE4" w:rsidP="009A2AE4">
            <w:pPr>
              <w:rPr>
                <w:noProof/>
                <w:color w:val="000000"/>
                <w:sz w:val="20"/>
                <w:szCs w:val="20"/>
                <w:lang w:val="ro-MD" w:eastAsia="en-GB"/>
              </w:rPr>
            </w:pPr>
            <w:r w:rsidRPr="005A6AE8">
              <w:rPr>
                <w:noProof/>
                <w:color w:val="000000"/>
                <w:sz w:val="20"/>
                <w:szCs w:val="20"/>
                <w:lang w:val="ro-MD" w:eastAsia="en-GB"/>
              </w:rPr>
              <w:t>Pepeni</w:t>
            </w:r>
          </w:p>
        </w:tc>
        <w:tc>
          <w:tcPr>
            <w:tcW w:w="148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33,3</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33,3</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33,3</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c>
          <w:tcPr>
            <w:tcW w:w="144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r>
      <w:tr w:rsidR="009A2AE4" w:rsidRPr="005A6AE8" w:rsidTr="009A2AE4">
        <w:trPr>
          <w:trHeight w:val="255"/>
        </w:trPr>
        <w:tc>
          <w:tcPr>
            <w:tcW w:w="2660" w:type="dxa"/>
            <w:tcBorders>
              <w:top w:val="nil"/>
              <w:left w:val="single" w:sz="4" w:space="0" w:color="auto"/>
              <w:bottom w:val="single" w:sz="4" w:space="0" w:color="auto"/>
              <w:right w:val="single" w:sz="4" w:space="0" w:color="auto"/>
            </w:tcBorders>
            <w:shd w:val="clear" w:color="auto" w:fill="auto"/>
            <w:hideMark/>
          </w:tcPr>
          <w:p w:rsidR="009A2AE4" w:rsidRPr="005A6AE8" w:rsidRDefault="009A2AE4" w:rsidP="009A2AE4">
            <w:pPr>
              <w:rPr>
                <w:noProof/>
                <w:color w:val="000000"/>
                <w:sz w:val="20"/>
                <w:szCs w:val="20"/>
                <w:lang w:val="ro-MD" w:eastAsia="en-GB"/>
              </w:rPr>
            </w:pPr>
            <w:r w:rsidRPr="005A6AE8">
              <w:rPr>
                <w:noProof/>
                <w:color w:val="000000"/>
                <w:sz w:val="20"/>
                <w:szCs w:val="20"/>
                <w:lang w:val="ro-MD" w:eastAsia="en-GB"/>
              </w:rPr>
              <w:t>Prepeliţa</w:t>
            </w:r>
          </w:p>
        </w:tc>
        <w:tc>
          <w:tcPr>
            <w:tcW w:w="148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85,7</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85,7</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85,7</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c>
          <w:tcPr>
            <w:tcW w:w="144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r>
      <w:tr w:rsidR="009A2AE4" w:rsidRPr="005A6AE8" w:rsidTr="009A2AE4">
        <w:trPr>
          <w:trHeight w:val="255"/>
        </w:trPr>
        <w:tc>
          <w:tcPr>
            <w:tcW w:w="2660" w:type="dxa"/>
            <w:tcBorders>
              <w:top w:val="nil"/>
              <w:left w:val="single" w:sz="4" w:space="0" w:color="auto"/>
              <w:bottom w:val="single" w:sz="4" w:space="0" w:color="auto"/>
              <w:right w:val="single" w:sz="4" w:space="0" w:color="auto"/>
            </w:tcBorders>
            <w:shd w:val="clear" w:color="auto" w:fill="auto"/>
            <w:hideMark/>
          </w:tcPr>
          <w:p w:rsidR="009A2AE4" w:rsidRPr="005A6AE8" w:rsidRDefault="009A2AE4" w:rsidP="009A2AE4">
            <w:pPr>
              <w:rPr>
                <w:b/>
                <w:bCs/>
                <w:noProof/>
                <w:color w:val="000000"/>
                <w:sz w:val="20"/>
                <w:szCs w:val="20"/>
                <w:lang w:val="ro-MD" w:eastAsia="en-GB"/>
              </w:rPr>
            </w:pPr>
            <w:r w:rsidRPr="005A6AE8">
              <w:rPr>
                <w:b/>
                <w:bCs/>
                <w:noProof/>
                <w:color w:val="000000"/>
                <w:sz w:val="20"/>
                <w:szCs w:val="20"/>
                <w:lang w:val="ro-MD" w:eastAsia="en-GB"/>
              </w:rPr>
              <w:t>Soroca</w:t>
            </w:r>
          </w:p>
        </w:tc>
        <w:tc>
          <w:tcPr>
            <w:tcW w:w="148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1 055,2</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800,0</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800,0</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 </w:t>
            </w:r>
          </w:p>
        </w:tc>
        <w:tc>
          <w:tcPr>
            <w:tcW w:w="144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255,2</w:t>
            </w:r>
          </w:p>
        </w:tc>
      </w:tr>
      <w:tr w:rsidR="009A2AE4" w:rsidRPr="005A6AE8" w:rsidTr="009A2AE4">
        <w:trPr>
          <w:trHeight w:val="255"/>
        </w:trPr>
        <w:tc>
          <w:tcPr>
            <w:tcW w:w="2660" w:type="dxa"/>
            <w:tcBorders>
              <w:top w:val="nil"/>
              <w:left w:val="single" w:sz="4" w:space="0" w:color="auto"/>
              <w:bottom w:val="single" w:sz="4" w:space="0" w:color="auto"/>
              <w:right w:val="single" w:sz="4" w:space="0" w:color="auto"/>
            </w:tcBorders>
            <w:shd w:val="clear" w:color="auto" w:fill="auto"/>
            <w:hideMark/>
          </w:tcPr>
          <w:p w:rsidR="009A2AE4" w:rsidRPr="005A6AE8" w:rsidRDefault="009A2AE4" w:rsidP="009A2AE4">
            <w:pPr>
              <w:rPr>
                <w:b/>
                <w:bCs/>
                <w:noProof/>
                <w:color w:val="000000"/>
                <w:sz w:val="20"/>
                <w:szCs w:val="20"/>
                <w:lang w:val="ro-MD" w:eastAsia="en-GB"/>
              </w:rPr>
            </w:pPr>
            <w:r w:rsidRPr="005A6AE8">
              <w:rPr>
                <w:b/>
                <w:bCs/>
                <w:noProof/>
                <w:color w:val="000000"/>
                <w:sz w:val="20"/>
                <w:szCs w:val="20"/>
                <w:lang w:val="ro-MD" w:eastAsia="en-GB"/>
              </w:rPr>
              <w:t>Total nivelul II</w:t>
            </w:r>
          </w:p>
        </w:tc>
        <w:tc>
          <w:tcPr>
            <w:tcW w:w="148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1 055,2</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800,0</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800,0</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 </w:t>
            </w:r>
          </w:p>
        </w:tc>
        <w:tc>
          <w:tcPr>
            <w:tcW w:w="144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255,2</w:t>
            </w:r>
          </w:p>
        </w:tc>
      </w:tr>
      <w:tr w:rsidR="009A2AE4" w:rsidRPr="005A6AE8" w:rsidTr="009A2AE4">
        <w:trPr>
          <w:trHeight w:val="255"/>
        </w:trPr>
        <w:tc>
          <w:tcPr>
            <w:tcW w:w="2660" w:type="dxa"/>
            <w:tcBorders>
              <w:top w:val="nil"/>
              <w:left w:val="single" w:sz="4" w:space="0" w:color="auto"/>
              <w:bottom w:val="single" w:sz="4" w:space="0" w:color="auto"/>
              <w:right w:val="single" w:sz="4" w:space="0" w:color="auto"/>
            </w:tcBorders>
            <w:shd w:val="clear" w:color="auto" w:fill="auto"/>
            <w:hideMark/>
          </w:tcPr>
          <w:p w:rsidR="009A2AE4" w:rsidRPr="005A6AE8" w:rsidRDefault="009A2AE4" w:rsidP="009A2AE4">
            <w:pPr>
              <w:rPr>
                <w:noProof/>
                <w:color w:val="000000"/>
                <w:sz w:val="20"/>
                <w:szCs w:val="20"/>
                <w:lang w:val="ro-MD" w:eastAsia="en-GB"/>
              </w:rPr>
            </w:pPr>
            <w:r w:rsidRPr="005A6AE8">
              <w:rPr>
                <w:noProof/>
                <w:color w:val="000000"/>
                <w:sz w:val="20"/>
                <w:szCs w:val="20"/>
                <w:lang w:val="ro-MD" w:eastAsia="en-GB"/>
              </w:rPr>
              <w:t>Consiliul raional</w:t>
            </w:r>
          </w:p>
        </w:tc>
        <w:tc>
          <w:tcPr>
            <w:tcW w:w="148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1 055,2</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800,0</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800,0</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c>
          <w:tcPr>
            <w:tcW w:w="144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255,2</w:t>
            </w:r>
          </w:p>
        </w:tc>
      </w:tr>
      <w:tr w:rsidR="009A2AE4" w:rsidRPr="005A6AE8" w:rsidTr="009A2AE4">
        <w:trPr>
          <w:trHeight w:val="255"/>
        </w:trPr>
        <w:tc>
          <w:tcPr>
            <w:tcW w:w="2660" w:type="dxa"/>
            <w:tcBorders>
              <w:top w:val="nil"/>
              <w:left w:val="single" w:sz="4" w:space="0" w:color="auto"/>
              <w:bottom w:val="single" w:sz="4" w:space="0" w:color="auto"/>
              <w:right w:val="single" w:sz="4" w:space="0" w:color="auto"/>
            </w:tcBorders>
            <w:shd w:val="clear" w:color="auto" w:fill="auto"/>
            <w:hideMark/>
          </w:tcPr>
          <w:p w:rsidR="009A2AE4" w:rsidRPr="005A6AE8" w:rsidRDefault="009A2AE4" w:rsidP="009A2AE4">
            <w:pPr>
              <w:rPr>
                <w:b/>
                <w:bCs/>
                <w:noProof/>
                <w:color w:val="000000"/>
                <w:sz w:val="20"/>
                <w:szCs w:val="20"/>
                <w:lang w:val="ro-MD" w:eastAsia="en-GB"/>
              </w:rPr>
            </w:pPr>
            <w:r w:rsidRPr="005A6AE8">
              <w:rPr>
                <w:b/>
                <w:bCs/>
                <w:noProof/>
                <w:color w:val="000000"/>
                <w:sz w:val="20"/>
                <w:szCs w:val="20"/>
                <w:lang w:val="ro-MD" w:eastAsia="en-GB"/>
              </w:rPr>
              <w:t>Străşeni</w:t>
            </w:r>
          </w:p>
        </w:tc>
        <w:tc>
          <w:tcPr>
            <w:tcW w:w="148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337,8</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136,2</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136,2</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 </w:t>
            </w:r>
          </w:p>
        </w:tc>
        <w:tc>
          <w:tcPr>
            <w:tcW w:w="144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201,6</w:t>
            </w:r>
          </w:p>
        </w:tc>
      </w:tr>
      <w:tr w:rsidR="009A2AE4" w:rsidRPr="005A6AE8" w:rsidTr="009A2AE4">
        <w:trPr>
          <w:trHeight w:val="255"/>
        </w:trPr>
        <w:tc>
          <w:tcPr>
            <w:tcW w:w="2660" w:type="dxa"/>
            <w:tcBorders>
              <w:top w:val="nil"/>
              <w:left w:val="single" w:sz="4" w:space="0" w:color="auto"/>
              <w:bottom w:val="single" w:sz="4" w:space="0" w:color="auto"/>
              <w:right w:val="single" w:sz="4" w:space="0" w:color="auto"/>
            </w:tcBorders>
            <w:shd w:val="clear" w:color="auto" w:fill="auto"/>
            <w:hideMark/>
          </w:tcPr>
          <w:p w:rsidR="009A2AE4" w:rsidRPr="005A6AE8" w:rsidRDefault="009A2AE4" w:rsidP="009A2AE4">
            <w:pPr>
              <w:rPr>
                <w:b/>
                <w:bCs/>
                <w:noProof/>
                <w:color w:val="000000"/>
                <w:sz w:val="20"/>
                <w:szCs w:val="20"/>
                <w:lang w:val="ro-MD" w:eastAsia="en-GB"/>
              </w:rPr>
            </w:pPr>
            <w:r w:rsidRPr="005A6AE8">
              <w:rPr>
                <w:b/>
                <w:bCs/>
                <w:noProof/>
                <w:color w:val="000000"/>
                <w:sz w:val="20"/>
                <w:szCs w:val="20"/>
                <w:lang w:val="ro-MD" w:eastAsia="en-GB"/>
              </w:rPr>
              <w:t>Total nivelul I</w:t>
            </w:r>
          </w:p>
        </w:tc>
        <w:tc>
          <w:tcPr>
            <w:tcW w:w="148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337,8</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136,2</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136,2</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 </w:t>
            </w:r>
          </w:p>
        </w:tc>
        <w:tc>
          <w:tcPr>
            <w:tcW w:w="144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201,6</w:t>
            </w:r>
          </w:p>
        </w:tc>
      </w:tr>
      <w:tr w:rsidR="009A2AE4" w:rsidRPr="005A6AE8" w:rsidTr="009A2AE4">
        <w:trPr>
          <w:trHeight w:val="255"/>
        </w:trPr>
        <w:tc>
          <w:tcPr>
            <w:tcW w:w="2660" w:type="dxa"/>
            <w:tcBorders>
              <w:top w:val="nil"/>
              <w:left w:val="single" w:sz="4" w:space="0" w:color="auto"/>
              <w:bottom w:val="single" w:sz="4" w:space="0" w:color="auto"/>
              <w:right w:val="single" w:sz="4" w:space="0" w:color="auto"/>
            </w:tcBorders>
            <w:shd w:val="clear" w:color="auto" w:fill="auto"/>
            <w:hideMark/>
          </w:tcPr>
          <w:p w:rsidR="009A2AE4" w:rsidRPr="005A6AE8" w:rsidRDefault="009A2AE4" w:rsidP="009A2AE4">
            <w:pPr>
              <w:rPr>
                <w:noProof/>
                <w:color w:val="000000"/>
                <w:sz w:val="20"/>
                <w:szCs w:val="20"/>
                <w:lang w:val="ro-MD" w:eastAsia="en-GB"/>
              </w:rPr>
            </w:pPr>
            <w:r w:rsidRPr="005A6AE8">
              <w:rPr>
                <w:noProof/>
                <w:color w:val="000000"/>
                <w:sz w:val="20"/>
                <w:szCs w:val="20"/>
                <w:lang w:val="ro-MD" w:eastAsia="en-GB"/>
              </w:rPr>
              <w:t>Codreanca</w:t>
            </w:r>
          </w:p>
        </w:tc>
        <w:tc>
          <w:tcPr>
            <w:tcW w:w="148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30,9</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c>
          <w:tcPr>
            <w:tcW w:w="144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30,9</w:t>
            </w:r>
          </w:p>
        </w:tc>
      </w:tr>
      <w:tr w:rsidR="009A2AE4" w:rsidRPr="005A6AE8" w:rsidTr="009A2AE4">
        <w:trPr>
          <w:trHeight w:val="255"/>
        </w:trPr>
        <w:tc>
          <w:tcPr>
            <w:tcW w:w="2660" w:type="dxa"/>
            <w:tcBorders>
              <w:top w:val="nil"/>
              <w:left w:val="single" w:sz="4" w:space="0" w:color="auto"/>
              <w:bottom w:val="single" w:sz="4" w:space="0" w:color="auto"/>
              <w:right w:val="single" w:sz="4" w:space="0" w:color="auto"/>
            </w:tcBorders>
            <w:shd w:val="clear" w:color="auto" w:fill="auto"/>
            <w:hideMark/>
          </w:tcPr>
          <w:p w:rsidR="009A2AE4" w:rsidRPr="005A6AE8" w:rsidRDefault="009A2AE4" w:rsidP="009A2AE4">
            <w:pPr>
              <w:rPr>
                <w:noProof/>
                <w:color w:val="000000"/>
                <w:sz w:val="20"/>
                <w:szCs w:val="20"/>
                <w:lang w:val="ro-MD" w:eastAsia="en-GB"/>
              </w:rPr>
            </w:pPr>
            <w:r w:rsidRPr="005A6AE8">
              <w:rPr>
                <w:noProof/>
                <w:color w:val="000000"/>
                <w:sz w:val="20"/>
                <w:szCs w:val="20"/>
                <w:lang w:val="ro-MD" w:eastAsia="en-GB"/>
              </w:rPr>
              <w:t>Ghelăuza</w:t>
            </w:r>
          </w:p>
        </w:tc>
        <w:tc>
          <w:tcPr>
            <w:tcW w:w="148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38,2</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38,2</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38,2</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c>
          <w:tcPr>
            <w:tcW w:w="144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r>
      <w:tr w:rsidR="009A2AE4" w:rsidRPr="005A6AE8" w:rsidTr="009A2AE4">
        <w:trPr>
          <w:trHeight w:val="255"/>
        </w:trPr>
        <w:tc>
          <w:tcPr>
            <w:tcW w:w="2660" w:type="dxa"/>
            <w:tcBorders>
              <w:top w:val="nil"/>
              <w:left w:val="single" w:sz="4" w:space="0" w:color="auto"/>
              <w:bottom w:val="single" w:sz="4" w:space="0" w:color="auto"/>
              <w:right w:val="single" w:sz="4" w:space="0" w:color="auto"/>
            </w:tcBorders>
            <w:shd w:val="clear" w:color="auto" w:fill="auto"/>
            <w:hideMark/>
          </w:tcPr>
          <w:p w:rsidR="009A2AE4" w:rsidRPr="005A6AE8" w:rsidRDefault="009A2AE4" w:rsidP="009A2AE4">
            <w:pPr>
              <w:rPr>
                <w:noProof/>
                <w:color w:val="000000"/>
                <w:sz w:val="20"/>
                <w:szCs w:val="20"/>
                <w:lang w:val="ro-MD" w:eastAsia="en-GB"/>
              </w:rPr>
            </w:pPr>
            <w:r w:rsidRPr="005A6AE8">
              <w:rPr>
                <w:noProof/>
                <w:color w:val="000000"/>
                <w:sz w:val="20"/>
                <w:szCs w:val="20"/>
                <w:lang w:val="ro-MD" w:eastAsia="en-GB"/>
              </w:rPr>
              <w:t>Greblești</w:t>
            </w:r>
          </w:p>
        </w:tc>
        <w:tc>
          <w:tcPr>
            <w:tcW w:w="148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5,0</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c>
          <w:tcPr>
            <w:tcW w:w="144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5,0</w:t>
            </w:r>
          </w:p>
        </w:tc>
      </w:tr>
      <w:tr w:rsidR="009A2AE4" w:rsidRPr="005A6AE8" w:rsidTr="009A2AE4">
        <w:trPr>
          <w:trHeight w:val="255"/>
        </w:trPr>
        <w:tc>
          <w:tcPr>
            <w:tcW w:w="2660" w:type="dxa"/>
            <w:tcBorders>
              <w:top w:val="nil"/>
              <w:left w:val="single" w:sz="4" w:space="0" w:color="auto"/>
              <w:bottom w:val="single" w:sz="4" w:space="0" w:color="auto"/>
              <w:right w:val="single" w:sz="4" w:space="0" w:color="auto"/>
            </w:tcBorders>
            <w:shd w:val="clear" w:color="auto" w:fill="auto"/>
            <w:hideMark/>
          </w:tcPr>
          <w:p w:rsidR="009A2AE4" w:rsidRPr="005A6AE8" w:rsidRDefault="009A2AE4" w:rsidP="009A2AE4">
            <w:pPr>
              <w:rPr>
                <w:noProof/>
                <w:color w:val="000000"/>
                <w:sz w:val="20"/>
                <w:szCs w:val="20"/>
                <w:lang w:val="ro-MD" w:eastAsia="en-GB"/>
              </w:rPr>
            </w:pPr>
            <w:r w:rsidRPr="005A6AE8">
              <w:rPr>
                <w:noProof/>
                <w:color w:val="000000"/>
                <w:sz w:val="20"/>
                <w:szCs w:val="20"/>
                <w:lang w:val="ro-MD" w:eastAsia="en-GB"/>
              </w:rPr>
              <w:t>Pănăşeşti</w:t>
            </w:r>
          </w:p>
        </w:tc>
        <w:tc>
          <w:tcPr>
            <w:tcW w:w="148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72,1</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c>
          <w:tcPr>
            <w:tcW w:w="144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72,1</w:t>
            </w:r>
          </w:p>
        </w:tc>
      </w:tr>
      <w:tr w:rsidR="009A2AE4" w:rsidRPr="005A6AE8" w:rsidTr="009A2AE4">
        <w:trPr>
          <w:trHeight w:val="255"/>
        </w:trPr>
        <w:tc>
          <w:tcPr>
            <w:tcW w:w="2660" w:type="dxa"/>
            <w:tcBorders>
              <w:top w:val="nil"/>
              <w:left w:val="single" w:sz="4" w:space="0" w:color="auto"/>
              <w:bottom w:val="single" w:sz="4" w:space="0" w:color="auto"/>
              <w:right w:val="single" w:sz="4" w:space="0" w:color="auto"/>
            </w:tcBorders>
            <w:shd w:val="clear" w:color="auto" w:fill="auto"/>
            <w:hideMark/>
          </w:tcPr>
          <w:p w:rsidR="009A2AE4" w:rsidRPr="005A6AE8" w:rsidRDefault="009A2AE4" w:rsidP="009A2AE4">
            <w:pPr>
              <w:rPr>
                <w:noProof/>
                <w:color w:val="000000"/>
                <w:sz w:val="20"/>
                <w:szCs w:val="20"/>
                <w:lang w:val="ro-MD" w:eastAsia="en-GB"/>
              </w:rPr>
            </w:pPr>
            <w:r w:rsidRPr="005A6AE8">
              <w:rPr>
                <w:noProof/>
                <w:color w:val="000000"/>
                <w:sz w:val="20"/>
                <w:szCs w:val="20"/>
                <w:lang w:val="ro-MD" w:eastAsia="en-GB"/>
              </w:rPr>
              <w:t>Recea</w:t>
            </w:r>
          </w:p>
        </w:tc>
        <w:tc>
          <w:tcPr>
            <w:tcW w:w="148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40,3</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28,5</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28,5</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c>
          <w:tcPr>
            <w:tcW w:w="144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11,8</w:t>
            </w:r>
          </w:p>
        </w:tc>
      </w:tr>
      <w:tr w:rsidR="009A2AE4" w:rsidRPr="005A6AE8" w:rsidTr="009A2AE4">
        <w:trPr>
          <w:trHeight w:val="255"/>
        </w:trPr>
        <w:tc>
          <w:tcPr>
            <w:tcW w:w="2660" w:type="dxa"/>
            <w:tcBorders>
              <w:top w:val="nil"/>
              <w:left w:val="single" w:sz="4" w:space="0" w:color="auto"/>
              <w:bottom w:val="single" w:sz="4" w:space="0" w:color="auto"/>
              <w:right w:val="single" w:sz="4" w:space="0" w:color="auto"/>
            </w:tcBorders>
            <w:shd w:val="clear" w:color="auto" w:fill="auto"/>
            <w:hideMark/>
          </w:tcPr>
          <w:p w:rsidR="009A2AE4" w:rsidRPr="005A6AE8" w:rsidRDefault="009A2AE4" w:rsidP="009A2AE4">
            <w:pPr>
              <w:rPr>
                <w:noProof/>
                <w:color w:val="000000"/>
                <w:sz w:val="20"/>
                <w:szCs w:val="20"/>
                <w:lang w:val="ro-MD" w:eastAsia="en-GB"/>
              </w:rPr>
            </w:pPr>
            <w:r w:rsidRPr="005A6AE8">
              <w:rPr>
                <w:noProof/>
                <w:color w:val="000000"/>
                <w:sz w:val="20"/>
                <w:szCs w:val="20"/>
                <w:lang w:val="ro-MD" w:eastAsia="en-GB"/>
              </w:rPr>
              <w:t>Roșcani</w:t>
            </w:r>
          </w:p>
        </w:tc>
        <w:tc>
          <w:tcPr>
            <w:tcW w:w="148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58,8</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31,9</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31,9</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c>
          <w:tcPr>
            <w:tcW w:w="144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26,9</w:t>
            </w:r>
          </w:p>
        </w:tc>
      </w:tr>
      <w:tr w:rsidR="009A2AE4" w:rsidRPr="005A6AE8" w:rsidTr="009A2AE4">
        <w:trPr>
          <w:trHeight w:val="255"/>
        </w:trPr>
        <w:tc>
          <w:tcPr>
            <w:tcW w:w="2660" w:type="dxa"/>
            <w:tcBorders>
              <w:top w:val="nil"/>
              <w:left w:val="single" w:sz="4" w:space="0" w:color="auto"/>
              <w:bottom w:val="single" w:sz="4" w:space="0" w:color="auto"/>
              <w:right w:val="single" w:sz="4" w:space="0" w:color="auto"/>
            </w:tcBorders>
            <w:shd w:val="clear" w:color="auto" w:fill="auto"/>
            <w:hideMark/>
          </w:tcPr>
          <w:p w:rsidR="009A2AE4" w:rsidRPr="005A6AE8" w:rsidRDefault="009A2AE4" w:rsidP="009A2AE4">
            <w:pPr>
              <w:rPr>
                <w:noProof/>
                <w:color w:val="000000"/>
                <w:sz w:val="20"/>
                <w:szCs w:val="20"/>
                <w:lang w:val="ro-MD" w:eastAsia="en-GB"/>
              </w:rPr>
            </w:pPr>
            <w:r w:rsidRPr="005A6AE8">
              <w:rPr>
                <w:noProof/>
                <w:color w:val="000000"/>
                <w:sz w:val="20"/>
                <w:szCs w:val="20"/>
                <w:lang w:val="ro-MD" w:eastAsia="en-GB"/>
              </w:rPr>
              <w:t>Scoreni</w:t>
            </w:r>
          </w:p>
        </w:tc>
        <w:tc>
          <w:tcPr>
            <w:tcW w:w="148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36,0</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c>
          <w:tcPr>
            <w:tcW w:w="144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36,0</w:t>
            </w:r>
          </w:p>
        </w:tc>
      </w:tr>
      <w:tr w:rsidR="009A2AE4" w:rsidRPr="005A6AE8" w:rsidTr="009A2AE4">
        <w:trPr>
          <w:trHeight w:val="255"/>
        </w:trPr>
        <w:tc>
          <w:tcPr>
            <w:tcW w:w="2660" w:type="dxa"/>
            <w:tcBorders>
              <w:top w:val="nil"/>
              <w:left w:val="single" w:sz="4" w:space="0" w:color="auto"/>
              <w:bottom w:val="single" w:sz="4" w:space="0" w:color="auto"/>
              <w:right w:val="single" w:sz="4" w:space="0" w:color="auto"/>
            </w:tcBorders>
            <w:shd w:val="clear" w:color="auto" w:fill="auto"/>
            <w:hideMark/>
          </w:tcPr>
          <w:p w:rsidR="009A2AE4" w:rsidRPr="005A6AE8" w:rsidRDefault="009A2AE4" w:rsidP="009A2AE4">
            <w:pPr>
              <w:rPr>
                <w:noProof/>
                <w:color w:val="000000"/>
                <w:sz w:val="20"/>
                <w:szCs w:val="20"/>
                <w:lang w:val="ro-MD" w:eastAsia="en-GB"/>
              </w:rPr>
            </w:pPr>
            <w:r w:rsidRPr="005A6AE8">
              <w:rPr>
                <w:noProof/>
                <w:color w:val="000000"/>
                <w:sz w:val="20"/>
                <w:szCs w:val="20"/>
                <w:lang w:val="ro-MD" w:eastAsia="en-GB"/>
              </w:rPr>
              <w:t>Zubrești</w:t>
            </w:r>
          </w:p>
        </w:tc>
        <w:tc>
          <w:tcPr>
            <w:tcW w:w="148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56,5</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37,6</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37,6</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c>
          <w:tcPr>
            <w:tcW w:w="144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18,9</w:t>
            </w:r>
          </w:p>
        </w:tc>
      </w:tr>
      <w:tr w:rsidR="009A2AE4" w:rsidRPr="005A6AE8" w:rsidTr="009A2AE4">
        <w:trPr>
          <w:trHeight w:val="255"/>
        </w:trPr>
        <w:tc>
          <w:tcPr>
            <w:tcW w:w="2660" w:type="dxa"/>
            <w:tcBorders>
              <w:top w:val="nil"/>
              <w:left w:val="single" w:sz="4" w:space="0" w:color="auto"/>
              <w:bottom w:val="single" w:sz="4" w:space="0" w:color="auto"/>
              <w:right w:val="single" w:sz="4" w:space="0" w:color="auto"/>
            </w:tcBorders>
            <w:shd w:val="clear" w:color="auto" w:fill="auto"/>
            <w:hideMark/>
          </w:tcPr>
          <w:p w:rsidR="009A2AE4" w:rsidRPr="005A6AE8" w:rsidRDefault="009A2AE4" w:rsidP="009A2AE4">
            <w:pPr>
              <w:rPr>
                <w:b/>
                <w:bCs/>
                <w:noProof/>
                <w:color w:val="000000"/>
                <w:sz w:val="20"/>
                <w:szCs w:val="20"/>
                <w:lang w:val="ro-MD" w:eastAsia="en-GB"/>
              </w:rPr>
            </w:pPr>
            <w:r w:rsidRPr="005A6AE8">
              <w:rPr>
                <w:b/>
                <w:bCs/>
                <w:noProof/>
                <w:color w:val="000000"/>
                <w:sz w:val="20"/>
                <w:szCs w:val="20"/>
                <w:lang w:val="ro-MD" w:eastAsia="en-GB"/>
              </w:rPr>
              <w:t>Şoldăneşti</w:t>
            </w:r>
          </w:p>
        </w:tc>
        <w:tc>
          <w:tcPr>
            <w:tcW w:w="148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402,8</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402,8</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402,8</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 </w:t>
            </w:r>
          </w:p>
        </w:tc>
        <w:tc>
          <w:tcPr>
            <w:tcW w:w="144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 </w:t>
            </w:r>
          </w:p>
        </w:tc>
      </w:tr>
      <w:tr w:rsidR="009A2AE4" w:rsidRPr="005A6AE8" w:rsidTr="009A2AE4">
        <w:trPr>
          <w:trHeight w:val="255"/>
        </w:trPr>
        <w:tc>
          <w:tcPr>
            <w:tcW w:w="2660" w:type="dxa"/>
            <w:tcBorders>
              <w:top w:val="nil"/>
              <w:left w:val="single" w:sz="4" w:space="0" w:color="auto"/>
              <w:bottom w:val="single" w:sz="4" w:space="0" w:color="auto"/>
              <w:right w:val="single" w:sz="4" w:space="0" w:color="auto"/>
            </w:tcBorders>
            <w:shd w:val="clear" w:color="auto" w:fill="auto"/>
            <w:hideMark/>
          </w:tcPr>
          <w:p w:rsidR="009A2AE4" w:rsidRPr="005A6AE8" w:rsidRDefault="009A2AE4" w:rsidP="009A2AE4">
            <w:pPr>
              <w:rPr>
                <w:b/>
                <w:bCs/>
                <w:noProof/>
                <w:color w:val="000000"/>
                <w:sz w:val="20"/>
                <w:szCs w:val="20"/>
                <w:lang w:val="ro-MD" w:eastAsia="en-GB"/>
              </w:rPr>
            </w:pPr>
            <w:r w:rsidRPr="005A6AE8">
              <w:rPr>
                <w:b/>
                <w:bCs/>
                <w:noProof/>
                <w:color w:val="000000"/>
                <w:sz w:val="20"/>
                <w:szCs w:val="20"/>
                <w:lang w:val="ro-MD" w:eastAsia="en-GB"/>
              </w:rPr>
              <w:t>Total nivelul II</w:t>
            </w:r>
          </w:p>
        </w:tc>
        <w:tc>
          <w:tcPr>
            <w:tcW w:w="148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402,8</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402,8</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402,8</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 </w:t>
            </w:r>
          </w:p>
        </w:tc>
        <w:tc>
          <w:tcPr>
            <w:tcW w:w="144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 </w:t>
            </w:r>
          </w:p>
        </w:tc>
      </w:tr>
      <w:tr w:rsidR="009A2AE4" w:rsidRPr="005A6AE8" w:rsidTr="009A2AE4">
        <w:trPr>
          <w:trHeight w:val="255"/>
        </w:trPr>
        <w:tc>
          <w:tcPr>
            <w:tcW w:w="2660" w:type="dxa"/>
            <w:tcBorders>
              <w:top w:val="nil"/>
              <w:left w:val="single" w:sz="4" w:space="0" w:color="auto"/>
              <w:bottom w:val="single" w:sz="4" w:space="0" w:color="auto"/>
              <w:right w:val="single" w:sz="4" w:space="0" w:color="auto"/>
            </w:tcBorders>
            <w:shd w:val="clear" w:color="auto" w:fill="auto"/>
            <w:hideMark/>
          </w:tcPr>
          <w:p w:rsidR="009A2AE4" w:rsidRPr="005A6AE8" w:rsidRDefault="009A2AE4" w:rsidP="009A2AE4">
            <w:pPr>
              <w:rPr>
                <w:noProof/>
                <w:color w:val="000000"/>
                <w:sz w:val="20"/>
                <w:szCs w:val="20"/>
                <w:lang w:val="ro-MD" w:eastAsia="en-GB"/>
              </w:rPr>
            </w:pPr>
            <w:r w:rsidRPr="005A6AE8">
              <w:rPr>
                <w:noProof/>
                <w:color w:val="000000"/>
                <w:sz w:val="20"/>
                <w:szCs w:val="20"/>
                <w:lang w:val="ro-MD" w:eastAsia="en-GB"/>
              </w:rPr>
              <w:t>Consiliul raional</w:t>
            </w:r>
          </w:p>
        </w:tc>
        <w:tc>
          <w:tcPr>
            <w:tcW w:w="148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402,8</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402,8</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402,8</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c>
          <w:tcPr>
            <w:tcW w:w="144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r>
      <w:tr w:rsidR="009A2AE4" w:rsidRPr="005A6AE8" w:rsidTr="009A2AE4">
        <w:trPr>
          <w:trHeight w:val="255"/>
        </w:trPr>
        <w:tc>
          <w:tcPr>
            <w:tcW w:w="2660" w:type="dxa"/>
            <w:tcBorders>
              <w:top w:val="nil"/>
              <w:left w:val="single" w:sz="4" w:space="0" w:color="auto"/>
              <w:bottom w:val="single" w:sz="4" w:space="0" w:color="auto"/>
              <w:right w:val="single" w:sz="4" w:space="0" w:color="auto"/>
            </w:tcBorders>
            <w:shd w:val="clear" w:color="auto" w:fill="auto"/>
            <w:hideMark/>
          </w:tcPr>
          <w:p w:rsidR="009A2AE4" w:rsidRPr="005A6AE8" w:rsidRDefault="009A2AE4" w:rsidP="009A2AE4">
            <w:pPr>
              <w:rPr>
                <w:b/>
                <w:bCs/>
                <w:noProof/>
                <w:color w:val="000000"/>
                <w:sz w:val="20"/>
                <w:szCs w:val="20"/>
                <w:lang w:val="ro-MD" w:eastAsia="en-GB"/>
              </w:rPr>
            </w:pPr>
            <w:r w:rsidRPr="005A6AE8">
              <w:rPr>
                <w:b/>
                <w:bCs/>
                <w:noProof/>
                <w:color w:val="000000"/>
                <w:sz w:val="20"/>
                <w:szCs w:val="20"/>
                <w:lang w:val="ro-MD" w:eastAsia="en-GB"/>
              </w:rPr>
              <w:t>Taraclia</w:t>
            </w:r>
          </w:p>
        </w:tc>
        <w:tc>
          <w:tcPr>
            <w:tcW w:w="148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1 547,0</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1 547,0</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1 547,0</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 </w:t>
            </w:r>
          </w:p>
        </w:tc>
        <w:tc>
          <w:tcPr>
            <w:tcW w:w="144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 </w:t>
            </w:r>
          </w:p>
        </w:tc>
      </w:tr>
      <w:tr w:rsidR="009A2AE4" w:rsidRPr="005A6AE8" w:rsidTr="009A2AE4">
        <w:trPr>
          <w:trHeight w:val="255"/>
        </w:trPr>
        <w:tc>
          <w:tcPr>
            <w:tcW w:w="2660" w:type="dxa"/>
            <w:tcBorders>
              <w:top w:val="nil"/>
              <w:left w:val="single" w:sz="4" w:space="0" w:color="auto"/>
              <w:bottom w:val="single" w:sz="4" w:space="0" w:color="auto"/>
              <w:right w:val="single" w:sz="4" w:space="0" w:color="auto"/>
            </w:tcBorders>
            <w:shd w:val="clear" w:color="auto" w:fill="auto"/>
            <w:hideMark/>
          </w:tcPr>
          <w:p w:rsidR="009A2AE4" w:rsidRPr="005A6AE8" w:rsidRDefault="009A2AE4" w:rsidP="009A2AE4">
            <w:pPr>
              <w:rPr>
                <w:b/>
                <w:bCs/>
                <w:noProof/>
                <w:color w:val="000000"/>
                <w:sz w:val="20"/>
                <w:szCs w:val="20"/>
                <w:lang w:val="ro-MD" w:eastAsia="en-GB"/>
              </w:rPr>
            </w:pPr>
            <w:r w:rsidRPr="005A6AE8">
              <w:rPr>
                <w:b/>
                <w:bCs/>
                <w:noProof/>
                <w:color w:val="000000"/>
                <w:sz w:val="20"/>
                <w:szCs w:val="20"/>
                <w:lang w:val="ro-MD" w:eastAsia="en-GB"/>
              </w:rPr>
              <w:t>Total nivelul II</w:t>
            </w:r>
          </w:p>
        </w:tc>
        <w:tc>
          <w:tcPr>
            <w:tcW w:w="148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1 547,0</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1 547,0</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1 547,0</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 </w:t>
            </w:r>
          </w:p>
        </w:tc>
        <w:tc>
          <w:tcPr>
            <w:tcW w:w="144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 </w:t>
            </w:r>
          </w:p>
        </w:tc>
      </w:tr>
      <w:tr w:rsidR="009A2AE4" w:rsidRPr="005A6AE8" w:rsidTr="009A2AE4">
        <w:trPr>
          <w:trHeight w:val="255"/>
        </w:trPr>
        <w:tc>
          <w:tcPr>
            <w:tcW w:w="2660" w:type="dxa"/>
            <w:tcBorders>
              <w:top w:val="nil"/>
              <w:left w:val="single" w:sz="4" w:space="0" w:color="auto"/>
              <w:bottom w:val="single" w:sz="4" w:space="0" w:color="auto"/>
              <w:right w:val="single" w:sz="4" w:space="0" w:color="auto"/>
            </w:tcBorders>
            <w:shd w:val="clear" w:color="auto" w:fill="auto"/>
            <w:hideMark/>
          </w:tcPr>
          <w:p w:rsidR="009A2AE4" w:rsidRPr="005A6AE8" w:rsidRDefault="009A2AE4" w:rsidP="009A2AE4">
            <w:pPr>
              <w:rPr>
                <w:noProof/>
                <w:color w:val="000000"/>
                <w:sz w:val="20"/>
                <w:szCs w:val="20"/>
                <w:lang w:val="ro-MD" w:eastAsia="en-GB"/>
              </w:rPr>
            </w:pPr>
            <w:r w:rsidRPr="005A6AE8">
              <w:rPr>
                <w:noProof/>
                <w:color w:val="000000"/>
                <w:sz w:val="20"/>
                <w:szCs w:val="20"/>
                <w:lang w:val="ro-MD" w:eastAsia="en-GB"/>
              </w:rPr>
              <w:t>Consiliul raional</w:t>
            </w:r>
          </w:p>
        </w:tc>
        <w:tc>
          <w:tcPr>
            <w:tcW w:w="148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1 547,0</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1 547,0</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1 547,0</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c>
          <w:tcPr>
            <w:tcW w:w="144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r>
      <w:tr w:rsidR="009A2AE4" w:rsidRPr="005A6AE8" w:rsidTr="009A2AE4">
        <w:trPr>
          <w:trHeight w:val="255"/>
        </w:trPr>
        <w:tc>
          <w:tcPr>
            <w:tcW w:w="2660" w:type="dxa"/>
            <w:tcBorders>
              <w:top w:val="nil"/>
              <w:left w:val="single" w:sz="4" w:space="0" w:color="auto"/>
              <w:bottom w:val="single" w:sz="4" w:space="0" w:color="auto"/>
              <w:right w:val="single" w:sz="4" w:space="0" w:color="auto"/>
            </w:tcBorders>
            <w:shd w:val="clear" w:color="auto" w:fill="auto"/>
            <w:hideMark/>
          </w:tcPr>
          <w:p w:rsidR="009A2AE4" w:rsidRPr="005A6AE8" w:rsidRDefault="009A2AE4" w:rsidP="009A2AE4">
            <w:pPr>
              <w:rPr>
                <w:b/>
                <w:bCs/>
                <w:noProof/>
                <w:color w:val="000000"/>
                <w:sz w:val="20"/>
                <w:szCs w:val="20"/>
                <w:lang w:val="ro-MD" w:eastAsia="en-GB"/>
              </w:rPr>
            </w:pPr>
            <w:r w:rsidRPr="005A6AE8">
              <w:rPr>
                <w:b/>
                <w:bCs/>
                <w:noProof/>
                <w:color w:val="000000"/>
                <w:sz w:val="20"/>
                <w:szCs w:val="20"/>
                <w:lang w:val="ro-MD" w:eastAsia="en-GB"/>
              </w:rPr>
              <w:t>Ungheni</w:t>
            </w:r>
          </w:p>
        </w:tc>
        <w:tc>
          <w:tcPr>
            <w:tcW w:w="148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1 007,1</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588,6</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560,5</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28,1</w:t>
            </w:r>
          </w:p>
        </w:tc>
        <w:tc>
          <w:tcPr>
            <w:tcW w:w="144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418,5</w:t>
            </w:r>
          </w:p>
        </w:tc>
      </w:tr>
      <w:tr w:rsidR="009A2AE4" w:rsidRPr="005A6AE8" w:rsidTr="009A2AE4">
        <w:trPr>
          <w:trHeight w:val="255"/>
        </w:trPr>
        <w:tc>
          <w:tcPr>
            <w:tcW w:w="2660" w:type="dxa"/>
            <w:tcBorders>
              <w:top w:val="nil"/>
              <w:left w:val="single" w:sz="4" w:space="0" w:color="auto"/>
              <w:bottom w:val="single" w:sz="4" w:space="0" w:color="auto"/>
              <w:right w:val="single" w:sz="4" w:space="0" w:color="auto"/>
            </w:tcBorders>
            <w:shd w:val="clear" w:color="auto" w:fill="auto"/>
            <w:hideMark/>
          </w:tcPr>
          <w:p w:rsidR="009A2AE4" w:rsidRPr="005A6AE8" w:rsidRDefault="009A2AE4" w:rsidP="009A2AE4">
            <w:pPr>
              <w:rPr>
                <w:b/>
                <w:bCs/>
                <w:noProof/>
                <w:color w:val="000000"/>
                <w:sz w:val="20"/>
                <w:szCs w:val="20"/>
                <w:lang w:val="ro-MD" w:eastAsia="en-GB"/>
              </w:rPr>
            </w:pPr>
            <w:r w:rsidRPr="005A6AE8">
              <w:rPr>
                <w:b/>
                <w:bCs/>
                <w:noProof/>
                <w:color w:val="000000"/>
                <w:sz w:val="20"/>
                <w:szCs w:val="20"/>
                <w:lang w:val="ro-MD" w:eastAsia="en-GB"/>
              </w:rPr>
              <w:t>Total nivelul II</w:t>
            </w:r>
          </w:p>
        </w:tc>
        <w:tc>
          <w:tcPr>
            <w:tcW w:w="148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803,1</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507,1</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479,0</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28,1</w:t>
            </w:r>
          </w:p>
        </w:tc>
        <w:tc>
          <w:tcPr>
            <w:tcW w:w="144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296,0</w:t>
            </w:r>
          </w:p>
        </w:tc>
      </w:tr>
      <w:tr w:rsidR="009A2AE4" w:rsidRPr="005A6AE8" w:rsidTr="009A2AE4">
        <w:trPr>
          <w:trHeight w:val="255"/>
        </w:trPr>
        <w:tc>
          <w:tcPr>
            <w:tcW w:w="2660" w:type="dxa"/>
            <w:tcBorders>
              <w:top w:val="nil"/>
              <w:left w:val="single" w:sz="4" w:space="0" w:color="auto"/>
              <w:bottom w:val="single" w:sz="4" w:space="0" w:color="auto"/>
              <w:right w:val="single" w:sz="4" w:space="0" w:color="auto"/>
            </w:tcBorders>
            <w:shd w:val="clear" w:color="auto" w:fill="auto"/>
            <w:hideMark/>
          </w:tcPr>
          <w:p w:rsidR="009A2AE4" w:rsidRPr="005A6AE8" w:rsidRDefault="009A2AE4" w:rsidP="009A2AE4">
            <w:pPr>
              <w:rPr>
                <w:b/>
                <w:bCs/>
                <w:noProof/>
                <w:color w:val="000000"/>
                <w:sz w:val="20"/>
                <w:szCs w:val="20"/>
                <w:lang w:val="ro-MD" w:eastAsia="en-GB"/>
              </w:rPr>
            </w:pPr>
            <w:r w:rsidRPr="005A6AE8">
              <w:rPr>
                <w:b/>
                <w:bCs/>
                <w:noProof/>
                <w:color w:val="000000"/>
                <w:sz w:val="20"/>
                <w:szCs w:val="20"/>
                <w:lang w:val="ro-MD" w:eastAsia="en-GB"/>
              </w:rPr>
              <w:lastRenderedPageBreak/>
              <w:t>Total nivelul I</w:t>
            </w:r>
          </w:p>
        </w:tc>
        <w:tc>
          <w:tcPr>
            <w:tcW w:w="148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204,0</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81,5</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81,5</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 </w:t>
            </w:r>
          </w:p>
        </w:tc>
        <w:tc>
          <w:tcPr>
            <w:tcW w:w="144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122,5</w:t>
            </w:r>
          </w:p>
        </w:tc>
      </w:tr>
      <w:tr w:rsidR="009A2AE4" w:rsidRPr="005A6AE8" w:rsidTr="009A2AE4">
        <w:trPr>
          <w:trHeight w:val="255"/>
        </w:trPr>
        <w:tc>
          <w:tcPr>
            <w:tcW w:w="2660" w:type="dxa"/>
            <w:tcBorders>
              <w:top w:val="nil"/>
              <w:left w:val="single" w:sz="4" w:space="0" w:color="auto"/>
              <w:bottom w:val="single" w:sz="4" w:space="0" w:color="auto"/>
              <w:right w:val="single" w:sz="4" w:space="0" w:color="auto"/>
            </w:tcBorders>
            <w:shd w:val="clear" w:color="auto" w:fill="auto"/>
            <w:hideMark/>
          </w:tcPr>
          <w:p w:rsidR="009A2AE4" w:rsidRPr="005A6AE8" w:rsidRDefault="009A2AE4" w:rsidP="009A2AE4">
            <w:pPr>
              <w:rPr>
                <w:noProof/>
                <w:color w:val="000000"/>
                <w:sz w:val="20"/>
                <w:szCs w:val="20"/>
                <w:lang w:val="ro-MD" w:eastAsia="en-GB"/>
              </w:rPr>
            </w:pPr>
            <w:r w:rsidRPr="005A6AE8">
              <w:rPr>
                <w:noProof/>
                <w:color w:val="000000"/>
                <w:sz w:val="20"/>
                <w:szCs w:val="20"/>
                <w:lang w:val="ro-MD" w:eastAsia="en-GB"/>
              </w:rPr>
              <w:t>Consiliul raional</w:t>
            </w:r>
          </w:p>
        </w:tc>
        <w:tc>
          <w:tcPr>
            <w:tcW w:w="148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803,1</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507,1</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479,0</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28,1</w:t>
            </w:r>
          </w:p>
        </w:tc>
        <w:tc>
          <w:tcPr>
            <w:tcW w:w="144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296,0</w:t>
            </w:r>
          </w:p>
        </w:tc>
      </w:tr>
      <w:tr w:rsidR="009A2AE4" w:rsidRPr="005A6AE8" w:rsidTr="009A2AE4">
        <w:trPr>
          <w:trHeight w:val="255"/>
        </w:trPr>
        <w:tc>
          <w:tcPr>
            <w:tcW w:w="2660" w:type="dxa"/>
            <w:tcBorders>
              <w:top w:val="nil"/>
              <w:left w:val="single" w:sz="4" w:space="0" w:color="auto"/>
              <w:bottom w:val="single" w:sz="4" w:space="0" w:color="auto"/>
              <w:right w:val="single" w:sz="4" w:space="0" w:color="auto"/>
            </w:tcBorders>
            <w:shd w:val="clear" w:color="auto" w:fill="auto"/>
            <w:hideMark/>
          </w:tcPr>
          <w:p w:rsidR="009A2AE4" w:rsidRPr="005A6AE8" w:rsidRDefault="009A2AE4" w:rsidP="009A2AE4">
            <w:pPr>
              <w:rPr>
                <w:noProof/>
                <w:color w:val="000000"/>
                <w:sz w:val="20"/>
                <w:szCs w:val="20"/>
                <w:lang w:val="ro-MD" w:eastAsia="en-GB"/>
              </w:rPr>
            </w:pPr>
            <w:r w:rsidRPr="005A6AE8">
              <w:rPr>
                <w:noProof/>
                <w:color w:val="000000"/>
                <w:sz w:val="20"/>
                <w:szCs w:val="20"/>
                <w:lang w:val="ro-MD" w:eastAsia="en-GB"/>
              </w:rPr>
              <w:t>Bușila</w:t>
            </w:r>
          </w:p>
        </w:tc>
        <w:tc>
          <w:tcPr>
            <w:tcW w:w="148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33,4</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c>
          <w:tcPr>
            <w:tcW w:w="144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33,4</w:t>
            </w:r>
          </w:p>
        </w:tc>
      </w:tr>
      <w:tr w:rsidR="009A2AE4" w:rsidRPr="005A6AE8" w:rsidTr="009A2AE4">
        <w:trPr>
          <w:trHeight w:val="255"/>
        </w:trPr>
        <w:tc>
          <w:tcPr>
            <w:tcW w:w="2660" w:type="dxa"/>
            <w:tcBorders>
              <w:top w:val="nil"/>
              <w:left w:val="single" w:sz="4" w:space="0" w:color="auto"/>
              <w:bottom w:val="single" w:sz="4" w:space="0" w:color="auto"/>
              <w:right w:val="single" w:sz="4" w:space="0" w:color="auto"/>
            </w:tcBorders>
            <w:shd w:val="clear" w:color="auto" w:fill="auto"/>
            <w:hideMark/>
          </w:tcPr>
          <w:p w:rsidR="009A2AE4" w:rsidRPr="005A6AE8" w:rsidRDefault="009A2AE4" w:rsidP="009A2AE4">
            <w:pPr>
              <w:rPr>
                <w:noProof/>
                <w:color w:val="000000"/>
                <w:sz w:val="20"/>
                <w:szCs w:val="20"/>
                <w:lang w:val="ro-MD" w:eastAsia="en-GB"/>
              </w:rPr>
            </w:pPr>
            <w:r w:rsidRPr="005A6AE8">
              <w:rPr>
                <w:noProof/>
                <w:color w:val="000000"/>
                <w:sz w:val="20"/>
                <w:szCs w:val="20"/>
                <w:lang w:val="ro-MD" w:eastAsia="en-GB"/>
              </w:rPr>
              <w:t>Cetireni</w:t>
            </w:r>
          </w:p>
        </w:tc>
        <w:tc>
          <w:tcPr>
            <w:tcW w:w="148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18,0</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c>
          <w:tcPr>
            <w:tcW w:w="144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18,0</w:t>
            </w:r>
          </w:p>
        </w:tc>
      </w:tr>
      <w:tr w:rsidR="009A2AE4" w:rsidRPr="005A6AE8" w:rsidTr="005A6AE8">
        <w:trPr>
          <w:trHeight w:val="293"/>
        </w:trPr>
        <w:tc>
          <w:tcPr>
            <w:tcW w:w="2660" w:type="dxa"/>
            <w:tcBorders>
              <w:top w:val="nil"/>
              <w:left w:val="single" w:sz="4" w:space="0" w:color="auto"/>
              <w:bottom w:val="single" w:sz="4" w:space="0" w:color="auto"/>
              <w:right w:val="single" w:sz="4" w:space="0" w:color="auto"/>
            </w:tcBorders>
            <w:shd w:val="clear" w:color="auto" w:fill="auto"/>
            <w:hideMark/>
          </w:tcPr>
          <w:p w:rsidR="009A2AE4" w:rsidRPr="005A6AE8" w:rsidRDefault="009A2AE4" w:rsidP="009A2AE4">
            <w:pPr>
              <w:rPr>
                <w:noProof/>
                <w:color w:val="000000"/>
                <w:sz w:val="20"/>
                <w:szCs w:val="20"/>
                <w:lang w:val="ro-MD" w:eastAsia="en-GB"/>
              </w:rPr>
            </w:pPr>
            <w:r w:rsidRPr="005A6AE8">
              <w:rPr>
                <w:noProof/>
                <w:color w:val="000000"/>
                <w:sz w:val="20"/>
                <w:szCs w:val="20"/>
                <w:lang w:val="ro-MD" w:eastAsia="en-GB"/>
              </w:rPr>
              <w:t>Floriţoaia Veche</w:t>
            </w:r>
          </w:p>
        </w:tc>
        <w:tc>
          <w:tcPr>
            <w:tcW w:w="148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14,7</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c>
          <w:tcPr>
            <w:tcW w:w="144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14,7</w:t>
            </w:r>
          </w:p>
        </w:tc>
      </w:tr>
      <w:tr w:rsidR="009A2AE4" w:rsidRPr="005A6AE8" w:rsidTr="009A2AE4">
        <w:trPr>
          <w:trHeight w:val="255"/>
        </w:trPr>
        <w:tc>
          <w:tcPr>
            <w:tcW w:w="2660" w:type="dxa"/>
            <w:tcBorders>
              <w:top w:val="nil"/>
              <w:left w:val="single" w:sz="4" w:space="0" w:color="auto"/>
              <w:bottom w:val="single" w:sz="4" w:space="0" w:color="auto"/>
              <w:right w:val="single" w:sz="4" w:space="0" w:color="auto"/>
            </w:tcBorders>
            <w:shd w:val="clear" w:color="auto" w:fill="auto"/>
            <w:hideMark/>
          </w:tcPr>
          <w:p w:rsidR="009A2AE4" w:rsidRPr="005A6AE8" w:rsidRDefault="009A2AE4" w:rsidP="009A2AE4">
            <w:pPr>
              <w:rPr>
                <w:noProof/>
                <w:color w:val="000000"/>
                <w:sz w:val="20"/>
                <w:szCs w:val="20"/>
                <w:lang w:val="ro-MD" w:eastAsia="en-GB"/>
              </w:rPr>
            </w:pPr>
            <w:r w:rsidRPr="005A6AE8">
              <w:rPr>
                <w:noProof/>
                <w:color w:val="000000"/>
                <w:sz w:val="20"/>
                <w:szCs w:val="20"/>
                <w:lang w:val="ro-MD" w:eastAsia="en-GB"/>
              </w:rPr>
              <w:t>Hîrceşti</w:t>
            </w:r>
          </w:p>
        </w:tc>
        <w:tc>
          <w:tcPr>
            <w:tcW w:w="148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5,0</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5,0</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5,0</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c>
          <w:tcPr>
            <w:tcW w:w="144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r>
      <w:tr w:rsidR="009A2AE4" w:rsidRPr="005A6AE8" w:rsidTr="009A2AE4">
        <w:trPr>
          <w:trHeight w:val="255"/>
        </w:trPr>
        <w:tc>
          <w:tcPr>
            <w:tcW w:w="2660" w:type="dxa"/>
            <w:tcBorders>
              <w:top w:val="nil"/>
              <w:left w:val="single" w:sz="4" w:space="0" w:color="auto"/>
              <w:bottom w:val="single" w:sz="4" w:space="0" w:color="auto"/>
              <w:right w:val="single" w:sz="4" w:space="0" w:color="auto"/>
            </w:tcBorders>
            <w:shd w:val="clear" w:color="auto" w:fill="auto"/>
            <w:hideMark/>
          </w:tcPr>
          <w:p w:rsidR="009A2AE4" w:rsidRPr="005A6AE8" w:rsidRDefault="009A2AE4" w:rsidP="009A2AE4">
            <w:pPr>
              <w:rPr>
                <w:noProof/>
                <w:color w:val="000000"/>
                <w:sz w:val="20"/>
                <w:szCs w:val="20"/>
                <w:lang w:val="ro-MD" w:eastAsia="en-GB"/>
              </w:rPr>
            </w:pPr>
            <w:r w:rsidRPr="005A6AE8">
              <w:rPr>
                <w:noProof/>
                <w:color w:val="000000"/>
                <w:sz w:val="20"/>
                <w:szCs w:val="20"/>
                <w:lang w:val="ro-MD" w:eastAsia="en-GB"/>
              </w:rPr>
              <w:t>Mănoileşti</w:t>
            </w:r>
          </w:p>
        </w:tc>
        <w:tc>
          <w:tcPr>
            <w:tcW w:w="148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14,2</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c>
          <w:tcPr>
            <w:tcW w:w="144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14,2</w:t>
            </w:r>
          </w:p>
        </w:tc>
      </w:tr>
      <w:tr w:rsidR="009A2AE4" w:rsidRPr="005A6AE8" w:rsidTr="009A2AE4">
        <w:trPr>
          <w:trHeight w:val="255"/>
        </w:trPr>
        <w:tc>
          <w:tcPr>
            <w:tcW w:w="2660" w:type="dxa"/>
            <w:tcBorders>
              <w:top w:val="nil"/>
              <w:left w:val="single" w:sz="4" w:space="0" w:color="auto"/>
              <w:bottom w:val="single" w:sz="4" w:space="0" w:color="auto"/>
              <w:right w:val="single" w:sz="4" w:space="0" w:color="auto"/>
            </w:tcBorders>
            <w:shd w:val="clear" w:color="auto" w:fill="auto"/>
            <w:hideMark/>
          </w:tcPr>
          <w:p w:rsidR="009A2AE4" w:rsidRPr="005A6AE8" w:rsidRDefault="009A2AE4" w:rsidP="009A2AE4">
            <w:pPr>
              <w:rPr>
                <w:noProof/>
                <w:color w:val="000000"/>
                <w:sz w:val="20"/>
                <w:szCs w:val="20"/>
                <w:lang w:val="ro-MD" w:eastAsia="en-GB"/>
              </w:rPr>
            </w:pPr>
            <w:r w:rsidRPr="005A6AE8">
              <w:rPr>
                <w:noProof/>
                <w:color w:val="000000"/>
                <w:sz w:val="20"/>
                <w:szCs w:val="20"/>
                <w:lang w:val="ro-MD" w:eastAsia="en-GB"/>
              </w:rPr>
              <w:t>Valea Mare</w:t>
            </w:r>
          </w:p>
        </w:tc>
        <w:tc>
          <w:tcPr>
            <w:tcW w:w="148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118,7</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76,5</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76,5</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 </w:t>
            </w:r>
          </w:p>
        </w:tc>
        <w:tc>
          <w:tcPr>
            <w:tcW w:w="144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noProof/>
                <w:color w:val="000000"/>
                <w:sz w:val="20"/>
                <w:szCs w:val="20"/>
                <w:lang w:val="ro-MD" w:eastAsia="en-GB"/>
              </w:rPr>
            </w:pPr>
            <w:r w:rsidRPr="005A6AE8">
              <w:rPr>
                <w:noProof/>
                <w:color w:val="000000"/>
                <w:sz w:val="20"/>
                <w:szCs w:val="20"/>
                <w:lang w:val="ro-MD" w:eastAsia="en-GB"/>
              </w:rPr>
              <w:t>42,2</w:t>
            </w:r>
          </w:p>
        </w:tc>
      </w:tr>
      <w:tr w:rsidR="009A2AE4" w:rsidRPr="005A6AE8" w:rsidTr="009A2AE4">
        <w:trPr>
          <w:trHeight w:val="255"/>
        </w:trPr>
        <w:tc>
          <w:tcPr>
            <w:tcW w:w="2660" w:type="dxa"/>
            <w:tcBorders>
              <w:top w:val="nil"/>
              <w:left w:val="single" w:sz="4" w:space="0" w:color="auto"/>
              <w:bottom w:val="single" w:sz="4" w:space="0" w:color="auto"/>
              <w:right w:val="single" w:sz="4" w:space="0" w:color="auto"/>
            </w:tcBorders>
            <w:shd w:val="clear" w:color="auto" w:fill="auto"/>
            <w:hideMark/>
          </w:tcPr>
          <w:p w:rsidR="009A2AE4" w:rsidRPr="005A6AE8" w:rsidRDefault="009A2AE4" w:rsidP="009A2AE4">
            <w:pPr>
              <w:rPr>
                <w:b/>
                <w:bCs/>
                <w:noProof/>
                <w:color w:val="000000"/>
                <w:sz w:val="20"/>
                <w:szCs w:val="20"/>
                <w:lang w:val="ro-MD" w:eastAsia="en-GB"/>
              </w:rPr>
            </w:pPr>
            <w:r w:rsidRPr="005A6AE8">
              <w:rPr>
                <w:b/>
                <w:bCs/>
                <w:noProof/>
                <w:color w:val="000000"/>
                <w:sz w:val="20"/>
                <w:szCs w:val="20"/>
                <w:lang w:val="ro-MD" w:eastAsia="en-GB"/>
              </w:rPr>
              <w:t>UTA Găgăuzia</w:t>
            </w:r>
          </w:p>
        </w:tc>
        <w:tc>
          <w:tcPr>
            <w:tcW w:w="148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6 956,8</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6 947,6</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6 947,6</w:t>
            </w:r>
          </w:p>
        </w:tc>
        <w:tc>
          <w:tcPr>
            <w:tcW w:w="126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 </w:t>
            </w:r>
          </w:p>
        </w:tc>
        <w:tc>
          <w:tcPr>
            <w:tcW w:w="1440" w:type="dxa"/>
            <w:tcBorders>
              <w:top w:val="nil"/>
              <w:left w:val="nil"/>
              <w:bottom w:val="single" w:sz="4" w:space="0" w:color="auto"/>
              <w:right w:val="single" w:sz="4" w:space="0" w:color="auto"/>
            </w:tcBorders>
            <w:shd w:val="clear" w:color="auto" w:fill="auto"/>
            <w:hideMark/>
          </w:tcPr>
          <w:p w:rsidR="009A2AE4" w:rsidRPr="005A6AE8" w:rsidRDefault="009A2AE4" w:rsidP="009A2AE4">
            <w:pPr>
              <w:jc w:val="right"/>
              <w:rPr>
                <w:b/>
                <w:bCs/>
                <w:noProof/>
                <w:color w:val="000000"/>
                <w:sz w:val="20"/>
                <w:szCs w:val="20"/>
                <w:lang w:val="ro-MD" w:eastAsia="en-GB"/>
              </w:rPr>
            </w:pPr>
            <w:r w:rsidRPr="005A6AE8">
              <w:rPr>
                <w:b/>
                <w:bCs/>
                <w:noProof/>
                <w:color w:val="000000"/>
                <w:sz w:val="20"/>
                <w:szCs w:val="20"/>
                <w:lang w:val="ro-MD" w:eastAsia="en-GB"/>
              </w:rPr>
              <w:t>9,2</w:t>
            </w:r>
          </w:p>
        </w:tc>
      </w:tr>
    </w:tbl>
    <w:p w:rsidR="00C13A8A" w:rsidRPr="005A6AE8" w:rsidRDefault="00C13A8A" w:rsidP="00895A86">
      <w:pPr>
        <w:rPr>
          <w:noProof/>
          <w:sz w:val="28"/>
          <w:szCs w:val="28"/>
          <w:lang w:val="ro-MD"/>
        </w:rPr>
      </w:pPr>
    </w:p>
    <w:sectPr w:rsidR="00C13A8A" w:rsidRPr="005A6AE8" w:rsidSect="003C7D0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461"/>
    <w:rsid w:val="00003287"/>
    <w:rsid w:val="00015E0E"/>
    <w:rsid w:val="00023525"/>
    <w:rsid w:val="00023597"/>
    <w:rsid w:val="00030D90"/>
    <w:rsid w:val="00035F3C"/>
    <w:rsid w:val="0004151C"/>
    <w:rsid w:val="00053E11"/>
    <w:rsid w:val="00061147"/>
    <w:rsid w:val="000644FD"/>
    <w:rsid w:val="00075976"/>
    <w:rsid w:val="000827FC"/>
    <w:rsid w:val="00087654"/>
    <w:rsid w:val="00093664"/>
    <w:rsid w:val="00096FDA"/>
    <w:rsid w:val="00097B43"/>
    <w:rsid w:val="000A0F11"/>
    <w:rsid w:val="000B5020"/>
    <w:rsid w:val="000C4E02"/>
    <w:rsid w:val="000D2016"/>
    <w:rsid w:val="0010276C"/>
    <w:rsid w:val="00107274"/>
    <w:rsid w:val="00122C34"/>
    <w:rsid w:val="0015177D"/>
    <w:rsid w:val="00171067"/>
    <w:rsid w:val="00187BBA"/>
    <w:rsid w:val="001945B1"/>
    <w:rsid w:val="001955F8"/>
    <w:rsid w:val="001A176B"/>
    <w:rsid w:val="001A368F"/>
    <w:rsid w:val="001A5F01"/>
    <w:rsid w:val="001C08C9"/>
    <w:rsid w:val="001C2F22"/>
    <w:rsid w:val="001C4CF3"/>
    <w:rsid w:val="001D603B"/>
    <w:rsid w:val="001D6CCD"/>
    <w:rsid w:val="001D703D"/>
    <w:rsid w:val="001E6719"/>
    <w:rsid w:val="001F000B"/>
    <w:rsid w:val="001F13E0"/>
    <w:rsid w:val="001F5E2C"/>
    <w:rsid w:val="002047CB"/>
    <w:rsid w:val="00213D68"/>
    <w:rsid w:val="0021522A"/>
    <w:rsid w:val="00222821"/>
    <w:rsid w:val="00225347"/>
    <w:rsid w:val="00226B41"/>
    <w:rsid w:val="0023606A"/>
    <w:rsid w:val="00243028"/>
    <w:rsid w:val="002528F7"/>
    <w:rsid w:val="00266711"/>
    <w:rsid w:val="0027054C"/>
    <w:rsid w:val="002812B7"/>
    <w:rsid w:val="002859E5"/>
    <w:rsid w:val="00287F7F"/>
    <w:rsid w:val="002B42D8"/>
    <w:rsid w:val="002C1039"/>
    <w:rsid w:val="002C259B"/>
    <w:rsid w:val="002C3D9F"/>
    <w:rsid w:val="002C49CB"/>
    <w:rsid w:val="002C4CE7"/>
    <w:rsid w:val="002D7287"/>
    <w:rsid w:val="002E0028"/>
    <w:rsid w:val="002E283D"/>
    <w:rsid w:val="002E5603"/>
    <w:rsid w:val="002F072A"/>
    <w:rsid w:val="002F7083"/>
    <w:rsid w:val="00303A1F"/>
    <w:rsid w:val="00305AD6"/>
    <w:rsid w:val="003106E0"/>
    <w:rsid w:val="00310FBC"/>
    <w:rsid w:val="003117DB"/>
    <w:rsid w:val="00311A39"/>
    <w:rsid w:val="00314523"/>
    <w:rsid w:val="00324317"/>
    <w:rsid w:val="00325E80"/>
    <w:rsid w:val="00333BE8"/>
    <w:rsid w:val="003354E4"/>
    <w:rsid w:val="00337F5A"/>
    <w:rsid w:val="00344CA0"/>
    <w:rsid w:val="00351756"/>
    <w:rsid w:val="00352F33"/>
    <w:rsid w:val="00366515"/>
    <w:rsid w:val="0037172B"/>
    <w:rsid w:val="00371B98"/>
    <w:rsid w:val="00374B73"/>
    <w:rsid w:val="00381190"/>
    <w:rsid w:val="00381DC1"/>
    <w:rsid w:val="00384D3F"/>
    <w:rsid w:val="003913C9"/>
    <w:rsid w:val="00392BDD"/>
    <w:rsid w:val="00393D19"/>
    <w:rsid w:val="00397E21"/>
    <w:rsid w:val="003B6D24"/>
    <w:rsid w:val="003C3A9A"/>
    <w:rsid w:val="003C7740"/>
    <w:rsid w:val="003C7CCA"/>
    <w:rsid w:val="003C7D04"/>
    <w:rsid w:val="003C7F69"/>
    <w:rsid w:val="003D37C6"/>
    <w:rsid w:val="003E1E86"/>
    <w:rsid w:val="003F0C49"/>
    <w:rsid w:val="003F3EB5"/>
    <w:rsid w:val="00410AA0"/>
    <w:rsid w:val="00411C3C"/>
    <w:rsid w:val="00417739"/>
    <w:rsid w:val="004423B4"/>
    <w:rsid w:val="004450D3"/>
    <w:rsid w:val="004513A6"/>
    <w:rsid w:val="0045437B"/>
    <w:rsid w:val="00457ACE"/>
    <w:rsid w:val="00461B10"/>
    <w:rsid w:val="00462578"/>
    <w:rsid w:val="00471802"/>
    <w:rsid w:val="004A4E94"/>
    <w:rsid w:val="004A57C2"/>
    <w:rsid w:val="004B3DEA"/>
    <w:rsid w:val="004B6364"/>
    <w:rsid w:val="004D00E3"/>
    <w:rsid w:val="004E241B"/>
    <w:rsid w:val="004F1922"/>
    <w:rsid w:val="004F1D88"/>
    <w:rsid w:val="004F32A3"/>
    <w:rsid w:val="004F356C"/>
    <w:rsid w:val="004F658B"/>
    <w:rsid w:val="00506D06"/>
    <w:rsid w:val="005100F7"/>
    <w:rsid w:val="00512500"/>
    <w:rsid w:val="00525FE8"/>
    <w:rsid w:val="00527ADE"/>
    <w:rsid w:val="00533D60"/>
    <w:rsid w:val="005371F0"/>
    <w:rsid w:val="005439C0"/>
    <w:rsid w:val="00554581"/>
    <w:rsid w:val="00556A51"/>
    <w:rsid w:val="00562695"/>
    <w:rsid w:val="00567184"/>
    <w:rsid w:val="0057123A"/>
    <w:rsid w:val="0057239F"/>
    <w:rsid w:val="0057398A"/>
    <w:rsid w:val="0057542D"/>
    <w:rsid w:val="00587F5A"/>
    <w:rsid w:val="005931C5"/>
    <w:rsid w:val="005941DE"/>
    <w:rsid w:val="005A1205"/>
    <w:rsid w:val="005A3C14"/>
    <w:rsid w:val="005A6AE8"/>
    <w:rsid w:val="005A7B68"/>
    <w:rsid w:val="005C0E59"/>
    <w:rsid w:val="005D6074"/>
    <w:rsid w:val="005E40D8"/>
    <w:rsid w:val="005E6463"/>
    <w:rsid w:val="005F2BE9"/>
    <w:rsid w:val="005F5103"/>
    <w:rsid w:val="005F5F7E"/>
    <w:rsid w:val="00605F4A"/>
    <w:rsid w:val="00635E5E"/>
    <w:rsid w:val="006406C4"/>
    <w:rsid w:val="00641711"/>
    <w:rsid w:val="006539E9"/>
    <w:rsid w:val="0065659B"/>
    <w:rsid w:val="00671308"/>
    <w:rsid w:val="00671C83"/>
    <w:rsid w:val="00673F6E"/>
    <w:rsid w:val="00677F0E"/>
    <w:rsid w:val="00683DC9"/>
    <w:rsid w:val="00690BC8"/>
    <w:rsid w:val="00693E53"/>
    <w:rsid w:val="00695C44"/>
    <w:rsid w:val="006A35CE"/>
    <w:rsid w:val="006A5133"/>
    <w:rsid w:val="006A658B"/>
    <w:rsid w:val="006C0287"/>
    <w:rsid w:val="006C4D47"/>
    <w:rsid w:val="006C5752"/>
    <w:rsid w:val="006C5876"/>
    <w:rsid w:val="006D2D80"/>
    <w:rsid w:val="006D4DAE"/>
    <w:rsid w:val="006D5F4F"/>
    <w:rsid w:val="006E602C"/>
    <w:rsid w:val="00702CD3"/>
    <w:rsid w:val="00717961"/>
    <w:rsid w:val="0072115E"/>
    <w:rsid w:val="00721732"/>
    <w:rsid w:val="00723CAE"/>
    <w:rsid w:val="00724A7C"/>
    <w:rsid w:val="00725869"/>
    <w:rsid w:val="00731359"/>
    <w:rsid w:val="00741326"/>
    <w:rsid w:val="0074177F"/>
    <w:rsid w:val="0075375E"/>
    <w:rsid w:val="0075658D"/>
    <w:rsid w:val="00763A0D"/>
    <w:rsid w:val="00764C4B"/>
    <w:rsid w:val="0076583E"/>
    <w:rsid w:val="00770527"/>
    <w:rsid w:val="00775038"/>
    <w:rsid w:val="007805D6"/>
    <w:rsid w:val="007839CB"/>
    <w:rsid w:val="007A35CB"/>
    <w:rsid w:val="007A7128"/>
    <w:rsid w:val="007B72D6"/>
    <w:rsid w:val="007C4CAE"/>
    <w:rsid w:val="007D1A5E"/>
    <w:rsid w:val="007D66C9"/>
    <w:rsid w:val="007F3701"/>
    <w:rsid w:val="00804E61"/>
    <w:rsid w:val="00816CA2"/>
    <w:rsid w:val="00847204"/>
    <w:rsid w:val="00852455"/>
    <w:rsid w:val="00854379"/>
    <w:rsid w:val="0085614E"/>
    <w:rsid w:val="00857227"/>
    <w:rsid w:val="0086264E"/>
    <w:rsid w:val="00870314"/>
    <w:rsid w:val="0087380A"/>
    <w:rsid w:val="008759D3"/>
    <w:rsid w:val="008803CE"/>
    <w:rsid w:val="00883959"/>
    <w:rsid w:val="008844A0"/>
    <w:rsid w:val="00895A86"/>
    <w:rsid w:val="008A7722"/>
    <w:rsid w:val="008B448C"/>
    <w:rsid w:val="008B7E86"/>
    <w:rsid w:val="008C5AAE"/>
    <w:rsid w:val="008C744A"/>
    <w:rsid w:val="008C7963"/>
    <w:rsid w:val="008D01C2"/>
    <w:rsid w:val="008D1D55"/>
    <w:rsid w:val="008E7DC0"/>
    <w:rsid w:val="008F0F1B"/>
    <w:rsid w:val="009069CF"/>
    <w:rsid w:val="00912A21"/>
    <w:rsid w:val="00913A94"/>
    <w:rsid w:val="00915D83"/>
    <w:rsid w:val="00930618"/>
    <w:rsid w:val="00932724"/>
    <w:rsid w:val="00934287"/>
    <w:rsid w:val="00936718"/>
    <w:rsid w:val="0093799A"/>
    <w:rsid w:val="00943983"/>
    <w:rsid w:val="00953C04"/>
    <w:rsid w:val="009542C9"/>
    <w:rsid w:val="0097459E"/>
    <w:rsid w:val="009925BA"/>
    <w:rsid w:val="009956A5"/>
    <w:rsid w:val="009A2AE4"/>
    <w:rsid w:val="009B72F6"/>
    <w:rsid w:val="009C1471"/>
    <w:rsid w:val="009D1AB9"/>
    <w:rsid w:val="009D6178"/>
    <w:rsid w:val="009E2710"/>
    <w:rsid w:val="009E2E42"/>
    <w:rsid w:val="009F0E0E"/>
    <w:rsid w:val="009F546B"/>
    <w:rsid w:val="00A01091"/>
    <w:rsid w:val="00A23135"/>
    <w:rsid w:val="00A3429E"/>
    <w:rsid w:val="00A35144"/>
    <w:rsid w:val="00A374DF"/>
    <w:rsid w:val="00A514EC"/>
    <w:rsid w:val="00A53601"/>
    <w:rsid w:val="00A5538E"/>
    <w:rsid w:val="00A615D1"/>
    <w:rsid w:val="00A8074D"/>
    <w:rsid w:val="00A841E4"/>
    <w:rsid w:val="00A8631D"/>
    <w:rsid w:val="00A95F86"/>
    <w:rsid w:val="00AA37D6"/>
    <w:rsid w:val="00AB3A33"/>
    <w:rsid w:val="00AB62B0"/>
    <w:rsid w:val="00AC5C9D"/>
    <w:rsid w:val="00AE3E47"/>
    <w:rsid w:val="00AF35A4"/>
    <w:rsid w:val="00AF5910"/>
    <w:rsid w:val="00AF59E3"/>
    <w:rsid w:val="00B053F1"/>
    <w:rsid w:val="00B22006"/>
    <w:rsid w:val="00B237B2"/>
    <w:rsid w:val="00B2536D"/>
    <w:rsid w:val="00B333F6"/>
    <w:rsid w:val="00B56FC0"/>
    <w:rsid w:val="00B57AC3"/>
    <w:rsid w:val="00B713A7"/>
    <w:rsid w:val="00B72144"/>
    <w:rsid w:val="00B75C2B"/>
    <w:rsid w:val="00B77A5A"/>
    <w:rsid w:val="00B840F9"/>
    <w:rsid w:val="00BA15D6"/>
    <w:rsid w:val="00BB60BE"/>
    <w:rsid w:val="00BC00BF"/>
    <w:rsid w:val="00BC2F64"/>
    <w:rsid w:val="00BC6567"/>
    <w:rsid w:val="00BD5BC9"/>
    <w:rsid w:val="00BE7FB9"/>
    <w:rsid w:val="00BF2587"/>
    <w:rsid w:val="00BF31F8"/>
    <w:rsid w:val="00BF413B"/>
    <w:rsid w:val="00BF6E99"/>
    <w:rsid w:val="00C0109D"/>
    <w:rsid w:val="00C13A8A"/>
    <w:rsid w:val="00C41113"/>
    <w:rsid w:val="00C5590A"/>
    <w:rsid w:val="00C608C2"/>
    <w:rsid w:val="00C73014"/>
    <w:rsid w:val="00C74CDB"/>
    <w:rsid w:val="00C84BE1"/>
    <w:rsid w:val="00C858C5"/>
    <w:rsid w:val="00C96F22"/>
    <w:rsid w:val="00C97B1C"/>
    <w:rsid w:val="00CA19FB"/>
    <w:rsid w:val="00CA1A15"/>
    <w:rsid w:val="00CA39C6"/>
    <w:rsid w:val="00CB01DD"/>
    <w:rsid w:val="00CB2EAD"/>
    <w:rsid w:val="00CC52CB"/>
    <w:rsid w:val="00CD18C7"/>
    <w:rsid w:val="00CD31CF"/>
    <w:rsid w:val="00CE4CA1"/>
    <w:rsid w:val="00CF0FEC"/>
    <w:rsid w:val="00D00BD7"/>
    <w:rsid w:val="00D05BB5"/>
    <w:rsid w:val="00D072BE"/>
    <w:rsid w:val="00D1256F"/>
    <w:rsid w:val="00D16A54"/>
    <w:rsid w:val="00D20718"/>
    <w:rsid w:val="00D22310"/>
    <w:rsid w:val="00D325E8"/>
    <w:rsid w:val="00D343E7"/>
    <w:rsid w:val="00D44368"/>
    <w:rsid w:val="00D448A9"/>
    <w:rsid w:val="00D46575"/>
    <w:rsid w:val="00D50C8F"/>
    <w:rsid w:val="00D536F9"/>
    <w:rsid w:val="00D5396E"/>
    <w:rsid w:val="00D70E58"/>
    <w:rsid w:val="00D7720B"/>
    <w:rsid w:val="00DB5E83"/>
    <w:rsid w:val="00DD1CA3"/>
    <w:rsid w:val="00DD64D7"/>
    <w:rsid w:val="00DE0469"/>
    <w:rsid w:val="00DE65D5"/>
    <w:rsid w:val="00DF4F3A"/>
    <w:rsid w:val="00E04461"/>
    <w:rsid w:val="00E13651"/>
    <w:rsid w:val="00E15E39"/>
    <w:rsid w:val="00E16558"/>
    <w:rsid w:val="00E17D72"/>
    <w:rsid w:val="00E3045F"/>
    <w:rsid w:val="00E350E0"/>
    <w:rsid w:val="00E6285A"/>
    <w:rsid w:val="00EA1FFA"/>
    <w:rsid w:val="00EA3573"/>
    <w:rsid w:val="00EA451A"/>
    <w:rsid w:val="00EA4925"/>
    <w:rsid w:val="00ED0DAC"/>
    <w:rsid w:val="00ED4655"/>
    <w:rsid w:val="00ED4ABE"/>
    <w:rsid w:val="00ED73E3"/>
    <w:rsid w:val="00EE3E47"/>
    <w:rsid w:val="00EE634D"/>
    <w:rsid w:val="00F04645"/>
    <w:rsid w:val="00F1071D"/>
    <w:rsid w:val="00F132CF"/>
    <w:rsid w:val="00F22210"/>
    <w:rsid w:val="00F232E3"/>
    <w:rsid w:val="00F27CC3"/>
    <w:rsid w:val="00F31329"/>
    <w:rsid w:val="00F32326"/>
    <w:rsid w:val="00F33C06"/>
    <w:rsid w:val="00F40451"/>
    <w:rsid w:val="00F40927"/>
    <w:rsid w:val="00F43EF2"/>
    <w:rsid w:val="00F52C3A"/>
    <w:rsid w:val="00F55437"/>
    <w:rsid w:val="00F56303"/>
    <w:rsid w:val="00F60FEF"/>
    <w:rsid w:val="00F623F5"/>
    <w:rsid w:val="00F66682"/>
    <w:rsid w:val="00F70458"/>
    <w:rsid w:val="00F70D11"/>
    <w:rsid w:val="00F74763"/>
    <w:rsid w:val="00F81D21"/>
    <w:rsid w:val="00F96D59"/>
    <w:rsid w:val="00F97EBB"/>
    <w:rsid w:val="00FA0AD8"/>
    <w:rsid w:val="00FA457D"/>
    <w:rsid w:val="00FA73EA"/>
    <w:rsid w:val="00FB33A0"/>
    <w:rsid w:val="00FB3795"/>
    <w:rsid w:val="00FC4EC9"/>
    <w:rsid w:val="00FD4B3C"/>
    <w:rsid w:val="00FD6CEB"/>
    <w:rsid w:val="00FD7E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2AAD4"/>
  <w15:chartTrackingRefBased/>
  <w15:docId w15:val="{A1345976-F8DB-4C77-8A76-DD24F0890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00E3"/>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4D00E3"/>
    <w:rPr>
      <w:color w:val="0000FF"/>
      <w:u w:val="single"/>
    </w:rPr>
  </w:style>
  <w:style w:type="paragraph" w:styleId="NoSpacing">
    <w:name w:val="No Spacing"/>
    <w:uiPriority w:val="1"/>
    <w:qFormat/>
    <w:rsid w:val="00852455"/>
    <w:pPr>
      <w:spacing w:after="0" w:line="240" w:lineRule="auto"/>
    </w:pPr>
  </w:style>
  <w:style w:type="character" w:styleId="Strong">
    <w:name w:val="Strong"/>
    <w:basedOn w:val="DefaultParagraphFont"/>
    <w:uiPriority w:val="22"/>
    <w:qFormat/>
    <w:rsid w:val="006C5876"/>
    <w:rPr>
      <w:b/>
      <w:bCs/>
    </w:rPr>
  </w:style>
  <w:style w:type="character" w:styleId="FollowedHyperlink">
    <w:name w:val="FollowedHyperlink"/>
    <w:basedOn w:val="DefaultParagraphFont"/>
    <w:uiPriority w:val="99"/>
    <w:semiHidden/>
    <w:unhideWhenUsed/>
    <w:rsid w:val="009F546B"/>
    <w:rPr>
      <w:color w:val="954F72"/>
      <w:u w:val="single"/>
    </w:rPr>
  </w:style>
  <w:style w:type="paragraph" w:customStyle="1" w:styleId="msonormal0">
    <w:name w:val="msonormal"/>
    <w:basedOn w:val="Normal"/>
    <w:rsid w:val="009F546B"/>
    <w:pPr>
      <w:spacing w:before="100" w:beforeAutospacing="1" w:after="100" w:afterAutospacing="1"/>
    </w:pPr>
    <w:rPr>
      <w:lang w:val="en-GB" w:eastAsia="en-GB"/>
    </w:rPr>
  </w:style>
  <w:style w:type="paragraph" w:customStyle="1" w:styleId="font5">
    <w:name w:val="font5"/>
    <w:basedOn w:val="Normal"/>
    <w:rsid w:val="009F546B"/>
    <w:pPr>
      <w:spacing w:before="100" w:beforeAutospacing="1" w:after="100" w:afterAutospacing="1"/>
    </w:pPr>
    <w:rPr>
      <w:i/>
      <w:iCs/>
      <w:color w:val="000000"/>
      <w:sz w:val="22"/>
      <w:szCs w:val="22"/>
      <w:lang w:val="en-GB" w:eastAsia="en-GB"/>
    </w:rPr>
  </w:style>
  <w:style w:type="paragraph" w:customStyle="1" w:styleId="font6">
    <w:name w:val="font6"/>
    <w:basedOn w:val="Normal"/>
    <w:rsid w:val="009F546B"/>
    <w:pPr>
      <w:spacing w:before="100" w:beforeAutospacing="1" w:after="100" w:afterAutospacing="1"/>
    </w:pPr>
    <w:rPr>
      <w:i/>
      <w:iCs/>
      <w:color w:val="FF0000"/>
      <w:sz w:val="22"/>
      <w:szCs w:val="22"/>
      <w:lang w:val="en-GB" w:eastAsia="en-GB"/>
    </w:rPr>
  </w:style>
  <w:style w:type="paragraph" w:customStyle="1" w:styleId="font7">
    <w:name w:val="font7"/>
    <w:basedOn w:val="Normal"/>
    <w:rsid w:val="009F546B"/>
    <w:pPr>
      <w:spacing w:before="100" w:beforeAutospacing="1" w:after="100" w:afterAutospacing="1"/>
    </w:pPr>
    <w:rPr>
      <w:color w:val="000000"/>
      <w:sz w:val="20"/>
      <w:szCs w:val="20"/>
      <w:lang w:val="en-GB" w:eastAsia="en-GB"/>
    </w:rPr>
  </w:style>
  <w:style w:type="paragraph" w:customStyle="1" w:styleId="xl69">
    <w:name w:val="xl69"/>
    <w:basedOn w:val="Normal"/>
    <w:rsid w:val="009F546B"/>
    <w:pPr>
      <w:spacing w:before="100" w:beforeAutospacing="1" w:after="100" w:afterAutospacing="1"/>
      <w:textAlignment w:val="center"/>
    </w:pPr>
    <w:rPr>
      <w:lang w:val="en-GB" w:eastAsia="en-GB"/>
    </w:rPr>
  </w:style>
  <w:style w:type="paragraph" w:customStyle="1" w:styleId="xl70">
    <w:name w:val="xl70"/>
    <w:basedOn w:val="Normal"/>
    <w:rsid w:val="009F546B"/>
    <w:pPr>
      <w:spacing w:before="100" w:beforeAutospacing="1" w:after="100" w:afterAutospacing="1"/>
      <w:jc w:val="center"/>
      <w:textAlignment w:val="center"/>
    </w:pPr>
    <w:rPr>
      <w:sz w:val="20"/>
      <w:szCs w:val="20"/>
      <w:lang w:val="en-GB" w:eastAsia="en-GB"/>
    </w:rPr>
  </w:style>
  <w:style w:type="paragraph" w:customStyle="1" w:styleId="xl71">
    <w:name w:val="xl71"/>
    <w:basedOn w:val="Normal"/>
    <w:rsid w:val="009F546B"/>
    <w:pPr>
      <w:spacing w:before="100" w:beforeAutospacing="1" w:after="100" w:afterAutospacing="1"/>
      <w:textAlignment w:val="center"/>
    </w:pPr>
    <w:rPr>
      <w:rFonts w:ascii="Arial" w:hAnsi="Arial" w:cs="Arial"/>
      <w:sz w:val="18"/>
      <w:szCs w:val="18"/>
      <w:lang w:val="en-GB" w:eastAsia="en-GB"/>
    </w:rPr>
  </w:style>
  <w:style w:type="paragraph" w:customStyle="1" w:styleId="xl72">
    <w:name w:val="xl72"/>
    <w:basedOn w:val="Normal"/>
    <w:rsid w:val="009F546B"/>
    <w:pPr>
      <w:spacing w:before="100" w:beforeAutospacing="1" w:after="100" w:afterAutospacing="1"/>
      <w:textAlignment w:val="center"/>
    </w:pPr>
    <w:rPr>
      <w:rFonts w:ascii="Arial" w:hAnsi="Arial" w:cs="Arial"/>
      <w:i/>
      <w:iCs/>
      <w:sz w:val="18"/>
      <w:szCs w:val="18"/>
      <w:lang w:val="en-GB" w:eastAsia="en-GB"/>
    </w:rPr>
  </w:style>
  <w:style w:type="paragraph" w:customStyle="1" w:styleId="xl73">
    <w:name w:val="xl73"/>
    <w:basedOn w:val="Normal"/>
    <w:rsid w:val="009F546B"/>
    <w:pPr>
      <w:spacing w:before="100" w:beforeAutospacing="1" w:after="100" w:afterAutospacing="1"/>
      <w:textAlignment w:val="center"/>
    </w:pPr>
    <w:rPr>
      <w:rFonts w:ascii="Arial" w:hAnsi="Arial" w:cs="Arial"/>
      <w:b/>
      <w:bCs/>
      <w:i/>
      <w:iCs/>
      <w:sz w:val="18"/>
      <w:szCs w:val="18"/>
      <w:lang w:val="en-GB" w:eastAsia="en-GB"/>
    </w:rPr>
  </w:style>
  <w:style w:type="paragraph" w:customStyle="1" w:styleId="xl74">
    <w:name w:val="xl74"/>
    <w:basedOn w:val="Normal"/>
    <w:rsid w:val="009F54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n-GB" w:eastAsia="en-GB"/>
    </w:rPr>
  </w:style>
  <w:style w:type="paragraph" w:customStyle="1" w:styleId="xl75">
    <w:name w:val="xl75"/>
    <w:basedOn w:val="Normal"/>
    <w:rsid w:val="009F546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en-GB" w:eastAsia="en-GB"/>
    </w:rPr>
  </w:style>
  <w:style w:type="paragraph" w:customStyle="1" w:styleId="xl76">
    <w:name w:val="xl76"/>
    <w:basedOn w:val="Normal"/>
    <w:rsid w:val="009F546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en-GB" w:eastAsia="en-GB"/>
    </w:rPr>
  </w:style>
  <w:style w:type="paragraph" w:customStyle="1" w:styleId="xl77">
    <w:name w:val="xl77"/>
    <w:basedOn w:val="Normal"/>
    <w:rsid w:val="009F546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en-GB" w:eastAsia="en-GB"/>
    </w:rPr>
  </w:style>
  <w:style w:type="paragraph" w:customStyle="1" w:styleId="xl78">
    <w:name w:val="xl78"/>
    <w:basedOn w:val="Normal"/>
    <w:rsid w:val="009F54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GB" w:eastAsia="en-GB"/>
    </w:rPr>
  </w:style>
  <w:style w:type="paragraph" w:customStyle="1" w:styleId="xl79">
    <w:name w:val="xl79"/>
    <w:basedOn w:val="Normal"/>
    <w:rsid w:val="009F546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en-GB" w:eastAsia="en-GB"/>
    </w:rPr>
  </w:style>
  <w:style w:type="paragraph" w:customStyle="1" w:styleId="xl80">
    <w:name w:val="xl80"/>
    <w:basedOn w:val="Normal"/>
    <w:rsid w:val="009F546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lang w:val="en-GB" w:eastAsia="en-GB"/>
    </w:rPr>
  </w:style>
  <w:style w:type="paragraph" w:customStyle="1" w:styleId="xl81">
    <w:name w:val="xl81"/>
    <w:basedOn w:val="Normal"/>
    <w:rsid w:val="009F54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lang w:val="en-GB" w:eastAsia="en-GB"/>
    </w:rPr>
  </w:style>
  <w:style w:type="paragraph" w:customStyle="1" w:styleId="xl82">
    <w:name w:val="xl82"/>
    <w:basedOn w:val="Normal"/>
    <w:rsid w:val="009F546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GB" w:eastAsia="en-GB"/>
    </w:rPr>
  </w:style>
  <w:style w:type="paragraph" w:customStyle="1" w:styleId="xl83">
    <w:name w:val="xl83"/>
    <w:basedOn w:val="Normal"/>
    <w:rsid w:val="009F54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GB" w:eastAsia="en-GB"/>
    </w:rPr>
  </w:style>
  <w:style w:type="paragraph" w:customStyle="1" w:styleId="xl84">
    <w:name w:val="xl84"/>
    <w:basedOn w:val="Normal"/>
    <w:rsid w:val="009F546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lang w:val="en-GB" w:eastAsia="en-GB"/>
    </w:rPr>
  </w:style>
  <w:style w:type="paragraph" w:customStyle="1" w:styleId="xl85">
    <w:name w:val="xl85"/>
    <w:basedOn w:val="Normal"/>
    <w:rsid w:val="009F54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lang w:val="en-GB" w:eastAsia="en-GB"/>
    </w:rPr>
  </w:style>
  <w:style w:type="paragraph" w:customStyle="1" w:styleId="xl86">
    <w:name w:val="xl86"/>
    <w:basedOn w:val="Normal"/>
    <w:rsid w:val="009F546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i/>
      <w:iCs/>
      <w:lang w:val="en-GB" w:eastAsia="en-GB"/>
    </w:rPr>
  </w:style>
  <w:style w:type="paragraph" w:customStyle="1" w:styleId="xl87">
    <w:name w:val="xl87"/>
    <w:basedOn w:val="Normal"/>
    <w:rsid w:val="009F54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GB" w:eastAsia="en-GB"/>
    </w:rPr>
  </w:style>
  <w:style w:type="paragraph" w:customStyle="1" w:styleId="xl88">
    <w:name w:val="xl88"/>
    <w:basedOn w:val="Normal"/>
    <w:rsid w:val="009F546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lang w:val="en-GB" w:eastAsia="en-GB"/>
    </w:rPr>
  </w:style>
  <w:style w:type="paragraph" w:customStyle="1" w:styleId="xl89">
    <w:name w:val="xl89"/>
    <w:basedOn w:val="Normal"/>
    <w:rsid w:val="009F546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lang w:val="en-GB" w:eastAsia="en-GB"/>
    </w:rPr>
  </w:style>
  <w:style w:type="paragraph" w:customStyle="1" w:styleId="xl90">
    <w:name w:val="xl90"/>
    <w:basedOn w:val="Normal"/>
    <w:rsid w:val="009F546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lang w:val="en-GB" w:eastAsia="en-GB"/>
    </w:rPr>
  </w:style>
  <w:style w:type="paragraph" w:customStyle="1" w:styleId="xl91">
    <w:name w:val="xl91"/>
    <w:basedOn w:val="Normal"/>
    <w:rsid w:val="009F54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lang w:val="en-GB" w:eastAsia="en-GB"/>
    </w:rPr>
  </w:style>
  <w:style w:type="paragraph" w:customStyle="1" w:styleId="xl92">
    <w:name w:val="xl92"/>
    <w:basedOn w:val="Normal"/>
    <w:rsid w:val="009F546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val="en-GB" w:eastAsia="en-GB"/>
    </w:rPr>
  </w:style>
  <w:style w:type="paragraph" w:customStyle="1" w:styleId="xl93">
    <w:name w:val="xl93"/>
    <w:basedOn w:val="Normal"/>
    <w:rsid w:val="009F546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lang w:val="en-GB" w:eastAsia="en-GB"/>
    </w:rPr>
  </w:style>
  <w:style w:type="paragraph" w:customStyle="1" w:styleId="xl94">
    <w:name w:val="xl94"/>
    <w:basedOn w:val="Normal"/>
    <w:rsid w:val="009F54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GB" w:eastAsia="en-GB"/>
    </w:rPr>
  </w:style>
  <w:style w:type="paragraph" w:customStyle="1" w:styleId="xl95">
    <w:name w:val="xl95"/>
    <w:basedOn w:val="Normal"/>
    <w:rsid w:val="009F546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lang w:val="en-GB" w:eastAsia="en-GB"/>
    </w:rPr>
  </w:style>
  <w:style w:type="paragraph" w:customStyle="1" w:styleId="xl96">
    <w:name w:val="xl96"/>
    <w:basedOn w:val="Normal"/>
    <w:rsid w:val="009F546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val="en-GB" w:eastAsia="en-GB"/>
    </w:rPr>
  </w:style>
  <w:style w:type="paragraph" w:customStyle="1" w:styleId="xl97">
    <w:name w:val="xl97"/>
    <w:basedOn w:val="Normal"/>
    <w:rsid w:val="009F546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20"/>
      <w:szCs w:val="20"/>
      <w:lang w:val="en-GB" w:eastAsia="en-GB"/>
    </w:rPr>
  </w:style>
  <w:style w:type="paragraph" w:customStyle="1" w:styleId="xl98">
    <w:name w:val="xl98"/>
    <w:basedOn w:val="Normal"/>
    <w:rsid w:val="009F546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lang w:val="en-GB" w:eastAsia="en-GB"/>
    </w:rPr>
  </w:style>
  <w:style w:type="paragraph" w:customStyle="1" w:styleId="xl99">
    <w:name w:val="xl99"/>
    <w:basedOn w:val="Normal"/>
    <w:rsid w:val="009F546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b/>
      <w:bCs/>
      <w:lang w:val="en-GB" w:eastAsia="en-GB"/>
    </w:rPr>
  </w:style>
  <w:style w:type="paragraph" w:customStyle="1" w:styleId="xl100">
    <w:name w:val="xl100"/>
    <w:basedOn w:val="Normal"/>
    <w:rsid w:val="009F546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lang w:val="en-GB" w:eastAsia="en-GB"/>
    </w:rPr>
  </w:style>
  <w:style w:type="paragraph" w:customStyle="1" w:styleId="xl101">
    <w:name w:val="xl101"/>
    <w:basedOn w:val="Normal"/>
    <w:rsid w:val="009F546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lang w:val="en-GB" w:eastAsia="en-GB"/>
    </w:rPr>
  </w:style>
  <w:style w:type="paragraph" w:customStyle="1" w:styleId="xl102">
    <w:name w:val="xl102"/>
    <w:basedOn w:val="Normal"/>
    <w:rsid w:val="009F546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lang w:val="en-GB" w:eastAsia="en-GB"/>
    </w:rPr>
  </w:style>
  <w:style w:type="paragraph" w:customStyle="1" w:styleId="xl103">
    <w:name w:val="xl103"/>
    <w:basedOn w:val="Normal"/>
    <w:rsid w:val="009F546B"/>
    <w:pPr>
      <w:pBdr>
        <w:top w:val="single" w:sz="4" w:space="0" w:color="auto"/>
        <w:left w:val="single" w:sz="4" w:space="27" w:color="auto"/>
        <w:bottom w:val="single" w:sz="4" w:space="0" w:color="auto"/>
        <w:right w:val="single" w:sz="4" w:space="0" w:color="auto"/>
      </w:pBdr>
      <w:spacing w:before="100" w:beforeAutospacing="1" w:after="100" w:afterAutospacing="1"/>
      <w:ind w:firstLineChars="400" w:firstLine="400"/>
      <w:textAlignment w:val="center"/>
    </w:pPr>
    <w:rPr>
      <w:i/>
      <w:iCs/>
      <w:lang w:val="en-GB" w:eastAsia="en-GB"/>
    </w:rPr>
  </w:style>
  <w:style w:type="paragraph" w:customStyle="1" w:styleId="xl104">
    <w:name w:val="xl104"/>
    <w:basedOn w:val="Normal"/>
    <w:rsid w:val="009F546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GB" w:eastAsia="en-GB"/>
    </w:rPr>
  </w:style>
  <w:style w:type="paragraph" w:customStyle="1" w:styleId="xl105">
    <w:name w:val="xl105"/>
    <w:basedOn w:val="Normal"/>
    <w:rsid w:val="009F546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b/>
      <w:bCs/>
      <w:i/>
      <w:iCs/>
      <w:lang w:val="en-GB" w:eastAsia="en-GB"/>
    </w:rPr>
  </w:style>
  <w:style w:type="paragraph" w:customStyle="1" w:styleId="xl106">
    <w:name w:val="xl106"/>
    <w:basedOn w:val="Normal"/>
    <w:rsid w:val="009F546B"/>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color w:val="000000"/>
      <w:lang w:val="en-GB" w:eastAsia="en-GB"/>
    </w:rPr>
  </w:style>
  <w:style w:type="paragraph" w:customStyle="1" w:styleId="xl107">
    <w:name w:val="xl107"/>
    <w:basedOn w:val="Normal"/>
    <w:rsid w:val="009F546B"/>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lang w:val="en-GB" w:eastAsia="en-GB"/>
    </w:rPr>
  </w:style>
  <w:style w:type="paragraph" w:customStyle="1" w:styleId="xl108">
    <w:name w:val="xl108"/>
    <w:basedOn w:val="Normal"/>
    <w:rsid w:val="009F546B"/>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n-GB" w:eastAsia="en-GB"/>
    </w:rPr>
  </w:style>
  <w:style w:type="paragraph" w:customStyle="1" w:styleId="xl109">
    <w:name w:val="xl109"/>
    <w:basedOn w:val="Normal"/>
    <w:rsid w:val="009F546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color w:val="000000"/>
      <w:lang w:val="en-GB" w:eastAsia="en-GB"/>
    </w:rPr>
  </w:style>
  <w:style w:type="paragraph" w:customStyle="1" w:styleId="xl110">
    <w:name w:val="xl110"/>
    <w:basedOn w:val="Normal"/>
    <w:rsid w:val="009F546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FF0000"/>
      <w:lang w:val="en-GB" w:eastAsia="en-GB"/>
    </w:rPr>
  </w:style>
  <w:style w:type="paragraph" w:customStyle="1" w:styleId="xl111">
    <w:name w:val="xl111"/>
    <w:basedOn w:val="Normal"/>
    <w:rsid w:val="009F54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GB" w:eastAsia="en-GB"/>
    </w:rPr>
  </w:style>
  <w:style w:type="paragraph" w:customStyle="1" w:styleId="xl112">
    <w:name w:val="xl112"/>
    <w:basedOn w:val="Normal"/>
    <w:rsid w:val="009F546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lang w:val="en-GB" w:eastAsia="en-GB"/>
    </w:rPr>
  </w:style>
  <w:style w:type="paragraph" w:customStyle="1" w:styleId="xl113">
    <w:name w:val="xl113"/>
    <w:basedOn w:val="Normal"/>
    <w:rsid w:val="009F546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lang w:val="en-GB" w:eastAsia="en-GB"/>
    </w:rPr>
  </w:style>
  <w:style w:type="paragraph" w:customStyle="1" w:styleId="xl114">
    <w:name w:val="xl114"/>
    <w:basedOn w:val="Normal"/>
    <w:rsid w:val="009F546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lang w:val="en-GB" w:eastAsia="en-GB"/>
    </w:rPr>
  </w:style>
  <w:style w:type="paragraph" w:customStyle="1" w:styleId="xl115">
    <w:name w:val="xl115"/>
    <w:basedOn w:val="Normal"/>
    <w:rsid w:val="009F54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lang w:val="en-GB" w:eastAsia="en-GB"/>
    </w:rPr>
  </w:style>
  <w:style w:type="paragraph" w:customStyle="1" w:styleId="xl116">
    <w:name w:val="xl116"/>
    <w:basedOn w:val="Normal"/>
    <w:rsid w:val="009F546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en-GB" w:eastAsia="en-GB"/>
    </w:rPr>
  </w:style>
  <w:style w:type="paragraph" w:customStyle="1" w:styleId="xl117">
    <w:name w:val="xl117"/>
    <w:basedOn w:val="Normal"/>
    <w:rsid w:val="009F546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en-GB" w:eastAsia="en-GB"/>
    </w:rPr>
  </w:style>
  <w:style w:type="paragraph" w:customStyle="1" w:styleId="xl118">
    <w:name w:val="xl118"/>
    <w:basedOn w:val="Normal"/>
    <w:rsid w:val="009F546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b/>
      <w:bCs/>
      <w:lang w:val="en-GB" w:eastAsia="en-GB"/>
    </w:rPr>
  </w:style>
  <w:style w:type="paragraph" w:customStyle="1" w:styleId="xl119">
    <w:name w:val="xl119"/>
    <w:basedOn w:val="Normal"/>
    <w:rsid w:val="009F54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GB" w:eastAsia="en-GB"/>
    </w:rPr>
  </w:style>
  <w:style w:type="paragraph" w:customStyle="1" w:styleId="xl120">
    <w:name w:val="xl120"/>
    <w:basedOn w:val="Normal"/>
    <w:rsid w:val="009F546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lang w:val="en-GB" w:eastAsia="en-GB"/>
    </w:rPr>
  </w:style>
  <w:style w:type="paragraph" w:customStyle="1" w:styleId="xl121">
    <w:name w:val="xl121"/>
    <w:basedOn w:val="Normal"/>
    <w:rsid w:val="009F546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GB" w:eastAsia="en-GB"/>
    </w:rPr>
  </w:style>
  <w:style w:type="paragraph" w:customStyle="1" w:styleId="xl122">
    <w:name w:val="xl122"/>
    <w:basedOn w:val="Normal"/>
    <w:rsid w:val="009F546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lang w:val="en-GB" w:eastAsia="en-GB"/>
    </w:rPr>
  </w:style>
  <w:style w:type="paragraph" w:customStyle="1" w:styleId="xl123">
    <w:name w:val="xl123"/>
    <w:basedOn w:val="Normal"/>
    <w:rsid w:val="009F546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lang w:val="en-GB" w:eastAsia="en-GB"/>
    </w:rPr>
  </w:style>
  <w:style w:type="paragraph" w:customStyle="1" w:styleId="xl124">
    <w:name w:val="xl124"/>
    <w:basedOn w:val="Normal"/>
    <w:rsid w:val="009F546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lang w:val="en-GB" w:eastAsia="en-GB"/>
    </w:rPr>
  </w:style>
  <w:style w:type="paragraph" w:customStyle="1" w:styleId="xl125">
    <w:name w:val="xl125"/>
    <w:basedOn w:val="Normal"/>
    <w:rsid w:val="009F546B"/>
    <w:pPr>
      <w:spacing w:before="100" w:beforeAutospacing="1" w:after="100" w:afterAutospacing="1"/>
      <w:textAlignment w:val="center"/>
    </w:pPr>
    <w:rPr>
      <w:rFonts w:ascii="Arial" w:hAnsi="Arial" w:cs="Arial"/>
      <w:color w:val="FF0000"/>
      <w:sz w:val="18"/>
      <w:szCs w:val="18"/>
      <w:lang w:val="en-GB" w:eastAsia="en-GB"/>
    </w:rPr>
  </w:style>
  <w:style w:type="paragraph" w:customStyle="1" w:styleId="xl126">
    <w:name w:val="xl126"/>
    <w:basedOn w:val="Normal"/>
    <w:rsid w:val="009F546B"/>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jc w:val="center"/>
      <w:textAlignment w:val="center"/>
    </w:pPr>
    <w:rPr>
      <w:sz w:val="20"/>
      <w:szCs w:val="20"/>
      <w:lang w:val="en-GB" w:eastAsia="en-GB"/>
    </w:rPr>
  </w:style>
  <w:style w:type="paragraph" w:customStyle="1" w:styleId="xl127">
    <w:name w:val="xl127"/>
    <w:basedOn w:val="Normal"/>
    <w:rsid w:val="009F546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sz w:val="18"/>
      <w:szCs w:val="18"/>
      <w:lang w:val="en-GB" w:eastAsia="en-GB"/>
    </w:rPr>
  </w:style>
  <w:style w:type="paragraph" w:customStyle="1" w:styleId="xl128">
    <w:name w:val="xl128"/>
    <w:basedOn w:val="Normal"/>
    <w:rsid w:val="009F546B"/>
    <w:pPr>
      <w:shd w:val="clear" w:color="000000" w:fill="FCE4D6"/>
      <w:spacing w:before="100" w:beforeAutospacing="1" w:after="100" w:afterAutospacing="1"/>
      <w:textAlignment w:val="center"/>
    </w:pPr>
    <w:rPr>
      <w:rFonts w:ascii="Arial" w:hAnsi="Arial" w:cs="Arial"/>
      <w:sz w:val="18"/>
      <w:szCs w:val="18"/>
      <w:lang w:val="en-GB" w:eastAsia="en-GB"/>
    </w:rPr>
  </w:style>
  <w:style w:type="paragraph" w:customStyle="1" w:styleId="xl129">
    <w:name w:val="xl129"/>
    <w:basedOn w:val="Normal"/>
    <w:rsid w:val="009F546B"/>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sz w:val="20"/>
      <w:szCs w:val="20"/>
      <w:lang w:val="en-GB" w:eastAsia="en-GB"/>
    </w:rPr>
  </w:style>
  <w:style w:type="paragraph" w:customStyle="1" w:styleId="xl130">
    <w:name w:val="xl130"/>
    <w:basedOn w:val="Normal"/>
    <w:rsid w:val="009F546B"/>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textAlignment w:val="center"/>
    </w:pPr>
    <w:rPr>
      <w:rFonts w:ascii="Arial" w:hAnsi="Arial" w:cs="Arial"/>
      <w:b/>
      <w:bCs/>
      <w:sz w:val="18"/>
      <w:szCs w:val="18"/>
      <w:lang w:val="en-GB" w:eastAsia="en-GB"/>
    </w:rPr>
  </w:style>
  <w:style w:type="paragraph" w:customStyle="1" w:styleId="xl131">
    <w:name w:val="xl131"/>
    <w:basedOn w:val="Normal"/>
    <w:rsid w:val="009F546B"/>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132">
    <w:name w:val="xl132"/>
    <w:basedOn w:val="Normal"/>
    <w:rsid w:val="009F546B"/>
    <w:pPr>
      <w:shd w:val="clear" w:color="000000" w:fill="92D050"/>
      <w:spacing w:before="100" w:beforeAutospacing="1" w:after="100" w:afterAutospacing="1"/>
      <w:textAlignment w:val="center"/>
    </w:pPr>
    <w:rPr>
      <w:rFonts w:ascii="Arial" w:hAnsi="Arial" w:cs="Arial"/>
      <w:i/>
      <w:iCs/>
      <w:sz w:val="18"/>
      <w:szCs w:val="18"/>
      <w:lang w:val="en-GB" w:eastAsia="en-GB"/>
    </w:rPr>
  </w:style>
  <w:style w:type="paragraph" w:customStyle="1" w:styleId="xl133">
    <w:name w:val="xl133"/>
    <w:basedOn w:val="Normal"/>
    <w:rsid w:val="009F546B"/>
    <w:pPr>
      <w:shd w:val="clear" w:color="000000" w:fill="92D050"/>
      <w:spacing w:before="100" w:beforeAutospacing="1" w:after="100" w:afterAutospacing="1"/>
      <w:textAlignment w:val="center"/>
    </w:pPr>
    <w:rPr>
      <w:rFonts w:ascii="Arial" w:hAnsi="Arial" w:cs="Arial"/>
      <w:i/>
      <w:iCs/>
      <w:sz w:val="18"/>
      <w:szCs w:val="18"/>
      <w:lang w:val="en-GB" w:eastAsia="en-GB"/>
    </w:rPr>
  </w:style>
  <w:style w:type="paragraph" w:customStyle="1" w:styleId="xl134">
    <w:name w:val="xl134"/>
    <w:basedOn w:val="Normal"/>
    <w:rsid w:val="009F546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en-GB" w:eastAsia="en-GB"/>
    </w:rPr>
  </w:style>
  <w:style w:type="paragraph" w:customStyle="1" w:styleId="xl135">
    <w:name w:val="xl135"/>
    <w:basedOn w:val="Normal"/>
    <w:rsid w:val="009F546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lang w:val="en-GB" w:eastAsia="en-GB"/>
    </w:rPr>
  </w:style>
  <w:style w:type="paragraph" w:customStyle="1" w:styleId="xl136">
    <w:name w:val="xl136"/>
    <w:basedOn w:val="Normal"/>
    <w:rsid w:val="009F546B"/>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n-GB" w:eastAsia="en-GB"/>
    </w:rPr>
  </w:style>
  <w:style w:type="paragraph" w:customStyle="1" w:styleId="xl137">
    <w:name w:val="xl137"/>
    <w:basedOn w:val="Normal"/>
    <w:rsid w:val="009F546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i/>
      <w:iCs/>
      <w:lang w:val="en-GB" w:eastAsia="en-GB"/>
    </w:rPr>
  </w:style>
  <w:style w:type="paragraph" w:customStyle="1" w:styleId="xl138">
    <w:name w:val="xl138"/>
    <w:basedOn w:val="Normal"/>
    <w:rsid w:val="009F54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lang w:val="en-GB" w:eastAsia="en-GB"/>
    </w:rPr>
  </w:style>
  <w:style w:type="paragraph" w:customStyle="1" w:styleId="xl139">
    <w:name w:val="xl139"/>
    <w:basedOn w:val="Normal"/>
    <w:rsid w:val="009F546B"/>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lang w:val="en-GB" w:eastAsia="en-GB"/>
    </w:rPr>
  </w:style>
  <w:style w:type="paragraph" w:customStyle="1" w:styleId="xl140">
    <w:name w:val="xl140"/>
    <w:basedOn w:val="Normal"/>
    <w:rsid w:val="009F546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GB" w:eastAsia="en-GB"/>
    </w:rPr>
  </w:style>
  <w:style w:type="paragraph" w:customStyle="1" w:styleId="xl141">
    <w:name w:val="xl141"/>
    <w:basedOn w:val="Normal"/>
    <w:rsid w:val="009F546B"/>
    <w:pPr>
      <w:pBdr>
        <w:top w:val="single" w:sz="4" w:space="0" w:color="auto"/>
        <w:left w:val="single" w:sz="4" w:space="0" w:color="auto"/>
        <w:bottom w:val="single" w:sz="4" w:space="0" w:color="auto"/>
        <w:right w:val="single" w:sz="4" w:space="0" w:color="auto"/>
      </w:pBdr>
      <w:spacing w:before="100" w:beforeAutospacing="1" w:after="100" w:afterAutospacing="1"/>
    </w:pPr>
    <w:rPr>
      <w:i/>
      <w:iCs/>
      <w:lang w:val="en-GB" w:eastAsia="en-GB"/>
    </w:rPr>
  </w:style>
  <w:style w:type="paragraph" w:customStyle="1" w:styleId="xl142">
    <w:name w:val="xl142"/>
    <w:basedOn w:val="Normal"/>
    <w:rsid w:val="009F546B"/>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143">
    <w:name w:val="xl143"/>
    <w:basedOn w:val="Normal"/>
    <w:rsid w:val="009F546B"/>
    <w:pPr>
      <w:pBdr>
        <w:top w:val="single" w:sz="4" w:space="0" w:color="auto"/>
        <w:left w:val="single" w:sz="4" w:space="0" w:color="auto"/>
        <w:bottom w:val="single" w:sz="4" w:space="0" w:color="auto"/>
        <w:right w:val="single" w:sz="4" w:space="0" w:color="auto"/>
      </w:pBdr>
      <w:spacing w:before="100" w:beforeAutospacing="1" w:after="100" w:afterAutospacing="1"/>
    </w:pPr>
    <w:rPr>
      <w:i/>
      <w:iCs/>
      <w:lang w:val="en-GB" w:eastAsia="en-GB"/>
    </w:rPr>
  </w:style>
  <w:style w:type="paragraph" w:customStyle="1" w:styleId="xl144">
    <w:name w:val="xl144"/>
    <w:basedOn w:val="Normal"/>
    <w:rsid w:val="009F54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GB" w:eastAsia="en-GB"/>
    </w:rPr>
  </w:style>
  <w:style w:type="paragraph" w:customStyle="1" w:styleId="xl145">
    <w:name w:val="xl145"/>
    <w:basedOn w:val="Normal"/>
    <w:rsid w:val="009F54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en-GB" w:eastAsia="en-GB"/>
    </w:rPr>
  </w:style>
  <w:style w:type="paragraph" w:customStyle="1" w:styleId="xl146">
    <w:name w:val="xl146"/>
    <w:basedOn w:val="Normal"/>
    <w:rsid w:val="009F546B"/>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lang w:val="en-GB" w:eastAsia="en-GB"/>
    </w:rPr>
  </w:style>
  <w:style w:type="paragraph" w:customStyle="1" w:styleId="xl147">
    <w:name w:val="xl147"/>
    <w:basedOn w:val="Normal"/>
    <w:rsid w:val="009F546B"/>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en-GB" w:eastAsia="en-GB"/>
    </w:rPr>
  </w:style>
  <w:style w:type="paragraph" w:customStyle="1" w:styleId="xl148">
    <w:name w:val="xl148"/>
    <w:basedOn w:val="Normal"/>
    <w:rsid w:val="009F54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en-GB" w:eastAsia="en-GB"/>
    </w:rPr>
  </w:style>
  <w:style w:type="paragraph" w:customStyle="1" w:styleId="xl149">
    <w:name w:val="xl149"/>
    <w:basedOn w:val="Normal"/>
    <w:rsid w:val="009F54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en-GB" w:eastAsia="en-GB"/>
    </w:rPr>
  </w:style>
  <w:style w:type="paragraph" w:customStyle="1" w:styleId="xl150">
    <w:name w:val="xl150"/>
    <w:basedOn w:val="Normal"/>
    <w:rsid w:val="009F546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lang w:val="en-GB" w:eastAsia="en-GB"/>
    </w:rPr>
  </w:style>
  <w:style w:type="paragraph" w:customStyle="1" w:styleId="xl151">
    <w:name w:val="xl151"/>
    <w:basedOn w:val="Normal"/>
    <w:rsid w:val="009F546B"/>
    <w:pPr>
      <w:pBdr>
        <w:top w:val="single" w:sz="4" w:space="0" w:color="auto"/>
        <w:bottom w:val="single" w:sz="4" w:space="0" w:color="auto"/>
      </w:pBdr>
      <w:spacing w:before="100" w:beforeAutospacing="1" w:after="100" w:afterAutospacing="1"/>
      <w:jc w:val="center"/>
      <w:textAlignment w:val="center"/>
    </w:pPr>
    <w:rPr>
      <w:b/>
      <w:bCs/>
      <w:sz w:val="20"/>
      <w:szCs w:val="20"/>
      <w:lang w:val="en-GB" w:eastAsia="en-GB"/>
    </w:rPr>
  </w:style>
  <w:style w:type="paragraph" w:customStyle="1" w:styleId="xl152">
    <w:name w:val="xl152"/>
    <w:basedOn w:val="Normal"/>
    <w:rsid w:val="009F546B"/>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en-GB" w:eastAsia="en-GB"/>
    </w:rPr>
  </w:style>
  <w:style w:type="paragraph" w:customStyle="1" w:styleId="xl153">
    <w:name w:val="xl153"/>
    <w:basedOn w:val="Normal"/>
    <w:rsid w:val="009F546B"/>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lang w:val="en-GB" w:eastAsia="en-GB"/>
    </w:rPr>
  </w:style>
  <w:style w:type="paragraph" w:customStyle="1" w:styleId="xl154">
    <w:name w:val="xl154"/>
    <w:basedOn w:val="Normal"/>
    <w:rsid w:val="009F546B"/>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en-GB" w:eastAsia="en-GB"/>
    </w:rPr>
  </w:style>
  <w:style w:type="paragraph" w:customStyle="1" w:styleId="xl155">
    <w:name w:val="xl155"/>
    <w:basedOn w:val="Normal"/>
    <w:rsid w:val="009F546B"/>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b/>
      <w:bCs/>
      <w:sz w:val="20"/>
      <w:szCs w:val="20"/>
      <w:lang w:val="en-GB" w:eastAsia="en-GB"/>
    </w:rPr>
  </w:style>
  <w:style w:type="paragraph" w:customStyle="1" w:styleId="xl156">
    <w:name w:val="xl156"/>
    <w:basedOn w:val="Normal"/>
    <w:rsid w:val="009F54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en-GB" w:eastAsia="en-GB"/>
    </w:rPr>
  </w:style>
  <w:style w:type="paragraph" w:customStyle="1" w:styleId="xl157">
    <w:name w:val="xl157"/>
    <w:basedOn w:val="Normal"/>
    <w:rsid w:val="009F546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b/>
      <w:bCs/>
      <w:sz w:val="20"/>
      <w:szCs w:val="20"/>
      <w:lang w:val="en-GB" w:eastAsia="en-GB"/>
    </w:rPr>
  </w:style>
  <w:style w:type="paragraph" w:customStyle="1" w:styleId="xl158">
    <w:name w:val="xl158"/>
    <w:basedOn w:val="Normal"/>
    <w:rsid w:val="009F546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lang w:val="en-GB" w:eastAsia="en-GB"/>
    </w:rPr>
  </w:style>
  <w:style w:type="paragraph" w:customStyle="1" w:styleId="xl159">
    <w:name w:val="xl159"/>
    <w:basedOn w:val="Normal"/>
    <w:rsid w:val="009F546B"/>
    <w:pPr>
      <w:pBdr>
        <w:top w:val="single" w:sz="4" w:space="0" w:color="auto"/>
        <w:left w:val="single" w:sz="4" w:space="0" w:color="auto"/>
        <w:bottom w:val="single" w:sz="4" w:space="0" w:color="auto"/>
      </w:pBdr>
      <w:spacing w:before="100" w:beforeAutospacing="1" w:after="100" w:afterAutospacing="1"/>
      <w:jc w:val="center"/>
      <w:textAlignment w:val="center"/>
    </w:pPr>
    <w:rPr>
      <w:i/>
      <w:iCs/>
      <w:sz w:val="20"/>
      <w:szCs w:val="20"/>
      <w:lang w:val="en-GB" w:eastAsia="en-GB"/>
    </w:rPr>
  </w:style>
  <w:style w:type="paragraph" w:customStyle="1" w:styleId="xl160">
    <w:name w:val="xl160"/>
    <w:basedOn w:val="Normal"/>
    <w:rsid w:val="009F546B"/>
    <w:pPr>
      <w:pBdr>
        <w:top w:val="single" w:sz="4" w:space="0" w:color="auto"/>
        <w:bottom w:val="single" w:sz="4" w:space="0" w:color="auto"/>
      </w:pBdr>
      <w:spacing w:before="100" w:beforeAutospacing="1" w:after="100" w:afterAutospacing="1"/>
      <w:jc w:val="center"/>
      <w:textAlignment w:val="center"/>
    </w:pPr>
    <w:rPr>
      <w:i/>
      <w:iCs/>
      <w:sz w:val="20"/>
      <w:szCs w:val="20"/>
      <w:lang w:val="en-GB" w:eastAsia="en-GB"/>
    </w:rPr>
  </w:style>
  <w:style w:type="paragraph" w:customStyle="1" w:styleId="xl161">
    <w:name w:val="xl161"/>
    <w:basedOn w:val="Normal"/>
    <w:rsid w:val="009F546B"/>
    <w:pPr>
      <w:pBdr>
        <w:top w:val="single" w:sz="4" w:space="0" w:color="auto"/>
        <w:bottom w:val="single" w:sz="4" w:space="0" w:color="auto"/>
        <w:right w:val="single" w:sz="4" w:space="0" w:color="auto"/>
      </w:pBdr>
      <w:spacing w:before="100" w:beforeAutospacing="1" w:after="100" w:afterAutospacing="1"/>
      <w:jc w:val="center"/>
      <w:textAlignment w:val="center"/>
    </w:pPr>
    <w:rPr>
      <w:i/>
      <w:iCs/>
      <w:sz w:val="20"/>
      <w:szCs w:val="20"/>
      <w:lang w:val="en-GB" w:eastAsia="en-GB"/>
    </w:rPr>
  </w:style>
  <w:style w:type="paragraph" w:customStyle="1" w:styleId="cn">
    <w:name w:val="cn"/>
    <w:basedOn w:val="Normal"/>
    <w:rsid w:val="00FA73EA"/>
    <w:pPr>
      <w:spacing w:before="100" w:beforeAutospacing="1" w:after="100" w:afterAutospacing="1"/>
    </w:pPr>
    <w:rPr>
      <w:lang w:val="en-GB" w:eastAsia="en-GB"/>
    </w:rPr>
  </w:style>
  <w:style w:type="paragraph" w:customStyle="1" w:styleId="xl67">
    <w:name w:val="xl67"/>
    <w:basedOn w:val="Normal"/>
    <w:rsid w:val="008E7DC0"/>
    <w:pPr>
      <w:spacing w:before="100" w:beforeAutospacing="1" w:after="100" w:afterAutospacing="1"/>
      <w:textAlignment w:val="center"/>
    </w:pPr>
    <w:rPr>
      <w:lang w:val="en-GB" w:eastAsia="en-GB"/>
    </w:rPr>
  </w:style>
  <w:style w:type="paragraph" w:customStyle="1" w:styleId="xl68">
    <w:name w:val="xl68"/>
    <w:basedOn w:val="Normal"/>
    <w:rsid w:val="008E7DC0"/>
    <w:pPr>
      <w:spacing w:before="100" w:beforeAutospacing="1" w:after="100" w:afterAutospacing="1"/>
      <w:jc w:val="center"/>
      <w:textAlignment w:val="center"/>
    </w:pPr>
    <w:rPr>
      <w:sz w:val="20"/>
      <w:szCs w:val="20"/>
      <w:lang w:val="en-GB" w:eastAsia="en-GB"/>
    </w:rPr>
  </w:style>
  <w:style w:type="paragraph" w:styleId="BalloonText">
    <w:name w:val="Balloon Text"/>
    <w:basedOn w:val="Normal"/>
    <w:link w:val="BalloonTextChar"/>
    <w:uiPriority w:val="99"/>
    <w:semiHidden/>
    <w:unhideWhenUsed/>
    <w:rsid w:val="00F97E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EBB"/>
    <w:rPr>
      <w:rFonts w:ascii="Segoe UI" w:eastAsia="Times New Roman" w:hAnsi="Segoe UI" w:cs="Segoe UI"/>
      <w:sz w:val="18"/>
      <w:szCs w:val="18"/>
      <w:lang w:val="ru-RU" w:eastAsia="ru-RU"/>
    </w:rPr>
  </w:style>
  <w:style w:type="paragraph" w:customStyle="1" w:styleId="xl63">
    <w:name w:val="xl63"/>
    <w:basedOn w:val="Normal"/>
    <w:rsid w:val="00764C4B"/>
    <w:pPr>
      <w:spacing w:before="100" w:beforeAutospacing="1" w:after="100" w:afterAutospacing="1"/>
    </w:pPr>
    <w:rPr>
      <w:sz w:val="20"/>
      <w:szCs w:val="20"/>
      <w:lang w:val="en-US" w:eastAsia="en-US"/>
    </w:rPr>
  </w:style>
  <w:style w:type="paragraph" w:customStyle="1" w:styleId="xl64">
    <w:name w:val="xl64"/>
    <w:basedOn w:val="Normal"/>
    <w:rsid w:val="00764C4B"/>
    <w:pPr>
      <w:spacing w:before="100" w:beforeAutospacing="1" w:after="100" w:afterAutospacing="1"/>
    </w:pPr>
    <w:rPr>
      <w:sz w:val="20"/>
      <w:szCs w:val="20"/>
      <w:lang w:val="en-US" w:eastAsia="en-US"/>
    </w:rPr>
  </w:style>
  <w:style w:type="paragraph" w:customStyle="1" w:styleId="xl65">
    <w:name w:val="xl65"/>
    <w:basedOn w:val="Normal"/>
    <w:rsid w:val="00764C4B"/>
    <w:pPr>
      <w:spacing w:before="100" w:beforeAutospacing="1" w:after="100" w:afterAutospacing="1"/>
    </w:pPr>
    <w:rPr>
      <w:sz w:val="16"/>
      <w:szCs w:val="16"/>
      <w:lang w:val="en-US" w:eastAsia="en-US"/>
    </w:rPr>
  </w:style>
  <w:style w:type="paragraph" w:customStyle="1" w:styleId="xl66">
    <w:name w:val="xl66"/>
    <w:basedOn w:val="Normal"/>
    <w:rsid w:val="00764C4B"/>
    <w:pPr>
      <w:spacing w:before="100" w:beforeAutospacing="1" w:after="100" w:afterAutospacing="1"/>
    </w:pPr>
    <w:rPr>
      <w:sz w:val="10"/>
      <w:szCs w:val="10"/>
      <w:lang w:val="en-US" w:eastAsia="en-US"/>
    </w:rPr>
  </w:style>
  <w:style w:type="paragraph" w:customStyle="1" w:styleId="font8">
    <w:name w:val="font8"/>
    <w:basedOn w:val="Normal"/>
    <w:rsid w:val="005F2BE9"/>
    <w:pPr>
      <w:spacing w:before="100" w:beforeAutospacing="1" w:after="100" w:afterAutospacing="1"/>
    </w:pPr>
    <w:rPr>
      <w:i/>
      <w:iCs/>
      <w:color w:val="FF0000"/>
      <w:sz w:val="22"/>
      <w:szCs w:val="22"/>
      <w:lang w:val="en-GB" w:eastAsia="en-GB"/>
    </w:rPr>
  </w:style>
  <w:style w:type="paragraph" w:customStyle="1" w:styleId="font9">
    <w:name w:val="font9"/>
    <w:basedOn w:val="Normal"/>
    <w:rsid w:val="005F2BE9"/>
    <w:pPr>
      <w:spacing w:before="100" w:beforeAutospacing="1" w:after="100" w:afterAutospacing="1"/>
    </w:pPr>
    <w:rPr>
      <w:color w:val="000000"/>
      <w:sz w:val="20"/>
      <w:szCs w:val="20"/>
      <w:lang w:val="en-GB" w:eastAsia="en-GB"/>
    </w:rPr>
  </w:style>
  <w:style w:type="paragraph" w:customStyle="1" w:styleId="font10">
    <w:name w:val="font10"/>
    <w:basedOn w:val="Normal"/>
    <w:rsid w:val="005F2BE9"/>
    <w:pPr>
      <w:spacing w:before="100" w:beforeAutospacing="1" w:after="100" w:afterAutospacing="1"/>
    </w:pPr>
    <w:rPr>
      <w:b/>
      <w:bCs/>
      <w:color w:val="000000"/>
      <w:sz w:val="20"/>
      <w:szCs w:val="20"/>
      <w:lang w:val="en-GB" w:eastAsia="en-GB"/>
    </w:rPr>
  </w:style>
  <w:style w:type="paragraph" w:customStyle="1" w:styleId="xl162">
    <w:name w:val="xl162"/>
    <w:basedOn w:val="Normal"/>
    <w:rsid w:val="005F2B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lang w:val="en-GB" w:eastAsia="en-GB"/>
    </w:rPr>
  </w:style>
  <w:style w:type="paragraph" w:customStyle="1" w:styleId="xl163">
    <w:name w:val="xl163"/>
    <w:basedOn w:val="Normal"/>
    <w:rsid w:val="005F2BE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lang w:val="en-GB" w:eastAsia="en-GB"/>
    </w:rPr>
  </w:style>
  <w:style w:type="paragraph" w:customStyle="1" w:styleId="xl164">
    <w:name w:val="xl164"/>
    <w:basedOn w:val="Normal"/>
    <w:rsid w:val="005F2BE9"/>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lang w:val="en-GB" w:eastAsia="en-GB"/>
    </w:rPr>
  </w:style>
  <w:style w:type="paragraph" w:customStyle="1" w:styleId="xl165">
    <w:name w:val="xl165"/>
    <w:basedOn w:val="Normal"/>
    <w:rsid w:val="005F2B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color w:val="000000"/>
      <w:lang w:val="en-GB" w:eastAsia="en-GB"/>
    </w:rPr>
  </w:style>
  <w:style w:type="paragraph" w:customStyle="1" w:styleId="xl166">
    <w:name w:val="xl166"/>
    <w:basedOn w:val="Normal"/>
    <w:rsid w:val="005F2B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lang w:val="en-GB" w:eastAsia="en-GB"/>
    </w:rPr>
  </w:style>
  <w:style w:type="paragraph" w:customStyle="1" w:styleId="xl167">
    <w:name w:val="xl167"/>
    <w:basedOn w:val="Normal"/>
    <w:rsid w:val="005F2BE9"/>
    <w:pPr>
      <w:pBdr>
        <w:top w:val="single" w:sz="4" w:space="0" w:color="auto"/>
        <w:left w:val="single" w:sz="4" w:space="0" w:color="auto"/>
      </w:pBdr>
      <w:spacing w:before="100" w:beforeAutospacing="1" w:after="100" w:afterAutospacing="1"/>
      <w:textAlignment w:val="center"/>
    </w:pPr>
    <w:rPr>
      <w:b/>
      <w:bCs/>
      <w:i/>
      <w:iCs/>
      <w:color w:val="000000"/>
      <w:lang w:val="en-GB" w:eastAsia="en-GB"/>
    </w:rPr>
  </w:style>
  <w:style w:type="paragraph" w:customStyle="1" w:styleId="xl168">
    <w:name w:val="xl168"/>
    <w:basedOn w:val="Normal"/>
    <w:rsid w:val="005F2BE9"/>
    <w:pPr>
      <w:pBdr>
        <w:top w:val="single" w:sz="4" w:space="0" w:color="auto"/>
        <w:left w:val="single" w:sz="4" w:space="0" w:color="auto"/>
        <w:bottom w:val="single" w:sz="4" w:space="0" w:color="auto"/>
        <w:right w:val="single" w:sz="4" w:space="0" w:color="auto"/>
      </w:pBdr>
      <w:spacing w:before="100" w:beforeAutospacing="1" w:after="100" w:afterAutospacing="1"/>
    </w:pPr>
    <w:rPr>
      <w:i/>
      <w:iCs/>
      <w:lang w:val="en-GB" w:eastAsia="en-GB"/>
    </w:rPr>
  </w:style>
  <w:style w:type="paragraph" w:customStyle="1" w:styleId="xl169">
    <w:name w:val="xl169"/>
    <w:basedOn w:val="Normal"/>
    <w:rsid w:val="005F2BE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lang w:val="en-GB" w:eastAsia="en-GB"/>
    </w:rPr>
  </w:style>
  <w:style w:type="paragraph" w:customStyle="1" w:styleId="xl170">
    <w:name w:val="xl170"/>
    <w:basedOn w:val="Normal"/>
    <w:rsid w:val="005F2B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lang w:val="en-GB" w:eastAsia="en-GB"/>
    </w:rPr>
  </w:style>
  <w:style w:type="paragraph" w:customStyle="1" w:styleId="xl171">
    <w:name w:val="xl171"/>
    <w:basedOn w:val="Normal"/>
    <w:rsid w:val="005F2B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lang w:val="en-GB" w:eastAsia="en-GB"/>
    </w:rPr>
  </w:style>
  <w:style w:type="paragraph" w:customStyle="1" w:styleId="xl172">
    <w:name w:val="xl172"/>
    <w:basedOn w:val="Normal"/>
    <w:rsid w:val="005F2BE9"/>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GB" w:eastAsia="en-GB"/>
    </w:rPr>
  </w:style>
  <w:style w:type="paragraph" w:customStyle="1" w:styleId="xl173">
    <w:name w:val="xl173"/>
    <w:basedOn w:val="Normal"/>
    <w:rsid w:val="005F2B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lang w:val="en-GB" w:eastAsia="en-GB"/>
    </w:rPr>
  </w:style>
  <w:style w:type="paragraph" w:customStyle="1" w:styleId="xl174">
    <w:name w:val="xl174"/>
    <w:basedOn w:val="Normal"/>
    <w:rsid w:val="005F2BE9"/>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right"/>
      <w:textAlignment w:val="center"/>
    </w:pPr>
    <w:rPr>
      <w:i/>
      <w:iCs/>
      <w:lang w:val="en-GB" w:eastAsia="en-GB"/>
    </w:rPr>
  </w:style>
  <w:style w:type="paragraph" w:customStyle="1" w:styleId="xl175">
    <w:name w:val="xl175"/>
    <w:basedOn w:val="Normal"/>
    <w:rsid w:val="005F2BE9"/>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right"/>
      <w:textAlignment w:val="center"/>
    </w:pPr>
    <w:rPr>
      <w:i/>
      <w:iCs/>
      <w:lang w:val="en-GB" w:eastAsia="en-GB"/>
    </w:rPr>
  </w:style>
  <w:style w:type="paragraph" w:customStyle="1" w:styleId="xl176">
    <w:name w:val="xl176"/>
    <w:basedOn w:val="Normal"/>
    <w:rsid w:val="005F2BE9"/>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right"/>
    </w:pPr>
    <w:rPr>
      <w:i/>
      <w:iCs/>
      <w:lang w:val="en-GB" w:eastAsia="en-GB"/>
    </w:rPr>
  </w:style>
  <w:style w:type="paragraph" w:customStyle="1" w:styleId="xl177">
    <w:name w:val="xl177"/>
    <w:basedOn w:val="Normal"/>
    <w:rsid w:val="005F2BE9"/>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right"/>
      <w:textAlignment w:val="center"/>
    </w:pPr>
    <w:rPr>
      <w:i/>
      <w:iCs/>
      <w:lang w:val="en-GB" w:eastAsia="en-GB"/>
    </w:rPr>
  </w:style>
  <w:style w:type="paragraph" w:customStyle="1" w:styleId="xl178">
    <w:name w:val="xl178"/>
    <w:basedOn w:val="Normal"/>
    <w:rsid w:val="005F2BE9"/>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right"/>
      <w:textAlignment w:val="center"/>
    </w:pPr>
    <w:rPr>
      <w:i/>
      <w:iCs/>
      <w:lang w:val="en-GB" w:eastAsia="en-GB"/>
    </w:rPr>
  </w:style>
  <w:style w:type="paragraph" w:customStyle="1" w:styleId="xl179">
    <w:name w:val="xl179"/>
    <w:basedOn w:val="Normal"/>
    <w:rsid w:val="005F2BE9"/>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right"/>
    </w:pPr>
    <w:rPr>
      <w:i/>
      <w:iCs/>
      <w:lang w:val="en-GB" w:eastAsia="en-GB"/>
    </w:rPr>
  </w:style>
  <w:style w:type="paragraph" w:customStyle="1" w:styleId="xl180">
    <w:name w:val="xl180"/>
    <w:basedOn w:val="Normal"/>
    <w:rsid w:val="005F2BE9"/>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right"/>
      <w:textAlignment w:val="center"/>
    </w:pPr>
    <w:rPr>
      <w:i/>
      <w:iCs/>
      <w:lang w:val="en-GB" w:eastAsia="en-GB"/>
    </w:rPr>
  </w:style>
  <w:style w:type="paragraph" w:customStyle="1" w:styleId="xl181">
    <w:name w:val="xl181"/>
    <w:basedOn w:val="Normal"/>
    <w:rsid w:val="005F2BE9"/>
    <w:pPr>
      <w:shd w:val="clear" w:color="000000" w:fill="A9D08E"/>
      <w:spacing w:before="100" w:beforeAutospacing="1" w:after="100" w:afterAutospacing="1"/>
      <w:textAlignment w:val="center"/>
    </w:pPr>
    <w:rPr>
      <w:i/>
      <w:iCs/>
      <w:lang w:val="en-GB" w:eastAsia="en-GB"/>
    </w:rPr>
  </w:style>
  <w:style w:type="paragraph" w:customStyle="1" w:styleId="xl182">
    <w:name w:val="xl182"/>
    <w:basedOn w:val="Normal"/>
    <w:rsid w:val="005F2BE9"/>
    <w:pPr>
      <w:pBdr>
        <w:top w:val="single" w:sz="4" w:space="0" w:color="auto"/>
        <w:left w:val="single" w:sz="4" w:space="0" w:color="auto"/>
        <w:bottom w:val="single" w:sz="4" w:space="0" w:color="auto"/>
        <w:right w:val="single" w:sz="4" w:space="0" w:color="auto"/>
      </w:pBdr>
      <w:shd w:val="clear" w:color="000000" w:fill="FF99FF"/>
      <w:spacing w:before="100" w:beforeAutospacing="1" w:after="100" w:afterAutospacing="1"/>
      <w:jc w:val="right"/>
      <w:textAlignment w:val="center"/>
    </w:pPr>
    <w:rPr>
      <w:i/>
      <w:iCs/>
      <w:lang w:val="en-GB" w:eastAsia="en-GB"/>
    </w:rPr>
  </w:style>
  <w:style w:type="paragraph" w:customStyle="1" w:styleId="xl183">
    <w:name w:val="xl183"/>
    <w:basedOn w:val="Normal"/>
    <w:rsid w:val="005F2BE9"/>
    <w:pPr>
      <w:pBdr>
        <w:top w:val="single" w:sz="4" w:space="0" w:color="auto"/>
        <w:left w:val="single" w:sz="4" w:space="0" w:color="auto"/>
        <w:bottom w:val="single" w:sz="4" w:space="0" w:color="auto"/>
        <w:right w:val="single" w:sz="4" w:space="0" w:color="auto"/>
      </w:pBdr>
      <w:shd w:val="clear" w:color="000000" w:fill="FF99FF"/>
      <w:spacing w:before="100" w:beforeAutospacing="1" w:after="100" w:afterAutospacing="1"/>
      <w:jc w:val="right"/>
    </w:pPr>
    <w:rPr>
      <w:i/>
      <w:iCs/>
      <w:lang w:val="en-GB" w:eastAsia="en-GB"/>
    </w:rPr>
  </w:style>
  <w:style w:type="paragraph" w:customStyle="1" w:styleId="xl184">
    <w:name w:val="xl184"/>
    <w:basedOn w:val="Normal"/>
    <w:rsid w:val="005F2BE9"/>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right"/>
      <w:textAlignment w:val="center"/>
    </w:pPr>
    <w:rPr>
      <w:i/>
      <w:iCs/>
      <w:lang w:val="en-GB" w:eastAsia="en-GB"/>
    </w:rPr>
  </w:style>
  <w:style w:type="paragraph" w:customStyle="1" w:styleId="xl185">
    <w:name w:val="xl185"/>
    <w:basedOn w:val="Normal"/>
    <w:rsid w:val="005F2BE9"/>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right"/>
      <w:textAlignment w:val="center"/>
    </w:pPr>
    <w:rPr>
      <w:i/>
      <w:iCs/>
      <w:lang w:val="en-GB" w:eastAsia="en-GB"/>
    </w:rPr>
  </w:style>
  <w:style w:type="paragraph" w:customStyle="1" w:styleId="xl186">
    <w:name w:val="xl186"/>
    <w:basedOn w:val="Normal"/>
    <w:rsid w:val="005F2BE9"/>
    <w:pPr>
      <w:pBdr>
        <w:top w:val="single" w:sz="4" w:space="0" w:color="auto"/>
        <w:left w:val="single" w:sz="4" w:space="0" w:color="auto"/>
        <w:bottom w:val="single" w:sz="4" w:space="0" w:color="auto"/>
        <w:right w:val="single" w:sz="4" w:space="0" w:color="auto"/>
      </w:pBdr>
      <w:shd w:val="clear" w:color="000000" w:fill="FF99FF"/>
      <w:spacing w:before="100" w:beforeAutospacing="1" w:after="100" w:afterAutospacing="1"/>
      <w:jc w:val="right"/>
    </w:pPr>
    <w:rPr>
      <w:i/>
      <w:iCs/>
      <w:lang w:val="en-GB" w:eastAsia="en-GB"/>
    </w:rPr>
  </w:style>
  <w:style w:type="paragraph" w:customStyle="1" w:styleId="xl187">
    <w:name w:val="xl187"/>
    <w:basedOn w:val="Normal"/>
    <w:rsid w:val="005F2BE9"/>
    <w:pPr>
      <w:pBdr>
        <w:top w:val="single" w:sz="4" w:space="0" w:color="auto"/>
        <w:left w:val="single" w:sz="4" w:space="0" w:color="auto"/>
        <w:bottom w:val="single" w:sz="4" w:space="0" w:color="auto"/>
        <w:right w:val="single" w:sz="4" w:space="0" w:color="auto"/>
      </w:pBdr>
      <w:shd w:val="clear" w:color="000000" w:fill="FF99FF"/>
      <w:spacing w:before="100" w:beforeAutospacing="1" w:after="100" w:afterAutospacing="1"/>
      <w:jc w:val="right"/>
      <w:textAlignment w:val="center"/>
    </w:pPr>
    <w:rPr>
      <w:i/>
      <w:iCs/>
      <w:lang w:val="en-GB" w:eastAsia="en-GB"/>
    </w:rPr>
  </w:style>
  <w:style w:type="paragraph" w:customStyle="1" w:styleId="xl188">
    <w:name w:val="xl188"/>
    <w:basedOn w:val="Normal"/>
    <w:rsid w:val="005F2BE9"/>
    <w:pPr>
      <w:pBdr>
        <w:top w:val="single" w:sz="4" w:space="0" w:color="auto"/>
        <w:left w:val="single" w:sz="4" w:space="0" w:color="auto"/>
        <w:bottom w:val="single" w:sz="4" w:space="0" w:color="auto"/>
        <w:right w:val="single" w:sz="4" w:space="0" w:color="auto"/>
      </w:pBdr>
      <w:shd w:val="clear" w:color="000000" w:fill="FF66FF"/>
      <w:spacing w:before="100" w:beforeAutospacing="1" w:after="100" w:afterAutospacing="1"/>
      <w:jc w:val="right"/>
      <w:textAlignment w:val="center"/>
    </w:pPr>
    <w:rPr>
      <w:i/>
      <w:iCs/>
      <w:lang w:val="en-GB" w:eastAsia="en-GB"/>
    </w:rPr>
  </w:style>
  <w:style w:type="paragraph" w:customStyle="1" w:styleId="xl189">
    <w:name w:val="xl189"/>
    <w:basedOn w:val="Normal"/>
    <w:rsid w:val="005F2BE9"/>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jc w:val="right"/>
      <w:textAlignment w:val="center"/>
    </w:pPr>
    <w:rPr>
      <w:i/>
      <w:iCs/>
      <w:lang w:val="en-GB" w:eastAsia="en-GB"/>
    </w:rPr>
  </w:style>
  <w:style w:type="paragraph" w:customStyle="1" w:styleId="xl190">
    <w:name w:val="xl190"/>
    <w:basedOn w:val="Normal"/>
    <w:rsid w:val="005F2BE9"/>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right"/>
      <w:textAlignment w:val="center"/>
    </w:pPr>
    <w:rPr>
      <w:i/>
      <w:iCs/>
      <w:lang w:val="en-GB" w:eastAsia="en-GB"/>
    </w:rPr>
  </w:style>
  <w:style w:type="paragraph" w:customStyle="1" w:styleId="xl191">
    <w:name w:val="xl191"/>
    <w:basedOn w:val="Normal"/>
    <w:rsid w:val="005F2BE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right"/>
      <w:textAlignment w:val="center"/>
    </w:pPr>
    <w:rPr>
      <w:i/>
      <w:iCs/>
      <w:lang w:val="en-GB" w:eastAsia="en-GB"/>
    </w:rPr>
  </w:style>
  <w:style w:type="paragraph" w:customStyle="1" w:styleId="xl192">
    <w:name w:val="xl192"/>
    <w:basedOn w:val="Normal"/>
    <w:rsid w:val="005F2BE9"/>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lang w:val="en-GB" w:eastAsia="en-GB"/>
    </w:rPr>
  </w:style>
  <w:style w:type="paragraph" w:customStyle="1" w:styleId="xl193">
    <w:name w:val="xl193"/>
    <w:basedOn w:val="Normal"/>
    <w:rsid w:val="005F2BE9"/>
    <w:pPr>
      <w:pBdr>
        <w:top w:val="single" w:sz="4" w:space="0" w:color="auto"/>
        <w:left w:val="single" w:sz="4" w:space="0" w:color="auto"/>
        <w:bottom w:val="single" w:sz="4" w:space="0" w:color="auto"/>
      </w:pBdr>
      <w:spacing w:before="100" w:beforeAutospacing="1" w:after="100" w:afterAutospacing="1"/>
      <w:jc w:val="center"/>
      <w:textAlignment w:val="center"/>
    </w:pPr>
    <w:rPr>
      <w:i/>
      <w:iCs/>
      <w:sz w:val="20"/>
      <w:szCs w:val="20"/>
      <w:lang w:val="en-GB" w:eastAsia="en-GB"/>
    </w:rPr>
  </w:style>
  <w:style w:type="paragraph" w:customStyle="1" w:styleId="xl194">
    <w:name w:val="xl194"/>
    <w:basedOn w:val="Normal"/>
    <w:rsid w:val="005F2BE9"/>
    <w:pPr>
      <w:pBdr>
        <w:top w:val="single" w:sz="4" w:space="0" w:color="auto"/>
        <w:left w:val="single" w:sz="4" w:space="0" w:color="auto"/>
        <w:right w:val="single" w:sz="4" w:space="0" w:color="auto"/>
      </w:pBdr>
      <w:spacing w:before="100" w:beforeAutospacing="1" w:after="100" w:afterAutospacing="1"/>
      <w:jc w:val="center"/>
      <w:textAlignment w:val="center"/>
    </w:pPr>
    <w:rPr>
      <w:b/>
      <w:bCs/>
      <w:lang w:val="en-GB" w:eastAsia="en-GB"/>
    </w:rPr>
  </w:style>
  <w:style w:type="paragraph" w:customStyle="1" w:styleId="xl195">
    <w:name w:val="xl195"/>
    <w:basedOn w:val="Normal"/>
    <w:rsid w:val="005F2BE9"/>
    <w:pPr>
      <w:pBdr>
        <w:top w:val="single" w:sz="4" w:space="0" w:color="auto"/>
        <w:left w:val="single" w:sz="4" w:space="0" w:color="auto"/>
        <w:right w:val="single" w:sz="4" w:space="0" w:color="auto"/>
      </w:pBdr>
      <w:spacing w:before="100" w:beforeAutospacing="1" w:after="100" w:afterAutospacing="1"/>
      <w:jc w:val="center"/>
      <w:textAlignment w:val="top"/>
    </w:pPr>
    <w:rPr>
      <w:b/>
      <w:bCs/>
      <w:lang w:val="en-GB" w:eastAsia="en-GB"/>
    </w:rPr>
  </w:style>
  <w:style w:type="paragraph" w:customStyle="1" w:styleId="xl196">
    <w:name w:val="xl196"/>
    <w:basedOn w:val="Normal"/>
    <w:rsid w:val="005F2BE9"/>
    <w:pPr>
      <w:pBdr>
        <w:top w:val="single" w:sz="4" w:space="0" w:color="auto"/>
        <w:left w:val="single" w:sz="4" w:space="0" w:color="auto"/>
        <w:right w:val="single" w:sz="4" w:space="0" w:color="auto"/>
      </w:pBdr>
      <w:spacing w:before="100" w:beforeAutospacing="1" w:after="100" w:afterAutospacing="1"/>
      <w:jc w:val="center"/>
      <w:textAlignment w:val="center"/>
    </w:pPr>
    <w:rPr>
      <w:b/>
      <w:bCs/>
      <w:lang w:val="en-GB" w:eastAsia="en-GB"/>
    </w:rPr>
  </w:style>
  <w:style w:type="paragraph" w:customStyle="1" w:styleId="xl197">
    <w:name w:val="xl197"/>
    <w:basedOn w:val="Normal"/>
    <w:rsid w:val="005F2BE9"/>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sz w:val="20"/>
      <w:szCs w:val="20"/>
      <w:lang w:val="en-GB" w:eastAsia="en-GB"/>
    </w:rPr>
  </w:style>
  <w:style w:type="paragraph" w:customStyle="1" w:styleId="xl198">
    <w:name w:val="xl198"/>
    <w:basedOn w:val="Normal"/>
    <w:rsid w:val="005F2BE9"/>
    <w:pPr>
      <w:pBdr>
        <w:top w:val="single" w:sz="4" w:space="0" w:color="auto"/>
        <w:bottom w:val="single" w:sz="4" w:space="0" w:color="auto"/>
        <w:right w:val="single" w:sz="4" w:space="0" w:color="auto"/>
      </w:pBdr>
      <w:spacing w:before="100" w:beforeAutospacing="1" w:after="100" w:afterAutospacing="1"/>
      <w:jc w:val="center"/>
      <w:textAlignment w:val="center"/>
    </w:pPr>
    <w:rPr>
      <w:i/>
      <w:iCs/>
      <w:sz w:val="20"/>
      <w:szCs w:val="20"/>
      <w:lang w:val="en-GB" w:eastAsia="en-GB"/>
    </w:rPr>
  </w:style>
  <w:style w:type="paragraph" w:customStyle="1" w:styleId="xl199">
    <w:name w:val="xl199"/>
    <w:basedOn w:val="Normal"/>
    <w:rsid w:val="005F2BE9"/>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lang w:val="en-GB" w:eastAsia="en-GB"/>
    </w:rPr>
  </w:style>
  <w:style w:type="paragraph" w:customStyle="1" w:styleId="xl200">
    <w:name w:val="xl200"/>
    <w:basedOn w:val="Normal"/>
    <w:rsid w:val="005F2B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lang w:val="en-GB" w:eastAsia="en-GB"/>
    </w:rPr>
  </w:style>
  <w:style w:type="paragraph" w:customStyle="1" w:styleId="xl201">
    <w:name w:val="xl201"/>
    <w:basedOn w:val="Normal"/>
    <w:rsid w:val="005F2BE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lang w:val="en-GB" w:eastAsia="en-GB"/>
    </w:rPr>
  </w:style>
  <w:style w:type="paragraph" w:customStyle="1" w:styleId="xl202">
    <w:name w:val="xl202"/>
    <w:basedOn w:val="Normal"/>
    <w:rsid w:val="005F2BE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lang w:val="en-GB" w:eastAsia="en-GB"/>
    </w:rPr>
  </w:style>
  <w:style w:type="paragraph" w:customStyle="1" w:styleId="xl203">
    <w:name w:val="xl203"/>
    <w:basedOn w:val="Normal"/>
    <w:rsid w:val="005F2BE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val="en-GB" w:eastAsia="en-GB"/>
    </w:rPr>
  </w:style>
  <w:style w:type="paragraph" w:customStyle="1" w:styleId="xl204">
    <w:name w:val="xl204"/>
    <w:basedOn w:val="Normal"/>
    <w:rsid w:val="005F2BE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lang w:val="en-GB" w:eastAsia="en-GB"/>
    </w:rPr>
  </w:style>
  <w:style w:type="paragraph" w:customStyle="1" w:styleId="xl205">
    <w:name w:val="xl205"/>
    <w:basedOn w:val="Normal"/>
    <w:rsid w:val="005F2BE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lang w:val="en-GB" w:eastAsia="en-GB"/>
    </w:rPr>
  </w:style>
  <w:style w:type="paragraph" w:customStyle="1" w:styleId="xl206">
    <w:name w:val="xl206"/>
    <w:basedOn w:val="Normal"/>
    <w:rsid w:val="005F2BE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lang w:val="en-GB" w:eastAsia="en-GB"/>
    </w:rPr>
  </w:style>
  <w:style w:type="paragraph" w:customStyle="1" w:styleId="xl207">
    <w:name w:val="xl207"/>
    <w:basedOn w:val="Normal"/>
    <w:rsid w:val="005F2BE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val="en-GB" w:eastAsia="en-GB"/>
    </w:rPr>
  </w:style>
  <w:style w:type="paragraph" w:customStyle="1" w:styleId="xl208">
    <w:name w:val="xl208"/>
    <w:basedOn w:val="Normal"/>
    <w:rsid w:val="005F2BE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lang w:val="en-GB" w:eastAsia="en-GB"/>
    </w:rPr>
  </w:style>
  <w:style w:type="paragraph" w:customStyle="1" w:styleId="xl209">
    <w:name w:val="xl209"/>
    <w:basedOn w:val="Normal"/>
    <w:rsid w:val="005F2BE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val="en-GB" w:eastAsia="en-GB"/>
    </w:rPr>
  </w:style>
  <w:style w:type="paragraph" w:customStyle="1" w:styleId="xl210">
    <w:name w:val="xl210"/>
    <w:basedOn w:val="Normal"/>
    <w:rsid w:val="005F2BE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lang w:val="en-GB" w:eastAsia="en-GB"/>
    </w:rPr>
  </w:style>
  <w:style w:type="paragraph" w:customStyle="1" w:styleId="xl211">
    <w:name w:val="xl211"/>
    <w:basedOn w:val="Normal"/>
    <w:rsid w:val="005F2BE9"/>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lang w:val="en-GB" w:eastAsia="en-GB"/>
    </w:rPr>
  </w:style>
  <w:style w:type="paragraph" w:customStyle="1" w:styleId="xl212">
    <w:name w:val="xl212"/>
    <w:basedOn w:val="Normal"/>
    <w:rsid w:val="005F2BE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20"/>
      <w:szCs w:val="20"/>
      <w:lang w:val="en-GB" w:eastAsia="en-GB"/>
    </w:rPr>
  </w:style>
  <w:style w:type="paragraph" w:customStyle="1" w:styleId="xl213">
    <w:name w:val="xl213"/>
    <w:basedOn w:val="Normal"/>
    <w:rsid w:val="005F2BE9"/>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lang w:val="en-GB" w:eastAsia="en-GB"/>
    </w:rPr>
  </w:style>
  <w:style w:type="paragraph" w:customStyle="1" w:styleId="xl214">
    <w:name w:val="xl214"/>
    <w:basedOn w:val="Normal"/>
    <w:rsid w:val="005F2BE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lang w:val="en-GB" w:eastAsia="en-GB"/>
    </w:rPr>
  </w:style>
  <w:style w:type="paragraph" w:customStyle="1" w:styleId="xl215">
    <w:name w:val="xl215"/>
    <w:basedOn w:val="Normal"/>
    <w:rsid w:val="005F2B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lang w:val="en-GB" w:eastAsia="en-GB"/>
    </w:rPr>
  </w:style>
  <w:style w:type="paragraph" w:customStyle="1" w:styleId="xl216">
    <w:name w:val="xl216"/>
    <w:basedOn w:val="Normal"/>
    <w:rsid w:val="005F2BE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lang w:val="en-GB" w:eastAsia="en-GB"/>
    </w:rPr>
  </w:style>
  <w:style w:type="paragraph" w:customStyle="1" w:styleId="xl217">
    <w:name w:val="xl217"/>
    <w:basedOn w:val="Normal"/>
    <w:rsid w:val="005F2BE9"/>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lang w:val="en-GB" w:eastAsia="en-GB"/>
    </w:rPr>
  </w:style>
  <w:style w:type="paragraph" w:customStyle="1" w:styleId="xl218">
    <w:name w:val="xl218"/>
    <w:basedOn w:val="Normal"/>
    <w:rsid w:val="005F2BE9"/>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GB" w:eastAsia="en-GB"/>
    </w:rPr>
  </w:style>
  <w:style w:type="paragraph" w:customStyle="1" w:styleId="xl219">
    <w:name w:val="xl219"/>
    <w:basedOn w:val="Normal"/>
    <w:rsid w:val="005F2BE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lang w:val="en-GB" w:eastAsia="en-GB"/>
    </w:rPr>
  </w:style>
  <w:style w:type="paragraph" w:customStyle="1" w:styleId="xl220">
    <w:name w:val="xl220"/>
    <w:basedOn w:val="Normal"/>
    <w:rsid w:val="005F2BE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lang w:val="en-GB" w:eastAsia="en-GB"/>
    </w:rPr>
  </w:style>
  <w:style w:type="paragraph" w:customStyle="1" w:styleId="xl221">
    <w:name w:val="xl221"/>
    <w:basedOn w:val="Normal"/>
    <w:rsid w:val="005F2BE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lang w:val="en-GB" w:eastAsia="en-GB"/>
    </w:rPr>
  </w:style>
  <w:style w:type="paragraph" w:customStyle="1" w:styleId="xl222">
    <w:name w:val="xl222"/>
    <w:basedOn w:val="Normal"/>
    <w:rsid w:val="005F2BE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lang w:val="en-GB" w:eastAsia="en-GB"/>
    </w:rPr>
  </w:style>
  <w:style w:type="paragraph" w:customStyle="1" w:styleId="xl223">
    <w:name w:val="xl223"/>
    <w:basedOn w:val="Normal"/>
    <w:rsid w:val="005F2B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lang w:val="en-GB" w:eastAsia="en-GB"/>
    </w:rPr>
  </w:style>
  <w:style w:type="paragraph" w:customStyle="1" w:styleId="xl224">
    <w:name w:val="xl224"/>
    <w:basedOn w:val="Normal"/>
    <w:rsid w:val="005F2B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en-GB" w:eastAsia="en-GB"/>
    </w:rPr>
  </w:style>
  <w:style w:type="paragraph" w:customStyle="1" w:styleId="xl225">
    <w:name w:val="xl225"/>
    <w:basedOn w:val="Normal"/>
    <w:rsid w:val="005F2BE9"/>
    <w:pPr>
      <w:pBdr>
        <w:top w:val="single" w:sz="4" w:space="0" w:color="auto"/>
        <w:left w:val="single" w:sz="4" w:space="0" w:color="auto"/>
        <w:bottom w:val="single" w:sz="4" w:space="0" w:color="auto"/>
      </w:pBdr>
      <w:spacing w:before="100" w:beforeAutospacing="1" w:after="100" w:afterAutospacing="1"/>
      <w:jc w:val="center"/>
      <w:textAlignment w:val="center"/>
    </w:pPr>
    <w:rPr>
      <w:b/>
      <w:bCs/>
      <w:i/>
      <w:iCs/>
      <w:lang w:val="en-GB" w:eastAsia="en-GB"/>
    </w:rPr>
  </w:style>
  <w:style w:type="paragraph" w:customStyle="1" w:styleId="xl226">
    <w:name w:val="xl226"/>
    <w:basedOn w:val="Normal"/>
    <w:rsid w:val="005F2BE9"/>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479521">
      <w:bodyDiv w:val="1"/>
      <w:marLeft w:val="0"/>
      <w:marRight w:val="0"/>
      <w:marTop w:val="0"/>
      <w:marBottom w:val="0"/>
      <w:divBdr>
        <w:top w:val="none" w:sz="0" w:space="0" w:color="auto"/>
        <w:left w:val="none" w:sz="0" w:space="0" w:color="auto"/>
        <w:bottom w:val="none" w:sz="0" w:space="0" w:color="auto"/>
        <w:right w:val="none" w:sz="0" w:space="0" w:color="auto"/>
      </w:divBdr>
    </w:div>
    <w:div w:id="223101065">
      <w:bodyDiv w:val="1"/>
      <w:marLeft w:val="0"/>
      <w:marRight w:val="0"/>
      <w:marTop w:val="0"/>
      <w:marBottom w:val="0"/>
      <w:divBdr>
        <w:top w:val="none" w:sz="0" w:space="0" w:color="auto"/>
        <w:left w:val="none" w:sz="0" w:space="0" w:color="auto"/>
        <w:bottom w:val="none" w:sz="0" w:space="0" w:color="auto"/>
        <w:right w:val="none" w:sz="0" w:space="0" w:color="auto"/>
      </w:divBdr>
    </w:div>
    <w:div w:id="236020791">
      <w:bodyDiv w:val="1"/>
      <w:marLeft w:val="0"/>
      <w:marRight w:val="0"/>
      <w:marTop w:val="0"/>
      <w:marBottom w:val="0"/>
      <w:divBdr>
        <w:top w:val="none" w:sz="0" w:space="0" w:color="auto"/>
        <w:left w:val="none" w:sz="0" w:space="0" w:color="auto"/>
        <w:bottom w:val="none" w:sz="0" w:space="0" w:color="auto"/>
        <w:right w:val="none" w:sz="0" w:space="0" w:color="auto"/>
      </w:divBdr>
    </w:div>
    <w:div w:id="387068601">
      <w:bodyDiv w:val="1"/>
      <w:marLeft w:val="0"/>
      <w:marRight w:val="0"/>
      <w:marTop w:val="0"/>
      <w:marBottom w:val="0"/>
      <w:divBdr>
        <w:top w:val="none" w:sz="0" w:space="0" w:color="auto"/>
        <w:left w:val="none" w:sz="0" w:space="0" w:color="auto"/>
        <w:bottom w:val="none" w:sz="0" w:space="0" w:color="auto"/>
        <w:right w:val="none" w:sz="0" w:space="0" w:color="auto"/>
      </w:divBdr>
    </w:div>
    <w:div w:id="553126518">
      <w:bodyDiv w:val="1"/>
      <w:marLeft w:val="0"/>
      <w:marRight w:val="0"/>
      <w:marTop w:val="0"/>
      <w:marBottom w:val="0"/>
      <w:divBdr>
        <w:top w:val="none" w:sz="0" w:space="0" w:color="auto"/>
        <w:left w:val="none" w:sz="0" w:space="0" w:color="auto"/>
        <w:bottom w:val="none" w:sz="0" w:space="0" w:color="auto"/>
        <w:right w:val="none" w:sz="0" w:space="0" w:color="auto"/>
      </w:divBdr>
    </w:div>
    <w:div w:id="635721386">
      <w:bodyDiv w:val="1"/>
      <w:marLeft w:val="0"/>
      <w:marRight w:val="0"/>
      <w:marTop w:val="0"/>
      <w:marBottom w:val="0"/>
      <w:divBdr>
        <w:top w:val="none" w:sz="0" w:space="0" w:color="auto"/>
        <w:left w:val="none" w:sz="0" w:space="0" w:color="auto"/>
        <w:bottom w:val="none" w:sz="0" w:space="0" w:color="auto"/>
        <w:right w:val="none" w:sz="0" w:space="0" w:color="auto"/>
      </w:divBdr>
    </w:div>
    <w:div w:id="669797150">
      <w:bodyDiv w:val="1"/>
      <w:marLeft w:val="0"/>
      <w:marRight w:val="0"/>
      <w:marTop w:val="0"/>
      <w:marBottom w:val="0"/>
      <w:divBdr>
        <w:top w:val="none" w:sz="0" w:space="0" w:color="auto"/>
        <w:left w:val="none" w:sz="0" w:space="0" w:color="auto"/>
        <w:bottom w:val="none" w:sz="0" w:space="0" w:color="auto"/>
        <w:right w:val="none" w:sz="0" w:space="0" w:color="auto"/>
      </w:divBdr>
    </w:div>
    <w:div w:id="826940996">
      <w:bodyDiv w:val="1"/>
      <w:marLeft w:val="0"/>
      <w:marRight w:val="0"/>
      <w:marTop w:val="0"/>
      <w:marBottom w:val="0"/>
      <w:divBdr>
        <w:top w:val="none" w:sz="0" w:space="0" w:color="auto"/>
        <w:left w:val="none" w:sz="0" w:space="0" w:color="auto"/>
        <w:bottom w:val="none" w:sz="0" w:space="0" w:color="auto"/>
        <w:right w:val="none" w:sz="0" w:space="0" w:color="auto"/>
      </w:divBdr>
    </w:div>
    <w:div w:id="830751328">
      <w:bodyDiv w:val="1"/>
      <w:marLeft w:val="0"/>
      <w:marRight w:val="0"/>
      <w:marTop w:val="0"/>
      <w:marBottom w:val="0"/>
      <w:divBdr>
        <w:top w:val="none" w:sz="0" w:space="0" w:color="auto"/>
        <w:left w:val="none" w:sz="0" w:space="0" w:color="auto"/>
        <w:bottom w:val="none" w:sz="0" w:space="0" w:color="auto"/>
        <w:right w:val="none" w:sz="0" w:space="0" w:color="auto"/>
      </w:divBdr>
    </w:div>
    <w:div w:id="898518713">
      <w:bodyDiv w:val="1"/>
      <w:marLeft w:val="0"/>
      <w:marRight w:val="0"/>
      <w:marTop w:val="0"/>
      <w:marBottom w:val="0"/>
      <w:divBdr>
        <w:top w:val="none" w:sz="0" w:space="0" w:color="auto"/>
        <w:left w:val="none" w:sz="0" w:space="0" w:color="auto"/>
        <w:bottom w:val="none" w:sz="0" w:space="0" w:color="auto"/>
        <w:right w:val="none" w:sz="0" w:space="0" w:color="auto"/>
      </w:divBdr>
    </w:div>
    <w:div w:id="900286771">
      <w:bodyDiv w:val="1"/>
      <w:marLeft w:val="0"/>
      <w:marRight w:val="0"/>
      <w:marTop w:val="0"/>
      <w:marBottom w:val="0"/>
      <w:divBdr>
        <w:top w:val="none" w:sz="0" w:space="0" w:color="auto"/>
        <w:left w:val="none" w:sz="0" w:space="0" w:color="auto"/>
        <w:bottom w:val="none" w:sz="0" w:space="0" w:color="auto"/>
        <w:right w:val="none" w:sz="0" w:space="0" w:color="auto"/>
      </w:divBdr>
    </w:div>
    <w:div w:id="922296982">
      <w:bodyDiv w:val="1"/>
      <w:marLeft w:val="0"/>
      <w:marRight w:val="0"/>
      <w:marTop w:val="0"/>
      <w:marBottom w:val="0"/>
      <w:divBdr>
        <w:top w:val="none" w:sz="0" w:space="0" w:color="auto"/>
        <w:left w:val="none" w:sz="0" w:space="0" w:color="auto"/>
        <w:bottom w:val="none" w:sz="0" w:space="0" w:color="auto"/>
        <w:right w:val="none" w:sz="0" w:space="0" w:color="auto"/>
      </w:divBdr>
    </w:div>
    <w:div w:id="944533218">
      <w:bodyDiv w:val="1"/>
      <w:marLeft w:val="0"/>
      <w:marRight w:val="0"/>
      <w:marTop w:val="0"/>
      <w:marBottom w:val="0"/>
      <w:divBdr>
        <w:top w:val="none" w:sz="0" w:space="0" w:color="auto"/>
        <w:left w:val="none" w:sz="0" w:space="0" w:color="auto"/>
        <w:bottom w:val="none" w:sz="0" w:space="0" w:color="auto"/>
        <w:right w:val="none" w:sz="0" w:space="0" w:color="auto"/>
      </w:divBdr>
    </w:div>
    <w:div w:id="966543315">
      <w:bodyDiv w:val="1"/>
      <w:marLeft w:val="0"/>
      <w:marRight w:val="0"/>
      <w:marTop w:val="0"/>
      <w:marBottom w:val="0"/>
      <w:divBdr>
        <w:top w:val="none" w:sz="0" w:space="0" w:color="auto"/>
        <w:left w:val="none" w:sz="0" w:space="0" w:color="auto"/>
        <w:bottom w:val="none" w:sz="0" w:space="0" w:color="auto"/>
        <w:right w:val="none" w:sz="0" w:space="0" w:color="auto"/>
      </w:divBdr>
    </w:div>
    <w:div w:id="1043677352">
      <w:bodyDiv w:val="1"/>
      <w:marLeft w:val="0"/>
      <w:marRight w:val="0"/>
      <w:marTop w:val="0"/>
      <w:marBottom w:val="0"/>
      <w:divBdr>
        <w:top w:val="none" w:sz="0" w:space="0" w:color="auto"/>
        <w:left w:val="none" w:sz="0" w:space="0" w:color="auto"/>
        <w:bottom w:val="none" w:sz="0" w:space="0" w:color="auto"/>
        <w:right w:val="none" w:sz="0" w:space="0" w:color="auto"/>
      </w:divBdr>
    </w:div>
    <w:div w:id="1251155502">
      <w:bodyDiv w:val="1"/>
      <w:marLeft w:val="0"/>
      <w:marRight w:val="0"/>
      <w:marTop w:val="0"/>
      <w:marBottom w:val="0"/>
      <w:divBdr>
        <w:top w:val="none" w:sz="0" w:space="0" w:color="auto"/>
        <w:left w:val="none" w:sz="0" w:space="0" w:color="auto"/>
        <w:bottom w:val="none" w:sz="0" w:space="0" w:color="auto"/>
        <w:right w:val="none" w:sz="0" w:space="0" w:color="auto"/>
      </w:divBdr>
    </w:div>
    <w:div w:id="1326083459">
      <w:bodyDiv w:val="1"/>
      <w:marLeft w:val="0"/>
      <w:marRight w:val="0"/>
      <w:marTop w:val="0"/>
      <w:marBottom w:val="0"/>
      <w:divBdr>
        <w:top w:val="none" w:sz="0" w:space="0" w:color="auto"/>
        <w:left w:val="none" w:sz="0" w:space="0" w:color="auto"/>
        <w:bottom w:val="none" w:sz="0" w:space="0" w:color="auto"/>
        <w:right w:val="none" w:sz="0" w:space="0" w:color="auto"/>
      </w:divBdr>
    </w:div>
    <w:div w:id="1334264494">
      <w:bodyDiv w:val="1"/>
      <w:marLeft w:val="0"/>
      <w:marRight w:val="0"/>
      <w:marTop w:val="0"/>
      <w:marBottom w:val="0"/>
      <w:divBdr>
        <w:top w:val="none" w:sz="0" w:space="0" w:color="auto"/>
        <w:left w:val="none" w:sz="0" w:space="0" w:color="auto"/>
        <w:bottom w:val="none" w:sz="0" w:space="0" w:color="auto"/>
        <w:right w:val="none" w:sz="0" w:space="0" w:color="auto"/>
      </w:divBdr>
    </w:div>
    <w:div w:id="1355501802">
      <w:bodyDiv w:val="1"/>
      <w:marLeft w:val="0"/>
      <w:marRight w:val="0"/>
      <w:marTop w:val="0"/>
      <w:marBottom w:val="0"/>
      <w:divBdr>
        <w:top w:val="none" w:sz="0" w:space="0" w:color="auto"/>
        <w:left w:val="none" w:sz="0" w:space="0" w:color="auto"/>
        <w:bottom w:val="none" w:sz="0" w:space="0" w:color="auto"/>
        <w:right w:val="none" w:sz="0" w:space="0" w:color="auto"/>
      </w:divBdr>
    </w:div>
    <w:div w:id="1418400238">
      <w:bodyDiv w:val="1"/>
      <w:marLeft w:val="0"/>
      <w:marRight w:val="0"/>
      <w:marTop w:val="0"/>
      <w:marBottom w:val="0"/>
      <w:divBdr>
        <w:top w:val="none" w:sz="0" w:space="0" w:color="auto"/>
        <w:left w:val="none" w:sz="0" w:space="0" w:color="auto"/>
        <w:bottom w:val="none" w:sz="0" w:space="0" w:color="auto"/>
        <w:right w:val="none" w:sz="0" w:space="0" w:color="auto"/>
      </w:divBdr>
      <w:divsChild>
        <w:div w:id="1969318494">
          <w:marLeft w:val="0"/>
          <w:marRight w:val="0"/>
          <w:marTop w:val="0"/>
          <w:marBottom w:val="0"/>
          <w:divBdr>
            <w:top w:val="none" w:sz="0" w:space="0" w:color="auto"/>
            <w:left w:val="none" w:sz="0" w:space="0" w:color="auto"/>
            <w:bottom w:val="none" w:sz="0" w:space="0" w:color="auto"/>
            <w:right w:val="none" w:sz="0" w:space="0" w:color="auto"/>
          </w:divBdr>
        </w:div>
        <w:div w:id="1039433719">
          <w:marLeft w:val="0"/>
          <w:marRight w:val="0"/>
          <w:marTop w:val="0"/>
          <w:marBottom w:val="0"/>
          <w:divBdr>
            <w:top w:val="none" w:sz="0" w:space="0" w:color="auto"/>
            <w:left w:val="none" w:sz="0" w:space="0" w:color="auto"/>
            <w:bottom w:val="none" w:sz="0" w:space="0" w:color="auto"/>
            <w:right w:val="none" w:sz="0" w:space="0" w:color="auto"/>
          </w:divBdr>
        </w:div>
        <w:div w:id="1104182513">
          <w:marLeft w:val="0"/>
          <w:marRight w:val="0"/>
          <w:marTop w:val="0"/>
          <w:marBottom w:val="0"/>
          <w:divBdr>
            <w:top w:val="none" w:sz="0" w:space="0" w:color="auto"/>
            <w:left w:val="none" w:sz="0" w:space="0" w:color="auto"/>
            <w:bottom w:val="none" w:sz="0" w:space="0" w:color="auto"/>
            <w:right w:val="none" w:sz="0" w:space="0" w:color="auto"/>
          </w:divBdr>
        </w:div>
      </w:divsChild>
    </w:div>
    <w:div w:id="1455438557">
      <w:bodyDiv w:val="1"/>
      <w:marLeft w:val="0"/>
      <w:marRight w:val="0"/>
      <w:marTop w:val="0"/>
      <w:marBottom w:val="0"/>
      <w:divBdr>
        <w:top w:val="none" w:sz="0" w:space="0" w:color="auto"/>
        <w:left w:val="none" w:sz="0" w:space="0" w:color="auto"/>
        <w:bottom w:val="none" w:sz="0" w:space="0" w:color="auto"/>
        <w:right w:val="none" w:sz="0" w:space="0" w:color="auto"/>
      </w:divBdr>
    </w:div>
    <w:div w:id="1482503936">
      <w:bodyDiv w:val="1"/>
      <w:marLeft w:val="0"/>
      <w:marRight w:val="0"/>
      <w:marTop w:val="0"/>
      <w:marBottom w:val="0"/>
      <w:divBdr>
        <w:top w:val="none" w:sz="0" w:space="0" w:color="auto"/>
        <w:left w:val="none" w:sz="0" w:space="0" w:color="auto"/>
        <w:bottom w:val="none" w:sz="0" w:space="0" w:color="auto"/>
        <w:right w:val="none" w:sz="0" w:space="0" w:color="auto"/>
      </w:divBdr>
    </w:div>
    <w:div w:id="1605770036">
      <w:bodyDiv w:val="1"/>
      <w:marLeft w:val="0"/>
      <w:marRight w:val="0"/>
      <w:marTop w:val="0"/>
      <w:marBottom w:val="0"/>
      <w:divBdr>
        <w:top w:val="none" w:sz="0" w:space="0" w:color="auto"/>
        <w:left w:val="none" w:sz="0" w:space="0" w:color="auto"/>
        <w:bottom w:val="none" w:sz="0" w:space="0" w:color="auto"/>
        <w:right w:val="none" w:sz="0" w:space="0" w:color="auto"/>
      </w:divBdr>
    </w:div>
    <w:div w:id="1627198044">
      <w:bodyDiv w:val="1"/>
      <w:marLeft w:val="0"/>
      <w:marRight w:val="0"/>
      <w:marTop w:val="0"/>
      <w:marBottom w:val="0"/>
      <w:divBdr>
        <w:top w:val="none" w:sz="0" w:space="0" w:color="auto"/>
        <w:left w:val="none" w:sz="0" w:space="0" w:color="auto"/>
        <w:bottom w:val="none" w:sz="0" w:space="0" w:color="auto"/>
        <w:right w:val="none" w:sz="0" w:space="0" w:color="auto"/>
      </w:divBdr>
    </w:div>
    <w:div w:id="1647468231">
      <w:bodyDiv w:val="1"/>
      <w:marLeft w:val="0"/>
      <w:marRight w:val="0"/>
      <w:marTop w:val="0"/>
      <w:marBottom w:val="0"/>
      <w:divBdr>
        <w:top w:val="none" w:sz="0" w:space="0" w:color="auto"/>
        <w:left w:val="none" w:sz="0" w:space="0" w:color="auto"/>
        <w:bottom w:val="none" w:sz="0" w:space="0" w:color="auto"/>
        <w:right w:val="none" w:sz="0" w:space="0" w:color="auto"/>
      </w:divBdr>
    </w:div>
    <w:div w:id="1912083984">
      <w:bodyDiv w:val="1"/>
      <w:marLeft w:val="0"/>
      <w:marRight w:val="0"/>
      <w:marTop w:val="0"/>
      <w:marBottom w:val="0"/>
      <w:divBdr>
        <w:top w:val="none" w:sz="0" w:space="0" w:color="auto"/>
        <w:left w:val="none" w:sz="0" w:space="0" w:color="auto"/>
        <w:bottom w:val="none" w:sz="0" w:space="0" w:color="auto"/>
        <w:right w:val="none" w:sz="0" w:space="0" w:color="auto"/>
      </w:divBdr>
    </w:div>
    <w:div w:id="1933735093">
      <w:bodyDiv w:val="1"/>
      <w:marLeft w:val="0"/>
      <w:marRight w:val="0"/>
      <w:marTop w:val="0"/>
      <w:marBottom w:val="0"/>
      <w:divBdr>
        <w:top w:val="none" w:sz="0" w:space="0" w:color="auto"/>
        <w:left w:val="none" w:sz="0" w:space="0" w:color="auto"/>
        <w:bottom w:val="none" w:sz="0" w:space="0" w:color="auto"/>
        <w:right w:val="none" w:sz="0" w:space="0" w:color="auto"/>
      </w:divBdr>
    </w:div>
    <w:div w:id="2015917398">
      <w:bodyDiv w:val="1"/>
      <w:marLeft w:val="0"/>
      <w:marRight w:val="0"/>
      <w:marTop w:val="0"/>
      <w:marBottom w:val="0"/>
      <w:divBdr>
        <w:top w:val="none" w:sz="0" w:space="0" w:color="auto"/>
        <w:left w:val="none" w:sz="0" w:space="0" w:color="auto"/>
        <w:bottom w:val="none" w:sz="0" w:space="0" w:color="auto"/>
        <w:right w:val="none" w:sz="0" w:space="0" w:color="auto"/>
      </w:divBdr>
    </w:div>
    <w:div w:id="2017268834">
      <w:bodyDiv w:val="1"/>
      <w:marLeft w:val="0"/>
      <w:marRight w:val="0"/>
      <w:marTop w:val="0"/>
      <w:marBottom w:val="0"/>
      <w:divBdr>
        <w:top w:val="none" w:sz="0" w:space="0" w:color="auto"/>
        <w:left w:val="none" w:sz="0" w:space="0" w:color="auto"/>
        <w:bottom w:val="none" w:sz="0" w:space="0" w:color="auto"/>
        <w:right w:val="none" w:sz="0" w:space="0" w:color="auto"/>
      </w:divBdr>
    </w:div>
    <w:div w:id="2040230391">
      <w:bodyDiv w:val="1"/>
      <w:marLeft w:val="0"/>
      <w:marRight w:val="0"/>
      <w:marTop w:val="0"/>
      <w:marBottom w:val="0"/>
      <w:divBdr>
        <w:top w:val="none" w:sz="0" w:space="0" w:color="auto"/>
        <w:left w:val="none" w:sz="0" w:space="0" w:color="auto"/>
        <w:bottom w:val="none" w:sz="0" w:space="0" w:color="auto"/>
        <w:right w:val="none" w:sz="0" w:space="0" w:color="auto"/>
      </w:divBdr>
    </w:div>
    <w:div w:id="2139059287">
      <w:bodyDiv w:val="1"/>
      <w:marLeft w:val="0"/>
      <w:marRight w:val="0"/>
      <w:marTop w:val="0"/>
      <w:marBottom w:val="0"/>
      <w:divBdr>
        <w:top w:val="none" w:sz="0" w:space="0" w:color="auto"/>
        <w:left w:val="none" w:sz="0" w:space="0" w:color="auto"/>
        <w:bottom w:val="none" w:sz="0" w:space="0" w:color="auto"/>
        <w:right w:val="none" w:sz="0" w:space="0" w:color="auto"/>
      </w:divBdr>
    </w:div>
    <w:div w:id="214133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96E95-478F-4D38-B534-5511E37BE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529</TotalTime>
  <Pages>12</Pages>
  <Words>3546</Words>
  <Characters>20215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Russu</dc:creator>
  <cp:keywords/>
  <dc:description/>
  <cp:lastModifiedBy>Bocancea Liliana</cp:lastModifiedBy>
  <cp:revision>76</cp:revision>
  <cp:lastPrinted>2020-11-27T14:33:00Z</cp:lastPrinted>
  <dcterms:created xsi:type="dcterms:W3CDTF">2020-12-07T16:43:00Z</dcterms:created>
  <dcterms:modified xsi:type="dcterms:W3CDTF">2020-12-14T09:11:00Z</dcterms:modified>
</cp:coreProperties>
</file>