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A5" w:rsidRPr="00BC34FF" w:rsidRDefault="007A3DA5" w:rsidP="007A3DA5">
      <w:pPr>
        <w:ind w:firstLine="851"/>
        <w:jc w:val="right"/>
        <w:rPr>
          <w:rFonts w:ascii="Times New Roman" w:hAnsi="Times New Roman" w:cs="Times New Roman"/>
          <w:i/>
          <w:color w:val="000000" w:themeColor="text1"/>
          <w:sz w:val="28"/>
          <w:szCs w:val="28"/>
          <w:lang w:val="ro-RO"/>
        </w:rPr>
      </w:pPr>
      <w:r w:rsidRPr="00BC34FF">
        <w:rPr>
          <w:rFonts w:ascii="Times New Roman" w:hAnsi="Times New Roman" w:cs="Times New Roman"/>
          <w:i/>
          <w:color w:val="000000" w:themeColor="text1"/>
          <w:sz w:val="28"/>
          <w:szCs w:val="28"/>
          <w:lang w:val="ro-RO"/>
        </w:rPr>
        <w:t>Proiect</w:t>
      </w:r>
    </w:p>
    <w:p w:rsidR="007A3DA5" w:rsidRPr="00BC34FF" w:rsidRDefault="007A3DA5" w:rsidP="007A3DA5">
      <w:pPr>
        <w:ind w:firstLine="851"/>
        <w:jc w:val="center"/>
        <w:rPr>
          <w:rFonts w:ascii="Times New Roman" w:hAnsi="Times New Roman" w:cs="Times New Roman"/>
          <w:i/>
          <w:color w:val="000000" w:themeColor="text1"/>
          <w:sz w:val="28"/>
          <w:szCs w:val="28"/>
          <w:lang w:val="ro-RO"/>
        </w:rPr>
      </w:pPr>
      <w:r w:rsidRPr="00BC34FF">
        <w:rPr>
          <w:rFonts w:ascii="Times New Roman" w:hAnsi="Times New Roman" w:cs="Times New Roman"/>
          <w:b/>
          <w:color w:val="000000" w:themeColor="text1"/>
          <w:sz w:val="28"/>
          <w:szCs w:val="28"/>
          <w:lang w:val="ro-RO"/>
        </w:rPr>
        <w:t>GUVERNUL REPUBLICII MOLDOVA</w:t>
      </w:r>
    </w:p>
    <w:p w:rsidR="007A3DA5" w:rsidRPr="00BC34FF" w:rsidRDefault="007A3DA5" w:rsidP="007A3DA5">
      <w:pPr>
        <w:ind w:firstLine="851"/>
        <w:jc w:val="center"/>
        <w:rPr>
          <w:rFonts w:ascii="Times New Roman" w:hAnsi="Times New Roman" w:cs="Times New Roman"/>
          <w:b/>
          <w:color w:val="000000" w:themeColor="text1"/>
          <w:sz w:val="28"/>
          <w:szCs w:val="28"/>
          <w:lang w:val="ro-RO"/>
        </w:rPr>
      </w:pPr>
    </w:p>
    <w:p w:rsidR="007A3DA5" w:rsidRPr="00BC34FF" w:rsidRDefault="007A3DA5" w:rsidP="007A3DA5">
      <w:pPr>
        <w:ind w:firstLine="851"/>
        <w:jc w:val="center"/>
        <w:rPr>
          <w:rFonts w:ascii="Times New Roman" w:hAnsi="Times New Roman" w:cs="Times New Roman"/>
          <w:b/>
          <w:color w:val="000000" w:themeColor="text1"/>
          <w:sz w:val="28"/>
          <w:szCs w:val="28"/>
          <w:lang w:val="ro-RO"/>
        </w:rPr>
      </w:pPr>
      <w:r w:rsidRPr="00BC34FF">
        <w:rPr>
          <w:rFonts w:ascii="Times New Roman" w:hAnsi="Times New Roman" w:cs="Times New Roman"/>
          <w:b/>
          <w:color w:val="000000" w:themeColor="text1"/>
          <w:sz w:val="28"/>
          <w:szCs w:val="28"/>
          <w:lang w:val="ro-RO"/>
        </w:rPr>
        <w:t>HOTĂRÂRE nr.____</w:t>
      </w:r>
    </w:p>
    <w:p w:rsidR="007A3DA5" w:rsidRPr="00BC34FF" w:rsidRDefault="007A3DA5" w:rsidP="007A3DA5">
      <w:pPr>
        <w:ind w:firstLine="851"/>
        <w:jc w:val="center"/>
        <w:rPr>
          <w:rFonts w:ascii="Times New Roman" w:hAnsi="Times New Roman" w:cs="Times New Roman"/>
          <w:b/>
          <w:color w:val="000000" w:themeColor="text1"/>
          <w:sz w:val="28"/>
          <w:szCs w:val="28"/>
          <w:lang w:val="ro-RO"/>
        </w:rPr>
      </w:pPr>
      <w:r w:rsidRPr="00BC34FF">
        <w:rPr>
          <w:rFonts w:ascii="Times New Roman" w:hAnsi="Times New Roman" w:cs="Times New Roman"/>
          <w:b/>
          <w:color w:val="000000" w:themeColor="text1"/>
          <w:sz w:val="28"/>
          <w:szCs w:val="28"/>
          <w:lang w:val="ro-RO"/>
        </w:rPr>
        <w:t>din „_______________” ______2020</w:t>
      </w:r>
    </w:p>
    <w:p w:rsidR="007A3DA5" w:rsidRPr="00BC34FF" w:rsidRDefault="007A3DA5" w:rsidP="007A3DA5">
      <w:pPr>
        <w:ind w:firstLine="851"/>
        <w:jc w:val="center"/>
        <w:rPr>
          <w:rFonts w:ascii="Times New Roman" w:hAnsi="Times New Roman" w:cs="Times New Roman"/>
          <w:b/>
          <w:color w:val="000000" w:themeColor="text1"/>
          <w:sz w:val="28"/>
          <w:szCs w:val="28"/>
          <w:lang w:val="ro-RO"/>
        </w:rPr>
      </w:pPr>
      <w:r w:rsidRPr="00BC34FF">
        <w:rPr>
          <w:rFonts w:ascii="Times New Roman" w:hAnsi="Times New Roman" w:cs="Times New Roman"/>
          <w:b/>
          <w:color w:val="000000" w:themeColor="text1"/>
          <w:sz w:val="28"/>
          <w:szCs w:val="28"/>
          <w:lang w:val="ro-RO"/>
        </w:rPr>
        <w:t>Chişinău</w:t>
      </w:r>
    </w:p>
    <w:p w:rsidR="007A3DA5" w:rsidRPr="00BC34FF" w:rsidRDefault="007A3DA5" w:rsidP="007A3DA5">
      <w:pPr>
        <w:spacing w:after="0" w:line="240" w:lineRule="auto"/>
        <w:ind w:firstLine="851"/>
        <w:jc w:val="center"/>
        <w:rPr>
          <w:rFonts w:ascii="Times New Roman" w:hAnsi="Times New Roman" w:cs="Times New Roman"/>
          <w:b/>
          <w:color w:val="000000" w:themeColor="text1"/>
          <w:sz w:val="28"/>
          <w:szCs w:val="28"/>
          <w:lang w:val="ro-RO"/>
        </w:rPr>
      </w:pPr>
      <w:r w:rsidRPr="00BC34FF">
        <w:rPr>
          <w:rFonts w:ascii="Times New Roman" w:hAnsi="Times New Roman" w:cs="Times New Roman"/>
          <w:b/>
          <w:color w:val="000000" w:themeColor="text1"/>
          <w:sz w:val="28"/>
          <w:szCs w:val="28"/>
          <w:lang w:val="ro-RO"/>
        </w:rPr>
        <w:t xml:space="preserve">privind modificarea Hotărârii Guvernului nr. 1045/2005 </w:t>
      </w:r>
    </w:p>
    <w:p w:rsidR="007A3DA5" w:rsidRPr="00BC34FF" w:rsidRDefault="007A3DA5" w:rsidP="007A3DA5">
      <w:pPr>
        <w:spacing w:after="0" w:line="240" w:lineRule="auto"/>
        <w:ind w:firstLine="851"/>
        <w:jc w:val="center"/>
        <w:rPr>
          <w:rFonts w:ascii="Times New Roman" w:hAnsi="Times New Roman" w:cs="Times New Roman"/>
          <w:b/>
          <w:color w:val="000000" w:themeColor="text1"/>
          <w:sz w:val="28"/>
          <w:szCs w:val="28"/>
          <w:lang w:val="ro-RO"/>
        </w:rPr>
      </w:pPr>
      <w:r w:rsidRPr="00BC34FF">
        <w:rPr>
          <w:rFonts w:ascii="Times New Roman" w:hAnsi="Times New Roman" w:cs="Times New Roman"/>
          <w:b/>
          <w:color w:val="000000" w:themeColor="text1"/>
          <w:sz w:val="28"/>
          <w:szCs w:val="28"/>
          <w:lang w:val="ro-RO"/>
        </w:rPr>
        <w:t>pentru aprobarea Regulamentului cu privire la importul, stocarea, comercializarea și utilizarea produselor de uz fitosanitar și a fertilizanților</w:t>
      </w:r>
    </w:p>
    <w:p w:rsidR="007A3DA5" w:rsidRPr="00BC34FF" w:rsidRDefault="007A3DA5" w:rsidP="007A3DA5">
      <w:pPr>
        <w:ind w:firstLine="851"/>
        <w:jc w:val="both"/>
        <w:rPr>
          <w:rFonts w:ascii="Times New Roman" w:hAnsi="Times New Roman" w:cs="Times New Roman"/>
          <w:color w:val="000000" w:themeColor="text1"/>
          <w:sz w:val="28"/>
          <w:szCs w:val="28"/>
          <w:lang w:val="ro-RO"/>
        </w:rPr>
      </w:pPr>
    </w:p>
    <w:p w:rsidR="007A3DA5" w:rsidRPr="00BC34FF" w:rsidRDefault="007A3DA5" w:rsidP="007A3DA5">
      <w:pPr>
        <w:ind w:firstLine="851"/>
        <w:jc w:val="both"/>
        <w:rPr>
          <w:rFonts w:ascii="Times New Roman" w:hAnsi="Times New Roman" w:cs="Times New Roman"/>
          <w:b/>
          <w:color w:val="000000" w:themeColor="text1"/>
          <w:sz w:val="28"/>
          <w:szCs w:val="28"/>
          <w:lang w:val="ro-RO"/>
        </w:rPr>
      </w:pPr>
      <w:r w:rsidRPr="00BC34FF">
        <w:rPr>
          <w:rFonts w:ascii="Times New Roman" w:hAnsi="Times New Roman" w:cs="Times New Roman"/>
          <w:color w:val="000000" w:themeColor="text1"/>
          <w:sz w:val="28"/>
          <w:szCs w:val="28"/>
          <w:lang w:val="ro-RO"/>
        </w:rPr>
        <w:t xml:space="preserve">În temeiul art. 21, alin. (1) al Legii nr. 119/2004 cu privire la produsele de uz fitosanitar şi la fertilizanţi (Monitorul Oficial al Republicii Moldova, 2004, nr. 100-103 art. 510), Guvernul </w:t>
      </w:r>
      <w:r w:rsidRPr="00BC34FF">
        <w:rPr>
          <w:rFonts w:ascii="Times New Roman" w:hAnsi="Times New Roman" w:cs="Times New Roman"/>
          <w:b/>
          <w:color w:val="000000" w:themeColor="text1"/>
          <w:sz w:val="28"/>
          <w:szCs w:val="28"/>
          <w:lang w:val="ro-RO"/>
        </w:rPr>
        <w:t>HOTĂRĂŞTE: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Hotărârea Guvernului nr. 1045/2005 pentru aprobarea Regulamentului cu privire la importul, stocarea, comercializarea și utilizarea produselor de uz fitosanitar și a fertilizanților (Monitorul Oficial al Republicii Moldova, 2005, nr. 135-138, art. 1128), se modifică după cum urmează.</w:t>
      </w:r>
    </w:p>
    <w:p w:rsidR="007A3DA5" w:rsidRPr="00BC34FF" w:rsidRDefault="007A3DA5" w:rsidP="007A3DA5">
      <w:pPr>
        <w:spacing w:after="0"/>
        <w:ind w:firstLine="851"/>
        <w:jc w:val="right"/>
        <w:rPr>
          <w:rFonts w:ascii="Times New Roman" w:hAnsi="Times New Roman" w:cs="Times New Roman"/>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
          <w:bCs/>
          <w:color w:val="000000" w:themeColor="text1"/>
          <w:sz w:val="28"/>
          <w:szCs w:val="28"/>
          <w:lang w:val="ro-RO"/>
        </w:rPr>
      </w:pPr>
      <w:r w:rsidRPr="00BC34FF">
        <w:rPr>
          <w:rFonts w:ascii="Times New Roman" w:eastAsia="Times New Roman" w:hAnsi="Times New Roman" w:cs="Times New Roman"/>
          <w:b/>
          <w:bCs/>
          <w:color w:val="000000" w:themeColor="text1"/>
          <w:sz w:val="28"/>
          <w:szCs w:val="28"/>
          <w:lang w:val="ro-RO"/>
        </w:rPr>
        <w:t>1. în Hotărâre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1) în preambul, textul ”</w:t>
      </w:r>
      <w:r w:rsidRPr="00BC34FF">
        <w:rPr>
          <w:rFonts w:ascii="Times New Roman" w:hAnsi="Times New Roman" w:cs="Times New Roman"/>
          <w:color w:val="000000" w:themeColor="text1"/>
          <w:sz w:val="28"/>
          <w:szCs w:val="28"/>
          <w:lang w:val="ro-RO"/>
        </w:rPr>
        <w:t>Legii nr.228 din 23 septembrie 2010 cu privire la protecţia plantelor şi la carantina fitosanitară (Monitorul Oficial al Republicii Moldova, 2010, nr.241-246, art.748), Legii nr.1236-XIII din 3 iulie 1997 cu privire la regimul produselor şi substanţelor nocive (Monitorul Oficial al Republicii Moldova, 1997, nr.67-68, art.557) şi</w:t>
      </w:r>
      <w:r w:rsidRPr="00BC34FF">
        <w:rPr>
          <w:rFonts w:ascii="Times New Roman" w:hAnsi="Times New Roman" w:cs="Times New Roman"/>
          <w:color w:val="000000" w:themeColor="text1"/>
          <w:lang w:val="ro-RO"/>
        </w:rPr>
        <w:t>”</w:t>
      </w:r>
      <w:r w:rsidRPr="00BC34FF">
        <w:rPr>
          <w:rFonts w:ascii="Arial" w:hAnsi="Arial" w:cs="Arial"/>
          <w:color w:val="000000" w:themeColor="text1"/>
          <w:lang w:val="ro-RO"/>
        </w:rPr>
        <w:t xml:space="preserve"> </w:t>
      </w:r>
      <w:r w:rsidRPr="00BC34FF">
        <w:rPr>
          <w:rFonts w:ascii="Times New Roman" w:eastAsia="Times New Roman" w:hAnsi="Times New Roman" w:cs="Times New Roman"/>
          <w:bCs/>
          <w:color w:val="000000" w:themeColor="text1"/>
          <w:sz w:val="28"/>
          <w:szCs w:val="28"/>
          <w:lang w:val="ro-RO"/>
        </w:rPr>
        <w:t>se exclud;</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 pct. 3 se abrogă;</w:t>
      </w:r>
    </w:p>
    <w:p w:rsidR="007A3DA5" w:rsidRPr="00BC34FF" w:rsidRDefault="007A3DA5" w:rsidP="007A3DA5">
      <w:pPr>
        <w:spacing w:after="0" w:line="240" w:lineRule="auto"/>
        <w:ind w:left="360"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left="360" w:firstLine="851"/>
        <w:jc w:val="both"/>
        <w:rPr>
          <w:rFonts w:ascii="Times New Roman" w:eastAsia="Times New Roman" w:hAnsi="Times New Roman" w:cs="Times New Roman"/>
          <w:b/>
          <w:bCs/>
          <w:color w:val="000000" w:themeColor="text1"/>
          <w:sz w:val="28"/>
          <w:szCs w:val="28"/>
          <w:lang w:val="ro-RO"/>
        </w:rPr>
      </w:pPr>
      <w:r w:rsidRPr="00BC34FF">
        <w:rPr>
          <w:rFonts w:ascii="Times New Roman" w:eastAsia="Times New Roman" w:hAnsi="Times New Roman" w:cs="Times New Roman"/>
          <w:b/>
          <w:bCs/>
          <w:color w:val="000000" w:themeColor="text1"/>
          <w:sz w:val="28"/>
          <w:szCs w:val="28"/>
          <w:lang w:val="ro-RO"/>
        </w:rPr>
        <w:t>2. în Anexa nr. 1 la Hotărâre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1) la pct. 1,</w:t>
      </w:r>
      <w:r w:rsidRPr="00BC34FF">
        <w:rPr>
          <w:rFonts w:ascii="Times New Roman" w:eastAsia="Times New Roman" w:hAnsi="Times New Roman" w:cs="Times New Roman"/>
          <w:b/>
          <w:bCs/>
          <w:color w:val="000000" w:themeColor="text1"/>
          <w:sz w:val="28"/>
          <w:szCs w:val="28"/>
          <w:lang w:val="ro-RO"/>
        </w:rPr>
        <w:t xml:space="preserve"> </w:t>
      </w:r>
      <w:r w:rsidRPr="00BC34FF">
        <w:rPr>
          <w:rFonts w:ascii="Times New Roman" w:eastAsia="Times New Roman" w:hAnsi="Times New Roman" w:cs="Times New Roman"/>
          <w:bCs/>
          <w:color w:val="000000" w:themeColor="text1"/>
          <w:sz w:val="28"/>
          <w:szCs w:val="28"/>
          <w:lang w:val="ro-RO"/>
        </w:rPr>
        <w:t>textul ”</w:t>
      </w:r>
      <w:r w:rsidRPr="00BC34FF">
        <w:rPr>
          <w:rFonts w:ascii="Times New Roman" w:hAnsi="Times New Roman" w:cs="Times New Roman"/>
          <w:color w:val="000000" w:themeColor="text1"/>
          <w:sz w:val="28"/>
          <w:szCs w:val="28"/>
          <w:lang w:val="ro-RO"/>
        </w:rPr>
        <w:t>Legii nr.228 din 23 septembrie 2010 cu privire la protecţia plantelor şi la carantina fitosanitară (Monitorul Oficial al Republicii Moldova, 2010, nr.241-246, art.748), Legii nr.1236-XIII din 3 iulie 1997 cu privire la regimul produselor şi substanţelor nocive (Monitorul Oficial al Republicii Moldova, 1997, nr.67-68, art.557) şi</w:t>
      </w:r>
      <w:r w:rsidRPr="00BC34FF">
        <w:rPr>
          <w:rFonts w:ascii="Times New Roman" w:hAnsi="Times New Roman" w:cs="Times New Roman"/>
          <w:color w:val="000000" w:themeColor="text1"/>
          <w:lang w:val="ro-RO"/>
        </w:rPr>
        <w:t>”</w:t>
      </w:r>
      <w:r w:rsidRPr="00BC34FF">
        <w:rPr>
          <w:rFonts w:ascii="Arial" w:hAnsi="Arial" w:cs="Arial"/>
          <w:color w:val="000000" w:themeColor="text1"/>
          <w:lang w:val="ro-RO"/>
        </w:rPr>
        <w:t xml:space="preserve"> </w:t>
      </w:r>
      <w:r w:rsidRPr="00BC34FF">
        <w:rPr>
          <w:rFonts w:ascii="Times New Roman" w:eastAsia="Times New Roman" w:hAnsi="Times New Roman" w:cs="Times New Roman"/>
          <w:bCs/>
          <w:color w:val="000000" w:themeColor="text1"/>
          <w:sz w:val="28"/>
          <w:szCs w:val="28"/>
          <w:lang w:val="ro-RO"/>
        </w:rPr>
        <w:t>se exclud;</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 la punctul 3:</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a) cuvintele „doar a” se exclud;</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b) se completează cu o propoziţie cu următorul cuprins „Se permite plasarea pe piață a fertilizanţilor marcaţi cu menţiunea „Fertilizant CE””, fără </w:t>
      </w:r>
      <w:r w:rsidRPr="00BC34FF">
        <w:rPr>
          <w:rFonts w:ascii="Times New Roman" w:eastAsia="Times New Roman" w:hAnsi="Times New Roman" w:cs="Times New Roman"/>
          <w:bCs/>
          <w:color w:val="000000" w:themeColor="text1"/>
          <w:sz w:val="28"/>
          <w:szCs w:val="28"/>
          <w:lang w:val="ro-RO"/>
        </w:rPr>
        <w:lastRenderedPageBreak/>
        <w:t xml:space="preserve">efectuarea </w:t>
      </w:r>
      <w:proofErr w:type="spellStart"/>
      <w:r w:rsidRPr="00BC34FF">
        <w:rPr>
          <w:rFonts w:ascii="Times New Roman" w:eastAsia="Times New Roman" w:hAnsi="Times New Roman" w:cs="Times New Roman"/>
          <w:bCs/>
          <w:color w:val="000000" w:themeColor="text1"/>
          <w:sz w:val="28"/>
          <w:szCs w:val="28"/>
          <w:lang w:val="ro-RO"/>
        </w:rPr>
        <w:t>cercetării-testării-experimentării</w:t>
      </w:r>
      <w:proofErr w:type="spellEnd"/>
      <w:r w:rsidRPr="00BC34FF">
        <w:rPr>
          <w:rFonts w:ascii="Times New Roman" w:eastAsia="Times New Roman" w:hAnsi="Times New Roman" w:cs="Times New Roman"/>
          <w:bCs/>
          <w:color w:val="000000" w:themeColor="text1"/>
          <w:sz w:val="28"/>
          <w:szCs w:val="28"/>
          <w:lang w:val="ro-RO"/>
        </w:rPr>
        <w:t xml:space="preserve"> de stat şi fără înregistrarea în Registrul de stat, cu excepţia cazului în care solicitantul cere acest lucru.”</w:t>
      </w:r>
    </w:p>
    <w:p w:rsidR="007A3DA5" w:rsidRPr="00BC34FF" w:rsidRDefault="007A3DA5" w:rsidP="007A3DA5">
      <w:pPr>
        <w:spacing w:after="0" w:line="240" w:lineRule="auto"/>
        <w:ind w:firstLine="851"/>
        <w:jc w:val="both"/>
        <w:rPr>
          <w:rFonts w:ascii="Times New Roman" w:eastAsia="Times New Roman" w:hAnsi="Times New Roman" w:cs="Times New Roman"/>
          <w:b/>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4) la punctul 4: </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în noțiunea ”</w:t>
      </w:r>
      <w:r w:rsidRPr="00BC34FF">
        <w:rPr>
          <w:rFonts w:ascii="Times New Roman" w:eastAsia="Times New Roman" w:hAnsi="Times New Roman" w:cs="Times New Roman"/>
          <w:bCs/>
          <w:i/>
          <w:color w:val="000000" w:themeColor="text1"/>
          <w:sz w:val="28"/>
          <w:szCs w:val="28"/>
          <w:lang w:val="ro-RO"/>
        </w:rPr>
        <w:t>depozit specializat</w:t>
      </w:r>
      <w:r w:rsidRPr="00BC34FF">
        <w:rPr>
          <w:rFonts w:ascii="Times New Roman" w:eastAsia="Times New Roman" w:hAnsi="Times New Roman" w:cs="Times New Roman"/>
          <w:bCs/>
          <w:color w:val="000000" w:themeColor="text1"/>
          <w:sz w:val="28"/>
          <w:szCs w:val="28"/>
          <w:lang w:val="ro-RO"/>
        </w:rPr>
        <w:t>”, cuvintele ”</w:t>
      </w:r>
      <w:r w:rsidRPr="00BC34FF">
        <w:rPr>
          <w:color w:val="000000" w:themeColor="text1"/>
          <w:lang w:val="en-US"/>
        </w:rPr>
        <w:t xml:space="preserve"> </w:t>
      </w:r>
      <w:r w:rsidRPr="00BC34FF">
        <w:rPr>
          <w:rFonts w:ascii="Times New Roman" w:eastAsia="Times New Roman" w:hAnsi="Times New Roman" w:cs="Times New Roman"/>
          <w:bCs/>
          <w:color w:val="000000" w:themeColor="text1"/>
          <w:sz w:val="28"/>
          <w:szCs w:val="28"/>
          <w:lang w:val="ro-RO"/>
        </w:rPr>
        <w:t>autorizat în modul stabilit de către Agenţia Naţională pentru Siguranţa Alimentelor ;”, se substituie cu textul ”înregistrat oficial de către Agenţia Naţională pentru Siguranţa Alimentelor, în condițiile art. 15</w:t>
      </w:r>
      <w:r w:rsidRPr="00BC34FF">
        <w:rPr>
          <w:rFonts w:ascii="Times New Roman" w:eastAsia="Times New Roman" w:hAnsi="Times New Roman" w:cs="Times New Roman"/>
          <w:bCs/>
          <w:color w:val="000000" w:themeColor="text1"/>
          <w:sz w:val="28"/>
          <w:szCs w:val="28"/>
          <w:vertAlign w:val="superscript"/>
          <w:lang w:val="ro-RO"/>
        </w:rPr>
        <w:t>1</w:t>
      </w:r>
      <w:r w:rsidRPr="00BC34FF">
        <w:rPr>
          <w:rFonts w:ascii="Times New Roman" w:eastAsia="Times New Roman" w:hAnsi="Times New Roman" w:cs="Times New Roman"/>
          <w:bCs/>
          <w:color w:val="000000" w:themeColor="text1"/>
          <w:sz w:val="28"/>
          <w:szCs w:val="28"/>
          <w:lang w:val="ro-RO"/>
        </w:rPr>
        <w:t xml:space="preserve"> din Legea nr. 119/2004.”;</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noțiunile ”</w:t>
      </w:r>
      <w:r w:rsidRPr="00BC34FF">
        <w:rPr>
          <w:rFonts w:ascii="Times New Roman" w:eastAsia="Times New Roman" w:hAnsi="Times New Roman" w:cs="Times New Roman"/>
          <w:bCs/>
          <w:i/>
          <w:color w:val="000000" w:themeColor="text1"/>
          <w:sz w:val="28"/>
          <w:szCs w:val="28"/>
          <w:lang w:val="ro-RO"/>
        </w:rPr>
        <w:t>magazin specializat”</w:t>
      </w:r>
      <w:r w:rsidRPr="00BC34FF">
        <w:rPr>
          <w:rFonts w:ascii="Times New Roman" w:eastAsia="Times New Roman" w:hAnsi="Times New Roman" w:cs="Times New Roman"/>
          <w:bCs/>
          <w:color w:val="000000" w:themeColor="text1"/>
          <w:sz w:val="28"/>
          <w:szCs w:val="28"/>
          <w:lang w:val="ro-RO"/>
        </w:rPr>
        <w:t xml:space="preserve"> și ”</w:t>
      </w:r>
      <w:proofErr w:type="spellStart"/>
      <w:r w:rsidRPr="00BC34FF">
        <w:rPr>
          <w:rFonts w:ascii="Times New Roman" w:eastAsia="Times New Roman" w:hAnsi="Times New Roman" w:cs="Times New Roman"/>
          <w:bCs/>
          <w:i/>
          <w:color w:val="000000" w:themeColor="text1"/>
          <w:sz w:val="28"/>
          <w:szCs w:val="28"/>
          <w:lang w:val="ro-RO"/>
        </w:rPr>
        <w:t>registrant</w:t>
      </w:r>
      <w:proofErr w:type="spellEnd"/>
      <w:r w:rsidRPr="00BC34FF">
        <w:rPr>
          <w:rFonts w:ascii="Times New Roman" w:eastAsia="Times New Roman" w:hAnsi="Times New Roman" w:cs="Times New Roman"/>
          <w:bCs/>
          <w:i/>
          <w:color w:val="000000" w:themeColor="text1"/>
          <w:sz w:val="28"/>
          <w:szCs w:val="28"/>
          <w:lang w:val="ro-RO"/>
        </w:rPr>
        <w:t>”</w:t>
      </w:r>
      <w:r w:rsidRPr="00BC34FF">
        <w:rPr>
          <w:rFonts w:ascii="Times New Roman" w:eastAsia="Times New Roman" w:hAnsi="Times New Roman" w:cs="Times New Roman"/>
          <w:bCs/>
          <w:color w:val="000000" w:themeColor="text1"/>
          <w:sz w:val="28"/>
          <w:szCs w:val="28"/>
          <w:lang w:val="ro-RO"/>
        </w:rPr>
        <w:t>, se abrogă;</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se completează cu textul ”Noțiunile utilizate în prezentul Regulament sunt similare cu noțiunile principale prevăzute la art. 3 din Legea nr. 119/2004 cu privire la produsele de uz fitosanitar şi la fertilizanţi.”;</w:t>
      </w:r>
    </w:p>
    <w:p w:rsidR="007A3DA5" w:rsidRPr="00BC34FF" w:rsidRDefault="007A3DA5" w:rsidP="007A3DA5">
      <w:pPr>
        <w:spacing w:after="0" w:line="240" w:lineRule="auto"/>
        <w:ind w:left="360"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ind w:firstLine="851"/>
        <w:jc w:val="both"/>
        <w:rPr>
          <w:rFonts w:ascii="Times New Roman" w:eastAsia="Times New Roman" w:hAnsi="Times New Roman" w:cs="Times New Roman"/>
          <w:strike/>
          <w:color w:val="000000" w:themeColor="text1"/>
          <w:sz w:val="28"/>
          <w:szCs w:val="28"/>
          <w:shd w:val="clear" w:color="auto" w:fill="FFFFFF"/>
          <w:lang w:val="ro-RO" w:eastAsia="ro-RO"/>
        </w:rPr>
      </w:pPr>
      <w:r w:rsidRPr="00BC34FF">
        <w:rPr>
          <w:rFonts w:ascii="Times New Roman" w:eastAsia="Times New Roman" w:hAnsi="Times New Roman" w:cs="Times New Roman"/>
          <w:bCs/>
          <w:color w:val="000000" w:themeColor="text1"/>
          <w:sz w:val="28"/>
          <w:szCs w:val="28"/>
          <w:lang w:val="ro-RO"/>
        </w:rPr>
        <w:t>5) la punctul 6, textul ”</w:t>
      </w:r>
      <w:r w:rsidRPr="00BC34FF">
        <w:rPr>
          <w:rFonts w:ascii="Times New Roman" w:eastAsia="Times New Roman" w:hAnsi="Times New Roman" w:cs="Times New Roman"/>
          <w:color w:val="000000" w:themeColor="text1"/>
          <w:sz w:val="28"/>
          <w:szCs w:val="28"/>
          <w:lang w:val="ro-RO" w:eastAsia="ru-RU"/>
        </w:rPr>
        <w:t>este permis doar în baza avizului Centrului de Stat, înregistrat în mod obligatoriu”, se substituie cu textul ”</w:t>
      </w:r>
      <w:r w:rsidRPr="00BC34FF">
        <w:rPr>
          <w:rFonts w:ascii="Times New Roman" w:eastAsia="Times New Roman" w:hAnsi="Times New Roman" w:cs="Times New Roman"/>
          <w:color w:val="000000" w:themeColor="text1"/>
          <w:sz w:val="28"/>
          <w:szCs w:val="28"/>
          <w:shd w:val="clear" w:color="auto" w:fill="FFFFFF"/>
          <w:lang w:val="ro-RO" w:eastAsia="ro-RO"/>
        </w:rPr>
        <w:t>se face în temeiul notificării prealabile a Centrului de Stat, înregistrate în mod obligatoriu”;</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6) se completează cu punctul 6</w:t>
      </w:r>
      <w:r w:rsidRPr="00BC34FF">
        <w:rPr>
          <w:rFonts w:ascii="Times New Roman" w:eastAsia="Times New Roman" w:hAnsi="Times New Roman" w:cs="Times New Roman"/>
          <w:bCs/>
          <w:color w:val="000000" w:themeColor="text1"/>
          <w:sz w:val="28"/>
          <w:szCs w:val="28"/>
          <w:vertAlign w:val="superscript"/>
          <w:lang w:val="ro-RO"/>
        </w:rPr>
        <w:t>1</w:t>
      </w:r>
      <w:r w:rsidRPr="00BC34FF">
        <w:rPr>
          <w:rFonts w:ascii="Times New Roman" w:eastAsia="Times New Roman" w:hAnsi="Times New Roman" w:cs="Times New Roman"/>
          <w:bCs/>
          <w:color w:val="000000" w:themeColor="text1"/>
          <w:sz w:val="28"/>
          <w:szCs w:val="28"/>
          <w:lang w:val="ro-RO"/>
        </w:rPr>
        <w:t>,</w:t>
      </w:r>
      <w:r w:rsidRPr="00BC34FF">
        <w:rPr>
          <w:rFonts w:ascii="Times New Roman" w:eastAsia="Times New Roman" w:hAnsi="Times New Roman" w:cs="Times New Roman"/>
          <w:bCs/>
          <w:color w:val="000000" w:themeColor="text1"/>
          <w:sz w:val="28"/>
          <w:szCs w:val="28"/>
          <w:vertAlign w:val="superscript"/>
          <w:lang w:val="ro-RO"/>
        </w:rPr>
        <w:t xml:space="preserve"> </w:t>
      </w:r>
      <w:r w:rsidRPr="00BC34FF">
        <w:rPr>
          <w:rFonts w:ascii="Times New Roman" w:eastAsia="Times New Roman" w:hAnsi="Times New Roman" w:cs="Times New Roman"/>
          <w:bCs/>
          <w:color w:val="000000" w:themeColor="text1"/>
          <w:sz w:val="28"/>
          <w:szCs w:val="28"/>
          <w:lang w:val="ro-RO"/>
        </w:rPr>
        <w:t>cu următorul cuprins:</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w:t>
      </w:r>
      <w:r w:rsidRPr="00BC34FF">
        <w:rPr>
          <w:rFonts w:ascii="Times New Roman" w:eastAsia="Times New Roman" w:hAnsi="Times New Roman" w:cs="Times New Roman"/>
          <w:b/>
          <w:bCs/>
          <w:color w:val="000000" w:themeColor="text1"/>
          <w:sz w:val="28"/>
          <w:szCs w:val="28"/>
          <w:lang w:val="ro-RO"/>
        </w:rPr>
        <w:t>6</w:t>
      </w:r>
      <w:r w:rsidRPr="00BC34FF">
        <w:rPr>
          <w:rFonts w:ascii="Times New Roman" w:eastAsia="Times New Roman" w:hAnsi="Times New Roman" w:cs="Times New Roman"/>
          <w:b/>
          <w:bCs/>
          <w:color w:val="000000" w:themeColor="text1"/>
          <w:sz w:val="28"/>
          <w:szCs w:val="28"/>
          <w:vertAlign w:val="superscript"/>
          <w:lang w:val="ro-RO"/>
        </w:rPr>
        <w:t>1</w:t>
      </w:r>
      <w:r w:rsidRPr="00BC34FF">
        <w:rPr>
          <w:rFonts w:ascii="Times New Roman" w:eastAsia="Times New Roman" w:hAnsi="Times New Roman" w:cs="Times New Roman"/>
          <w:bCs/>
          <w:color w:val="000000" w:themeColor="text1"/>
          <w:sz w:val="28"/>
          <w:szCs w:val="28"/>
          <w:lang w:val="ro-RO"/>
        </w:rPr>
        <w:t>. Persoana juridică sau fizică care intenționează să introducă mostre de produse de uz fitosanitar sau de fertilizanţi, pentru cercetare – testare - experimentare, transmite o notificare, în două exemplare, privind introducerea pe teritoriul Republicii Moldova a mostrei de produs, în care se specifică modul de ambalare şi cantitatea de produs. Reprezentantul Centrului de Stat, la recepționarea notificării aplică gratis şi necondiţionat, în termen de 2 zile lucrătoare menţiunea despre data recepţionării notificării pe un exemplar al acesteia şi îl transmite/returnează imediat deponentului. Notificarea vizată este dovada înştiinţării şi înregistrării corespunzătoare a mostrei pentru alte autorităţi publice.</w:t>
      </w: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7) punctele 7 şi 8 vor avea următorul cuprins:</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„7. Fiecare unitate de marfă fabricată în Republica Moldova sau importată este etichetată în limba de stat a Republicii Moldova şi în limba rusă, potrivit recomandărilor aprobate de Centrul de Stat. Pe etichetă se indică: numărul și data certificatului de omologare, modul de utilizare, căror culturi li se aplică şi/sau împotriva căror organisme dăunătoare se utilizează produsul, ţara de origine, procedeul aplicat, doza (norma de consum), numărul de tratamente, termenul de descompunere, perioada de așteptare, interdicţiile sau limitările în cazul aplicării, particularităţile explozibile şi/sau inflamabile ale produsului şi ale ambalajului, măsurile de securitate la aplicarea produsului, metodele de acordare a primului ajutor medical în caz de intoxicare, denumirea comercială a produsului, conţinutul substanţei active, forma preparativă, firma producătoare şi adresa juridică a acesteia, numărul lotului de marfă şi data fabricării ei, riscurile pe care le prezintă pentru om, animale şi mediu, acţiunea produsului, efectele secundare şi termenul în care acestea se manifestă, condiţiile de păstrare şi ambalare, alte informaţii </w:t>
      </w:r>
      <w:r w:rsidRPr="00BC34FF">
        <w:rPr>
          <w:rFonts w:ascii="Times New Roman" w:eastAsia="Times New Roman" w:hAnsi="Times New Roman" w:cs="Times New Roman"/>
          <w:bCs/>
          <w:color w:val="000000" w:themeColor="text1"/>
          <w:sz w:val="28"/>
          <w:szCs w:val="28"/>
          <w:lang w:val="ro-RO"/>
        </w:rPr>
        <w:lastRenderedPageBreak/>
        <w:t>prevăzute în actele normative. Se interzic indicaţiile de tipul „Nu este toxic”, „Nu dăunează sănătăţii” ori altele similare. Informaţiile privitoare la faptul că produsul de uz fitosanitar poate fi utilizat în perioada de activitate a albinelor şi a altor specii de insecte, în timpul înfloririi culturilor sau a buruienilor pot figura pe etichetă dacă omologarea se referă explicit la o folosire pe timpul sezonului de activitate a albinelor.”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8. Importul produselor de uz fitosanitar şi a fertilizanţilor se efectuează în baza:</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a) contractului de vânzare-cumpărare;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b) certificatului de calitate de la producător;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c) facturii de import (</w:t>
      </w:r>
      <w:proofErr w:type="spellStart"/>
      <w:r w:rsidRPr="00BC34FF">
        <w:rPr>
          <w:rFonts w:ascii="Times New Roman" w:eastAsia="Times New Roman" w:hAnsi="Times New Roman" w:cs="Times New Roman"/>
          <w:bCs/>
          <w:color w:val="000000" w:themeColor="text1"/>
          <w:sz w:val="28"/>
          <w:szCs w:val="28"/>
          <w:lang w:val="ro-RO"/>
        </w:rPr>
        <w:t>invoice</w:t>
      </w:r>
      <w:proofErr w:type="spellEnd"/>
      <w:r w:rsidRPr="00BC34FF">
        <w:rPr>
          <w:rFonts w:ascii="Times New Roman" w:eastAsia="Times New Roman" w:hAnsi="Times New Roman" w:cs="Times New Roman"/>
          <w:bCs/>
          <w:color w:val="000000" w:themeColor="text1"/>
          <w:sz w:val="28"/>
          <w:szCs w:val="28"/>
          <w:lang w:val="ro-RO"/>
        </w:rPr>
        <w:t>);</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d) notificării privind importul sau, după caz, fabricarea produselor de uz fitosanitar şi a fertilizanţilor, care va conține informații cu privire la depozitul specializat înregistrat oficial.”;</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9) se completează cu punctul 8</w:t>
      </w:r>
      <w:r w:rsidRPr="00BC34FF">
        <w:rPr>
          <w:rFonts w:ascii="Times New Roman" w:eastAsia="Times New Roman" w:hAnsi="Times New Roman" w:cs="Times New Roman"/>
          <w:bCs/>
          <w:color w:val="000000" w:themeColor="text1"/>
          <w:sz w:val="28"/>
          <w:szCs w:val="28"/>
          <w:vertAlign w:val="superscript"/>
          <w:lang w:val="ro-RO"/>
        </w:rPr>
        <w:t>1</w:t>
      </w:r>
      <w:r w:rsidRPr="00BC34FF">
        <w:rPr>
          <w:rFonts w:ascii="Times New Roman" w:eastAsia="Times New Roman" w:hAnsi="Times New Roman" w:cs="Times New Roman"/>
          <w:bCs/>
          <w:color w:val="000000" w:themeColor="text1"/>
          <w:sz w:val="28"/>
          <w:szCs w:val="28"/>
          <w:lang w:val="ro-RO"/>
        </w:rPr>
        <w:t xml:space="preserve"> cu următorul cuprins:</w:t>
      </w: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”8</w:t>
      </w:r>
      <w:r w:rsidRPr="00BC34FF">
        <w:rPr>
          <w:rFonts w:ascii="Times New Roman" w:eastAsia="Times New Roman" w:hAnsi="Times New Roman" w:cs="Times New Roman"/>
          <w:bCs/>
          <w:color w:val="000000" w:themeColor="text1"/>
          <w:sz w:val="28"/>
          <w:szCs w:val="28"/>
          <w:vertAlign w:val="superscript"/>
          <w:lang w:val="ro-RO"/>
        </w:rPr>
        <w:t>1</w:t>
      </w:r>
      <w:r w:rsidRPr="00BC34FF">
        <w:rPr>
          <w:rFonts w:ascii="Times New Roman" w:eastAsia="Times New Roman" w:hAnsi="Times New Roman" w:cs="Times New Roman"/>
          <w:bCs/>
          <w:color w:val="000000" w:themeColor="text1"/>
          <w:sz w:val="28"/>
          <w:szCs w:val="28"/>
          <w:lang w:val="ro-RO"/>
        </w:rPr>
        <w:t>. La desfăşurarea activităţii în domeniul importului şi/sau comercializării produselor de uz fitosanitar şi a fertilizanţilor se vor respecta prevederile art. 12, alin. (1</w:t>
      </w:r>
      <w:r w:rsidRPr="00BC34FF">
        <w:rPr>
          <w:rFonts w:ascii="Times New Roman" w:eastAsia="Times New Roman" w:hAnsi="Times New Roman" w:cs="Times New Roman"/>
          <w:bCs/>
          <w:color w:val="000000" w:themeColor="text1"/>
          <w:sz w:val="28"/>
          <w:szCs w:val="28"/>
          <w:vertAlign w:val="superscript"/>
          <w:lang w:val="ro-RO"/>
        </w:rPr>
        <w:t>1</w:t>
      </w:r>
      <w:r w:rsidRPr="00BC34FF">
        <w:rPr>
          <w:rFonts w:ascii="Times New Roman" w:eastAsia="Times New Roman" w:hAnsi="Times New Roman" w:cs="Times New Roman"/>
          <w:bCs/>
          <w:color w:val="000000" w:themeColor="text1"/>
          <w:sz w:val="28"/>
          <w:szCs w:val="28"/>
          <w:lang w:val="ro-RO"/>
        </w:rPr>
        <w:t>), (1</w:t>
      </w:r>
      <w:r w:rsidRPr="00BC34FF">
        <w:rPr>
          <w:rFonts w:ascii="Times New Roman" w:eastAsia="Times New Roman" w:hAnsi="Times New Roman" w:cs="Times New Roman"/>
          <w:bCs/>
          <w:color w:val="000000" w:themeColor="text1"/>
          <w:sz w:val="28"/>
          <w:szCs w:val="28"/>
          <w:vertAlign w:val="superscript"/>
          <w:lang w:val="ro-RO"/>
        </w:rPr>
        <w:t>3</w:t>
      </w:r>
      <w:r w:rsidRPr="00BC34FF">
        <w:rPr>
          <w:rFonts w:ascii="Times New Roman" w:eastAsia="Times New Roman" w:hAnsi="Times New Roman" w:cs="Times New Roman"/>
          <w:bCs/>
          <w:color w:val="000000" w:themeColor="text1"/>
          <w:sz w:val="28"/>
          <w:szCs w:val="28"/>
          <w:lang w:val="ro-RO"/>
        </w:rPr>
        <w:t>) și (1</w:t>
      </w:r>
      <w:r w:rsidRPr="00BC34FF">
        <w:rPr>
          <w:rFonts w:ascii="Times New Roman" w:eastAsia="Times New Roman" w:hAnsi="Times New Roman" w:cs="Times New Roman"/>
          <w:bCs/>
          <w:color w:val="000000" w:themeColor="text1"/>
          <w:sz w:val="28"/>
          <w:szCs w:val="28"/>
          <w:vertAlign w:val="superscript"/>
          <w:lang w:val="ro-RO"/>
        </w:rPr>
        <w:t>4</w:t>
      </w:r>
      <w:r w:rsidRPr="00BC34FF">
        <w:rPr>
          <w:rFonts w:ascii="Times New Roman" w:eastAsia="Times New Roman" w:hAnsi="Times New Roman" w:cs="Times New Roman"/>
          <w:bCs/>
          <w:color w:val="000000" w:themeColor="text1"/>
          <w:sz w:val="28"/>
          <w:szCs w:val="28"/>
          <w:lang w:val="ro-RO"/>
        </w:rPr>
        <w:t>), din Legea nr. 119/2004 cu privire la produsele de uz fitosanitar şi la fertilizanţi.</w:t>
      </w:r>
    </w:p>
    <w:p w:rsidR="007A3DA5" w:rsidRPr="00BC34FF" w:rsidRDefault="007A3DA5" w:rsidP="007A3DA5">
      <w:pPr>
        <w:spacing w:after="0" w:line="240" w:lineRule="auto"/>
        <w:ind w:firstLine="851"/>
        <w:jc w:val="both"/>
        <w:rPr>
          <w:rFonts w:ascii="Times New Roman" w:eastAsia="Times New Roman" w:hAnsi="Times New Roman" w:cs="Times New Roman"/>
          <w:color w:val="000000" w:themeColor="text1"/>
          <w:sz w:val="28"/>
          <w:szCs w:val="28"/>
          <w:lang w:val="ro-RO" w:eastAsia="ru-RU"/>
        </w:rPr>
      </w:pPr>
      <w:r w:rsidRPr="00BC34FF">
        <w:rPr>
          <w:rFonts w:ascii="Times New Roman" w:eastAsia="Times New Roman" w:hAnsi="Times New Roman" w:cs="Times New Roman"/>
          <w:bCs/>
          <w:color w:val="000000" w:themeColor="text1"/>
          <w:sz w:val="28"/>
          <w:szCs w:val="28"/>
          <w:lang w:val="ro-RO"/>
        </w:rPr>
        <w:t xml:space="preserve">10) punctul 9, va avea următorul cuprins: </w:t>
      </w:r>
      <w:r w:rsidRPr="00BC34FF">
        <w:rPr>
          <w:rFonts w:ascii="Times New Roman" w:eastAsia="Times New Roman" w:hAnsi="Times New Roman" w:cs="Times New Roman"/>
          <w:color w:val="000000" w:themeColor="text1"/>
          <w:sz w:val="28"/>
          <w:szCs w:val="28"/>
          <w:lang w:val="ro-RO" w:eastAsia="ru-RU"/>
        </w:rPr>
        <w:t xml:space="preserve">”9. Verificarea conformității şi calității produselor de uz fitosanitar și/sau de fertilizanţi importaţi și/sau de producție autohtonă este efectuată de Agenția Națională pentru Siguranța Alimentelor, în baza programelor naţionale de monitorizare a calităţii. </w:t>
      </w:r>
    </w:p>
    <w:p w:rsidR="007A3DA5" w:rsidRPr="00BC34FF" w:rsidRDefault="007A3DA5" w:rsidP="007A3DA5">
      <w:pPr>
        <w:spacing w:after="0" w:line="240" w:lineRule="auto"/>
        <w:ind w:firstLine="851"/>
        <w:jc w:val="both"/>
        <w:rPr>
          <w:rFonts w:ascii="Times New Roman" w:eastAsia="Times New Roman" w:hAnsi="Times New Roman" w:cs="Times New Roman"/>
          <w:color w:val="000000" w:themeColor="text1"/>
          <w:sz w:val="28"/>
          <w:szCs w:val="28"/>
          <w:lang w:val="ro-RO" w:eastAsia="ru-RU"/>
        </w:rPr>
      </w:pPr>
      <w:r w:rsidRPr="00BC34FF">
        <w:rPr>
          <w:rFonts w:ascii="Times New Roman" w:eastAsia="Times New Roman" w:hAnsi="Times New Roman" w:cs="Times New Roman"/>
          <w:color w:val="000000" w:themeColor="text1"/>
          <w:sz w:val="28"/>
          <w:szCs w:val="28"/>
          <w:lang w:val="ro-RO" w:eastAsia="ru-RU"/>
        </w:rPr>
        <w:t>Prelevarea probelor pentru evaluarea conformităţii fertilizanţilor minerali potrivit cerinţelor esenţiale stabilite de Guvern este realizată de organismele de evaluare a conformităţii, acreditate în acest sens”.</w:t>
      </w:r>
    </w:p>
    <w:p w:rsidR="007A3DA5" w:rsidRPr="00BC34FF" w:rsidRDefault="007A3DA5" w:rsidP="007A3DA5">
      <w:pPr>
        <w:spacing w:after="0" w:line="240" w:lineRule="auto"/>
        <w:ind w:firstLine="851"/>
        <w:jc w:val="both"/>
        <w:rPr>
          <w:rFonts w:ascii="Times New Roman" w:eastAsia="Times New Roman" w:hAnsi="Times New Roman" w:cs="Times New Roman"/>
          <w:color w:val="000000" w:themeColor="text1"/>
          <w:sz w:val="28"/>
          <w:szCs w:val="28"/>
          <w:lang w:val="ro-RO" w:eastAsia="ru-RU"/>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11) la punctul 11, textul “până la data de 5 a primei luni din trimestru,” se substituie cu textul “până la data de 5 a lunii imediat următoare trimestrului de gestiune,”;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12) punctul 12, va avea următorul cuprins: </w:t>
      </w:r>
      <w:r w:rsidRPr="00BC34FF">
        <w:rPr>
          <w:rFonts w:ascii="Times New Roman" w:eastAsia="Times New Roman" w:hAnsi="Times New Roman" w:cs="Times New Roman"/>
          <w:color w:val="000000" w:themeColor="text1"/>
          <w:sz w:val="28"/>
          <w:szCs w:val="28"/>
          <w:lang w:val="ro-RO" w:eastAsia="ru-RU"/>
        </w:rPr>
        <w:t>”12. Agenţia Naţională pentru Siguranţa Alimentelor va prezenta anual Ministerului Agriculturii, Dezvoltării Regionale și Mediului, până la data de 20 martie a anului următor, informația generalizată despre importul, comercializarea și stocul produselor de uz fitosanitar şi al fertilizanţilor”.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13) punctul 15, va avea următorul cuprins: ”15. Se permite importul şi/sau comercializarea doar a produselor de uz fitosanitar şi/sau a fertilizanţilor omologaţi şi incluşi în Registrul de stat, precum şi a fertilizanţilor marcaţi cu menţiunea “Fertilizant CE”;</w:t>
      </w: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lastRenderedPageBreak/>
        <w:t>14) punctele 17 și 18 se abrogă;</w:t>
      </w:r>
    </w:p>
    <w:p w:rsidR="007A3DA5" w:rsidRPr="00BC34FF" w:rsidRDefault="007A3DA5" w:rsidP="007A3DA5">
      <w:pPr>
        <w:ind w:firstLine="851"/>
        <w:jc w:val="both"/>
        <w:rPr>
          <w:rFonts w:ascii="Times New Roman" w:eastAsia="Times New Roman" w:hAnsi="Times New Roman" w:cs="Times New Roman"/>
          <w:color w:val="000000" w:themeColor="text1"/>
          <w:sz w:val="28"/>
          <w:szCs w:val="28"/>
          <w:lang w:val="ro-RO" w:eastAsia="ru-RU"/>
        </w:rPr>
      </w:pPr>
      <w:r w:rsidRPr="00BC34FF">
        <w:rPr>
          <w:rFonts w:ascii="Times New Roman" w:eastAsia="Times New Roman" w:hAnsi="Times New Roman" w:cs="Times New Roman"/>
          <w:bCs/>
          <w:color w:val="000000" w:themeColor="text1"/>
          <w:sz w:val="28"/>
          <w:szCs w:val="28"/>
          <w:lang w:val="ro-RO"/>
        </w:rPr>
        <w:t xml:space="preserve">15) punctul 19, va avea următorul cuprins </w:t>
      </w:r>
      <w:r w:rsidRPr="00BC34FF">
        <w:rPr>
          <w:rFonts w:ascii="Times New Roman" w:hAnsi="Times New Roman" w:cs="Times New Roman"/>
          <w:color w:val="000000" w:themeColor="text1"/>
          <w:sz w:val="28"/>
          <w:szCs w:val="28"/>
          <w:lang w:val="ro-RO"/>
        </w:rPr>
        <w:t>„19. Produsele de uz fitosanitar şi fertilizanţii se păstrează şi se comercializează în ambalajul producătorului. Reambalarea acestora în cantități mici se permite persoanelor fizice şi juridice cu acceptul producătorului, al Agenţiei Naţionale pentru Siguranţa Alimentelor și Ministerului Sănătăţii, Muncii şi Protecţiei Sociale.”</w:t>
      </w:r>
    </w:p>
    <w:p w:rsidR="007A3DA5" w:rsidRPr="00BC34FF" w:rsidRDefault="007A3DA5" w:rsidP="007A3DA5">
      <w:pPr>
        <w:shd w:val="clear" w:color="auto" w:fill="FFFFFF"/>
        <w:spacing w:after="165"/>
        <w:ind w:firstLine="851"/>
        <w:jc w:val="both"/>
        <w:rPr>
          <w:rFonts w:ascii="Times New Roman" w:eastAsia="Times New Roman" w:hAnsi="Times New Roman" w:cs="Times New Roman"/>
          <w:color w:val="000000" w:themeColor="text1"/>
          <w:sz w:val="28"/>
          <w:szCs w:val="28"/>
          <w:shd w:val="clear" w:color="auto" w:fill="FFFFFF"/>
          <w:lang w:val="ro-RO" w:eastAsia="ro-RO"/>
        </w:rPr>
      </w:pPr>
      <w:r w:rsidRPr="00BC34FF">
        <w:rPr>
          <w:rFonts w:ascii="Times New Roman" w:eastAsia="Times New Roman" w:hAnsi="Times New Roman" w:cs="Times New Roman"/>
          <w:color w:val="000000" w:themeColor="text1"/>
          <w:sz w:val="28"/>
          <w:szCs w:val="28"/>
          <w:lang w:val="ro-RO" w:eastAsia="ru-RU"/>
        </w:rPr>
        <w:t>16) punctul 22, va avea următorul cuprins:</w:t>
      </w:r>
      <w:r w:rsidRPr="00BC34FF">
        <w:rPr>
          <w:rFonts w:ascii="Times New Roman" w:eastAsia="Times New Roman" w:hAnsi="Times New Roman" w:cs="Times New Roman"/>
          <w:color w:val="000000" w:themeColor="text1"/>
          <w:sz w:val="28"/>
          <w:szCs w:val="28"/>
          <w:shd w:val="clear" w:color="auto" w:fill="FFFFFF"/>
          <w:lang w:val="ro-RO" w:eastAsia="ro-RO"/>
        </w:rPr>
        <w:t xml:space="preserve"> ”22. Ambalajele recuperabile se restituie conform contractului dintre utilizatori de produse de uz fitosanitar şi de fertilizanţi şi furnizorii lor sau alţi agenţi economici, care se ocupă de colectarea unor astfel de ambalaje. Ambalajele nerecuperabile se vor nimici de către utilizatorii produselor imediat după golire, conform metodelor de lichidare </w:t>
      </w:r>
      <w:r w:rsidRPr="00BC34FF">
        <w:rPr>
          <w:rFonts w:ascii="Times New Roman" w:hAnsi="Times New Roman" w:cs="Times New Roman"/>
          <w:color w:val="000000" w:themeColor="text1"/>
          <w:sz w:val="28"/>
          <w:szCs w:val="28"/>
          <w:lang w:val="ro-RO"/>
        </w:rPr>
        <w:t>elaborate de către producătorii lor în colaborare cu autorităţile centrale de mediu şi de supraveghere de stat a sănătăţii publice</w:t>
      </w:r>
      <w:r w:rsidRPr="00BC34FF">
        <w:rPr>
          <w:rFonts w:ascii="Times New Roman" w:eastAsia="Times New Roman" w:hAnsi="Times New Roman" w:cs="Times New Roman"/>
          <w:color w:val="000000" w:themeColor="text1"/>
          <w:sz w:val="28"/>
          <w:szCs w:val="28"/>
          <w:shd w:val="clear" w:color="auto" w:fill="FFFFFF"/>
          <w:lang w:val="ro-RO" w:eastAsia="ro-RO"/>
        </w:rPr>
        <w:t xml:space="preserve">. </w:t>
      </w:r>
    </w:p>
    <w:p w:rsidR="007A3DA5" w:rsidRPr="00BC34FF" w:rsidRDefault="007A3DA5" w:rsidP="007A3DA5">
      <w:pPr>
        <w:spacing w:after="0" w:line="240" w:lineRule="auto"/>
        <w:ind w:firstLine="851"/>
        <w:jc w:val="both"/>
        <w:rPr>
          <w:rFonts w:ascii="Times New Roman" w:hAnsi="Times New Roman" w:cs="Times New Roman"/>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17) la punctul 23, textul “</w:t>
      </w:r>
      <w:r w:rsidRPr="00BC34FF">
        <w:rPr>
          <w:rFonts w:ascii="Times New Roman" w:hAnsi="Times New Roman" w:cs="Times New Roman"/>
          <w:color w:val="000000" w:themeColor="text1"/>
          <w:sz w:val="28"/>
          <w:szCs w:val="28"/>
          <w:lang w:val="ro-RO"/>
        </w:rPr>
        <w:t xml:space="preserve"> Ministerul Sănătăţii, Muncii şi Protecţiei Sociale şi Ministerul Agriculturii, Dezvoltării Regionale şi Mediului, în comun cu Institutul de Chimie al Academiei de Ştiinţe a Moldovei, în baza instrucţiunilor în vigoare şi în colaborare cu producătorii acestora.</w:t>
      </w:r>
      <w:r w:rsidRPr="00BC34FF">
        <w:rPr>
          <w:rFonts w:ascii="Times New Roman" w:eastAsia="Times New Roman" w:hAnsi="Times New Roman" w:cs="Times New Roman"/>
          <w:bCs/>
          <w:color w:val="000000" w:themeColor="text1"/>
          <w:sz w:val="28"/>
          <w:szCs w:val="28"/>
          <w:lang w:val="ro-RO"/>
        </w:rPr>
        <w:t>”, se substituie cu textul “</w:t>
      </w:r>
      <w:bookmarkStart w:id="0" w:name="_Hlk524507475"/>
      <w:r w:rsidRPr="00BC34FF">
        <w:rPr>
          <w:rFonts w:ascii="Times New Roman" w:eastAsia="Times New Roman" w:hAnsi="Times New Roman" w:cs="Times New Roman"/>
          <w:bCs/>
          <w:color w:val="000000" w:themeColor="text1"/>
          <w:sz w:val="28"/>
          <w:szCs w:val="28"/>
          <w:lang w:val="ro-RO"/>
        </w:rPr>
        <w:t>producătorii lor, în colaborare cu autoritățile centrale de mediu și de supraveghere de stat a sănătății publice</w:t>
      </w:r>
      <w:bookmarkEnd w:id="0"/>
      <w:r w:rsidRPr="00BC34FF">
        <w:rPr>
          <w:rFonts w:ascii="Times New Roman" w:eastAsia="Times New Roman" w:hAnsi="Times New Roman" w:cs="Times New Roman"/>
          <w:bCs/>
          <w:color w:val="000000" w:themeColor="text1"/>
          <w:sz w:val="28"/>
          <w:szCs w:val="28"/>
          <w:lang w:val="ro-RO"/>
        </w:rPr>
        <w:t>”;</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18) la punctul 24:</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a) textul ”, conform legislației în vigoare, </w:t>
      </w:r>
      <w:r w:rsidRPr="00BC34FF">
        <w:rPr>
          <w:rFonts w:ascii="Times New Roman" w:hAnsi="Times New Roman" w:cs="Times New Roman"/>
          <w:color w:val="000000" w:themeColor="text1"/>
          <w:sz w:val="28"/>
          <w:szCs w:val="28"/>
          <w:shd w:val="clear" w:color="auto" w:fill="FFFFFF"/>
          <w:lang w:val="ro-RO"/>
        </w:rPr>
        <w:t>şi lichidării ulterioare, potrivit instrucţiunilor</w:t>
      </w:r>
      <w:r w:rsidRPr="00BC34FF">
        <w:rPr>
          <w:rFonts w:ascii="Times New Roman" w:eastAsia="Times New Roman" w:hAnsi="Times New Roman" w:cs="Times New Roman"/>
          <w:bCs/>
          <w:color w:val="000000" w:themeColor="text1"/>
          <w:sz w:val="28"/>
          <w:szCs w:val="28"/>
          <w:lang w:val="ro-RO"/>
        </w:rPr>
        <w:t xml:space="preserve"> potrivit instrucţiunilor elaborate de Ministerul Sănătăţii, Muncii şi Protecţiei Sociale şi Ministerul Agriculturii, Dezvoltării Regionale şi Mediului.”, se exclud;</w:t>
      </w: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b) se completează cu textul ”. Cheltuielile de transportare, depozitare, neutralizare şi lichidare a produselor contrafăcute sânt suportate de persoana fizică sau juridică culpabilă. Agenția Națională pentru Siguranța Alimentelor va identifica un depozit specializat pentru depozitarea temporară a produselor de uz fitosanitar și a fertilizanților confiscați.”;</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19) la punctul 25, textul ”drept bază la eliberarea Certificatului privind respectarea regulilor de utilizare a produselor de uz fitosanitar şi a fertilizanţilor.”, se substituie cu textul ”temei pentru depunerea Declarației pe proprie răspundere privind respectarea regulilor de utilizare a produselor de uz fitosanitar și a fertilizanților.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Certificatul de inofensivitate privind respectarea limitelor maxime admise (LMA) de reziduuri de pesticide şi ale conţinutului de nitraţi în materia primă și/sau în produsele alimentare de origine vegetală se eliberează în baza Declarației pe proprie răspundere sau în baza rezultatelor investigațiilor de laborator.”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lastRenderedPageBreak/>
        <w:t>20) la punctul 26, după textul ”este interzisă.”, se completează cu textul ”, cu excepția fertilizanților marcați cu mențiunea “Fertilizant CE.”;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21) punctul 28, va avea următorul cuprins:</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”28. Produsele de uz fitosanitar şi fertilizanţii vor fi stocaţi doar în depozite construite şi special amenajate după un proiect - tip, sau în depozite reutilate în acest scop, înregistrate oficial de către Agenţia Naţională pentru Siguranţa Alimentelor, destinate exclusiv depozitării acestora. Produsele se vor păstra în ambalajul producătorului, fără deteriorarea acestuia şi fără admiterea scurgerii sau împrăştierii produselor, </w:t>
      </w:r>
      <w:proofErr w:type="spellStart"/>
      <w:r w:rsidRPr="00BC34FF">
        <w:rPr>
          <w:rFonts w:ascii="Times New Roman" w:eastAsia="Times New Roman" w:hAnsi="Times New Roman" w:cs="Times New Roman"/>
          <w:bCs/>
          <w:color w:val="000000" w:themeColor="text1"/>
          <w:sz w:val="28"/>
          <w:szCs w:val="28"/>
          <w:lang w:val="ro-RO"/>
        </w:rPr>
        <w:t>păstrîndu-se</w:t>
      </w:r>
      <w:proofErr w:type="spellEnd"/>
      <w:r w:rsidRPr="00BC34FF">
        <w:rPr>
          <w:rFonts w:ascii="Times New Roman" w:eastAsia="Times New Roman" w:hAnsi="Times New Roman" w:cs="Times New Roman"/>
          <w:bCs/>
          <w:color w:val="000000" w:themeColor="text1"/>
          <w:sz w:val="28"/>
          <w:szCs w:val="28"/>
          <w:lang w:val="ro-RO"/>
        </w:rPr>
        <w:t xml:space="preserve"> în condiţiile prevăzute de instrucţiuni, bazate pe indicaţiile producătorului, aplicate pe ambalaj. Depozitarea produselor de uz fitosanitar neambalate este interzisă.</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Terenurile aferente locurilor de stocare a produselor de uz fitosanitar şi a fertilizanţilor sunt supuse unui control sistematic din partea Agenţiei Naţionale pentru Siguranţa Alimentelor şi Inspectoratul pentru Protecţia Mediului, în scopul monitorizării şi elaborării măsurilor de reabilitare a acestora.”</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shd w:val="clear" w:color="auto" w:fill="FFFFFF"/>
          <w:lang w:val="ro-RO"/>
        </w:rPr>
      </w:pP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22) punctul 29, va avea următorul cuprins:</w:t>
      </w:r>
      <w:r w:rsidRPr="00BC34FF">
        <w:rPr>
          <w:rFonts w:ascii="Times New Roman" w:eastAsia="Calibri" w:hAnsi="Times New Roman" w:cs="Times New Roman"/>
          <w:color w:val="000000" w:themeColor="text1"/>
          <w:sz w:val="28"/>
          <w:szCs w:val="28"/>
          <w:shd w:val="clear" w:color="auto" w:fill="FFFFFF"/>
          <w:lang w:val="ro-RO"/>
        </w:rPr>
        <w:t xml:space="preserve"> ”29. Pentru înregistrarea oficială a depozitului specializat, inclusiv a celui din cadrul unității comerciale de comercializare a produselor de uz fitosanitar și a fertilizanților, solicitantul depune o notificare la Agenția Națională pentru Siguranța Alimentelor. Î</w:t>
      </w:r>
      <w:r w:rsidRPr="00BC34FF">
        <w:rPr>
          <w:rFonts w:ascii="Times New Roman" w:eastAsia="Calibri" w:hAnsi="Times New Roman" w:cs="Times New Roman"/>
          <w:color w:val="000000" w:themeColor="text1"/>
          <w:sz w:val="28"/>
          <w:szCs w:val="28"/>
          <w:lang w:val="ro-RO"/>
        </w:rPr>
        <w:t>nregistrarea oficială se efectuează conform  prevederilor art. 15</w:t>
      </w:r>
      <w:r w:rsidRPr="00BC34FF">
        <w:rPr>
          <w:rFonts w:ascii="Times New Roman" w:eastAsia="Calibri" w:hAnsi="Times New Roman" w:cs="Times New Roman"/>
          <w:color w:val="000000" w:themeColor="text1"/>
          <w:sz w:val="28"/>
          <w:szCs w:val="28"/>
          <w:vertAlign w:val="superscript"/>
          <w:lang w:val="ro-RO"/>
        </w:rPr>
        <w:t xml:space="preserve">1 </w:t>
      </w:r>
      <w:r w:rsidRPr="00BC34FF">
        <w:rPr>
          <w:rFonts w:ascii="Times New Roman" w:eastAsia="Calibri" w:hAnsi="Times New Roman" w:cs="Times New Roman"/>
          <w:color w:val="000000" w:themeColor="text1"/>
          <w:sz w:val="28"/>
          <w:szCs w:val="28"/>
          <w:lang w:val="ro-RO"/>
        </w:rPr>
        <w:t xml:space="preserve">din Legea nr. 119/2004. </w:t>
      </w: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23) punctul 30, se abrogă;</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24) punctul 33, se </w:t>
      </w:r>
      <w:r w:rsidRPr="00BC34FF">
        <w:rPr>
          <w:rFonts w:ascii="Times New Roman" w:eastAsia="Calibri" w:hAnsi="Times New Roman" w:cs="Times New Roman"/>
          <w:color w:val="000000" w:themeColor="text1"/>
          <w:sz w:val="28"/>
          <w:szCs w:val="28"/>
          <w:shd w:val="clear" w:color="auto" w:fill="FFFFFF"/>
          <w:lang w:val="ro-RO"/>
        </w:rPr>
        <w:t>completează cu textul ”</w:t>
      </w:r>
      <w:r w:rsidRPr="00BC34FF">
        <w:rPr>
          <w:rFonts w:ascii="Times New Roman" w:eastAsia="Times New Roman" w:hAnsi="Times New Roman" w:cs="Times New Roman"/>
          <w:bCs/>
          <w:color w:val="000000" w:themeColor="text1"/>
          <w:sz w:val="28"/>
          <w:szCs w:val="28"/>
          <w:lang w:val="ro-RO"/>
        </w:rPr>
        <w:t>Pentru depozitarea azotatului de amoniu se utilizează clădiri de depozitare separate, cu un singur etaj, cu gradul II de rezistență la foc. Se permite amplasarea unor încăperi de depozitare izolate (părți ale clădirii cu gradul II de rezistență la foc pentru depozitarea nitratului de amoniu în clădirile pentru alte produse agrochimice). În componența încăperilor de depozit pentru azotat de amoniu nu se admite stocarea altor substanțe și materiale. Stivele de azotat de amoniu în saci nu vor depăși masa totală de 700 tone, distanța dintre stive pentru trecerea mecanismelor va fi de minim 1,5 m, pentru persoane nu mai mică de 1,0 m.</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Calibri" w:hAnsi="Times New Roman" w:cs="Times New Roman"/>
          <w:color w:val="000000" w:themeColor="text1"/>
          <w:sz w:val="28"/>
          <w:szCs w:val="28"/>
          <w:shd w:val="clear" w:color="auto" w:fill="FFFFFF"/>
          <w:lang w:val="ro-RO"/>
        </w:rPr>
        <w:t>La construcția depozitelor se aplică Normativele în construcţii NCM C.03.02:2015 ”Depozite de îngrăşăminte minerale uscate şi substanţe chimice de protecţie a plantelor. Norme de proiectare”, aprobat prin Ordinul ministrului dezvoltării regionale şi construcţiilor nr. 77/2016 (Monitorul Oficial al Republicii Moldova, 2016, nr. 169-183, art. 1080).”</w:t>
      </w:r>
      <w:r w:rsidRPr="00BC34FF">
        <w:rPr>
          <w:rFonts w:ascii="Times New Roman" w:eastAsia="Calibri" w:hAnsi="Times New Roman" w:cs="Times New Roman"/>
          <w:color w:val="000000" w:themeColor="text1"/>
          <w:sz w:val="28"/>
          <w:szCs w:val="28"/>
          <w:shd w:val="clear" w:color="auto" w:fill="FFFFFF"/>
          <w:lang w:val="ro-RO"/>
        </w:rPr>
        <w:cr/>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25) la punctul 34, cuvintele ”produselor uz fitosanitar”, se substituie cu cuvintele ”produselor de uz fitosanitar”;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textul “Regulamentului transporturilor de mărfuri periculoase pe teritoriul Republicii Moldova, aprobat prin </w:t>
      </w:r>
      <w:hyperlink r:id="rId6" w:history="1">
        <w:r w:rsidRPr="00BC34FF">
          <w:rPr>
            <w:rFonts w:ascii="Times New Roman" w:eastAsia="Times New Roman" w:hAnsi="Times New Roman" w:cs="Times New Roman"/>
            <w:bCs/>
            <w:color w:val="000000" w:themeColor="text1"/>
            <w:sz w:val="28"/>
            <w:szCs w:val="28"/>
            <w:lang w:val="ro-RO"/>
          </w:rPr>
          <w:t>Hotărârea Guvernului nr.672 din 28 mai 2002</w:t>
        </w:r>
      </w:hyperlink>
      <w:r w:rsidRPr="00BC34FF">
        <w:rPr>
          <w:rFonts w:ascii="Times New Roman" w:eastAsia="Times New Roman" w:hAnsi="Times New Roman" w:cs="Times New Roman"/>
          <w:bCs/>
          <w:color w:val="000000" w:themeColor="text1"/>
          <w:sz w:val="28"/>
          <w:szCs w:val="28"/>
          <w:lang w:val="ro-RO"/>
        </w:rPr>
        <w:t xml:space="preserve"> (Monitorul Oficial al Republicii Moldova, 2002, nr.87-90, art.860), Regulamentului</w:t>
      </w:r>
      <w:r w:rsidRPr="00BC34FF">
        <w:rPr>
          <w:rFonts w:ascii="Times New Roman" w:eastAsia="Times New Roman" w:hAnsi="Times New Roman" w:cs="Times New Roman"/>
          <w:b/>
          <w:bCs/>
          <w:color w:val="000000" w:themeColor="text1"/>
          <w:sz w:val="28"/>
          <w:szCs w:val="28"/>
          <w:lang w:val="ro-RO"/>
        </w:rPr>
        <w:t xml:space="preserve"> </w:t>
      </w:r>
      <w:r w:rsidRPr="00BC34FF">
        <w:rPr>
          <w:rFonts w:ascii="Times New Roman" w:eastAsia="Times New Roman" w:hAnsi="Times New Roman" w:cs="Times New Roman"/>
          <w:bCs/>
          <w:color w:val="000000" w:themeColor="text1"/>
          <w:sz w:val="28"/>
          <w:szCs w:val="28"/>
          <w:lang w:val="ro-RO"/>
        </w:rPr>
        <w:t xml:space="preserve">privind gestionarea produselor de uz fitosanitar şi a fertilizanţilor </w:t>
      </w:r>
      <w:r w:rsidRPr="00BC34FF">
        <w:rPr>
          <w:rFonts w:ascii="Times New Roman" w:eastAsia="Times New Roman" w:hAnsi="Times New Roman" w:cs="Times New Roman"/>
          <w:bCs/>
          <w:color w:val="000000" w:themeColor="text1"/>
          <w:sz w:val="28"/>
          <w:szCs w:val="28"/>
          <w:lang w:val="ro-RO"/>
        </w:rPr>
        <w:lastRenderedPageBreak/>
        <w:t xml:space="preserve">în economia naţională”, se substituie cu textul ”Regulamentului transporturilor rutiere de mărfuri periculoase, aprobat prin </w:t>
      </w:r>
      <w:hyperlink r:id="rId7" w:history="1">
        <w:r w:rsidRPr="00BC34FF">
          <w:rPr>
            <w:rFonts w:ascii="Times New Roman" w:eastAsia="Times New Roman" w:hAnsi="Times New Roman" w:cs="Times New Roman"/>
            <w:bCs/>
            <w:color w:val="000000" w:themeColor="text1"/>
            <w:sz w:val="28"/>
            <w:szCs w:val="28"/>
            <w:lang w:val="ro-RO"/>
          </w:rPr>
          <w:t>Hotărârea Guvernului nr. 589/2017</w:t>
        </w:r>
      </w:hyperlink>
      <w:r w:rsidRPr="00BC34FF">
        <w:rPr>
          <w:rFonts w:ascii="Times New Roman" w:eastAsia="Times New Roman" w:hAnsi="Times New Roman" w:cs="Times New Roman"/>
          <w:bCs/>
          <w:color w:val="000000" w:themeColor="text1"/>
          <w:sz w:val="28"/>
          <w:szCs w:val="28"/>
          <w:lang w:val="ro-RO"/>
        </w:rPr>
        <w:t xml:space="preserve"> (Monitorul Oficial al Republicii Moldova, 2017, nr. 277-288, art. 706), Regulamentului privind gestionarea produselor de uz fitosanitar şi a fertilizanţilor în economia naţională, aprobat prin Ordinul ministrului agriculturii şi industriei alimentare nr. 231/2003 (Monitorul Oficial al Republicii Moldova, 2004, nr. 218, art. 461)”;</w:t>
      </w: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26) punctul 39, se abrogă;</w:t>
      </w:r>
    </w:p>
    <w:p w:rsidR="007A3DA5" w:rsidRPr="00BC34FF" w:rsidRDefault="007A3DA5" w:rsidP="007A3DA5">
      <w:pPr>
        <w:ind w:firstLine="851"/>
        <w:jc w:val="both"/>
        <w:rPr>
          <w:rFonts w:ascii="Times New Roman" w:eastAsia="Times New Roman" w:hAnsi="Times New Roman" w:cs="Times New Roman"/>
          <w:color w:val="000000" w:themeColor="text1"/>
          <w:sz w:val="28"/>
          <w:szCs w:val="28"/>
          <w:lang w:val="ro-RO" w:eastAsia="ru-RU"/>
        </w:rPr>
      </w:pPr>
      <w:r w:rsidRPr="00BC34FF">
        <w:rPr>
          <w:rFonts w:ascii="Times New Roman" w:eastAsia="Times New Roman" w:hAnsi="Times New Roman" w:cs="Times New Roman"/>
          <w:bCs/>
          <w:color w:val="000000" w:themeColor="text1"/>
          <w:sz w:val="28"/>
          <w:szCs w:val="28"/>
          <w:lang w:val="ro-RO"/>
        </w:rPr>
        <w:t>27) la punctul 40, cuvintele ”</w:t>
      </w:r>
      <w:r w:rsidRPr="00BC34FF">
        <w:rPr>
          <w:rFonts w:ascii="Times New Roman" w:eastAsia="Times New Roman" w:hAnsi="Times New Roman" w:cs="Times New Roman"/>
          <w:color w:val="000000" w:themeColor="text1"/>
          <w:sz w:val="28"/>
          <w:szCs w:val="28"/>
          <w:lang w:val="ro-RO" w:eastAsia="ru-RU"/>
        </w:rPr>
        <w:t xml:space="preserve">Agenţia Naţională pentru Siguranţa Alimentelor”, se substituie cu </w:t>
      </w:r>
      <w:r w:rsidRPr="00BC34FF">
        <w:rPr>
          <w:rFonts w:ascii="Times New Roman" w:eastAsia="Times New Roman" w:hAnsi="Times New Roman" w:cs="Times New Roman"/>
          <w:bCs/>
          <w:color w:val="000000" w:themeColor="text1"/>
          <w:sz w:val="28"/>
          <w:szCs w:val="28"/>
          <w:lang w:val="ro-RO"/>
        </w:rPr>
        <w:t>textul</w:t>
      </w:r>
      <w:r w:rsidRPr="00BC34FF">
        <w:rPr>
          <w:rFonts w:ascii="Times New Roman" w:eastAsia="Times New Roman" w:hAnsi="Times New Roman" w:cs="Times New Roman"/>
          <w:color w:val="000000" w:themeColor="text1"/>
          <w:sz w:val="28"/>
          <w:szCs w:val="28"/>
          <w:lang w:val="ro-RO" w:eastAsia="ru-RU"/>
        </w:rPr>
        <w:t xml:space="preserve"> ”Consiliul Tehnico - Științific al Ministerului Agriculturii, Dezvoltării Regionale și Mediului, aprobat prin Ordinul ministrului.”</w:t>
      </w:r>
    </w:p>
    <w:p w:rsidR="007A3DA5" w:rsidRPr="00BC34FF" w:rsidRDefault="007A3DA5" w:rsidP="007A3DA5">
      <w:pPr>
        <w:spacing w:after="0" w:line="240" w:lineRule="auto"/>
        <w:ind w:firstLine="851"/>
        <w:jc w:val="both"/>
        <w:rPr>
          <w:rFonts w:ascii="Times New Roman" w:hAnsi="Times New Roman" w:cs="Times New Roman"/>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28) punctul 41 va avea următorul cuprins: ”41. La </w:t>
      </w:r>
      <w:r w:rsidRPr="00BC34FF">
        <w:rPr>
          <w:rFonts w:ascii="Times New Roman" w:hAnsi="Times New Roman" w:cs="Times New Roman"/>
          <w:color w:val="000000" w:themeColor="text1"/>
          <w:sz w:val="28"/>
          <w:szCs w:val="28"/>
          <w:lang w:val="ro-RO"/>
        </w:rPr>
        <w:t xml:space="preserve">lucrările cu produse de uz fitosanitar şi fertilizanţi sunt antrenate persoanele care au susţinut examenul medical, efectuat de instituţiile medico - sanitare publice, conform Regulamentului sanitar privind supravegherea sănătăţii persoanelor expuse acţiunii factorilor profesionali de risc, aprobat prin </w:t>
      </w:r>
      <w:hyperlink r:id="rId8" w:history="1">
        <w:r w:rsidRPr="00BC34FF">
          <w:rPr>
            <w:rFonts w:ascii="Times New Roman" w:eastAsia="Times New Roman" w:hAnsi="Times New Roman" w:cs="Times New Roman"/>
            <w:bCs/>
            <w:color w:val="000000" w:themeColor="text1"/>
            <w:sz w:val="28"/>
            <w:szCs w:val="28"/>
            <w:lang w:val="ro-RO"/>
          </w:rPr>
          <w:t>Hotărârea Guvernului nr. 1025/201</w:t>
        </w:r>
      </w:hyperlink>
      <w:r w:rsidRPr="00BC34FF">
        <w:rPr>
          <w:rFonts w:ascii="Times New Roman" w:eastAsia="Times New Roman" w:hAnsi="Times New Roman" w:cs="Times New Roman"/>
          <w:bCs/>
          <w:color w:val="000000" w:themeColor="text1"/>
          <w:sz w:val="28"/>
          <w:szCs w:val="28"/>
          <w:lang w:val="ro-RO"/>
        </w:rPr>
        <w:t>6.</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hAnsi="Times New Roman" w:cs="Times New Roman"/>
          <w:color w:val="000000" w:themeColor="text1"/>
          <w:sz w:val="28"/>
          <w:szCs w:val="28"/>
          <w:lang w:val="ro-RO"/>
        </w:rPr>
        <w:t xml:space="preserve">Persoanele care nu au fost supuse controlului medical, sau au contraindicaţii medicale pentru desfăşurarea acestui gen de activitate, nu se admit la lucrările cu produse de uz fitosanitar şi cu fertilizanţi. </w:t>
      </w:r>
      <w:r w:rsidRPr="00BC34FF">
        <w:rPr>
          <w:rFonts w:ascii="Times New Roman" w:eastAsia="Times New Roman" w:hAnsi="Times New Roman" w:cs="Times New Roman"/>
          <w:bCs/>
          <w:color w:val="000000" w:themeColor="text1"/>
          <w:sz w:val="28"/>
          <w:szCs w:val="28"/>
          <w:lang w:val="ro-RO"/>
        </w:rPr>
        <w:t xml:space="preserve">Angajaţii sânt dotaţi cu echipament special de protecţie şi cu alimentaţie specială, potrivit normelor sanitare şi de protecţie a muncii. </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Organizarea şi responsabilitatea pentru prezentarea angajaţilor la examenul medical şi instruirea igienică sunt atribuite conducătorului de întreprindere sau organizaţie.”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29) punctul 42 va avea următorul cuprins: ”42. Comercializarea și utilizarea produselor de uz fitosanitar din categoriile de pericol 1 și 2 de toxicitate acută orală/</w:t>
      </w:r>
      <w:proofErr w:type="spellStart"/>
      <w:r w:rsidRPr="00BC34FF">
        <w:rPr>
          <w:rFonts w:ascii="Times New Roman" w:eastAsia="Times New Roman" w:hAnsi="Times New Roman" w:cs="Times New Roman"/>
          <w:bCs/>
          <w:color w:val="000000" w:themeColor="text1"/>
          <w:sz w:val="28"/>
          <w:szCs w:val="28"/>
          <w:lang w:val="ro-RO"/>
        </w:rPr>
        <w:t>dermală</w:t>
      </w:r>
      <w:proofErr w:type="spellEnd"/>
      <w:r w:rsidRPr="00BC34FF">
        <w:rPr>
          <w:rFonts w:ascii="Times New Roman" w:eastAsia="Times New Roman" w:hAnsi="Times New Roman" w:cs="Times New Roman"/>
          <w:bCs/>
          <w:color w:val="000000" w:themeColor="text1"/>
          <w:sz w:val="28"/>
          <w:szCs w:val="28"/>
          <w:lang w:val="ro-RO"/>
        </w:rPr>
        <w:t xml:space="preserve"> se admite doar pentru persoanele deținătoare ale certificatului de perfecționare, eliberat gratuit pe un termen de 36 de luni de către Agenţia Naţională pentru Siguranţa Alimentelor.”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30) punctul 48, va avea următorul cuprins:</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”48. Tratamentele fitosanitare ale semănăturilor, plantaţiilor şi ierburilor perene şi lucrările de aplicare a fertilizanţilor se înscriu în Registrul de evidenţă a utilizării produselor de uz fitosanitar și în Registrul de evidenţă a utilizării fertilizanţilor, conform modelelor specificate în anexele nr. 2 și 3 la prezentul Regulament. </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 xml:space="preserve">Producătorul agricol care efectuează tratamente cu produse de uz fitosanitar și/sau aplică fertilizanți, prezintă subdiviziunilor teritoriale ale Agenției Naționale pentru Siguranța Alimentelor o declarație pe propria răspundere, care este un document oficial, prin care confirmă respectarea regulilor de utilizare a produselor </w:t>
      </w:r>
      <w:r w:rsidRPr="00BC34FF">
        <w:rPr>
          <w:rFonts w:ascii="Times New Roman" w:eastAsia="Times New Roman" w:hAnsi="Times New Roman" w:cs="Times New Roman"/>
          <w:bCs/>
          <w:color w:val="000000" w:themeColor="text1"/>
          <w:sz w:val="28"/>
          <w:szCs w:val="28"/>
          <w:lang w:val="ro-RO"/>
        </w:rPr>
        <w:lastRenderedPageBreak/>
        <w:t xml:space="preserve">de uz fitosanitar și a fertilizanților. Agenția Națională pentru Siguranța Alimentelor elaborează, aprobă și publică pe pagina sa web oficială modelul declarației pe proprie răspundere. </w:t>
      </w:r>
      <w:bookmarkStart w:id="1" w:name="_Hlk524513145"/>
      <w:r w:rsidRPr="00BC34FF">
        <w:rPr>
          <w:rFonts w:ascii="Times New Roman" w:eastAsia="Times New Roman" w:hAnsi="Times New Roman" w:cs="Times New Roman"/>
          <w:bCs/>
          <w:color w:val="000000" w:themeColor="text1"/>
          <w:sz w:val="28"/>
          <w:szCs w:val="28"/>
          <w:lang w:val="ro-RO"/>
        </w:rPr>
        <w:t>Declaraţia pe proprie răspundere este însoţită de următoarele documente: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a) copiile de pe registrele de evidenţă a utilizării produselor de uz fitosanitar şi a fertilizanţilor pe anul respectiv, înregistrate şi sigilate la subdiviziunea teritorială a Agenţiei Naţionale pentru Siguranţa Alimentelor;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b) copiile de pe bonurile sau de pe facturile fiscale care confirmă procurarea produselor de uz fitosanitar şi a fertilizanţilor</w:t>
      </w:r>
      <w:bookmarkEnd w:id="1"/>
      <w:r w:rsidRPr="00BC34FF">
        <w:rPr>
          <w:rFonts w:ascii="Times New Roman" w:eastAsia="Times New Roman" w:hAnsi="Times New Roman" w:cs="Times New Roman"/>
          <w:bCs/>
          <w:color w:val="000000" w:themeColor="text1"/>
          <w:sz w:val="28"/>
          <w:szCs w:val="28"/>
          <w:lang w:val="ro-RO"/>
        </w:rPr>
        <w:t>.”</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Casarea produselor de uz fitosanitar şi a fertilizanţilor se efectuează lunar sau la finele lucrărilor de protecţie a plantelor, în conformitate cu Registrele menționate.”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hAnsi="Times New Roman" w:cs="Times New Roman"/>
          <w:color w:val="000000" w:themeColor="text1"/>
          <w:sz w:val="28"/>
          <w:szCs w:val="28"/>
          <w:lang w:val="ro-RO"/>
        </w:rPr>
      </w:pPr>
      <w:r w:rsidRPr="00BC34FF">
        <w:rPr>
          <w:rFonts w:ascii="Times New Roman" w:hAnsi="Times New Roman" w:cs="Times New Roman"/>
          <w:color w:val="000000" w:themeColor="text1"/>
          <w:sz w:val="28"/>
          <w:szCs w:val="28"/>
          <w:lang w:val="ro-RO"/>
        </w:rPr>
        <w:t xml:space="preserve">31) la punctul 50, </w:t>
      </w:r>
      <w:r w:rsidRPr="00BC34FF">
        <w:rPr>
          <w:rFonts w:ascii="Times New Roman" w:eastAsia="Times New Roman" w:hAnsi="Times New Roman" w:cs="Times New Roman"/>
          <w:bCs/>
          <w:color w:val="000000" w:themeColor="text1"/>
          <w:sz w:val="28"/>
          <w:szCs w:val="28"/>
          <w:lang w:val="ro-RO"/>
        </w:rPr>
        <w:t>textul</w:t>
      </w:r>
      <w:r w:rsidRPr="00BC34FF">
        <w:rPr>
          <w:rFonts w:ascii="Times New Roman" w:hAnsi="Times New Roman" w:cs="Times New Roman"/>
          <w:color w:val="000000" w:themeColor="text1"/>
          <w:sz w:val="28"/>
          <w:szCs w:val="28"/>
          <w:lang w:val="ro-RO"/>
        </w:rPr>
        <w:t xml:space="preserve"> ”care dispun de autorizaţia sanitară,” se substituie cu</w:t>
      </w:r>
      <w:r w:rsidRPr="00BC34FF">
        <w:rPr>
          <w:rFonts w:ascii="Times New Roman" w:eastAsia="Times New Roman" w:hAnsi="Times New Roman" w:cs="Times New Roman"/>
          <w:bCs/>
          <w:color w:val="000000" w:themeColor="text1"/>
          <w:sz w:val="28"/>
          <w:szCs w:val="28"/>
          <w:lang w:val="ro-RO"/>
        </w:rPr>
        <w:t xml:space="preserve"> textul </w:t>
      </w:r>
      <w:r w:rsidRPr="00BC34FF">
        <w:rPr>
          <w:rFonts w:ascii="Times New Roman" w:hAnsi="Times New Roman" w:cs="Times New Roman"/>
          <w:color w:val="000000" w:themeColor="text1"/>
          <w:sz w:val="28"/>
          <w:szCs w:val="28"/>
          <w:lang w:val="ro-RO"/>
        </w:rPr>
        <w:t xml:space="preserve">”înregistrați oficial la Agenția Națională pentru Siguranța Alimentelor, care dispun de”; </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32) la punctul 54, cuvântul ”departamentale”, se exclude;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33) la punctul 55, textul ”clasele de pericol II, III şi U (conform clasamentului vechi cl. III şi IV).”, se substituie cu textul ”categoriile de pericol 3 și 4 de toxicitate acută orală/</w:t>
      </w:r>
      <w:proofErr w:type="spellStart"/>
      <w:r w:rsidRPr="00BC34FF">
        <w:rPr>
          <w:rFonts w:ascii="Times New Roman" w:eastAsia="Times New Roman" w:hAnsi="Times New Roman" w:cs="Times New Roman"/>
          <w:bCs/>
          <w:color w:val="000000" w:themeColor="text1"/>
          <w:sz w:val="28"/>
          <w:szCs w:val="28"/>
          <w:lang w:val="ro-RO"/>
        </w:rPr>
        <w:t>dermală</w:t>
      </w:r>
      <w:proofErr w:type="spellEnd"/>
      <w:r w:rsidRPr="00BC34FF">
        <w:rPr>
          <w:rFonts w:ascii="Times New Roman" w:eastAsia="Times New Roman" w:hAnsi="Times New Roman" w:cs="Times New Roman"/>
          <w:bCs/>
          <w:color w:val="000000" w:themeColor="text1"/>
          <w:sz w:val="28"/>
          <w:szCs w:val="28"/>
          <w:lang w:val="ro-RO"/>
        </w:rPr>
        <w:t>.”;</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34) la punctul 56, textul “, Agenția Națională pentru Sănătate Publică, Inspectoratului Ecologic de Stat”, se exclude;</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35) punctul 59 va avea următorul cuprins: ”</w:t>
      </w:r>
      <w:r w:rsidRPr="00BC34FF">
        <w:rPr>
          <w:rFonts w:ascii="Times New Roman" w:hAnsi="Times New Roman" w:cs="Times New Roman"/>
          <w:color w:val="000000" w:themeColor="text1"/>
          <w:sz w:val="28"/>
          <w:szCs w:val="28"/>
          <w:lang w:val="ro-RO"/>
        </w:rPr>
        <w:t xml:space="preserve">59. </w:t>
      </w:r>
      <w:r w:rsidRPr="00BC34FF">
        <w:rPr>
          <w:rFonts w:ascii="Times New Roman" w:eastAsia="Times New Roman" w:hAnsi="Times New Roman" w:cs="Times New Roman"/>
          <w:bCs/>
          <w:color w:val="000000" w:themeColor="text1"/>
          <w:sz w:val="28"/>
          <w:szCs w:val="28"/>
          <w:lang w:val="ro-RO"/>
        </w:rPr>
        <w:t>Tratarea seminţelor și a materialului săditor ale culturilor agricole, utilizarea momelilor toxice pentru combaterea organismelor dăunătoare se efectuează conform recomandărilor Registrului de stat și în conformitate cu cerinţele de pe eticheta produsului.”</w:t>
      </w:r>
    </w:p>
    <w:p w:rsidR="007A3DA5" w:rsidRPr="00BC34FF" w:rsidRDefault="007A3DA5" w:rsidP="007A3DA5">
      <w:pPr>
        <w:spacing w:after="0" w:line="240" w:lineRule="auto"/>
        <w:ind w:firstLine="851"/>
        <w:jc w:val="both"/>
        <w:rPr>
          <w:rFonts w:ascii="Times New Roman" w:eastAsia="Times New Roman" w:hAnsi="Times New Roman" w:cs="Times New Roman"/>
          <w:color w:val="000000" w:themeColor="text1"/>
          <w:sz w:val="28"/>
          <w:szCs w:val="28"/>
          <w:lang w:val="ro-RO" w:eastAsia="ru-RU"/>
        </w:rPr>
      </w:pPr>
      <w:r w:rsidRPr="00BC34FF">
        <w:rPr>
          <w:rFonts w:ascii="Times New Roman" w:eastAsia="Times New Roman" w:hAnsi="Times New Roman" w:cs="Times New Roman"/>
          <w:bCs/>
          <w:color w:val="000000" w:themeColor="text1"/>
          <w:sz w:val="28"/>
          <w:szCs w:val="28"/>
          <w:lang w:val="ro-RO"/>
        </w:rPr>
        <w:t>36) la punctul 62, textul ”pregătire şi autorizare sanitară specială pentru aceste lucrări”, se substituie cu textul ”</w:t>
      </w:r>
      <w:r w:rsidRPr="00BC34FF">
        <w:rPr>
          <w:rFonts w:ascii="Times New Roman" w:eastAsia="Times New Roman" w:hAnsi="Times New Roman" w:cs="Times New Roman"/>
          <w:color w:val="000000" w:themeColor="text1"/>
          <w:sz w:val="28"/>
          <w:szCs w:val="28"/>
          <w:lang w:val="ro-RO" w:eastAsia="ru-RU"/>
        </w:rPr>
        <w:t>instruiți pentru a dobândi/actualiza cunoştinţele privind utilizarea produselor de uz fitosanitar din categoriile de pericol 1 şi 2 de toxicitate acută orală/</w:t>
      </w:r>
      <w:proofErr w:type="spellStart"/>
      <w:r w:rsidRPr="00BC34FF">
        <w:rPr>
          <w:rFonts w:ascii="Times New Roman" w:eastAsia="Times New Roman" w:hAnsi="Times New Roman" w:cs="Times New Roman"/>
          <w:color w:val="000000" w:themeColor="text1"/>
          <w:sz w:val="28"/>
          <w:szCs w:val="28"/>
          <w:lang w:val="ro-RO" w:eastAsia="ru-RU"/>
        </w:rPr>
        <w:t>dermală</w:t>
      </w:r>
      <w:proofErr w:type="spellEnd"/>
      <w:r w:rsidRPr="00BC34FF">
        <w:rPr>
          <w:rFonts w:ascii="Times New Roman" w:eastAsia="Times New Roman" w:hAnsi="Times New Roman" w:cs="Times New Roman"/>
          <w:color w:val="000000" w:themeColor="text1"/>
          <w:sz w:val="28"/>
          <w:szCs w:val="28"/>
          <w:lang w:val="ro-RO" w:eastAsia="ru-RU"/>
        </w:rPr>
        <w:t>, care au regimul produselor strict reglementat.”;</w:t>
      </w:r>
    </w:p>
    <w:p w:rsidR="007A3DA5" w:rsidRPr="00BC34FF" w:rsidRDefault="007A3DA5" w:rsidP="007A3DA5">
      <w:pPr>
        <w:spacing w:after="0" w:line="240" w:lineRule="auto"/>
        <w:ind w:firstLine="851"/>
        <w:jc w:val="both"/>
        <w:rPr>
          <w:rFonts w:ascii="Times New Roman" w:eastAsia="Times New Roman" w:hAnsi="Times New Roman" w:cs="Times New Roman"/>
          <w:color w:val="000000" w:themeColor="text1"/>
          <w:sz w:val="28"/>
          <w:szCs w:val="28"/>
          <w:lang w:val="ro-RO" w:eastAsia="ru-RU"/>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37) la punctul 63, textul ”Certificatului privind respectarea regulilor de utilizare a produselor de uz fitosanitar şi a fertilizanţilor, eliberat de subdiviziunile teritoriale ale Agenţiei Naţionale pentru Siguranţa Alimentelor”, se substituie cu textul “</w:t>
      </w:r>
      <w:bookmarkStart w:id="2" w:name="_Hlk524513878"/>
      <w:r w:rsidRPr="00BC34FF">
        <w:rPr>
          <w:rFonts w:ascii="Times New Roman" w:eastAsia="Times New Roman" w:hAnsi="Times New Roman" w:cs="Times New Roman"/>
          <w:bCs/>
          <w:color w:val="000000" w:themeColor="text1"/>
          <w:sz w:val="28"/>
          <w:szCs w:val="28"/>
          <w:lang w:val="ro-RO"/>
        </w:rPr>
        <w:t>Declarației pe propria răspundere privind respectarea regulilor de utilizare a produselor de uz fitosanitar şi a fertilizanţilor</w:t>
      </w:r>
      <w:bookmarkEnd w:id="2"/>
      <w:r w:rsidRPr="00BC34FF">
        <w:rPr>
          <w:rFonts w:ascii="Times New Roman" w:eastAsia="Times New Roman" w:hAnsi="Times New Roman" w:cs="Times New Roman"/>
          <w:bCs/>
          <w:color w:val="000000" w:themeColor="text1"/>
          <w:sz w:val="28"/>
          <w:szCs w:val="28"/>
          <w:lang w:val="ro-RO"/>
        </w:rPr>
        <w:t>”;</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38) la punctul 64, textul ”(din clasa de pericol II, III şi U (conform clasamentului vechi cl. III şi IV)), se substituie cu textul ”din categoriile de pericol 3 şi 4 de toxicitate acută orală/</w:t>
      </w:r>
      <w:proofErr w:type="spellStart"/>
      <w:r w:rsidRPr="00BC34FF">
        <w:rPr>
          <w:rFonts w:ascii="Times New Roman" w:eastAsia="Times New Roman" w:hAnsi="Times New Roman" w:cs="Times New Roman"/>
          <w:bCs/>
          <w:color w:val="000000" w:themeColor="text1"/>
          <w:sz w:val="28"/>
          <w:szCs w:val="28"/>
          <w:lang w:val="ro-RO"/>
        </w:rPr>
        <w:t>dermală</w:t>
      </w:r>
      <w:proofErr w:type="spellEnd"/>
      <w:r w:rsidRPr="00BC34FF">
        <w:rPr>
          <w:rFonts w:ascii="Times New Roman" w:eastAsia="Times New Roman" w:hAnsi="Times New Roman" w:cs="Times New Roman"/>
          <w:bCs/>
          <w:color w:val="000000" w:themeColor="text1"/>
          <w:sz w:val="28"/>
          <w:szCs w:val="28"/>
          <w:lang w:val="ro-RO"/>
        </w:rPr>
        <w:t>”;</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p>
    <w:p w:rsidR="007A3DA5" w:rsidRPr="00BC34FF" w:rsidRDefault="007A3DA5" w:rsidP="007A3DA5">
      <w:pPr>
        <w:spacing w:after="0"/>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39) la punctul 65:</w:t>
      </w:r>
    </w:p>
    <w:p w:rsidR="007A3DA5" w:rsidRPr="00BC34FF" w:rsidRDefault="007A3DA5" w:rsidP="007A3DA5">
      <w:pPr>
        <w:spacing w:after="0"/>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a) textul ”Producţia destinată pentru consum în stare proaspătă trebuie să fie însoţită de certificat de inofensivitate, cu indicarea informaţiei privind tratarea cu produse de uz fitosanitar (denumirea preparatului, norma de consum, metoda şi termenul ultimului tratament, rezultatul analizelor reziduurilor de produsele de uz fitosanitar în producţia agricolă), eliberat de Agenţia Naţională pentru Siguranţa Alimentelor în baza Certificatului privind respectarea regulilor de utilizare a produselor de uz fitosanitar şi a fertilizanţilor, eliberat de subdiviziunile teritoriale ale Agenţiei Naţionale pentru Siguranţa Alimentelor.”, se substituie cu textul ”Producţia destinată pentru consum în stare proaspătă trebuie să fie însoţită de certificatul de inofensivitate</w:t>
      </w:r>
      <w:r w:rsidRPr="00BC34FF">
        <w:rPr>
          <w:color w:val="000000" w:themeColor="text1"/>
          <w:lang w:val="en-US"/>
        </w:rPr>
        <w:t xml:space="preserve"> </w:t>
      </w:r>
      <w:r w:rsidRPr="00BC34FF">
        <w:rPr>
          <w:rFonts w:ascii="Times New Roman" w:eastAsia="Times New Roman" w:hAnsi="Times New Roman" w:cs="Times New Roman"/>
          <w:bCs/>
          <w:color w:val="000000" w:themeColor="text1"/>
          <w:sz w:val="28"/>
          <w:szCs w:val="28"/>
          <w:lang w:val="ro-RO"/>
        </w:rPr>
        <w:t>eliberat de Agenţia Naţională pentru Siguranţa Alimentelor, la solicitare, în baza rezultatelor încercărilor de laborator sau a declaraţiei pe proprie răspundere privind respectarea regulilor de utilizare a produselor de uz fitosanitar şi a fertilizanţilor.</w:t>
      </w:r>
    </w:p>
    <w:p w:rsidR="007A3DA5" w:rsidRPr="00BC34FF" w:rsidRDefault="007A3DA5" w:rsidP="007A3DA5">
      <w:pPr>
        <w:spacing w:after="0"/>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Legumele şi fructele în stare proaspătă, de import trebuie vor fi însoţite de un certificat/document oficial, prin care se asigură inofensivitatea prin respectarea limitelor maxime admisibile de reziduuri de pesticide şi a conţinutului de nitraţi, eliberat de autoritatea fitosanitară competentă a statului exportator.</w:t>
      </w:r>
    </w:p>
    <w:p w:rsidR="007A3DA5" w:rsidRPr="00BC34FF" w:rsidRDefault="007A3DA5" w:rsidP="007A3DA5">
      <w:pPr>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Agenţia Naţională pentru Siguranţa Alimentelor, va asigura accesul Agenției Naționale pentru Sănătate Publică la informația privind siguranța alimentelor, prin utilizarea sistemului informațional automatizat „Sistemul Informațional de Management al Laboratoarelor”.”</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b) textul ”grupele I şi II de toxicitate”, se substituie cu textul ”categoriile de pericol 1 şi 2 de toxicitate acută orală/</w:t>
      </w:r>
      <w:proofErr w:type="spellStart"/>
      <w:r w:rsidRPr="00BC34FF">
        <w:rPr>
          <w:rFonts w:ascii="Times New Roman" w:eastAsia="Times New Roman" w:hAnsi="Times New Roman" w:cs="Times New Roman"/>
          <w:bCs/>
          <w:color w:val="000000" w:themeColor="text1"/>
          <w:sz w:val="28"/>
          <w:szCs w:val="28"/>
          <w:lang w:val="ro-RO"/>
        </w:rPr>
        <w:t>dermală</w:t>
      </w:r>
      <w:proofErr w:type="spellEnd"/>
      <w:r w:rsidRPr="00BC34FF">
        <w:rPr>
          <w:rFonts w:ascii="Times New Roman" w:eastAsia="Times New Roman" w:hAnsi="Times New Roman" w:cs="Times New Roman"/>
          <w:bCs/>
          <w:color w:val="000000" w:themeColor="text1"/>
          <w:sz w:val="28"/>
          <w:szCs w:val="28"/>
          <w:lang w:val="ro-RO"/>
        </w:rPr>
        <w:t>”;</w:t>
      </w:r>
    </w:p>
    <w:p w:rsidR="007A3DA5" w:rsidRPr="00BC34FF" w:rsidRDefault="007A3DA5" w:rsidP="007A3DA5">
      <w:pPr>
        <w:ind w:firstLine="851"/>
        <w:jc w:val="both"/>
        <w:rPr>
          <w:rFonts w:ascii="Times New Roman" w:hAnsi="Times New Roman" w:cs="Times New Roman"/>
          <w:color w:val="000000" w:themeColor="text1"/>
          <w:sz w:val="24"/>
          <w:szCs w:val="24"/>
          <w:lang w:val="ro-RO"/>
        </w:rPr>
      </w:pPr>
      <w:r w:rsidRPr="00BC34FF">
        <w:rPr>
          <w:rFonts w:ascii="Times New Roman" w:eastAsia="Times New Roman" w:hAnsi="Times New Roman" w:cs="Times New Roman"/>
          <w:bCs/>
          <w:color w:val="000000" w:themeColor="text1"/>
          <w:sz w:val="28"/>
          <w:szCs w:val="28"/>
          <w:lang w:val="ro-RO"/>
        </w:rPr>
        <w:t>c) după cuvântul ”Sociale”, se completează cu textul ”în comun cu Agenţia Naţională pentru Siguranţa Alimentelor”;</w:t>
      </w:r>
    </w:p>
    <w:p w:rsidR="007A3DA5" w:rsidRPr="00BC34FF" w:rsidRDefault="007A3DA5" w:rsidP="007A3DA5">
      <w:pPr>
        <w:ind w:firstLine="851"/>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40) la punctul 66, cuvintele ”pentru Silvicultură”, se exclud;</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41) la punctul 67, cuvintele ”pentru Silvicultură”, se exclud;</w:t>
      </w:r>
    </w:p>
    <w:p w:rsidR="007A3DA5" w:rsidRPr="00BC34FF" w:rsidRDefault="007A3DA5" w:rsidP="007A3DA5">
      <w:pPr>
        <w:spacing w:after="0" w:line="240" w:lineRule="auto"/>
        <w:ind w:firstLine="851"/>
        <w:jc w:val="both"/>
        <w:rPr>
          <w:rFonts w:ascii="Times New Roman" w:eastAsia="Times New Roman" w:hAnsi="Times New Roman" w:cs="Times New Roman"/>
          <w:bCs/>
          <w:color w:val="000000" w:themeColor="text1"/>
          <w:sz w:val="28"/>
          <w:szCs w:val="28"/>
          <w:lang w:val="ro-RO"/>
        </w:rPr>
      </w:pPr>
      <w:r w:rsidRPr="00BC34FF">
        <w:rPr>
          <w:rFonts w:ascii="Times New Roman" w:eastAsia="Times New Roman" w:hAnsi="Times New Roman" w:cs="Times New Roman"/>
          <w:bCs/>
          <w:color w:val="000000" w:themeColor="text1"/>
          <w:sz w:val="28"/>
          <w:szCs w:val="28"/>
          <w:lang w:val="ro-RO"/>
        </w:rPr>
        <w:t>cuvintele ”</w:t>
      </w:r>
      <w:r w:rsidRPr="00BC34FF">
        <w:rPr>
          <w:rFonts w:ascii="Times New Roman" w:eastAsia="Calibri" w:hAnsi="Times New Roman" w:cs="Times New Roman"/>
          <w:color w:val="000000" w:themeColor="text1"/>
          <w:sz w:val="28"/>
          <w:szCs w:val="28"/>
          <w:lang w:val="ro-RO"/>
        </w:rPr>
        <w:t xml:space="preserve">organele competente ale Ministerului Sănătăţii, Muncii şi Protecţiei Sociale, Ministerului Agriculturii, Dezvoltării Regionale şi Mediului,”, </w:t>
      </w:r>
      <w:r w:rsidRPr="00BC34FF">
        <w:rPr>
          <w:rFonts w:ascii="Times New Roman" w:eastAsia="Times New Roman" w:hAnsi="Times New Roman" w:cs="Times New Roman"/>
          <w:bCs/>
          <w:color w:val="000000" w:themeColor="text1"/>
          <w:sz w:val="28"/>
          <w:szCs w:val="28"/>
          <w:lang w:val="ro-RO"/>
        </w:rPr>
        <w:t>se substituie cu cuvintele ”Agenţia Naţională pentru Siguranţa Alimentelor”;</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42) la punctul 72, cuvintele ”, Ministerului Sănătăţii, Muncii şi Protecţiei Sociale şi Ministerului Agriculturii, Dezvoltării Regionale şi Mediului”, se exclud;</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43) la punctul 79:</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 xml:space="preserve">la lit. a), </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lastRenderedPageBreak/>
        <w:t xml:space="preserve">cuvintele ”licenţa respectivă” se substituie cu </w:t>
      </w:r>
      <w:r w:rsidRPr="00BC34FF">
        <w:rPr>
          <w:rFonts w:ascii="Times New Roman" w:eastAsia="Times New Roman" w:hAnsi="Times New Roman" w:cs="Times New Roman"/>
          <w:bCs/>
          <w:color w:val="000000" w:themeColor="text1"/>
          <w:sz w:val="28"/>
          <w:szCs w:val="28"/>
          <w:lang w:val="ro-RO"/>
        </w:rPr>
        <w:t>textul</w:t>
      </w:r>
      <w:r w:rsidRPr="00BC34FF">
        <w:rPr>
          <w:rFonts w:ascii="Times New Roman" w:eastAsia="Calibri" w:hAnsi="Times New Roman" w:cs="Times New Roman"/>
          <w:color w:val="000000" w:themeColor="text1"/>
          <w:sz w:val="28"/>
          <w:szCs w:val="28"/>
          <w:lang w:val="ro-RO"/>
        </w:rPr>
        <w:t xml:space="preserve"> ”depozit specializat, înregistrat la Agenţia Naţională pentru Siguranţa Alimentelor”;</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cuvintele ”de origine și” se exclud;</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lit. b) se abrogă;</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lit. c) va avea următorul cuprins ”c) reambalarea produselor de uz fitosanitar și a fertilizanților în cantităţi mici, fără acceptul producătorului şi al Agenţiei Naţionale pentru Siguranţa Alimentelor și Ministerului Sănătăţii, Muncii şi Protecţiei Sociale;</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3. În anexe la Regulament</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r w:rsidRPr="00BC34FF">
        <w:rPr>
          <w:rFonts w:ascii="Times New Roman" w:eastAsia="Calibri" w:hAnsi="Times New Roman" w:cs="Times New Roman"/>
          <w:color w:val="000000" w:themeColor="text1"/>
          <w:sz w:val="28"/>
          <w:szCs w:val="28"/>
          <w:lang w:val="ro-RO"/>
        </w:rPr>
        <w:t>1) Anexa nr. 2 la Regulament va avea următorul cuprins:</w:t>
      </w:r>
    </w:p>
    <w:p w:rsidR="007A3DA5" w:rsidRPr="00BC34FF" w:rsidRDefault="007A3DA5" w:rsidP="007A3DA5">
      <w:pPr>
        <w:spacing w:after="0" w:line="240" w:lineRule="auto"/>
        <w:ind w:firstLine="851"/>
        <w:jc w:val="both"/>
        <w:rPr>
          <w:rFonts w:ascii="Times New Roman" w:eastAsia="Calibri" w:hAnsi="Times New Roman" w:cs="Times New Roman"/>
          <w:color w:val="000000" w:themeColor="text1"/>
          <w:sz w:val="28"/>
          <w:szCs w:val="28"/>
          <w:lang w:val="ro-RO"/>
        </w:rPr>
      </w:pPr>
    </w:p>
    <w:p w:rsidR="007A3DA5" w:rsidRPr="00BC34FF" w:rsidRDefault="007A3DA5" w:rsidP="007A3DA5">
      <w:pPr>
        <w:spacing w:after="0" w:line="240" w:lineRule="auto"/>
        <w:ind w:firstLine="851"/>
        <w:jc w:val="right"/>
        <w:rPr>
          <w:rFonts w:ascii="Times New Roman" w:eastAsia="Times New Roman" w:hAnsi="Times New Roman" w:cs="Times New Roman"/>
          <w:color w:val="000000" w:themeColor="text1"/>
          <w:sz w:val="24"/>
          <w:szCs w:val="24"/>
          <w:lang w:val="ro-RO"/>
        </w:rPr>
      </w:pPr>
      <w:r w:rsidRPr="00BC34FF">
        <w:rPr>
          <w:rFonts w:ascii="Times New Roman" w:eastAsia="Times New Roman" w:hAnsi="Times New Roman" w:cs="Times New Roman"/>
          <w:color w:val="000000" w:themeColor="text1"/>
          <w:sz w:val="24"/>
          <w:szCs w:val="24"/>
          <w:lang w:val="ro-RO"/>
        </w:rPr>
        <w:t>”Anexa nr.2</w:t>
      </w:r>
    </w:p>
    <w:p w:rsidR="007A3DA5" w:rsidRPr="00BC34FF" w:rsidRDefault="007A3DA5" w:rsidP="007A3DA5">
      <w:pPr>
        <w:spacing w:after="0" w:line="240" w:lineRule="auto"/>
        <w:ind w:firstLine="851"/>
        <w:jc w:val="right"/>
        <w:rPr>
          <w:rFonts w:ascii="Times New Roman" w:eastAsia="Times New Roman" w:hAnsi="Times New Roman" w:cs="Times New Roman"/>
          <w:color w:val="000000" w:themeColor="text1"/>
          <w:sz w:val="24"/>
          <w:szCs w:val="24"/>
          <w:lang w:val="ro-RO"/>
        </w:rPr>
      </w:pPr>
      <w:r w:rsidRPr="00BC34FF">
        <w:rPr>
          <w:rFonts w:ascii="Times New Roman" w:eastAsia="Times New Roman" w:hAnsi="Times New Roman" w:cs="Times New Roman"/>
          <w:color w:val="000000" w:themeColor="text1"/>
          <w:sz w:val="24"/>
          <w:szCs w:val="24"/>
          <w:lang w:val="ro-RO"/>
        </w:rPr>
        <w:t>la Regulamentul cu privire la importul, stocarea</w:t>
      </w:r>
    </w:p>
    <w:p w:rsidR="007A3DA5" w:rsidRPr="00BC34FF" w:rsidRDefault="007A3DA5" w:rsidP="007A3DA5">
      <w:pPr>
        <w:spacing w:after="0" w:line="240" w:lineRule="auto"/>
        <w:ind w:firstLine="851"/>
        <w:jc w:val="right"/>
        <w:rPr>
          <w:rFonts w:ascii="Times New Roman" w:eastAsia="Times New Roman" w:hAnsi="Times New Roman" w:cs="Times New Roman"/>
          <w:color w:val="000000" w:themeColor="text1"/>
          <w:sz w:val="24"/>
          <w:szCs w:val="24"/>
          <w:lang w:val="ro-RO"/>
        </w:rPr>
      </w:pPr>
      <w:r w:rsidRPr="00BC34FF">
        <w:rPr>
          <w:rFonts w:ascii="Times New Roman" w:eastAsia="Times New Roman" w:hAnsi="Times New Roman" w:cs="Times New Roman"/>
          <w:color w:val="000000" w:themeColor="text1"/>
          <w:sz w:val="24"/>
          <w:szCs w:val="24"/>
          <w:lang w:val="ro-RO"/>
        </w:rPr>
        <w:t>comercializarea şi utilizarea</w:t>
      </w:r>
    </w:p>
    <w:p w:rsidR="007A3DA5" w:rsidRPr="00BC34FF" w:rsidRDefault="007A3DA5" w:rsidP="007A3DA5">
      <w:pPr>
        <w:spacing w:after="0" w:line="240" w:lineRule="auto"/>
        <w:ind w:firstLine="851"/>
        <w:jc w:val="right"/>
        <w:rPr>
          <w:rFonts w:ascii="Times New Roman" w:eastAsia="Times New Roman" w:hAnsi="Times New Roman" w:cs="Times New Roman"/>
          <w:color w:val="000000" w:themeColor="text1"/>
          <w:sz w:val="24"/>
          <w:szCs w:val="24"/>
          <w:lang w:val="ro-RO"/>
        </w:rPr>
      </w:pPr>
      <w:r w:rsidRPr="00BC34FF">
        <w:rPr>
          <w:rFonts w:ascii="Times New Roman" w:eastAsia="Times New Roman" w:hAnsi="Times New Roman" w:cs="Times New Roman"/>
          <w:color w:val="000000" w:themeColor="text1"/>
          <w:sz w:val="24"/>
          <w:szCs w:val="24"/>
          <w:lang w:val="ro-RO"/>
        </w:rPr>
        <w:t xml:space="preserve"> produselor de uz fitosanitar şi a fertilizanţilor</w:t>
      </w:r>
    </w:p>
    <w:p w:rsidR="007A3DA5" w:rsidRDefault="007A3DA5" w:rsidP="007A3DA5">
      <w:pPr>
        <w:spacing w:after="0" w:line="240" w:lineRule="auto"/>
        <w:ind w:firstLine="851"/>
        <w:jc w:val="both"/>
        <w:rPr>
          <w:rFonts w:ascii="Times New Roman" w:eastAsia="Times New Roman" w:hAnsi="Times New Roman" w:cs="Times New Roman"/>
          <w:bCs/>
          <w:color w:val="000000" w:themeColor="text1"/>
          <w:sz w:val="24"/>
          <w:szCs w:val="24"/>
          <w:lang w:val="ro-RO"/>
        </w:rPr>
      </w:pPr>
    </w:p>
    <w:tbl>
      <w:tblPr>
        <w:tblW w:w="4100" w:type="pct"/>
        <w:jc w:val="center"/>
        <w:tblInd w:w="-2169" w:type="dxa"/>
        <w:tblCellMar>
          <w:top w:w="15" w:type="dxa"/>
          <w:left w:w="15" w:type="dxa"/>
          <w:bottom w:w="15" w:type="dxa"/>
          <w:right w:w="15" w:type="dxa"/>
        </w:tblCellMar>
        <w:tblLook w:val="04A0" w:firstRow="1" w:lastRow="0" w:firstColumn="1" w:lastColumn="0" w:noHBand="0" w:noVBand="1"/>
      </w:tblPr>
      <w:tblGrid>
        <w:gridCol w:w="7750"/>
      </w:tblGrid>
      <w:tr w:rsidR="007A3DA5" w:rsidRPr="00AB4B14" w:rsidTr="00DD029E">
        <w:trPr>
          <w:jc w:val="center"/>
        </w:trPr>
        <w:tc>
          <w:tcPr>
            <w:tcW w:w="5000" w:type="pct"/>
            <w:tcBorders>
              <w:top w:val="nil"/>
              <w:left w:val="nil"/>
              <w:bottom w:val="nil"/>
              <w:right w:val="nil"/>
            </w:tcBorders>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lang w:val="en-US" w:eastAsia="ru-RU"/>
              </w:rPr>
            </w:pPr>
            <w:proofErr w:type="spellStart"/>
            <w:r w:rsidRPr="00AB4B14">
              <w:rPr>
                <w:rFonts w:ascii="Times New Roman" w:eastAsia="Times New Roman" w:hAnsi="Times New Roman" w:cs="Times New Roman"/>
                <w:b/>
                <w:bCs/>
                <w:lang w:val="en-US" w:eastAsia="ru-RU"/>
              </w:rPr>
              <w:t>Registrul</w:t>
            </w:r>
            <w:proofErr w:type="spellEnd"/>
            <w:r w:rsidRPr="00AB4B14">
              <w:rPr>
                <w:rFonts w:ascii="Times New Roman" w:eastAsia="Times New Roman" w:hAnsi="Times New Roman" w:cs="Times New Roman"/>
                <w:b/>
                <w:bCs/>
                <w:lang w:val="en-US" w:eastAsia="ru-RU"/>
              </w:rPr>
              <w:t xml:space="preserve"> de </w:t>
            </w:r>
            <w:proofErr w:type="spellStart"/>
            <w:r w:rsidRPr="00AB4B14">
              <w:rPr>
                <w:rFonts w:ascii="Times New Roman" w:eastAsia="Times New Roman" w:hAnsi="Times New Roman" w:cs="Times New Roman"/>
                <w:b/>
                <w:bCs/>
                <w:lang w:val="en-US" w:eastAsia="ru-RU"/>
              </w:rPr>
              <w:t>evidență</w:t>
            </w:r>
            <w:proofErr w:type="spellEnd"/>
            <w:r w:rsidRPr="00AB4B14">
              <w:rPr>
                <w:rFonts w:ascii="Times New Roman" w:eastAsia="Times New Roman" w:hAnsi="Times New Roman" w:cs="Times New Roman"/>
                <w:b/>
                <w:bCs/>
                <w:lang w:val="en-US" w:eastAsia="ru-RU"/>
              </w:rPr>
              <w:t xml:space="preserve"> a </w:t>
            </w:r>
            <w:proofErr w:type="spellStart"/>
            <w:r w:rsidRPr="00AB4B14">
              <w:rPr>
                <w:rFonts w:ascii="Times New Roman" w:eastAsia="Times New Roman" w:hAnsi="Times New Roman" w:cs="Times New Roman"/>
                <w:b/>
                <w:bCs/>
                <w:lang w:val="en-US" w:eastAsia="ru-RU"/>
              </w:rPr>
              <w:t>utilizării</w:t>
            </w:r>
            <w:proofErr w:type="spellEnd"/>
            <w:r w:rsidRPr="00AB4B14">
              <w:rPr>
                <w:rFonts w:ascii="Times New Roman" w:eastAsia="Times New Roman" w:hAnsi="Times New Roman" w:cs="Times New Roman"/>
                <w:b/>
                <w:bCs/>
                <w:lang w:val="en-US" w:eastAsia="ru-RU"/>
              </w:rPr>
              <w:t xml:space="preserve"> </w:t>
            </w:r>
            <w:proofErr w:type="spellStart"/>
            <w:r w:rsidRPr="00AB4B14">
              <w:rPr>
                <w:rFonts w:ascii="Times New Roman" w:eastAsia="Times New Roman" w:hAnsi="Times New Roman" w:cs="Times New Roman"/>
                <w:b/>
                <w:bCs/>
                <w:lang w:val="en-US" w:eastAsia="ru-RU"/>
              </w:rPr>
              <w:t>produselor</w:t>
            </w:r>
            <w:proofErr w:type="spellEnd"/>
            <w:r w:rsidRPr="00AB4B14">
              <w:rPr>
                <w:rFonts w:ascii="Times New Roman" w:eastAsia="Times New Roman" w:hAnsi="Times New Roman" w:cs="Times New Roman"/>
                <w:b/>
                <w:bCs/>
                <w:lang w:val="en-US" w:eastAsia="ru-RU"/>
              </w:rPr>
              <w:t xml:space="preserve"> de </w:t>
            </w:r>
            <w:proofErr w:type="spellStart"/>
            <w:r w:rsidRPr="00AB4B14">
              <w:rPr>
                <w:rFonts w:ascii="Times New Roman" w:eastAsia="Times New Roman" w:hAnsi="Times New Roman" w:cs="Times New Roman"/>
                <w:b/>
                <w:bCs/>
                <w:lang w:val="en-US" w:eastAsia="ru-RU"/>
              </w:rPr>
              <w:t>uz</w:t>
            </w:r>
            <w:proofErr w:type="spellEnd"/>
            <w:r w:rsidRPr="00AB4B14">
              <w:rPr>
                <w:rFonts w:ascii="Times New Roman" w:eastAsia="Times New Roman" w:hAnsi="Times New Roman" w:cs="Times New Roman"/>
                <w:b/>
                <w:bCs/>
                <w:lang w:val="en-US" w:eastAsia="ru-RU"/>
              </w:rPr>
              <w:t xml:space="preserve"> </w:t>
            </w:r>
            <w:proofErr w:type="spellStart"/>
            <w:r w:rsidRPr="00AB4B14">
              <w:rPr>
                <w:rFonts w:ascii="Times New Roman" w:eastAsia="Times New Roman" w:hAnsi="Times New Roman" w:cs="Times New Roman"/>
                <w:b/>
                <w:bCs/>
                <w:lang w:val="en-US" w:eastAsia="ru-RU"/>
              </w:rPr>
              <w:t>fitosanitar</w:t>
            </w:r>
            <w:proofErr w:type="spellEnd"/>
          </w:p>
          <w:p w:rsidR="007A3DA5" w:rsidRPr="00AB4B14" w:rsidRDefault="007A3DA5" w:rsidP="00DD029E">
            <w:pPr>
              <w:spacing w:after="0" w:line="240" w:lineRule="auto"/>
              <w:jc w:val="center"/>
              <w:rPr>
                <w:rFonts w:ascii="Times New Roman" w:eastAsia="Times New Roman" w:hAnsi="Times New Roman" w:cs="Times New Roman"/>
                <w:lang w:eastAsia="ru-RU"/>
              </w:rPr>
            </w:pPr>
            <w:r w:rsidRPr="00AB4B14">
              <w:rPr>
                <w:rFonts w:ascii="Times New Roman" w:eastAsia="Times New Roman" w:hAnsi="Times New Roman" w:cs="Times New Roman"/>
                <w:lang w:eastAsia="ru-RU"/>
              </w:rPr>
              <w:t>Журнал учета применения средств фитосанитарного назначения</w:t>
            </w:r>
          </w:p>
          <w:p w:rsidR="007A3DA5" w:rsidRPr="00AB4B14" w:rsidRDefault="007A3DA5" w:rsidP="00DD029E">
            <w:pPr>
              <w:spacing w:after="0" w:line="240" w:lineRule="auto"/>
              <w:rPr>
                <w:rFonts w:ascii="Times New Roman" w:eastAsia="Times New Roman" w:hAnsi="Times New Roman" w:cs="Times New Roman"/>
                <w:lang w:eastAsia="ru-RU"/>
              </w:rPr>
            </w:pPr>
            <w:r w:rsidRPr="00AB4B14">
              <w:rPr>
                <w:rFonts w:ascii="Times New Roman" w:eastAsia="Times New Roman" w:hAnsi="Times New Roman" w:cs="Times New Roman"/>
                <w:lang w:eastAsia="ru-RU"/>
              </w:rPr>
              <w:t xml:space="preserve">  </w:t>
            </w:r>
          </w:p>
          <w:p w:rsidR="007A3DA5" w:rsidRPr="00AB4B14" w:rsidRDefault="007A3DA5" w:rsidP="00DD029E">
            <w:pPr>
              <w:spacing w:after="0" w:line="240" w:lineRule="auto"/>
              <w:rPr>
                <w:rFonts w:ascii="Times New Roman" w:eastAsia="Times New Roman" w:hAnsi="Times New Roman" w:cs="Times New Roman"/>
                <w:lang w:eastAsia="ru-RU"/>
              </w:rPr>
            </w:pPr>
            <w:proofErr w:type="spellStart"/>
            <w:r w:rsidRPr="00AB4B14">
              <w:rPr>
                <w:rFonts w:ascii="Times New Roman" w:eastAsia="Times New Roman" w:hAnsi="Times New Roman" w:cs="Times New Roman"/>
                <w:b/>
                <w:bCs/>
                <w:lang w:eastAsia="ru-RU"/>
              </w:rPr>
              <w:t>Denumirea</w:t>
            </w:r>
            <w:proofErr w:type="spellEnd"/>
            <w:r w:rsidRPr="00AB4B14">
              <w:rPr>
                <w:rFonts w:ascii="Times New Roman" w:eastAsia="Times New Roman" w:hAnsi="Times New Roman" w:cs="Times New Roman"/>
                <w:b/>
                <w:bCs/>
                <w:lang w:eastAsia="ru-RU"/>
              </w:rPr>
              <w:t xml:space="preserve"> </w:t>
            </w:r>
            <w:proofErr w:type="spellStart"/>
            <w:r w:rsidRPr="00AB4B14">
              <w:rPr>
                <w:rFonts w:ascii="Times New Roman" w:eastAsia="Times New Roman" w:hAnsi="Times New Roman" w:cs="Times New Roman"/>
                <w:b/>
                <w:bCs/>
                <w:lang w:eastAsia="ru-RU"/>
              </w:rPr>
              <w:t>operatorului</w:t>
            </w:r>
            <w:proofErr w:type="spellEnd"/>
            <w:r w:rsidRPr="00AB4B14">
              <w:rPr>
                <w:rFonts w:ascii="Times New Roman" w:eastAsia="Times New Roman" w:hAnsi="Times New Roman" w:cs="Times New Roman"/>
                <w:lang w:eastAsia="ru-RU"/>
              </w:rPr>
              <w:t xml:space="preserve"> ____________________</w:t>
            </w:r>
          </w:p>
          <w:p w:rsidR="007A3DA5" w:rsidRPr="00AB4B14" w:rsidRDefault="007A3DA5" w:rsidP="00DD029E">
            <w:pPr>
              <w:spacing w:after="0" w:line="240" w:lineRule="auto"/>
              <w:rPr>
                <w:rFonts w:ascii="Times New Roman" w:eastAsia="Times New Roman" w:hAnsi="Times New Roman" w:cs="Times New Roman"/>
                <w:lang w:eastAsia="ru-RU"/>
              </w:rPr>
            </w:pPr>
            <w:r w:rsidRPr="00AB4B14">
              <w:rPr>
                <w:rFonts w:ascii="Times New Roman" w:eastAsia="Times New Roman" w:hAnsi="Times New Roman" w:cs="Times New Roman"/>
                <w:lang w:eastAsia="ru-RU"/>
              </w:rPr>
              <w:t>Наименование оператора</w:t>
            </w:r>
          </w:p>
          <w:p w:rsidR="007A3DA5" w:rsidRPr="00AB4B14" w:rsidRDefault="007A3DA5" w:rsidP="00DD029E">
            <w:pPr>
              <w:spacing w:after="0" w:line="240" w:lineRule="auto"/>
              <w:rPr>
                <w:rFonts w:ascii="Times New Roman" w:eastAsia="Times New Roman" w:hAnsi="Times New Roman" w:cs="Times New Roman"/>
                <w:sz w:val="16"/>
                <w:szCs w:val="16"/>
                <w:lang w:eastAsia="ru-RU"/>
              </w:rPr>
            </w:pPr>
            <w:r w:rsidRPr="00AB4B14">
              <w:rPr>
                <w:rFonts w:ascii="Times New Roman" w:eastAsia="Times New Roman" w:hAnsi="Times New Roman" w:cs="Times New Roman"/>
                <w:lang w:eastAsia="ru-RU"/>
              </w:rPr>
              <w:t> </w:t>
            </w:r>
          </w:p>
          <w:p w:rsidR="007A3DA5" w:rsidRPr="00AB4B14" w:rsidRDefault="007A3DA5" w:rsidP="00DD029E">
            <w:pPr>
              <w:spacing w:after="0" w:line="240" w:lineRule="auto"/>
              <w:rPr>
                <w:rFonts w:ascii="Times New Roman" w:eastAsia="Times New Roman" w:hAnsi="Times New Roman" w:cs="Times New Roman"/>
                <w:lang w:eastAsia="ru-RU"/>
              </w:rPr>
            </w:pPr>
            <w:proofErr w:type="spellStart"/>
            <w:r w:rsidRPr="00AB4B14">
              <w:rPr>
                <w:rFonts w:ascii="Times New Roman" w:eastAsia="Times New Roman" w:hAnsi="Times New Roman" w:cs="Times New Roman"/>
                <w:b/>
                <w:bCs/>
                <w:lang w:eastAsia="ru-RU"/>
              </w:rPr>
              <w:t>Cultura</w:t>
            </w:r>
            <w:proofErr w:type="spellEnd"/>
            <w:r w:rsidRPr="00AB4B14">
              <w:rPr>
                <w:rFonts w:ascii="Times New Roman" w:eastAsia="Times New Roman" w:hAnsi="Times New Roman" w:cs="Times New Roman"/>
                <w:b/>
                <w:bCs/>
                <w:lang w:eastAsia="ru-RU"/>
              </w:rPr>
              <w:t xml:space="preserve">, </w:t>
            </w:r>
            <w:proofErr w:type="spellStart"/>
            <w:r w:rsidRPr="00AB4B14">
              <w:rPr>
                <w:rFonts w:ascii="Times New Roman" w:eastAsia="Times New Roman" w:hAnsi="Times New Roman" w:cs="Times New Roman"/>
                <w:b/>
                <w:bCs/>
                <w:lang w:eastAsia="ru-RU"/>
              </w:rPr>
              <w:t>soiul</w:t>
            </w:r>
            <w:proofErr w:type="spellEnd"/>
            <w:r w:rsidRPr="00AB4B14">
              <w:rPr>
                <w:rFonts w:ascii="Times New Roman" w:eastAsia="Times New Roman" w:hAnsi="Times New Roman" w:cs="Times New Roman"/>
                <w:b/>
                <w:bCs/>
                <w:lang w:eastAsia="ru-RU"/>
              </w:rPr>
              <w:t xml:space="preserve">, </w:t>
            </w:r>
            <w:proofErr w:type="spellStart"/>
            <w:r w:rsidRPr="00AB4B14">
              <w:rPr>
                <w:rFonts w:ascii="Times New Roman" w:eastAsia="Times New Roman" w:hAnsi="Times New Roman" w:cs="Times New Roman"/>
                <w:b/>
                <w:bCs/>
                <w:lang w:eastAsia="ru-RU"/>
              </w:rPr>
              <w:t>suprafața</w:t>
            </w:r>
            <w:proofErr w:type="spellEnd"/>
            <w:r w:rsidRPr="00AB4B14">
              <w:rPr>
                <w:rFonts w:ascii="Times New Roman" w:eastAsia="Times New Roman" w:hAnsi="Times New Roman" w:cs="Times New Roman"/>
                <w:b/>
                <w:bCs/>
                <w:lang w:eastAsia="ru-RU"/>
              </w:rPr>
              <w:t xml:space="preserve">, </w:t>
            </w:r>
            <w:proofErr w:type="spellStart"/>
            <w:r w:rsidRPr="00AB4B14">
              <w:rPr>
                <w:rFonts w:ascii="Times New Roman" w:eastAsia="Times New Roman" w:hAnsi="Times New Roman" w:cs="Times New Roman"/>
                <w:b/>
                <w:bCs/>
                <w:lang w:eastAsia="ru-RU"/>
              </w:rPr>
              <w:t>ha</w:t>
            </w:r>
            <w:proofErr w:type="spellEnd"/>
            <w:r w:rsidRPr="00AB4B14">
              <w:rPr>
                <w:rFonts w:ascii="Times New Roman" w:eastAsia="Times New Roman" w:hAnsi="Times New Roman" w:cs="Times New Roman"/>
                <w:lang w:eastAsia="ru-RU"/>
              </w:rPr>
              <w:t xml:space="preserve"> ________________</w:t>
            </w:r>
          </w:p>
          <w:p w:rsidR="007A3DA5" w:rsidRDefault="007A3DA5" w:rsidP="00DD029E">
            <w:pPr>
              <w:spacing w:after="0" w:line="240" w:lineRule="auto"/>
              <w:rPr>
                <w:rFonts w:ascii="Times New Roman" w:eastAsia="Times New Roman" w:hAnsi="Times New Roman" w:cs="Times New Roman"/>
                <w:lang w:val="ro-RO" w:eastAsia="ru-RU"/>
              </w:rPr>
            </w:pPr>
            <w:r w:rsidRPr="00AB4B14">
              <w:rPr>
                <w:rFonts w:ascii="Times New Roman" w:eastAsia="Times New Roman" w:hAnsi="Times New Roman" w:cs="Times New Roman"/>
                <w:lang w:eastAsia="ru-RU"/>
              </w:rPr>
              <w:t xml:space="preserve">Культура, сорт, площадь, </w:t>
            </w:r>
            <w:proofErr w:type="gramStart"/>
            <w:r w:rsidRPr="00AB4B14">
              <w:rPr>
                <w:rFonts w:ascii="Times New Roman" w:eastAsia="Times New Roman" w:hAnsi="Times New Roman" w:cs="Times New Roman"/>
                <w:lang w:eastAsia="ru-RU"/>
              </w:rPr>
              <w:t>га</w:t>
            </w:r>
            <w:proofErr w:type="gramEnd"/>
          </w:p>
          <w:p w:rsidR="007A3DA5" w:rsidRPr="00AB4B14" w:rsidRDefault="007A3DA5" w:rsidP="00DD029E">
            <w:pPr>
              <w:spacing w:after="0" w:line="240" w:lineRule="auto"/>
              <w:rPr>
                <w:rFonts w:ascii="Times New Roman" w:eastAsia="Times New Roman" w:hAnsi="Times New Roman" w:cs="Times New Roman"/>
                <w:sz w:val="16"/>
                <w:szCs w:val="16"/>
                <w:lang w:val="ro-RO" w:eastAsia="ru-RU"/>
              </w:rPr>
            </w:pPr>
          </w:p>
          <w:p w:rsidR="007A3DA5" w:rsidRPr="00AB4B14" w:rsidRDefault="007A3DA5" w:rsidP="00DD029E">
            <w:pPr>
              <w:spacing w:after="0" w:line="240" w:lineRule="auto"/>
              <w:rPr>
                <w:rFonts w:ascii="Times New Roman" w:eastAsia="Times New Roman" w:hAnsi="Times New Roman" w:cs="Times New Roman"/>
                <w:lang w:val="ro-RO" w:eastAsia="ru-RU"/>
              </w:rPr>
            </w:pPr>
            <w:r w:rsidRPr="00AB4B14">
              <w:rPr>
                <w:rFonts w:ascii="Times New Roman" w:eastAsia="Times New Roman" w:hAnsi="Times New Roman" w:cs="Times New Roman"/>
                <w:b/>
                <w:bCs/>
                <w:lang w:val="ro-RO" w:eastAsia="ru-RU"/>
              </w:rPr>
              <w:t>Adresa (raionul, satul)</w:t>
            </w:r>
            <w:r w:rsidRPr="00AB4B14">
              <w:rPr>
                <w:rFonts w:ascii="Times New Roman" w:eastAsia="Times New Roman" w:hAnsi="Times New Roman" w:cs="Times New Roman"/>
                <w:lang w:val="ro-RO" w:eastAsia="ru-RU"/>
              </w:rPr>
              <w:t>______________________</w:t>
            </w:r>
          </w:p>
          <w:p w:rsidR="007A3DA5" w:rsidRPr="00AB4B14" w:rsidRDefault="007A3DA5" w:rsidP="00DD029E">
            <w:pPr>
              <w:spacing w:after="0" w:line="240" w:lineRule="auto"/>
              <w:ind w:firstLine="1"/>
              <w:jc w:val="both"/>
              <w:rPr>
                <w:rFonts w:ascii="Times New Roman" w:eastAsia="Times New Roman" w:hAnsi="Times New Roman" w:cs="Times New Roman"/>
                <w:lang w:val="ro-RO" w:eastAsia="ru-RU"/>
              </w:rPr>
            </w:pPr>
            <w:proofErr w:type="spellStart"/>
            <w:r w:rsidRPr="00AB4B14">
              <w:rPr>
                <w:rFonts w:ascii="Times New Roman" w:eastAsia="Times New Roman" w:hAnsi="Times New Roman" w:cs="Times New Roman"/>
                <w:lang w:val="ro-RO" w:eastAsia="ru-RU"/>
              </w:rPr>
              <w:t>Адрес</w:t>
            </w:r>
            <w:proofErr w:type="spellEnd"/>
            <w:r w:rsidRPr="00AB4B14">
              <w:rPr>
                <w:rFonts w:ascii="Times New Roman" w:eastAsia="Times New Roman" w:hAnsi="Times New Roman" w:cs="Times New Roman"/>
                <w:lang w:val="ro-RO" w:eastAsia="ru-RU"/>
              </w:rPr>
              <w:t xml:space="preserve"> (</w:t>
            </w:r>
            <w:proofErr w:type="spellStart"/>
            <w:r w:rsidRPr="00AB4B14">
              <w:rPr>
                <w:rFonts w:ascii="Times New Roman" w:eastAsia="Times New Roman" w:hAnsi="Times New Roman" w:cs="Times New Roman"/>
                <w:lang w:val="ro-RO" w:eastAsia="ru-RU"/>
              </w:rPr>
              <w:t>район</w:t>
            </w:r>
            <w:proofErr w:type="spellEnd"/>
            <w:r w:rsidRPr="00AB4B14">
              <w:rPr>
                <w:rFonts w:ascii="Times New Roman" w:eastAsia="Times New Roman" w:hAnsi="Times New Roman" w:cs="Times New Roman"/>
                <w:lang w:val="ro-RO" w:eastAsia="ru-RU"/>
              </w:rPr>
              <w:t xml:space="preserve">, </w:t>
            </w:r>
            <w:proofErr w:type="spellStart"/>
            <w:r w:rsidRPr="00AB4B14">
              <w:rPr>
                <w:rFonts w:ascii="Times New Roman" w:eastAsia="Times New Roman" w:hAnsi="Times New Roman" w:cs="Times New Roman"/>
                <w:lang w:val="ro-RO" w:eastAsia="ru-RU"/>
              </w:rPr>
              <w:t>село</w:t>
            </w:r>
            <w:proofErr w:type="spellEnd"/>
            <w:r w:rsidRPr="00AB4B14">
              <w:rPr>
                <w:rFonts w:ascii="Times New Roman" w:eastAsia="Times New Roman" w:hAnsi="Times New Roman" w:cs="Times New Roman"/>
                <w:lang w:val="ro-RO" w:eastAsia="ru-RU"/>
              </w:rPr>
              <w:t>)</w:t>
            </w:r>
          </w:p>
        </w:tc>
      </w:tr>
    </w:tbl>
    <w:p w:rsidR="007A3DA5" w:rsidRPr="00AB4B14" w:rsidRDefault="007A3DA5" w:rsidP="007A3DA5">
      <w:pPr>
        <w:spacing w:after="0" w:line="240" w:lineRule="auto"/>
        <w:ind w:firstLine="567"/>
        <w:jc w:val="both"/>
        <w:rPr>
          <w:rFonts w:ascii="Arial" w:eastAsia="Times New Roman" w:hAnsi="Arial" w:cs="Arial"/>
          <w:sz w:val="24"/>
          <w:szCs w:val="24"/>
          <w:lang w:val="ro-RO" w:eastAsia="ru-RU"/>
        </w:rPr>
      </w:pPr>
      <w:r w:rsidRPr="00AB4B14">
        <w:rPr>
          <w:rFonts w:ascii="Arial" w:eastAsia="Times New Roman" w:hAnsi="Arial" w:cs="Arial"/>
          <w:sz w:val="24"/>
          <w:szCs w:val="24"/>
          <w:lang w:val="ro-RO" w:eastAsia="ru-RU"/>
        </w:rPr>
        <w:t> </w:t>
      </w:r>
    </w:p>
    <w:tbl>
      <w:tblPr>
        <w:tblW w:w="5000" w:type="pct"/>
        <w:jc w:val="center"/>
        <w:tblLayout w:type="fixed"/>
        <w:tblCellMar>
          <w:top w:w="15" w:type="dxa"/>
          <w:left w:w="15" w:type="dxa"/>
          <w:bottom w:w="15" w:type="dxa"/>
          <w:right w:w="15" w:type="dxa"/>
        </w:tblCellMar>
        <w:tblLook w:val="04A0" w:firstRow="1" w:lastRow="0" w:firstColumn="1" w:lastColumn="0" w:noHBand="0" w:noVBand="1"/>
      </w:tblPr>
      <w:tblGrid>
        <w:gridCol w:w="475"/>
        <w:gridCol w:w="578"/>
        <w:gridCol w:w="989"/>
        <w:gridCol w:w="635"/>
        <w:gridCol w:w="590"/>
        <w:gridCol w:w="622"/>
        <w:gridCol w:w="508"/>
        <w:gridCol w:w="612"/>
        <w:gridCol w:w="102"/>
        <w:gridCol w:w="393"/>
        <w:gridCol w:w="495"/>
        <w:gridCol w:w="482"/>
        <w:gridCol w:w="577"/>
        <w:gridCol w:w="406"/>
        <w:gridCol w:w="612"/>
        <w:gridCol w:w="507"/>
        <w:gridCol w:w="274"/>
        <w:gridCol w:w="594"/>
      </w:tblGrid>
      <w:tr w:rsidR="007A3DA5" w:rsidRPr="00924F11" w:rsidTr="00DD029E">
        <w:trPr>
          <w:jc w:val="center"/>
        </w:trPr>
        <w:tc>
          <w:tcPr>
            <w:tcW w:w="25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b/>
                <w:bCs/>
                <w:sz w:val="16"/>
                <w:szCs w:val="16"/>
                <w:lang w:val="ro-RO" w:eastAsia="ru-RU"/>
              </w:rPr>
            </w:pPr>
            <w:proofErr w:type="spellStart"/>
            <w:r w:rsidRPr="00AB4B14">
              <w:rPr>
                <w:rFonts w:ascii="Times New Roman" w:eastAsia="Times New Roman" w:hAnsi="Times New Roman" w:cs="Times New Roman"/>
                <w:b/>
                <w:bCs/>
                <w:sz w:val="16"/>
                <w:szCs w:val="16"/>
                <w:lang w:eastAsia="ru-RU"/>
              </w:rPr>
              <w:t>Anul</w:t>
            </w:r>
            <w:proofErr w:type="spellEnd"/>
            <w:r w:rsidRPr="00AB4B14">
              <w:rPr>
                <w:rFonts w:ascii="Times New Roman" w:eastAsia="Times New Roman" w:hAnsi="Times New Roman" w:cs="Times New Roman"/>
                <w:b/>
                <w:bCs/>
                <w:sz w:val="16"/>
                <w:szCs w:val="16"/>
                <w:lang w:eastAsia="ru-RU"/>
              </w:rPr>
              <w:t>,</w:t>
            </w:r>
          </w:p>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b/>
                <w:bCs/>
                <w:sz w:val="16"/>
                <w:szCs w:val="16"/>
                <w:lang w:eastAsia="ru-RU"/>
              </w:rPr>
              <w:t>lun</w:t>
            </w:r>
            <w:proofErr w:type="spellEnd"/>
            <w:r>
              <w:rPr>
                <w:rFonts w:ascii="Times New Roman" w:eastAsia="Times New Roman" w:hAnsi="Times New Roman" w:cs="Times New Roman"/>
                <w:b/>
                <w:bCs/>
                <w:sz w:val="16"/>
                <w:szCs w:val="16"/>
                <w:lang w:val="ro-RO" w:eastAsia="ru-RU"/>
              </w:rPr>
              <w:t>a</w:t>
            </w:r>
            <w:r>
              <w:rPr>
                <w:rFonts w:ascii="Times New Roman" w:eastAsia="Times New Roman" w:hAnsi="Times New Roman" w:cs="Times New Roman"/>
                <w:b/>
                <w:bCs/>
                <w:sz w:val="16"/>
                <w:szCs w:val="16"/>
                <w:lang w:eastAsia="ru-RU"/>
              </w:rPr>
              <w:t>,</w:t>
            </w:r>
            <w:r>
              <w:rPr>
                <w:rFonts w:ascii="Times New Roman" w:eastAsia="Times New Roman" w:hAnsi="Times New Roman" w:cs="Times New Roman"/>
                <w:b/>
                <w:bCs/>
                <w:sz w:val="16"/>
                <w:szCs w:val="16"/>
                <w:lang w:val="ro-RO" w:eastAsia="ru-RU"/>
              </w:rPr>
              <w:t xml:space="preserve"> </w:t>
            </w:r>
            <w:proofErr w:type="spellStart"/>
            <w:r w:rsidRPr="00AB4B14">
              <w:rPr>
                <w:rFonts w:ascii="Times New Roman" w:eastAsia="Times New Roman" w:hAnsi="Times New Roman" w:cs="Times New Roman"/>
                <w:b/>
                <w:bCs/>
                <w:sz w:val="16"/>
                <w:szCs w:val="16"/>
                <w:lang w:eastAsia="ru-RU"/>
              </w:rPr>
              <w:t>data</w:t>
            </w:r>
            <w:proofErr w:type="spellEnd"/>
          </w:p>
        </w:tc>
        <w:tc>
          <w:tcPr>
            <w:tcW w:w="30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sidRPr="00AB4B14">
              <w:rPr>
                <w:rFonts w:ascii="Times New Roman" w:eastAsia="Times New Roman" w:hAnsi="Times New Roman" w:cs="Times New Roman"/>
                <w:b/>
                <w:bCs/>
                <w:sz w:val="16"/>
                <w:szCs w:val="16"/>
                <w:lang w:val="en-US" w:eastAsia="ru-RU"/>
              </w:rPr>
              <w:t>Denu</w:t>
            </w:r>
            <w:r>
              <w:rPr>
                <w:rFonts w:ascii="Times New Roman" w:eastAsia="Times New Roman" w:hAnsi="Times New Roman" w:cs="Times New Roman"/>
                <w:b/>
                <w:bCs/>
                <w:sz w:val="16"/>
                <w:szCs w:val="16"/>
                <w:lang w:val="en-US" w:eastAsia="ru-RU"/>
              </w:rPr>
              <w:t>mirea</w:t>
            </w:r>
            <w:proofErr w:type="spellEnd"/>
            <w:r>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comer</w:t>
            </w:r>
            <w:r>
              <w:rPr>
                <w:rFonts w:ascii="Times New Roman" w:eastAsia="Times New Roman" w:hAnsi="Times New Roman" w:cs="Times New Roman"/>
                <w:b/>
                <w:bCs/>
                <w:sz w:val="16"/>
                <w:szCs w:val="16"/>
                <w:lang w:val="en-US" w:eastAsia="ru-RU"/>
              </w:rPr>
              <w:t>cială</w:t>
            </w:r>
            <w:proofErr w:type="spellEnd"/>
            <w:r>
              <w:rPr>
                <w:rFonts w:ascii="Times New Roman" w:eastAsia="Times New Roman" w:hAnsi="Times New Roman" w:cs="Times New Roman"/>
                <w:b/>
                <w:bCs/>
                <w:sz w:val="16"/>
                <w:szCs w:val="16"/>
                <w:lang w:val="en-US" w:eastAsia="ru-RU"/>
              </w:rPr>
              <w:t xml:space="preserve"> a </w:t>
            </w:r>
            <w:proofErr w:type="spellStart"/>
            <w:r>
              <w:rPr>
                <w:rFonts w:ascii="Times New Roman" w:eastAsia="Times New Roman" w:hAnsi="Times New Roman" w:cs="Times New Roman"/>
                <w:b/>
                <w:bCs/>
                <w:sz w:val="16"/>
                <w:szCs w:val="16"/>
                <w:lang w:val="en-US" w:eastAsia="ru-RU"/>
              </w:rPr>
              <w:t>produ-</w:t>
            </w:r>
            <w:r w:rsidRPr="00AB4B14">
              <w:rPr>
                <w:rFonts w:ascii="Times New Roman" w:eastAsia="Times New Roman" w:hAnsi="Times New Roman" w:cs="Times New Roman"/>
                <w:b/>
                <w:bCs/>
                <w:sz w:val="16"/>
                <w:szCs w:val="16"/>
                <w:lang w:val="en-US" w:eastAsia="ru-RU"/>
              </w:rPr>
              <w:t>sului</w:t>
            </w:r>
            <w:proofErr w:type="spellEnd"/>
          </w:p>
        </w:tc>
        <w:tc>
          <w:tcPr>
            <w:tcW w:w="52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Default="007A3DA5" w:rsidP="00DD029E">
            <w:pPr>
              <w:spacing w:after="0" w:line="240" w:lineRule="auto"/>
              <w:jc w:val="center"/>
              <w:rPr>
                <w:rFonts w:ascii="Times New Roman" w:eastAsia="Times New Roman" w:hAnsi="Times New Roman" w:cs="Times New Roman"/>
                <w:b/>
                <w:bCs/>
                <w:sz w:val="16"/>
                <w:szCs w:val="16"/>
                <w:lang w:val="ro-RO" w:eastAsia="ru-RU"/>
              </w:rPr>
            </w:pPr>
            <w:proofErr w:type="spellStart"/>
            <w:r w:rsidRPr="00AB4B14">
              <w:rPr>
                <w:rFonts w:ascii="Times New Roman" w:eastAsia="Times New Roman" w:hAnsi="Times New Roman" w:cs="Times New Roman"/>
                <w:b/>
                <w:bCs/>
                <w:sz w:val="16"/>
                <w:szCs w:val="16"/>
                <w:lang w:eastAsia="ru-RU"/>
              </w:rPr>
              <w:t>Substanţa</w:t>
            </w:r>
            <w:proofErr w:type="spellEnd"/>
          </w:p>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sidRPr="00AB4B14">
              <w:rPr>
                <w:rFonts w:ascii="Times New Roman" w:eastAsia="Times New Roman" w:hAnsi="Times New Roman" w:cs="Times New Roman"/>
                <w:b/>
                <w:bCs/>
                <w:sz w:val="16"/>
                <w:szCs w:val="16"/>
                <w:lang w:eastAsia="ru-RU"/>
              </w:rPr>
              <w:t>activă</w:t>
            </w:r>
            <w:proofErr w:type="spellEnd"/>
            <w:r w:rsidRPr="00AB4B14">
              <w:rPr>
                <w:rFonts w:ascii="Times New Roman" w:eastAsia="Times New Roman" w:hAnsi="Times New Roman" w:cs="Times New Roman"/>
                <w:b/>
                <w:bCs/>
                <w:sz w:val="16"/>
                <w:szCs w:val="16"/>
                <w:lang w:eastAsia="ru-RU"/>
              </w:rPr>
              <w:t xml:space="preserve"> a</w:t>
            </w:r>
            <w:r w:rsidRPr="00AB4B14">
              <w:rPr>
                <w:rFonts w:ascii="Times New Roman" w:eastAsia="Times New Roman" w:hAnsi="Times New Roman" w:cs="Times New Roman"/>
                <w:b/>
                <w:bCs/>
                <w:sz w:val="16"/>
                <w:szCs w:val="16"/>
                <w:lang w:val="ro-RO" w:eastAsia="ru-RU"/>
              </w:rPr>
              <w:t xml:space="preserve"> </w:t>
            </w:r>
            <w:proofErr w:type="spellStart"/>
            <w:r w:rsidRPr="00AB4B14">
              <w:rPr>
                <w:rFonts w:ascii="Times New Roman" w:eastAsia="Times New Roman" w:hAnsi="Times New Roman" w:cs="Times New Roman"/>
                <w:b/>
                <w:bCs/>
                <w:sz w:val="16"/>
                <w:szCs w:val="16"/>
                <w:lang w:eastAsia="ru-RU"/>
              </w:rPr>
              <w:t>produsului</w:t>
            </w:r>
            <w:proofErr w:type="spellEnd"/>
          </w:p>
        </w:tc>
        <w:tc>
          <w:tcPr>
            <w:tcW w:w="33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Pr>
                <w:rFonts w:ascii="Times New Roman" w:eastAsia="Times New Roman" w:hAnsi="Times New Roman" w:cs="Times New Roman"/>
                <w:b/>
                <w:bCs/>
                <w:sz w:val="16"/>
                <w:szCs w:val="16"/>
                <w:lang w:val="en-US" w:eastAsia="ru-RU"/>
              </w:rPr>
              <w:t>Faza</w:t>
            </w:r>
            <w:proofErr w:type="spellEnd"/>
            <w:r>
              <w:rPr>
                <w:rFonts w:ascii="Times New Roman" w:eastAsia="Times New Roman" w:hAnsi="Times New Roman" w:cs="Times New Roman"/>
                <w:b/>
                <w:bCs/>
                <w:sz w:val="16"/>
                <w:szCs w:val="16"/>
                <w:lang w:val="en-US" w:eastAsia="ru-RU"/>
              </w:rPr>
              <w:t xml:space="preserve"> de </w:t>
            </w:r>
            <w:proofErr w:type="spellStart"/>
            <w:r>
              <w:rPr>
                <w:rFonts w:ascii="Times New Roman" w:eastAsia="Times New Roman" w:hAnsi="Times New Roman" w:cs="Times New Roman"/>
                <w:b/>
                <w:bCs/>
                <w:sz w:val="16"/>
                <w:szCs w:val="16"/>
                <w:lang w:val="en-US" w:eastAsia="ru-RU"/>
              </w:rPr>
              <w:t>dezvoltare</w:t>
            </w:r>
            <w:proofErr w:type="spellEnd"/>
            <w:r>
              <w:rPr>
                <w:rFonts w:ascii="Times New Roman" w:eastAsia="Times New Roman" w:hAnsi="Times New Roman" w:cs="Times New Roman"/>
                <w:b/>
                <w:bCs/>
                <w:sz w:val="16"/>
                <w:szCs w:val="16"/>
                <w:lang w:val="en-US" w:eastAsia="ru-RU"/>
              </w:rPr>
              <w:t xml:space="preserve"> a </w:t>
            </w:r>
            <w:proofErr w:type="spellStart"/>
            <w:r>
              <w:rPr>
                <w:rFonts w:ascii="Times New Roman" w:eastAsia="Times New Roman" w:hAnsi="Times New Roman" w:cs="Times New Roman"/>
                <w:b/>
                <w:bCs/>
                <w:sz w:val="16"/>
                <w:szCs w:val="16"/>
                <w:lang w:val="en-US" w:eastAsia="ru-RU"/>
              </w:rPr>
              <w:t>cul</w:t>
            </w:r>
            <w:r w:rsidRPr="00AB4B14">
              <w:rPr>
                <w:rFonts w:ascii="Times New Roman" w:eastAsia="Times New Roman" w:hAnsi="Times New Roman" w:cs="Times New Roman"/>
                <w:b/>
                <w:bCs/>
                <w:sz w:val="16"/>
                <w:szCs w:val="16"/>
                <w:lang w:val="en-US" w:eastAsia="ru-RU"/>
              </w:rPr>
              <w:t>turii</w:t>
            </w:r>
            <w:proofErr w:type="spellEnd"/>
          </w:p>
        </w:tc>
        <w:tc>
          <w:tcPr>
            <w:tcW w:w="312"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Pr>
                <w:rFonts w:ascii="Times New Roman" w:eastAsia="Times New Roman" w:hAnsi="Times New Roman" w:cs="Times New Roman"/>
                <w:b/>
                <w:bCs/>
                <w:sz w:val="16"/>
                <w:szCs w:val="16"/>
                <w:lang w:val="en-US" w:eastAsia="ru-RU"/>
              </w:rPr>
              <w:t>Justifi</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carea</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aplicării</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produ</w:t>
            </w:r>
            <w:proofErr w:type="spellEnd"/>
            <w:r>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sului</w:t>
            </w:r>
            <w:proofErr w:type="spellEnd"/>
          </w:p>
        </w:tc>
        <w:tc>
          <w:tcPr>
            <w:tcW w:w="329"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sidRPr="00AB4B14">
              <w:rPr>
                <w:rFonts w:ascii="Times New Roman" w:eastAsia="Times New Roman" w:hAnsi="Times New Roman" w:cs="Times New Roman"/>
                <w:b/>
                <w:bCs/>
                <w:sz w:val="16"/>
                <w:szCs w:val="16"/>
                <w:lang w:val="en-US" w:eastAsia="ru-RU"/>
              </w:rPr>
              <w:t>Can</w:t>
            </w:r>
            <w:r>
              <w:rPr>
                <w:rFonts w:ascii="Times New Roman" w:eastAsia="Times New Roman" w:hAnsi="Times New Roman" w:cs="Times New Roman"/>
                <w:b/>
                <w:bCs/>
                <w:sz w:val="16"/>
                <w:szCs w:val="16"/>
                <w:lang w:val="en-US" w:eastAsia="ru-RU"/>
              </w:rPr>
              <w:t>ti</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tatea</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produ</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sului</w:t>
            </w:r>
            <w:proofErr w:type="spellEnd"/>
            <w:r>
              <w:rPr>
                <w:rFonts w:ascii="Times New Roman" w:eastAsia="Times New Roman" w:hAnsi="Times New Roman" w:cs="Times New Roman"/>
                <w:b/>
                <w:bCs/>
                <w:sz w:val="16"/>
                <w:szCs w:val="16"/>
                <w:lang w:val="en-US" w:eastAsia="ru-RU"/>
              </w:rPr>
              <w:t xml:space="preserve">, l/kg la </w:t>
            </w:r>
            <w:r w:rsidRPr="00AB4B14">
              <w:rPr>
                <w:rFonts w:ascii="Times New Roman" w:eastAsia="Times New Roman" w:hAnsi="Times New Roman" w:cs="Times New Roman"/>
                <w:b/>
                <w:bCs/>
                <w:sz w:val="16"/>
                <w:szCs w:val="16"/>
                <w:lang w:val="en-US" w:eastAsia="ru-RU"/>
              </w:rPr>
              <w:t>ha</w:t>
            </w:r>
          </w:p>
        </w:tc>
        <w:tc>
          <w:tcPr>
            <w:tcW w:w="269" w:type="pct"/>
            <w:vMerge w:val="restar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Pr>
                <w:rFonts w:ascii="Times New Roman" w:eastAsia="Times New Roman" w:hAnsi="Times New Roman" w:cs="Times New Roman"/>
                <w:b/>
                <w:bCs/>
                <w:sz w:val="16"/>
                <w:szCs w:val="16"/>
                <w:lang w:val="en-US" w:eastAsia="ru-RU"/>
              </w:rPr>
              <w:t>Canti-tatea</w:t>
            </w:r>
            <w:proofErr w:type="spellEnd"/>
            <w:r>
              <w:rPr>
                <w:rFonts w:ascii="Times New Roman" w:eastAsia="Times New Roman" w:hAnsi="Times New Roman" w:cs="Times New Roman"/>
                <w:b/>
                <w:bCs/>
                <w:sz w:val="16"/>
                <w:szCs w:val="16"/>
                <w:lang w:val="en-US" w:eastAsia="ru-RU"/>
              </w:rPr>
              <w:t xml:space="preserve"> de </w:t>
            </w:r>
            <w:proofErr w:type="spellStart"/>
            <w:r>
              <w:rPr>
                <w:rFonts w:ascii="Times New Roman" w:eastAsia="Times New Roman" w:hAnsi="Times New Roman" w:cs="Times New Roman"/>
                <w:b/>
                <w:bCs/>
                <w:sz w:val="16"/>
                <w:szCs w:val="16"/>
                <w:lang w:val="en-US" w:eastAsia="ru-RU"/>
              </w:rPr>
              <w:t>apă</w:t>
            </w:r>
            <w:proofErr w:type="spellEnd"/>
            <w:r>
              <w:rPr>
                <w:rFonts w:ascii="Times New Roman" w:eastAsia="Times New Roman" w:hAnsi="Times New Roman" w:cs="Times New Roman"/>
                <w:b/>
                <w:bCs/>
                <w:sz w:val="16"/>
                <w:szCs w:val="16"/>
                <w:lang w:val="en-US" w:eastAsia="ru-RU"/>
              </w:rPr>
              <w:t xml:space="preserve">, </w:t>
            </w:r>
            <w:r w:rsidRPr="00AB4B14">
              <w:rPr>
                <w:rFonts w:ascii="Times New Roman" w:eastAsia="Times New Roman" w:hAnsi="Times New Roman" w:cs="Times New Roman"/>
                <w:b/>
                <w:bCs/>
                <w:sz w:val="16"/>
                <w:szCs w:val="16"/>
                <w:lang w:val="en-US" w:eastAsia="ru-RU"/>
              </w:rPr>
              <w:t>l/ha</w:t>
            </w:r>
          </w:p>
        </w:tc>
        <w:tc>
          <w:tcPr>
            <w:tcW w:w="586" w:type="pct"/>
            <w:gridSpan w:val="3"/>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sidRPr="00AB4B14">
              <w:rPr>
                <w:rFonts w:ascii="Times New Roman" w:eastAsia="Times New Roman" w:hAnsi="Times New Roman" w:cs="Times New Roman"/>
                <w:b/>
                <w:bCs/>
                <w:sz w:val="16"/>
                <w:szCs w:val="16"/>
                <w:lang w:eastAsia="ru-RU"/>
              </w:rPr>
              <w:t>Aplicarea</w:t>
            </w:r>
            <w:proofErr w:type="spellEnd"/>
            <w:r w:rsidRPr="00AB4B14">
              <w:rPr>
                <w:rFonts w:ascii="Times New Roman" w:eastAsia="Times New Roman" w:hAnsi="Times New Roman" w:cs="Times New Roman"/>
                <w:b/>
                <w:bCs/>
                <w:sz w:val="16"/>
                <w:szCs w:val="16"/>
                <w:lang w:eastAsia="ru-RU"/>
              </w:rPr>
              <w:t xml:space="preserve"> </w:t>
            </w:r>
            <w:proofErr w:type="spellStart"/>
            <w:r w:rsidRPr="00AB4B14">
              <w:rPr>
                <w:rFonts w:ascii="Times New Roman" w:eastAsia="Times New Roman" w:hAnsi="Times New Roman" w:cs="Times New Roman"/>
                <w:b/>
                <w:bCs/>
                <w:sz w:val="16"/>
                <w:szCs w:val="16"/>
                <w:lang w:eastAsia="ru-RU"/>
              </w:rPr>
              <w:t>produsului</w:t>
            </w:r>
            <w:proofErr w:type="spellEnd"/>
          </w:p>
        </w:tc>
        <w:tc>
          <w:tcPr>
            <w:tcW w:w="262"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sidRPr="00AB4B14">
              <w:rPr>
                <w:rFonts w:ascii="Times New Roman" w:eastAsia="Times New Roman" w:hAnsi="Times New Roman" w:cs="Times New Roman"/>
                <w:b/>
                <w:bCs/>
                <w:sz w:val="16"/>
                <w:szCs w:val="16"/>
                <w:lang w:val="en-US" w:eastAsia="ru-RU"/>
              </w:rPr>
              <w:t>Ec</w:t>
            </w:r>
            <w:r>
              <w:rPr>
                <w:rFonts w:ascii="Times New Roman" w:eastAsia="Times New Roman" w:hAnsi="Times New Roman" w:cs="Times New Roman"/>
                <w:b/>
                <w:bCs/>
                <w:sz w:val="16"/>
                <w:szCs w:val="16"/>
                <w:lang w:val="en-US" w:eastAsia="ru-RU"/>
              </w:rPr>
              <w:t>h</w:t>
            </w:r>
            <w:proofErr w:type="spellEnd"/>
            <w:r>
              <w:rPr>
                <w:rFonts w:ascii="Times New Roman" w:eastAsia="Times New Roman" w:hAnsi="Times New Roman" w:cs="Times New Roman"/>
                <w:b/>
                <w:bCs/>
                <w:sz w:val="16"/>
                <w:szCs w:val="16"/>
                <w:lang w:val="en-US" w:eastAsia="ru-RU"/>
              </w:rPr>
              <w:t xml:space="preserve"> pa-</w:t>
            </w:r>
            <w:proofErr w:type="spellStart"/>
            <w:r>
              <w:rPr>
                <w:rFonts w:ascii="Times New Roman" w:eastAsia="Times New Roman" w:hAnsi="Times New Roman" w:cs="Times New Roman"/>
                <w:b/>
                <w:bCs/>
                <w:sz w:val="16"/>
                <w:szCs w:val="16"/>
                <w:lang w:val="en-US" w:eastAsia="ru-RU"/>
              </w:rPr>
              <w:t>ment</w:t>
            </w:r>
            <w:proofErr w:type="spellEnd"/>
            <w:r>
              <w:rPr>
                <w:rFonts w:ascii="Times New Roman" w:eastAsia="Times New Roman" w:hAnsi="Times New Roman" w:cs="Times New Roman"/>
                <w:b/>
                <w:bCs/>
                <w:sz w:val="16"/>
                <w:szCs w:val="16"/>
                <w:lang w:val="en-US" w:eastAsia="ru-RU"/>
              </w:rPr>
              <w:t xml:space="preserve"> de </w:t>
            </w:r>
            <w:proofErr w:type="spellStart"/>
            <w:r>
              <w:rPr>
                <w:rFonts w:ascii="Times New Roman" w:eastAsia="Times New Roman" w:hAnsi="Times New Roman" w:cs="Times New Roman"/>
                <w:b/>
                <w:bCs/>
                <w:sz w:val="16"/>
                <w:szCs w:val="16"/>
                <w:lang w:val="en-US" w:eastAsia="ru-RU"/>
              </w:rPr>
              <w:t>protecţie</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indivi</w:t>
            </w:r>
            <w:r w:rsidRPr="00AB4B14">
              <w:rPr>
                <w:rFonts w:ascii="Times New Roman" w:eastAsia="Times New Roman" w:hAnsi="Times New Roman" w:cs="Times New Roman"/>
                <w:b/>
                <w:bCs/>
                <w:sz w:val="16"/>
                <w:szCs w:val="16"/>
                <w:lang w:val="en-US" w:eastAsia="ru-RU"/>
              </w:rPr>
              <w:t>duală</w:t>
            </w:r>
            <w:proofErr w:type="spellEnd"/>
          </w:p>
        </w:tc>
        <w:tc>
          <w:tcPr>
            <w:tcW w:w="25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Pr>
                <w:rFonts w:ascii="Times New Roman" w:eastAsia="Times New Roman" w:hAnsi="Times New Roman" w:cs="Times New Roman"/>
                <w:b/>
                <w:bCs/>
                <w:sz w:val="16"/>
                <w:szCs w:val="16"/>
                <w:lang w:val="en-US" w:eastAsia="ru-RU"/>
              </w:rPr>
              <w:t>Echipa</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ment</w:t>
            </w:r>
            <w:proofErr w:type="spellEnd"/>
            <w:r>
              <w:rPr>
                <w:rFonts w:ascii="Times New Roman" w:eastAsia="Times New Roman" w:hAnsi="Times New Roman" w:cs="Times New Roman"/>
                <w:b/>
                <w:bCs/>
                <w:sz w:val="16"/>
                <w:szCs w:val="16"/>
                <w:lang w:val="en-US" w:eastAsia="ru-RU"/>
              </w:rPr>
              <w:t xml:space="preserve"> de </w:t>
            </w:r>
            <w:proofErr w:type="spellStart"/>
            <w:r>
              <w:rPr>
                <w:rFonts w:ascii="Times New Roman" w:eastAsia="Times New Roman" w:hAnsi="Times New Roman" w:cs="Times New Roman"/>
                <w:b/>
                <w:bCs/>
                <w:sz w:val="16"/>
                <w:szCs w:val="16"/>
                <w:lang w:val="en-US" w:eastAsia="ru-RU"/>
              </w:rPr>
              <w:t>aplicare</w:t>
            </w:r>
            <w:proofErr w:type="spellEnd"/>
            <w:r>
              <w:rPr>
                <w:rFonts w:ascii="Times New Roman" w:eastAsia="Times New Roman" w:hAnsi="Times New Roman" w:cs="Times New Roman"/>
                <w:b/>
                <w:bCs/>
                <w:sz w:val="16"/>
                <w:szCs w:val="16"/>
                <w:lang w:val="en-US" w:eastAsia="ru-RU"/>
              </w:rPr>
              <w:t xml:space="preserve"> </w:t>
            </w:r>
            <w:r w:rsidRPr="00AB4B14">
              <w:rPr>
                <w:rFonts w:ascii="Times New Roman" w:eastAsia="Times New Roman" w:hAnsi="Times New Roman" w:cs="Times New Roman"/>
                <w:b/>
                <w:bCs/>
                <w:sz w:val="16"/>
                <w:szCs w:val="16"/>
                <w:lang w:val="en-US" w:eastAsia="ru-RU"/>
              </w:rPr>
              <w:t>a pro-</w:t>
            </w:r>
            <w:proofErr w:type="spellStart"/>
            <w:r w:rsidRPr="00AB4B14">
              <w:rPr>
                <w:rFonts w:ascii="Times New Roman" w:eastAsia="Times New Roman" w:hAnsi="Times New Roman" w:cs="Times New Roman"/>
                <w:b/>
                <w:bCs/>
                <w:sz w:val="16"/>
                <w:szCs w:val="16"/>
                <w:lang w:val="en-US" w:eastAsia="ru-RU"/>
              </w:rPr>
              <w:t>dusului</w:t>
            </w:r>
            <w:proofErr w:type="spellEnd"/>
          </w:p>
        </w:tc>
        <w:tc>
          <w:tcPr>
            <w:tcW w:w="30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sidRPr="00AB4B14">
              <w:rPr>
                <w:rFonts w:ascii="Times New Roman" w:eastAsia="Times New Roman" w:hAnsi="Times New Roman" w:cs="Times New Roman"/>
                <w:b/>
                <w:bCs/>
                <w:sz w:val="16"/>
                <w:szCs w:val="16"/>
                <w:lang w:val="en-US" w:eastAsia="ru-RU"/>
              </w:rPr>
              <w:t>Durat</w:t>
            </w:r>
            <w:r>
              <w:rPr>
                <w:rFonts w:ascii="Times New Roman" w:eastAsia="Times New Roman" w:hAnsi="Times New Roman" w:cs="Times New Roman"/>
                <w:b/>
                <w:bCs/>
                <w:sz w:val="16"/>
                <w:szCs w:val="16"/>
                <w:lang w:val="en-US" w:eastAsia="ru-RU"/>
              </w:rPr>
              <w:t>a</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perioadei</w:t>
            </w:r>
            <w:proofErr w:type="spellEnd"/>
            <w:r>
              <w:rPr>
                <w:rFonts w:ascii="Times New Roman" w:eastAsia="Times New Roman" w:hAnsi="Times New Roman" w:cs="Times New Roman"/>
                <w:b/>
                <w:bCs/>
                <w:sz w:val="16"/>
                <w:szCs w:val="16"/>
                <w:lang w:val="en-US" w:eastAsia="ru-RU"/>
              </w:rPr>
              <w:t xml:space="preserve"> de </w:t>
            </w:r>
            <w:proofErr w:type="spellStart"/>
            <w:r>
              <w:rPr>
                <w:rFonts w:ascii="Times New Roman" w:eastAsia="Times New Roman" w:hAnsi="Times New Roman" w:cs="Times New Roman"/>
                <w:b/>
                <w:bCs/>
                <w:sz w:val="16"/>
                <w:szCs w:val="16"/>
                <w:lang w:val="en-US" w:eastAsia="ru-RU"/>
              </w:rPr>
              <w:t>aștep</w:t>
            </w:r>
            <w:proofErr w:type="spellEnd"/>
            <w:r>
              <w:rPr>
                <w:rFonts w:ascii="Times New Roman" w:eastAsia="Times New Roman" w:hAnsi="Times New Roman" w:cs="Times New Roman"/>
                <w:b/>
                <w:bCs/>
                <w:sz w:val="16"/>
                <w:szCs w:val="16"/>
                <w:lang w:val="en-US" w:eastAsia="ru-RU"/>
              </w:rPr>
              <w:t xml:space="preserve">- tare </w:t>
            </w:r>
            <w:proofErr w:type="spellStart"/>
            <w:r>
              <w:rPr>
                <w:rFonts w:ascii="Times New Roman" w:eastAsia="Times New Roman" w:hAnsi="Times New Roman" w:cs="Times New Roman"/>
                <w:b/>
                <w:bCs/>
                <w:sz w:val="16"/>
                <w:szCs w:val="16"/>
                <w:lang w:val="en-US" w:eastAsia="ru-RU"/>
              </w:rPr>
              <w:t>pînă</w:t>
            </w:r>
            <w:proofErr w:type="spellEnd"/>
            <w:r>
              <w:rPr>
                <w:rFonts w:ascii="Times New Roman" w:eastAsia="Times New Roman" w:hAnsi="Times New Roman" w:cs="Times New Roman"/>
                <w:b/>
                <w:bCs/>
                <w:sz w:val="16"/>
                <w:szCs w:val="16"/>
                <w:lang w:val="en-US" w:eastAsia="ru-RU"/>
              </w:rPr>
              <w:t xml:space="preserve"> </w:t>
            </w:r>
            <w:r w:rsidRPr="00AB4B14">
              <w:rPr>
                <w:rFonts w:ascii="Times New Roman" w:eastAsia="Times New Roman" w:hAnsi="Times New Roman" w:cs="Times New Roman"/>
                <w:b/>
                <w:bCs/>
                <w:sz w:val="16"/>
                <w:szCs w:val="16"/>
                <w:lang w:val="en-US" w:eastAsia="ru-RU"/>
              </w:rPr>
              <w:t xml:space="preserve">la </w:t>
            </w:r>
            <w:proofErr w:type="spellStart"/>
            <w:r w:rsidRPr="00AB4B14">
              <w:rPr>
                <w:rFonts w:ascii="Times New Roman" w:eastAsia="Times New Roman" w:hAnsi="Times New Roman" w:cs="Times New Roman"/>
                <w:b/>
                <w:bCs/>
                <w:sz w:val="16"/>
                <w:szCs w:val="16"/>
                <w:lang w:val="en-US" w:eastAsia="ru-RU"/>
              </w:rPr>
              <w:t>r</w:t>
            </w:r>
            <w:r>
              <w:rPr>
                <w:rFonts w:ascii="Times New Roman" w:eastAsia="Times New Roman" w:hAnsi="Times New Roman" w:cs="Times New Roman"/>
                <w:b/>
                <w:bCs/>
                <w:sz w:val="16"/>
                <w:szCs w:val="16"/>
                <w:lang w:val="en-US" w:eastAsia="ru-RU"/>
              </w:rPr>
              <w:t>ecol</w:t>
            </w:r>
            <w:proofErr w:type="spellEnd"/>
            <w:r>
              <w:rPr>
                <w:rFonts w:ascii="Times New Roman" w:eastAsia="Times New Roman" w:hAnsi="Times New Roman" w:cs="Times New Roman"/>
                <w:b/>
                <w:bCs/>
                <w:sz w:val="16"/>
                <w:szCs w:val="16"/>
                <w:lang w:val="en-US" w:eastAsia="ru-RU"/>
              </w:rPr>
              <w:t xml:space="preserve">- tare, conform </w:t>
            </w:r>
            <w:proofErr w:type="spellStart"/>
            <w:r>
              <w:rPr>
                <w:rFonts w:ascii="Times New Roman" w:eastAsia="Times New Roman" w:hAnsi="Times New Roman" w:cs="Times New Roman"/>
                <w:b/>
                <w:bCs/>
                <w:sz w:val="16"/>
                <w:szCs w:val="16"/>
                <w:lang w:val="en-US" w:eastAsia="ru-RU"/>
              </w:rPr>
              <w:t>Registrului</w:t>
            </w:r>
            <w:proofErr w:type="spellEnd"/>
            <w:r>
              <w:rPr>
                <w:rFonts w:ascii="Times New Roman" w:eastAsia="Times New Roman" w:hAnsi="Times New Roman" w:cs="Times New Roman"/>
                <w:b/>
                <w:bCs/>
                <w:sz w:val="16"/>
                <w:szCs w:val="16"/>
                <w:lang w:val="en-US" w:eastAsia="ru-RU"/>
              </w:rPr>
              <w:t xml:space="preserve"> </w:t>
            </w:r>
            <w:r w:rsidRPr="00AB4B14">
              <w:rPr>
                <w:rFonts w:ascii="Times New Roman" w:eastAsia="Times New Roman" w:hAnsi="Times New Roman" w:cs="Times New Roman"/>
                <w:b/>
                <w:bCs/>
                <w:sz w:val="16"/>
                <w:szCs w:val="16"/>
                <w:lang w:val="en-US" w:eastAsia="ru-RU"/>
              </w:rPr>
              <w:t>de stat</w:t>
            </w:r>
          </w:p>
        </w:tc>
        <w:tc>
          <w:tcPr>
            <w:tcW w:w="21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b/>
                <w:bCs/>
                <w:sz w:val="16"/>
                <w:szCs w:val="16"/>
                <w:lang w:eastAsia="ru-RU"/>
              </w:rPr>
              <w:t>Data</w:t>
            </w:r>
            <w:proofErr w:type="spellEnd"/>
            <w:r>
              <w:rPr>
                <w:rFonts w:ascii="Times New Roman" w:eastAsia="Times New Roman" w:hAnsi="Times New Roman" w:cs="Times New Roman"/>
                <w:b/>
                <w:bCs/>
                <w:sz w:val="16"/>
                <w:szCs w:val="16"/>
                <w:lang w:val="ro-RO" w:eastAsia="ru-RU"/>
              </w:rPr>
              <w:t xml:space="preserve"> </w:t>
            </w:r>
            <w:proofErr w:type="spellStart"/>
            <w:r>
              <w:rPr>
                <w:rFonts w:ascii="Times New Roman" w:eastAsia="Times New Roman" w:hAnsi="Times New Roman" w:cs="Times New Roman"/>
                <w:b/>
                <w:bCs/>
                <w:sz w:val="16"/>
                <w:szCs w:val="16"/>
                <w:lang w:eastAsia="ru-RU"/>
              </w:rPr>
              <w:t>recol</w:t>
            </w:r>
            <w:proofErr w:type="spellEnd"/>
            <w:r>
              <w:rPr>
                <w:rFonts w:ascii="Times New Roman" w:eastAsia="Times New Roman" w:hAnsi="Times New Roman" w:cs="Times New Roman"/>
                <w:b/>
                <w:bCs/>
                <w:sz w:val="16"/>
                <w:szCs w:val="16"/>
                <w:lang w:val="ro-RO" w:eastAsia="ru-RU"/>
              </w:rPr>
              <w:t xml:space="preserve"> </w:t>
            </w:r>
            <w:proofErr w:type="spellStart"/>
            <w:r w:rsidRPr="00AB4B14">
              <w:rPr>
                <w:rFonts w:ascii="Times New Roman" w:eastAsia="Times New Roman" w:hAnsi="Times New Roman" w:cs="Times New Roman"/>
                <w:b/>
                <w:bCs/>
                <w:sz w:val="16"/>
                <w:szCs w:val="16"/>
                <w:lang w:eastAsia="ru-RU"/>
              </w:rPr>
              <w:t>tării</w:t>
            </w:r>
            <w:proofErr w:type="spellEnd"/>
          </w:p>
        </w:tc>
        <w:tc>
          <w:tcPr>
            <w:tcW w:w="32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Pr>
                <w:rFonts w:ascii="Times New Roman" w:eastAsia="Times New Roman" w:hAnsi="Times New Roman" w:cs="Times New Roman"/>
                <w:b/>
                <w:bCs/>
                <w:sz w:val="16"/>
                <w:szCs w:val="16"/>
                <w:lang w:val="en-US" w:eastAsia="ru-RU"/>
              </w:rPr>
              <w:t>Persoana</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responsabilă</w:t>
            </w:r>
            <w:proofErr w:type="spellEnd"/>
            <w:r>
              <w:rPr>
                <w:rFonts w:ascii="Times New Roman" w:eastAsia="Times New Roman" w:hAnsi="Times New Roman" w:cs="Times New Roman"/>
                <w:b/>
                <w:bCs/>
                <w:sz w:val="16"/>
                <w:szCs w:val="16"/>
                <w:lang w:val="en-US" w:eastAsia="ru-RU"/>
              </w:rPr>
              <w:t xml:space="preserve"> de </w:t>
            </w:r>
            <w:proofErr w:type="spellStart"/>
            <w:r w:rsidRPr="00AB4B14">
              <w:rPr>
                <w:rFonts w:ascii="Times New Roman" w:eastAsia="Times New Roman" w:hAnsi="Times New Roman" w:cs="Times New Roman"/>
                <w:b/>
                <w:bCs/>
                <w:sz w:val="16"/>
                <w:szCs w:val="16"/>
                <w:lang w:val="en-US" w:eastAsia="ru-RU"/>
              </w:rPr>
              <w:t>s</w:t>
            </w:r>
            <w:r>
              <w:rPr>
                <w:rFonts w:ascii="Times New Roman" w:eastAsia="Times New Roman" w:hAnsi="Times New Roman" w:cs="Times New Roman"/>
                <w:b/>
                <w:bCs/>
                <w:sz w:val="16"/>
                <w:szCs w:val="16"/>
                <w:lang w:val="en-US" w:eastAsia="ru-RU"/>
              </w:rPr>
              <w:t>electarea</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produsului</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normei</w:t>
            </w:r>
            <w:proofErr w:type="spellEnd"/>
            <w:r>
              <w:rPr>
                <w:rFonts w:ascii="Times New Roman" w:eastAsia="Times New Roman" w:hAnsi="Times New Roman" w:cs="Times New Roman"/>
                <w:b/>
                <w:bCs/>
                <w:sz w:val="16"/>
                <w:szCs w:val="16"/>
                <w:lang w:val="en-US" w:eastAsia="ru-RU"/>
              </w:rPr>
              <w:t xml:space="preserve"> de </w:t>
            </w:r>
            <w:proofErr w:type="spellStart"/>
            <w:r w:rsidRPr="00AB4B14">
              <w:rPr>
                <w:rFonts w:ascii="Times New Roman" w:eastAsia="Times New Roman" w:hAnsi="Times New Roman" w:cs="Times New Roman"/>
                <w:b/>
                <w:bCs/>
                <w:sz w:val="16"/>
                <w:szCs w:val="16"/>
                <w:lang w:val="en-US" w:eastAsia="ru-RU"/>
              </w:rPr>
              <w:t>consum</w:t>
            </w:r>
            <w:proofErr w:type="spellEnd"/>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spellStart"/>
            <w:r>
              <w:rPr>
                <w:rFonts w:ascii="Times New Roman" w:eastAsia="Times New Roman" w:hAnsi="Times New Roman" w:cs="Times New Roman"/>
                <w:b/>
                <w:bCs/>
                <w:sz w:val="16"/>
                <w:szCs w:val="16"/>
                <w:lang w:val="en-US" w:eastAsia="ru-RU"/>
              </w:rPr>
              <w:t>Persoana</w:t>
            </w:r>
            <w:proofErr w:type="spellEnd"/>
            <w:r>
              <w:rPr>
                <w:rFonts w:ascii="Times New Roman" w:eastAsia="Times New Roman" w:hAnsi="Times New Roman" w:cs="Times New Roman"/>
                <w:b/>
                <w:bCs/>
                <w:sz w:val="16"/>
                <w:szCs w:val="16"/>
                <w:lang w:val="en-US" w:eastAsia="ru-RU"/>
              </w:rPr>
              <w:t xml:space="preserve"> care a </w:t>
            </w:r>
            <w:proofErr w:type="spellStart"/>
            <w:r>
              <w:rPr>
                <w:rFonts w:ascii="Times New Roman" w:eastAsia="Times New Roman" w:hAnsi="Times New Roman" w:cs="Times New Roman"/>
                <w:b/>
                <w:bCs/>
                <w:sz w:val="16"/>
                <w:szCs w:val="16"/>
                <w:lang w:val="en-US" w:eastAsia="ru-RU"/>
              </w:rPr>
              <w:t>aplicat</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produsul</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semnă</w:t>
            </w:r>
            <w:proofErr w:type="spellEnd"/>
            <w:r>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tura</w:t>
            </w:r>
            <w:proofErr w:type="spellEnd"/>
          </w:p>
        </w:tc>
        <w:tc>
          <w:tcPr>
            <w:tcW w:w="458" w:type="pct"/>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proofErr w:type="gramStart"/>
            <w:r w:rsidRPr="00AB4B14">
              <w:rPr>
                <w:rFonts w:ascii="Times New Roman" w:eastAsia="Times New Roman" w:hAnsi="Times New Roman" w:cs="Times New Roman"/>
                <w:b/>
                <w:bCs/>
                <w:sz w:val="16"/>
                <w:szCs w:val="16"/>
                <w:lang w:eastAsia="ru-RU"/>
              </w:rPr>
              <w:t>Т</w:t>
            </w:r>
            <w:proofErr w:type="spellStart"/>
            <w:proofErr w:type="gramEnd"/>
            <w:r w:rsidRPr="00AB4B14">
              <w:rPr>
                <w:rFonts w:ascii="Times New Roman" w:eastAsia="Times New Roman" w:hAnsi="Times New Roman" w:cs="Times New Roman"/>
                <w:b/>
                <w:bCs/>
                <w:sz w:val="16"/>
                <w:szCs w:val="16"/>
                <w:lang w:val="en-US" w:eastAsia="ru-RU"/>
              </w:rPr>
              <w:t>ermenul</w:t>
            </w:r>
            <w:proofErr w:type="spellEnd"/>
            <w:r w:rsidRPr="00AB4B14">
              <w:rPr>
                <w:rFonts w:ascii="Times New Roman" w:eastAsia="Times New Roman" w:hAnsi="Times New Roman" w:cs="Times New Roman"/>
                <w:b/>
                <w:bCs/>
                <w:sz w:val="16"/>
                <w:szCs w:val="16"/>
                <w:lang w:val="en-US" w:eastAsia="ru-RU"/>
              </w:rPr>
              <w:t xml:space="preserve"> de </w:t>
            </w:r>
            <w:proofErr w:type="spellStart"/>
            <w:r w:rsidRPr="00AB4B14">
              <w:rPr>
                <w:rFonts w:ascii="Times New Roman" w:eastAsia="Times New Roman" w:hAnsi="Times New Roman" w:cs="Times New Roman"/>
                <w:b/>
                <w:bCs/>
                <w:sz w:val="16"/>
                <w:szCs w:val="16"/>
                <w:lang w:val="en-US" w:eastAsia="ru-RU"/>
              </w:rPr>
              <w:t>ieşire</w:t>
            </w:r>
            <w:proofErr w:type="spellEnd"/>
            <w:r w:rsidRPr="00AB4B14">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în</w:t>
            </w:r>
            <w:proofErr w:type="spellEnd"/>
            <w:r w:rsidRPr="00AB4B14">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cîmp</w:t>
            </w:r>
            <w:proofErr w:type="spellEnd"/>
            <w:r w:rsidRPr="00AB4B14">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pentru</w:t>
            </w:r>
            <w:proofErr w:type="spellEnd"/>
            <w:r w:rsidRPr="00AB4B14">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lucrări</w:t>
            </w:r>
            <w:proofErr w:type="spellEnd"/>
            <w:r w:rsidRPr="00AB4B14">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manuale</w:t>
            </w:r>
            <w:proofErr w:type="spellEnd"/>
            <w:r w:rsidRPr="00AB4B14">
              <w:rPr>
                <w:rFonts w:ascii="Times New Roman" w:eastAsia="Times New Roman" w:hAnsi="Times New Roman" w:cs="Times New Roman"/>
                <w:b/>
                <w:bCs/>
                <w:sz w:val="16"/>
                <w:szCs w:val="16"/>
                <w:lang w:val="en-US" w:eastAsia="ru-RU"/>
              </w:rPr>
              <w:t xml:space="preserve">/ </w:t>
            </w:r>
            <w:proofErr w:type="spellStart"/>
            <w:r w:rsidRPr="00AB4B14">
              <w:rPr>
                <w:rFonts w:ascii="Times New Roman" w:eastAsia="Times New Roman" w:hAnsi="Times New Roman" w:cs="Times New Roman"/>
                <w:b/>
                <w:bCs/>
                <w:sz w:val="16"/>
                <w:szCs w:val="16"/>
                <w:lang w:val="en-US" w:eastAsia="ru-RU"/>
              </w:rPr>
              <w:t>mecanizate</w:t>
            </w:r>
            <w:proofErr w:type="spellEnd"/>
          </w:p>
        </w:tc>
      </w:tr>
      <w:tr w:rsidR="007A3DA5" w:rsidRPr="00924F11" w:rsidTr="00DD029E">
        <w:trPr>
          <w:trHeight w:val="253"/>
          <w:jc w:val="center"/>
        </w:trPr>
        <w:tc>
          <w:tcPr>
            <w:tcW w:w="251"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0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3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2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2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b/>
                <w:bCs/>
                <w:sz w:val="16"/>
                <w:szCs w:val="16"/>
                <w:lang w:eastAsia="ru-RU"/>
              </w:rPr>
              <w:t>Ora</w:t>
            </w:r>
            <w:proofErr w:type="spellEnd"/>
            <w:r>
              <w:rPr>
                <w:rFonts w:ascii="Times New Roman" w:eastAsia="Times New Roman" w:hAnsi="Times New Roman" w:cs="Times New Roman"/>
                <w:b/>
                <w:bCs/>
                <w:sz w:val="16"/>
                <w:szCs w:val="16"/>
                <w:lang w:val="ro-RO" w:eastAsia="ru-RU"/>
              </w:rPr>
              <w:t xml:space="preserve"> </w:t>
            </w:r>
            <w:proofErr w:type="spellStart"/>
            <w:r>
              <w:rPr>
                <w:rFonts w:ascii="Times New Roman" w:eastAsia="Times New Roman" w:hAnsi="Times New Roman" w:cs="Times New Roman"/>
                <w:b/>
                <w:bCs/>
                <w:sz w:val="16"/>
                <w:szCs w:val="16"/>
                <w:lang w:eastAsia="ru-RU"/>
              </w:rPr>
              <w:t>începerii</w:t>
            </w:r>
            <w:proofErr w:type="spellEnd"/>
            <w:r>
              <w:rPr>
                <w:rFonts w:ascii="Times New Roman" w:eastAsia="Times New Roman" w:hAnsi="Times New Roman" w:cs="Times New Roman"/>
                <w:b/>
                <w:bCs/>
                <w:sz w:val="16"/>
                <w:szCs w:val="16"/>
                <w:lang w:val="ro-RO" w:eastAsia="ru-RU"/>
              </w:rPr>
              <w:t xml:space="preserve"> </w:t>
            </w:r>
            <w:proofErr w:type="spellStart"/>
            <w:r w:rsidRPr="00AB4B14">
              <w:rPr>
                <w:rFonts w:ascii="Times New Roman" w:eastAsia="Times New Roman" w:hAnsi="Times New Roman" w:cs="Times New Roman"/>
                <w:b/>
                <w:bCs/>
                <w:sz w:val="16"/>
                <w:szCs w:val="16"/>
                <w:lang w:eastAsia="ru-RU"/>
              </w:rPr>
              <w:t>lucrărilor</w:t>
            </w:r>
            <w:proofErr w:type="spellEnd"/>
          </w:p>
        </w:tc>
        <w:tc>
          <w:tcPr>
            <w:tcW w:w="262" w:type="pct"/>
            <w:gridSpan w:val="2"/>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val="en-US" w:eastAsia="ru-RU"/>
              </w:rPr>
            </w:pPr>
            <w:r>
              <w:rPr>
                <w:rFonts w:ascii="Times New Roman" w:eastAsia="Times New Roman" w:hAnsi="Times New Roman" w:cs="Times New Roman"/>
                <w:b/>
                <w:bCs/>
                <w:sz w:val="16"/>
                <w:szCs w:val="16"/>
                <w:lang w:val="en-US" w:eastAsia="ru-RU"/>
              </w:rPr>
              <w:t xml:space="preserve">Ora </w:t>
            </w:r>
            <w:proofErr w:type="spellStart"/>
            <w:r>
              <w:rPr>
                <w:rFonts w:ascii="Times New Roman" w:eastAsia="Times New Roman" w:hAnsi="Times New Roman" w:cs="Times New Roman"/>
                <w:b/>
                <w:bCs/>
                <w:sz w:val="16"/>
                <w:szCs w:val="16"/>
                <w:lang w:val="en-US" w:eastAsia="ru-RU"/>
              </w:rPr>
              <w:t>înch-ierii</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lucră-</w:t>
            </w:r>
            <w:r w:rsidRPr="00AB4B14">
              <w:rPr>
                <w:rFonts w:ascii="Times New Roman" w:eastAsia="Times New Roman" w:hAnsi="Times New Roman" w:cs="Times New Roman"/>
                <w:b/>
                <w:bCs/>
                <w:sz w:val="16"/>
                <w:szCs w:val="16"/>
                <w:lang w:val="en-US" w:eastAsia="ru-RU"/>
              </w:rPr>
              <w:t>rilor</w:t>
            </w:r>
            <w:proofErr w:type="spellEnd"/>
          </w:p>
        </w:tc>
        <w:tc>
          <w:tcPr>
            <w:tcW w:w="26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5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0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1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24"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458" w:type="pct"/>
            <w:gridSpan w:val="2"/>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r>
      <w:tr w:rsidR="007A3DA5" w:rsidRPr="00AB4B14" w:rsidTr="00DD029E">
        <w:trPr>
          <w:jc w:val="center"/>
        </w:trPr>
        <w:tc>
          <w:tcPr>
            <w:tcW w:w="251"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0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3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2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24"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62" w:type="pct"/>
            <w:gridSpan w:val="2"/>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6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5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0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1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324"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val="en-US" w:eastAsia="ru-RU"/>
              </w:rPr>
            </w:pPr>
          </w:p>
        </w:tc>
        <w:tc>
          <w:tcPr>
            <w:tcW w:w="14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sidRPr="00AB4B14">
              <w:rPr>
                <w:rFonts w:ascii="Times New Roman" w:eastAsia="Times New Roman" w:hAnsi="Times New Roman" w:cs="Times New Roman"/>
                <w:b/>
                <w:bCs/>
                <w:sz w:val="16"/>
                <w:szCs w:val="16"/>
                <w:lang w:eastAsia="ru-RU"/>
              </w:rPr>
              <w:t>Zile</w:t>
            </w:r>
            <w:proofErr w:type="spellEnd"/>
          </w:p>
        </w:tc>
        <w:tc>
          <w:tcPr>
            <w:tcW w:w="31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b/>
                <w:bCs/>
                <w:sz w:val="16"/>
                <w:szCs w:val="16"/>
                <w:lang w:eastAsia="ru-RU"/>
              </w:rPr>
              <w:t>Semnătura</w:t>
            </w:r>
            <w:proofErr w:type="spellEnd"/>
            <w:r>
              <w:rPr>
                <w:rFonts w:ascii="Times New Roman" w:eastAsia="Times New Roman" w:hAnsi="Times New Roman" w:cs="Times New Roman"/>
                <w:b/>
                <w:bCs/>
                <w:sz w:val="16"/>
                <w:szCs w:val="16"/>
                <w:lang w:val="ro-RO" w:eastAsia="ru-RU"/>
              </w:rPr>
              <w:t xml:space="preserve"> </w:t>
            </w:r>
            <w:proofErr w:type="spellStart"/>
            <w:r>
              <w:rPr>
                <w:rFonts w:ascii="Times New Roman" w:eastAsia="Times New Roman" w:hAnsi="Times New Roman" w:cs="Times New Roman"/>
                <w:b/>
                <w:bCs/>
                <w:sz w:val="16"/>
                <w:szCs w:val="16"/>
                <w:lang w:eastAsia="ru-RU"/>
              </w:rPr>
              <w:t>persoanei</w:t>
            </w:r>
            <w:proofErr w:type="spellEnd"/>
            <w:r>
              <w:rPr>
                <w:rFonts w:ascii="Times New Roman" w:eastAsia="Times New Roman" w:hAnsi="Times New Roman" w:cs="Times New Roman"/>
                <w:b/>
                <w:bCs/>
                <w:sz w:val="16"/>
                <w:szCs w:val="16"/>
                <w:lang w:val="ro-RO" w:eastAsia="ru-RU"/>
              </w:rPr>
              <w:t xml:space="preserve"> </w:t>
            </w:r>
            <w:proofErr w:type="spellStart"/>
            <w:r>
              <w:rPr>
                <w:rFonts w:ascii="Times New Roman" w:eastAsia="Times New Roman" w:hAnsi="Times New Roman" w:cs="Times New Roman"/>
                <w:b/>
                <w:bCs/>
                <w:sz w:val="16"/>
                <w:szCs w:val="16"/>
                <w:lang w:eastAsia="ru-RU"/>
              </w:rPr>
              <w:t>respon-</w:t>
            </w:r>
            <w:r w:rsidRPr="00AB4B14">
              <w:rPr>
                <w:rFonts w:ascii="Times New Roman" w:eastAsia="Times New Roman" w:hAnsi="Times New Roman" w:cs="Times New Roman"/>
                <w:b/>
                <w:bCs/>
                <w:sz w:val="16"/>
                <w:szCs w:val="16"/>
                <w:lang w:eastAsia="ru-RU"/>
              </w:rPr>
              <w:t>sabile</w:t>
            </w:r>
            <w:proofErr w:type="spellEnd"/>
          </w:p>
        </w:tc>
      </w:tr>
      <w:tr w:rsidR="007A3DA5" w:rsidRPr="00AB4B14" w:rsidTr="00DD029E">
        <w:trPr>
          <w:jc w:val="center"/>
        </w:trPr>
        <w:tc>
          <w:tcPr>
            <w:tcW w:w="25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Год</w:t>
            </w:r>
            <w:proofErr w:type="gramStart"/>
            <w:r>
              <w:rPr>
                <w:rFonts w:ascii="Times New Roman" w:eastAsia="Times New Roman" w:hAnsi="Times New Roman" w:cs="Times New Roman"/>
                <w:sz w:val="16"/>
                <w:szCs w:val="16"/>
                <w:lang w:eastAsia="ru-RU"/>
              </w:rPr>
              <w:t>,м</w:t>
            </w:r>
            <w:proofErr w:type="gramEnd"/>
            <w:r>
              <w:rPr>
                <w:rFonts w:ascii="Times New Roman" w:eastAsia="Times New Roman" w:hAnsi="Times New Roman" w:cs="Times New Roman"/>
                <w:sz w:val="16"/>
                <w:szCs w:val="16"/>
                <w:lang w:eastAsia="ru-RU"/>
              </w:rPr>
              <w:t>есяц</w:t>
            </w:r>
            <w:proofErr w:type="spellEnd"/>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число</w:t>
            </w:r>
          </w:p>
        </w:tc>
        <w:tc>
          <w:tcPr>
            <w:tcW w:w="30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gramStart"/>
            <w:r>
              <w:rPr>
                <w:rFonts w:ascii="Times New Roman" w:eastAsia="Times New Roman" w:hAnsi="Times New Roman" w:cs="Times New Roman"/>
                <w:sz w:val="16"/>
                <w:szCs w:val="16"/>
                <w:lang w:eastAsia="ru-RU"/>
              </w:rPr>
              <w:t>Коммерческое</w:t>
            </w:r>
            <w:proofErr w:type="gramEnd"/>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наимено-вание</w:t>
            </w:r>
            <w:proofErr w:type="spellEnd"/>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средства</w:t>
            </w:r>
          </w:p>
        </w:tc>
        <w:tc>
          <w:tcPr>
            <w:tcW w:w="52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sz w:val="16"/>
                <w:szCs w:val="16"/>
                <w:lang w:eastAsia="ru-RU"/>
              </w:rPr>
              <w:t>Д</w:t>
            </w:r>
            <w:r>
              <w:rPr>
                <w:rFonts w:ascii="Times New Roman" w:eastAsia="Times New Roman" w:hAnsi="Times New Roman" w:cs="Times New Roman"/>
                <w:sz w:val="16"/>
                <w:szCs w:val="16"/>
                <w:lang w:eastAsia="ru-RU"/>
              </w:rPr>
              <w:t>ейств</w:t>
            </w:r>
            <w:proofErr w:type="gramStart"/>
            <w:r>
              <w:rPr>
                <w:rFonts w:ascii="Times New Roman" w:eastAsia="Times New Roman" w:hAnsi="Times New Roman" w:cs="Times New Roman"/>
                <w:sz w:val="16"/>
                <w:szCs w:val="16"/>
                <w:lang w:eastAsia="ru-RU"/>
              </w:rPr>
              <w:t>у-</w:t>
            </w:r>
            <w:proofErr w:type="gramEnd"/>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ющее</w:t>
            </w:r>
            <w:proofErr w:type="spell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вещество</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средства</w:t>
            </w:r>
          </w:p>
        </w:tc>
        <w:tc>
          <w:tcPr>
            <w:tcW w:w="336"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Фаза</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развития</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культуры</w:t>
            </w:r>
          </w:p>
        </w:tc>
        <w:tc>
          <w:tcPr>
            <w:tcW w:w="312"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Обосно-вание</w:t>
            </w:r>
            <w:proofErr w:type="spell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прим</w:t>
            </w:r>
            <w:proofErr w:type="gramStart"/>
            <w:r>
              <w:rPr>
                <w:rFonts w:ascii="Times New Roman" w:eastAsia="Times New Roman" w:hAnsi="Times New Roman" w:cs="Times New Roman"/>
                <w:sz w:val="16"/>
                <w:szCs w:val="16"/>
                <w:lang w:eastAsia="ru-RU"/>
              </w:rPr>
              <w:t>е-</w:t>
            </w:r>
            <w:proofErr w:type="gram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нения</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средства</w:t>
            </w:r>
          </w:p>
        </w:tc>
        <w:tc>
          <w:tcPr>
            <w:tcW w:w="329"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w:t>
            </w:r>
            <w:proofErr w:type="gramStart"/>
            <w:r>
              <w:rPr>
                <w:rFonts w:ascii="Times New Roman" w:eastAsia="Times New Roman" w:hAnsi="Times New Roman" w:cs="Times New Roman"/>
                <w:sz w:val="16"/>
                <w:szCs w:val="16"/>
                <w:lang w:eastAsia="ru-RU"/>
              </w:rPr>
              <w:t>и-</w:t>
            </w:r>
            <w:proofErr w:type="gramEnd"/>
            <w:r>
              <w:rPr>
                <w:rFonts w:ascii="Times New Roman" w:eastAsia="Times New Roman" w:hAnsi="Times New Roman" w:cs="Times New Roman"/>
                <w:sz w:val="16"/>
                <w:szCs w:val="16"/>
                <w:lang w:eastAsia="ru-RU"/>
              </w:rPr>
              <w:br/>
            </w:r>
            <w:proofErr w:type="spellStart"/>
            <w:r>
              <w:rPr>
                <w:rFonts w:ascii="Times New Roman" w:eastAsia="Times New Roman" w:hAnsi="Times New Roman" w:cs="Times New Roman"/>
                <w:sz w:val="16"/>
                <w:szCs w:val="16"/>
                <w:lang w:eastAsia="ru-RU"/>
              </w:rPr>
              <w:t>чество</w:t>
            </w:r>
            <w:proofErr w:type="spell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средства,</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л/кг на га</w:t>
            </w:r>
          </w:p>
        </w:tc>
        <w:tc>
          <w:tcPr>
            <w:tcW w:w="269"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Кол</w:t>
            </w:r>
            <w:proofErr w:type="gramStart"/>
            <w:r>
              <w:rPr>
                <w:rFonts w:ascii="Times New Roman" w:eastAsia="Times New Roman" w:hAnsi="Times New Roman" w:cs="Times New Roman"/>
                <w:sz w:val="16"/>
                <w:szCs w:val="16"/>
                <w:lang w:eastAsia="ru-RU"/>
              </w:rPr>
              <w:t>и-</w:t>
            </w:r>
            <w:proofErr w:type="gramEnd"/>
            <w:r>
              <w:rPr>
                <w:rFonts w:ascii="Times New Roman" w:eastAsia="Times New Roman" w:hAnsi="Times New Roman" w:cs="Times New Roman"/>
                <w:sz w:val="16"/>
                <w:szCs w:val="16"/>
                <w:lang w:eastAsia="ru-RU"/>
              </w:rPr>
              <w:br/>
            </w:r>
            <w:proofErr w:type="spellStart"/>
            <w:r>
              <w:rPr>
                <w:rFonts w:ascii="Times New Roman" w:eastAsia="Times New Roman" w:hAnsi="Times New Roman" w:cs="Times New Roman"/>
                <w:sz w:val="16"/>
                <w:szCs w:val="16"/>
                <w:lang w:eastAsia="ru-RU"/>
              </w:rPr>
              <w:t>чество</w:t>
            </w:r>
            <w:proofErr w:type="spellEnd"/>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воды,</w:t>
            </w:r>
            <w:r w:rsidRPr="00AB4B14">
              <w:rPr>
                <w:rFonts w:ascii="Times New Roman" w:eastAsia="Times New Roman" w:hAnsi="Times New Roman" w:cs="Times New Roman"/>
                <w:sz w:val="16"/>
                <w:szCs w:val="16"/>
                <w:lang w:eastAsia="ru-RU"/>
              </w:rPr>
              <w:t>л</w:t>
            </w:r>
            <w:proofErr w:type="spellEnd"/>
            <w:r w:rsidRPr="00AB4B14">
              <w:rPr>
                <w:rFonts w:ascii="Times New Roman" w:eastAsia="Times New Roman" w:hAnsi="Times New Roman" w:cs="Times New Roman"/>
                <w:sz w:val="16"/>
                <w:szCs w:val="16"/>
                <w:lang w:eastAsia="ru-RU"/>
              </w:rPr>
              <w:t>/га</w:t>
            </w:r>
          </w:p>
        </w:tc>
        <w:tc>
          <w:tcPr>
            <w:tcW w:w="586" w:type="pct"/>
            <w:gridSpan w:val="3"/>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sz w:val="16"/>
                <w:szCs w:val="16"/>
                <w:lang w:eastAsia="ru-RU"/>
              </w:rPr>
              <w:t>Применение средства</w:t>
            </w:r>
          </w:p>
        </w:tc>
        <w:tc>
          <w:tcPr>
            <w:tcW w:w="262"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w:t>
            </w:r>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индив</w:t>
            </w:r>
            <w:proofErr w:type="gramStart"/>
            <w:r>
              <w:rPr>
                <w:rFonts w:ascii="Times New Roman" w:eastAsia="Times New Roman" w:hAnsi="Times New Roman" w:cs="Times New Roman"/>
                <w:sz w:val="16"/>
                <w:szCs w:val="16"/>
                <w:lang w:eastAsia="ru-RU"/>
              </w:rPr>
              <w:t>и</w:t>
            </w:r>
            <w:proofErr w:type="spellEnd"/>
            <w:r>
              <w:rPr>
                <w:rFonts w:ascii="Times New Roman" w:eastAsia="Times New Roman" w:hAnsi="Times New Roman" w:cs="Times New Roman"/>
                <w:sz w:val="16"/>
                <w:szCs w:val="16"/>
                <w:lang w:eastAsia="ru-RU"/>
              </w:rPr>
              <w:t>-</w:t>
            </w:r>
            <w:proofErr w:type="gram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дуальной</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защиты</w:t>
            </w:r>
          </w:p>
        </w:tc>
        <w:tc>
          <w:tcPr>
            <w:tcW w:w="25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Прим</w:t>
            </w:r>
            <w:proofErr w:type="gramStart"/>
            <w:r>
              <w:rPr>
                <w:rFonts w:ascii="Times New Roman" w:eastAsia="Times New Roman" w:hAnsi="Times New Roman" w:cs="Times New Roman"/>
                <w:sz w:val="16"/>
                <w:szCs w:val="16"/>
                <w:lang w:eastAsia="ru-RU"/>
              </w:rPr>
              <w:t>е-</w:t>
            </w:r>
            <w:proofErr w:type="gramEnd"/>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няемое</w:t>
            </w:r>
            <w:proofErr w:type="spellEnd"/>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оборудо</w:t>
            </w:r>
            <w:proofErr w:type="spellEnd"/>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ro-RO" w:eastAsia="ru-RU"/>
              </w:rPr>
              <w:t xml:space="preserve"> </w:t>
            </w:r>
            <w:proofErr w:type="spellStart"/>
            <w:r w:rsidRPr="00AB4B14">
              <w:rPr>
                <w:rFonts w:ascii="Times New Roman" w:eastAsia="Times New Roman" w:hAnsi="Times New Roman" w:cs="Times New Roman"/>
                <w:sz w:val="16"/>
                <w:szCs w:val="16"/>
                <w:lang w:eastAsia="ru-RU"/>
              </w:rPr>
              <w:t>вание</w:t>
            </w:r>
            <w:proofErr w:type="spellEnd"/>
          </w:p>
        </w:tc>
        <w:tc>
          <w:tcPr>
            <w:tcW w:w="30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Продолж</w:t>
            </w:r>
            <w:proofErr w:type="gramStart"/>
            <w:r>
              <w:rPr>
                <w:rFonts w:ascii="Times New Roman" w:eastAsia="Times New Roman" w:hAnsi="Times New Roman" w:cs="Times New Roman"/>
                <w:sz w:val="16"/>
                <w:szCs w:val="16"/>
                <w:lang w:eastAsia="ru-RU"/>
              </w:rPr>
              <w:t>и-</w:t>
            </w:r>
            <w:proofErr w:type="gramEnd"/>
            <w:r>
              <w:rPr>
                <w:rFonts w:ascii="Times New Roman" w:eastAsia="Times New Roman" w:hAnsi="Times New Roman" w:cs="Times New Roman"/>
                <w:sz w:val="16"/>
                <w:szCs w:val="16"/>
                <w:lang w:val="ro-RO" w:eastAsia="ru-RU"/>
              </w:rPr>
              <w:t xml:space="preserve"> </w:t>
            </w:r>
            <w:proofErr w:type="spellStart"/>
            <w:r w:rsidRPr="00AB4B14">
              <w:rPr>
                <w:rFonts w:ascii="Times New Roman" w:eastAsia="Times New Roman" w:hAnsi="Times New Roman" w:cs="Times New Roman"/>
                <w:sz w:val="16"/>
                <w:szCs w:val="16"/>
                <w:lang w:eastAsia="ru-RU"/>
              </w:rPr>
              <w:t>тельност</w:t>
            </w:r>
            <w:r>
              <w:rPr>
                <w:rFonts w:ascii="Times New Roman" w:eastAsia="Times New Roman" w:hAnsi="Times New Roman" w:cs="Times New Roman"/>
                <w:sz w:val="16"/>
                <w:szCs w:val="16"/>
                <w:lang w:eastAsia="ru-RU"/>
              </w:rPr>
              <w:t>ь</w:t>
            </w:r>
            <w:proofErr w:type="spell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срока</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ож</w:t>
            </w:r>
            <w:r>
              <w:rPr>
                <w:rFonts w:ascii="Times New Roman" w:eastAsia="Times New Roman" w:hAnsi="Times New Roman" w:cs="Times New Roman"/>
                <w:sz w:val="16"/>
                <w:szCs w:val="16"/>
                <w:lang w:eastAsia="ru-RU"/>
              </w:rPr>
              <w:t>идания</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до сбора</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урожая</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согласно</w:t>
            </w:r>
            <w:r>
              <w:rPr>
                <w:rFonts w:ascii="Times New Roman" w:eastAsia="Times New Roman" w:hAnsi="Times New Roman" w:cs="Times New Roman"/>
                <w:sz w:val="16"/>
                <w:szCs w:val="16"/>
                <w:lang w:val="ro-RO" w:eastAsia="ru-RU"/>
              </w:rPr>
              <w:t xml:space="preserve"> </w:t>
            </w:r>
            <w:proofErr w:type="spellStart"/>
            <w:r w:rsidRPr="00AB4B14">
              <w:rPr>
                <w:rFonts w:ascii="Times New Roman" w:eastAsia="Times New Roman" w:hAnsi="Times New Roman" w:cs="Times New Roman"/>
                <w:sz w:val="16"/>
                <w:szCs w:val="16"/>
                <w:lang w:eastAsia="ru-RU"/>
              </w:rPr>
              <w:t>Государ-</w:t>
            </w:r>
            <w:r>
              <w:rPr>
                <w:rFonts w:ascii="Times New Roman" w:eastAsia="Times New Roman" w:hAnsi="Times New Roman" w:cs="Times New Roman"/>
                <w:sz w:val="16"/>
                <w:szCs w:val="16"/>
                <w:lang w:eastAsia="ru-RU"/>
              </w:rPr>
              <w:t>ственн</w:t>
            </w:r>
            <w:r>
              <w:rPr>
                <w:rFonts w:ascii="Times New Roman" w:eastAsia="Times New Roman" w:hAnsi="Times New Roman" w:cs="Times New Roman"/>
                <w:sz w:val="16"/>
                <w:szCs w:val="16"/>
                <w:lang w:eastAsia="ru-RU"/>
              </w:rPr>
              <w:lastRenderedPageBreak/>
              <w:t>ому</w:t>
            </w:r>
            <w:proofErr w:type="spellEnd"/>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реестру</w:t>
            </w:r>
          </w:p>
        </w:tc>
        <w:tc>
          <w:tcPr>
            <w:tcW w:w="21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Дата</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сбора</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урожая</w:t>
            </w:r>
          </w:p>
        </w:tc>
        <w:tc>
          <w:tcPr>
            <w:tcW w:w="32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Лицо, </w:t>
            </w:r>
            <w:proofErr w:type="gramStart"/>
            <w:r>
              <w:rPr>
                <w:rFonts w:ascii="Times New Roman" w:eastAsia="Times New Roman" w:hAnsi="Times New Roman" w:cs="Times New Roman"/>
                <w:sz w:val="16"/>
                <w:szCs w:val="16"/>
                <w:lang w:eastAsia="ru-RU"/>
              </w:rPr>
              <w:t>от-</w:t>
            </w:r>
            <w:proofErr w:type="spellStart"/>
            <w:r w:rsidRPr="00AB4B14">
              <w:rPr>
                <w:rFonts w:ascii="Times New Roman" w:eastAsia="Times New Roman" w:hAnsi="Times New Roman" w:cs="Times New Roman"/>
                <w:sz w:val="16"/>
                <w:szCs w:val="16"/>
                <w:lang w:eastAsia="ru-RU"/>
              </w:rPr>
              <w:t>ветств</w:t>
            </w:r>
            <w:r>
              <w:rPr>
                <w:rFonts w:ascii="Times New Roman" w:eastAsia="Times New Roman" w:hAnsi="Times New Roman" w:cs="Times New Roman"/>
                <w:sz w:val="16"/>
                <w:szCs w:val="16"/>
                <w:lang w:eastAsia="ru-RU"/>
              </w:rPr>
              <w:t>енное</w:t>
            </w:r>
            <w:proofErr w:type="spellEnd"/>
            <w:proofErr w:type="gram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за выбор</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средства и</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нормы</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расхода</w:t>
            </w:r>
          </w:p>
        </w:tc>
        <w:tc>
          <w:tcPr>
            <w:tcW w:w="268"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Лицо,</w:t>
            </w:r>
            <w:r>
              <w:rPr>
                <w:rFonts w:ascii="Times New Roman" w:eastAsia="Times New Roman" w:hAnsi="Times New Roman" w:cs="Times New Roman"/>
                <w:sz w:val="16"/>
                <w:szCs w:val="16"/>
                <w:lang w:eastAsia="ru-RU"/>
              </w:rPr>
              <w:br/>
            </w:r>
            <w:proofErr w:type="gramStart"/>
            <w:r>
              <w:rPr>
                <w:rFonts w:ascii="Times New Roman" w:eastAsia="Times New Roman" w:hAnsi="Times New Roman" w:cs="Times New Roman"/>
                <w:sz w:val="16"/>
                <w:szCs w:val="16"/>
                <w:lang w:eastAsia="ru-RU"/>
              </w:rPr>
              <w:t>приме-</w:t>
            </w:r>
            <w:proofErr w:type="spellStart"/>
            <w:r>
              <w:rPr>
                <w:rFonts w:ascii="Times New Roman" w:eastAsia="Times New Roman" w:hAnsi="Times New Roman" w:cs="Times New Roman"/>
                <w:sz w:val="16"/>
                <w:szCs w:val="16"/>
                <w:lang w:eastAsia="ru-RU"/>
              </w:rPr>
              <w:t>нявшее</w:t>
            </w:r>
            <w:proofErr w:type="spellEnd"/>
            <w:proofErr w:type="gramEnd"/>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средство,</w:t>
            </w:r>
            <w:r>
              <w:rPr>
                <w:rFonts w:ascii="Times New Roman" w:eastAsia="Times New Roman" w:hAnsi="Times New Roman" w:cs="Times New Roman"/>
                <w:sz w:val="16"/>
                <w:szCs w:val="16"/>
                <w:lang w:val="ro-RO" w:eastAsia="ru-RU"/>
              </w:rPr>
              <w:t xml:space="preserve"> </w:t>
            </w:r>
            <w:r w:rsidRPr="00AB4B14">
              <w:rPr>
                <w:rFonts w:ascii="Times New Roman" w:eastAsia="Times New Roman" w:hAnsi="Times New Roman" w:cs="Times New Roman"/>
                <w:sz w:val="16"/>
                <w:szCs w:val="16"/>
                <w:lang w:eastAsia="ru-RU"/>
              </w:rPr>
              <w:t>подпись</w:t>
            </w:r>
          </w:p>
        </w:tc>
        <w:tc>
          <w:tcPr>
            <w:tcW w:w="458"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sz w:val="16"/>
                <w:szCs w:val="16"/>
                <w:lang w:eastAsia="ru-RU"/>
              </w:rPr>
              <w:t>Время выхода</w:t>
            </w:r>
            <w:r>
              <w:rPr>
                <w:rFonts w:ascii="Times New Roman" w:eastAsia="Times New Roman" w:hAnsi="Times New Roman" w:cs="Times New Roman"/>
                <w:sz w:val="16"/>
                <w:szCs w:val="16"/>
                <w:lang w:eastAsia="ru-RU"/>
              </w:rPr>
              <w:t xml:space="preserve"> в поле для ручных/ </w:t>
            </w:r>
            <w:proofErr w:type="spellStart"/>
            <w:proofErr w:type="gramStart"/>
            <w:r>
              <w:rPr>
                <w:rFonts w:ascii="Times New Roman" w:eastAsia="Times New Roman" w:hAnsi="Times New Roman" w:cs="Times New Roman"/>
                <w:sz w:val="16"/>
                <w:szCs w:val="16"/>
                <w:lang w:eastAsia="ru-RU"/>
              </w:rPr>
              <w:t>механизиро</w:t>
            </w:r>
            <w:proofErr w:type="spellEnd"/>
            <w:r>
              <w:rPr>
                <w:rFonts w:ascii="Times New Roman" w:eastAsia="Times New Roman" w:hAnsi="Times New Roman" w:cs="Times New Roman"/>
                <w:sz w:val="16"/>
                <w:szCs w:val="16"/>
                <w:lang w:eastAsia="ru-RU"/>
              </w:rPr>
              <w:t>-</w:t>
            </w:r>
            <w:r w:rsidRPr="00AB4B14">
              <w:rPr>
                <w:rFonts w:ascii="Times New Roman" w:eastAsia="Times New Roman" w:hAnsi="Times New Roman" w:cs="Times New Roman"/>
                <w:sz w:val="16"/>
                <w:szCs w:val="16"/>
                <w:lang w:eastAsia="ru-RU"/>
              </w:rPr>
              <w:t>ванных</w:t>
            </w:r>
            <w:proofErr w:type="gramEnd"/>
            <w:r w:rsidRPr="00AB4B14">
              <w:rPr>
                <w:rFonts w:ascii="Times New Roman" w:eastAsia="Times New Roman" w:hAnsi="Times New Roman" w:cs="Times New Roman"/>
                <w:sz w:val="16"/>
                <w:szCs w:val="16"/>
                <w:lang w:eastAsia="ru-RU"/>
              </w:rPr>
              <w:t xml:space="preserve"> работ</w:t>
            </w:r>
          </w:p>
        </w:tc>
      </w:tr>
      <w:tr w:rsidR="007A3DA5" w:rsidRPr="00AB4B14" w:rsidTr="00DD029E">
        <w:trPr>
          <w:trHeight w:val="253"/>
          <w:jc w:val="center"/>
        </w:trPr>
        <w:tc>
          <w:tcPr>
            <w:tcW w:w="251"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0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3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2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586" w:type="pct"/>
            <w:gridSpan w:val="3"/>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6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5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0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1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24"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145"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sz w:val="16"/>
                <w:szCs w:val="16"/>
                <w:lang w:eastAsia="ru-RU"/>
              </w:rPr>
              <w:t>Дни</w:t>
            </w:r>
          </w:p>
        </w:tc>
        <w:tc>
          <w:tcPr>
            <w:tcW w:w="31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Подпись</w:t>
            </w:r>
            <w:r>
              <w:rPr>
                <w:rFonts w:ascii="Times New Roman" w:eastAsia="Times New Roman" w:hAnsi="Times New Roman" w:cs="Times New Roman"/>
                <w:sz w:val="16"/>
                <w:szCs w:val="16"/>
                <w:lang w:val="ro-RO" w:eastAsia="ru-RU"/>
              </w:rPr>
              <w:t xml:space="preserve"> </w:t>
            </w:r>
            <w:r>
              <w:rPr>
                <w:rFonts w:ascii="Times New Roman" w:eastAsia="Times New Roman" w:hAnsi="Times New Roman" w:cs="Times New Roman"/>
                <w:sz w:val="16"/>
                <w:szCs w:val="16"/>
                <w:lang w:eastAsia="ru-RU"/>
              </w:rPr>
              <w:t>ответстве</w:t>
            </w:r>
            <w:proofErr w:type="gramStart"/>
            <w:r>
              <w:rPr>
                <w:rFonts w:ascii="Times New Roman" w:eastAsia="Times New Roman" w:hAnsi="Times New Roman" w:cs="Times New Roman"/>
                <w:sz w:val="16"/>
                <w:szCs w:val="16"/>
                <w:lang w:eastAsia="ru-RU"/>
              </w:rPr>
              <w:t>н-</w:t>
            </w:r>
            <w:proofErr w:type="gramEnd"/>
            <w:r>
              <w:rPr>
                <w:rFonts w:ascii="Times New Roman" w:eastAsia="Times New Roman" w:hAnsi="Times New Roman" w:cs="Times New Roman"/>
                <w:sz w:val="16"/>
                <w:szCs w:val="16"/>
                <w:lang w:val="ro-RO" w:eastAsia="ru-RU"/>
              </w:rPr>
              <w:t xml:space="preserve"> </w:t>
            </w:r>
            <w:proofErr w:type="spellStart"/>
            <w:r w:rsidRPr="00AB4B14">
              <w:rPr>
                <w:rFonts w:ascii="Times New Roman" w:eastAsia="Times New Roman" w:hAnsi="Times New Roman" w:cs="Times New Roman"/>
                <w:sz w:val="16"/>
                <w:szCs w:val="16"/>
                <w:lang w:eastAsia="ru-RU"/>
              </w:rPr>
              <w:t>ного</w:t>
            </w:r>
            <w:proofErr w:type="spellEnd"/>
            <w:r w:rsidRPr="00AB4B14">
              <w:rPr>
                <w:rFonts w:ascii="Times New Roman" w:eastAsia="Times New Roman" w:hAnsi="Times New Roman" w:cs="Times New Roman"/>
                <w:sz w:val="16"/>
                <w:szCs w:val="16"/>
                <w:lang w:eastAsia="ru-RU"/>
              </w:rPr>
              <w:t xml:space="preserve"> лица</w:t>
            </w:r>
          </w:p>
        </w:tc>
      </w:tr>
      <w:tr w:rsidR="007A3DA5" w:rsidRPr="00AB4B14" w:rsidTr="00DD029E">
        <w:trPr>
          <w:jc w:val="center"/>
        </w:trPr>
        <w:tc>
          <w:tcPr>
            <w:tcW w:w="251"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0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523"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36"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1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2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69"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78"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sz w:val="16"/>
                <w:szCs w:val="16"/>
                <w:lang w:eastAsia="ru-RU"/>
              </w:rPr>
              <w:t>Время начала работ</w:t>
            </w:r>
          </w:p>
        </w:tc>
        <w:tc>
          <w:tcPr>
            <w:tcW w:w="20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Времяокон-чания</w:t>
            </w:r>
            <w:r w:rsidRPr="00AB4B14">
              <w:rPr>
                <w:rFonts w:ascii="Times New Roman" w:eastAsia="Times New Roman" w:hAnsi="Times New Roman" w:cs="Times New Roman"/>
                <w:sz w:val="16"/>
                <w:szCs w:val="16"/>
                <w:lang w:eastAsia="ru-RU"/>
              </w:rPr>
              <w:t>рабо</w:t>
            </w:r>
            <w:r w:rsidRPr="00AB4B14">
              <w:rPr>
                <w:rFonts w:ascii="Times New Roman" w:eastAsia="Times New Roman" w:hAnsi="Times New Roman" w:cs="Times New Roman"/>
                <w:sz w:val="16"/>
                <w:szCs w:val="16"/>
                <w:lang w:eastAsia="ru-RU"/>
              </w:rPr>
              <w:lastRenderedPageBreak/>
              <w:t>т</w:t>
            </w:r>
            <w:proofErr w:type="spellEnd"/>
          </w:p>
        </w:tc>
        <w:tc>
          <w:tcPr>
            <w:tcW w:w="262"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5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0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1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24"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268"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145"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c>
          <w:tcPr>
            <w:tcW w:w="313" w:type="pct"/>
            <w:vMerge/>
            <w:tcBorders>
              <w:top w:val="single" w:sz="6" w:space="0" w:color="000000"/>
              <w:left w:val="single" w:sz="6" w:space="0" w:color="000000"/>
              <w:bottom w:val="single" w:sz="6" w:space="0" w:color="000000"/>
              <w:right w:val="single" w:sz="6" w:space="0" w:color="000000"/>
            </w:tcBorders>
            <w:vAlign w:val="center"/>
            <w:hideMark/>
          </w:tcPr>
          <w:p w:rsidR="007A3DA5" w:rsidRPr="00AB4B14" w:rsidRDefault="007A3DA5" w:rsidP="00DD029E">
            <w:pPr>
              <w:spacing w:after="0" w:line="240" w:lineRule="auto"/>
              <w:rPr>
                <w:rFonts w:ascii="Times New Roman" w:eastAsia="Times New Roman" w:hAnsi="Times New Roman" w:cs="Times New Roman"/>
                <w:sz w:val="16"/>
                <w:szCs w:val="16"/>
                <w:lang w:eastAsia="ru-RU"/>
              </w:rPr>
            </w:pPr>
          </w:p>
        </w:tc>
      </w:tr>
      <w:tr w:rsidR="007A3DA5" w:rsidRPr="00AB4B14" w:rsidTr="00DD029E">
        <w:trPr>
          <w:jc w:val="center"/>
        </w:trPr>
        <w:tc>
          <w:tcPr>
            <w:tcW w:w="25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lastRenderedPageBreak/>
              <w:t>1</w:t>
            </w:r>
          </w:p>
        </w:tc>
        <w:tc>
          <w:tcPr>
            <w:tcW w:w="30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2</w:t>
            </w:r>
          </w:p>
        </w:tc>
        <w:tc>
          <w:tcPr>
            <w:tcW w:w="52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3</w:t>
            </w:r>
          </w:p>
        </w:tc>
        <w:tc>
          <w:tcPr>
            <w:tcW w:w="33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4</w:t>
            </w:r>
          </w:p>
        </w:tc>
        <w:tc>
          <w:tcPr>
            <w:tcW w:w="31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5</w:t>
            </w:r>
          </w:p>
        </w:tc>
        <w:tc>
          <w:tcPr>
            <w:tcW w:w="32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6</w:t>
            </w:r>
          </w:p>
        </w:tc>
        <w:tc>
          <w:tcPr>
            <w:tcW w:w="269"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7</w:t>
            </w:r>
          </w:p>
        </w:tc>
        <w:tc>
          <w:tcPr>
            <w:tcW w:w="378"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8</w:t>
            </w:r>
          </w:p>
        </w:tc>
        <w:tc>
          <w:tcPr>
            <w:tcW w:w="20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9</w:t>
            </w:r>
          </w:p>
        </w:tc>
        <w:tc>
          <w:tcPr>
            <w:tcW w:w="262"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10</w:t>
            </w:r>
          </w:p>
        </w:tc>
        <w:tc>
          <w:tcPr>
            <w:tcW w:w="25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11</w:t>
            </w:r>
          </w:p>
        </w:tc>
        <w:tc>
          <w:tcPr>
            <w:tcW w:w="30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12</w:t>
            </w:r>
          </w:p>
        </w:tc>
        <w:tc>
          <w:tcPr>
            <w:tcW w:w="21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13</w:t>
            </w:r>
          </w:p>
        </w:tc>
        <w:tc>
          <w:tcPr>
            <w:tcW w:w="32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14</w:t>
            </w:r>
          </w:p>
        </w:tc>
        <w:tc>
          <w:tcPr>
            <w:tcW w:w="26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15</w:t>
            </w:r>
          </w:p>
        </w:tc>
        <w:tc>
          <w:tcPr>
            <w:tcW w:w="14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16</w:t>
            </w:r>
          </w:p>
        </w:tc>
        <w:tc>
          <w:tcPr>
            <w:tcW w:w="31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AB4B14" w:rsidRDefault="007A3DA5" w:rsidP="00DD029E">
            <w:pPr>
              <w:spacing w:after="0" w:line="240" w:lineRule="auto"/>
              <w:jc w:val="center"/>
              <w:rPr>
                <w:rFonts w:ascii="Times New Roman" w:eastAsia="Times New Roman" w:hAnsi="Times New Roman" w:cs="Times New Roman"/>
                <w:sz w:val="16"/>
                <w:szCs w:val="16"/>
                <w:lang w:eastAsia="ru-RU"/>
              </w:rPr>
            </w:pPr>
            <w:r w:rsidRPr="00AB4B14">
              <w:rPr>
                <w:rFonts w:ascii="Times New Roman" w:eastAsia="Times New Roman" w:hAnsi="Times New Roman" w:cs="Times New Roman"/>
                <w:b/>
                <w:bCs/>
                <w:sz w:val="16"/>
                <w:szCs w:val="16"/>
                <w:lang w:eastAsia="ru-RU"/>
              </w:rPr>
              <w:t>17</w:t>
            </w:r>
          </w:p>
        </w:tc>
      </w:tr>
      <w:tr w:rsidR="007A3DA5" w:rsidRPr="00AB4B14" w:rsidTr="00DD029E">
        <w:trPr>
          <w:jc w:val="center"/>
        </w:trPr>
        <w:tc>
          <w:tcPr>
            <w:tcW w:w="2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r w:rsidRPr="00AB4B14">
              <w:rPr>
                <w:rFonts w:ascii="Times New Roman" w:eastAsia="Times New Roman" w:hAnsi="Times New Roman" w:cs="Times New Roman"/>
                <w:lang w:eastAsia="ru-RU"/>
              </w:rPr>
              <w:t> </w:t>
            </w:r>
          </w:p>
        </w:tc>
        <w:tc>
          <w:tcPr>
            <w:tcW w:w="3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5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r>
      <w:tr w:rsidR="007A3DA5" w:rsidRPr="00AB4B14" w:rsidTr="00DD029E">
        <w:trPr>
          <w:jc w:val="center"/>
        </w:trPr>
        <w:tc>
          <w:tcPr>
            <w:tcW w:w="2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r w:rsidRPr="00AB4B14">
              <w:rPr>
                <w:rFonts w:ascii="Times New Roman" w:eastAsia="Times New Roman" w:hAnsi="Times New Roman" w:cs="Times New Roman"/>
                <w:lang w:eastAsia="ru-RU"/>
              </w:rPr>
              <w:t> </w:t>
            </w:r>
          </w:p>
        </w:tc>
        <w:tc>
          <w:tcPr>
            <w:tcW w:w="3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5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r>
      <w:tr w:rsidR="007A3DA5" w:rsidRPr="00AB4B14" w:rsidTr="00DD029E">
        <w:trPr>
          <w:jc w:val="center"/>
        </w:trPr>
        <w:tc>
          <w:tcPr>
            <w:tcW w:w="2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r w:rsidRPr="00AB4B14">
              <w:rPr>
                <w:rFonts w:ascii="Times New Roman" w:eastAsia="Times New Roman" w:hAnsi="Times New Roman" w:cs="Times New Roman"/>
                <w:lang w:eastAsia="ru-RU"/>
              </w:rPr>
              <w:t> </w:t>
            </w:r>
          </w:p>
        </w:tc>
        <w:tc>
          <w:tcPr>
            <w:tcW w:w="30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52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3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1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2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9"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78"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2"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5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0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1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2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26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14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c>
          <w:tcPr>
            <w:tcW w:w="31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eastAsia="ru-RU"/>
              </w:rPr>
            </w:pPr>
          </w:p>
        </w:tc>
      </w:tr>
      <w:tr w:rsidR="007A3DA5" w:rsidRPr="00AB4B14" w:rsidTr="00DD029E">
        <w:trPr>
          <w:jc w:val="center"/>
        </w:trPr>
        <w:tc>
          <w:tcPr>
            <w:tcW w:w="2704" w:type="pct"/>
            <w:gridSpan w:val="9"/>
            <w:tcBorders>
              <w:top w:val="single" w:sz="6" w:space="0" w:color="000000"/>
              <w:left w:val="nil"/>
              <w:bottom w:val="nil"/>
              <w:right w:val="nil"/>
            </w:tcBorders>
            <w:tcMar>
              <w:top w:w="24" w:type="dxa"/>
              <w:left w:w="48" w:type="dxa"/>
              <w:bottom w:w="24" w:type="dxa"/>
              <w:right w:w="48" w:type="dxa"/>
            </w:tcMar>
            <w:hideMark/>
          </w:tcPr>
          <w:p w:rsidR="007A3DA5" w:rsidRPr="00AB4B14" w:rsidRDefault="007A3DA5" w:rsidP="00DD029E">
            <w:pPr>
              <w:spacing w:after="0" w:line="240" w:lineRule="auto"/>
              <w:ind w:firstLine="567"/>
              <w:jc w:val="both"/>
              <w:rPr>
                <w:rFonts w:ascii="Times New Roman" w:eastAsia="Times New Roman" w:hAnsi="Times New Roman" w:cs="Times New Roman"/>
                <w:lang w:val="en-US" w:eastAsia="ru-RU"/>
              </w:rPr>
            </w:pPr>
            <w:r w:rsidRPr="00AB4B14">
              <w:rPr>
                <w:rFonts w:ascii="Times New Roman" w:eastAsia="Times New Roman" w:hAnsi="Times New Roman" w:cs="Times New Roman"/>
                <w:lang w:val="en-US" w:eastAsia="ru-RU"/>
              </w:rPr>
              <w:t> </w:t>
            </w:r>
          </w:p>
          <w:p w:rsidR="007A3DA5" w:rsidRPr="00AB4B14" w:rsidRDefault="007A3DA5" w:rsidP="00DD029E">
            <w:pPr>
              <w:spacing w:after="0" w:line="240" w:lineRule="auto"/>
              <w:ind w:firstLine="567"/>
              <w:jc w:val="both"/>
              <w:rPr>
                <w:rFonts w:ascii="Times New Roman" w:eastAsia="Times New Roman" w:hAnsi="Times New Roman" w:cs="Times New Roman"/>
                <w:lang w:val="en-US" w:eastAsia="ru-RU"/>
              </w:rPr>
            </w:pPr>
            <w:r w:rsidRPr="00AB4B14">
              <w:rPr>
                <w:rFonts w:ascii="Times New Roman" w:eastAsia="Times New Roman" w:hAnsi="Times New Roman" w:cs="Times New Roman"/>
                <w:b/>
                <w:bCs/>
                <w:lang w:val="en-US" w:eastAsia="ru-RU"/>
              </w:rPr>
              <w:t>Data</w:t>
            </w:r>
            <w:r w:rsidRPr="00AB4B14">
              <w:rPr>
                <w:rFonts w:ascii="Times New Roman" w:eastAsia="Times New Roman" w:hAnsi="Times New Roman" w:cs="Times New Roman"/>
                <w:lang w:val="en-US" w:eastAsia="ru-RU"/>
              </w:rPr>
              <w:t xml:space="preserve"> ____________________</w:t>
            </w:r>
            <w:r>
              <w:rPr>
                <w:rFonts w:ascii="Times New Roman" w:eastAsia="Times New Roman" w:hAnsi="Times New Roman" w:cs="Times New Roman"/>
                <w:lang w:val="en-US" w:eastAsia="ru-RU"/>
              </w:rPr>
              <w:t>____________</w:t>
            </w:r>
          </w:p>
          <w:p w:rsidR="007A3DA5" w:rsidRPr="00AB4B14" w:rsidRDefault="007A3DA5" w:rsidP="00DD029E">
            <w:pPr>
              <w:spacing w:after="0" w:line="240" w:lineRule="auto"/>
              <w:ind w:firstLine="567"/>
              <w:jc w:val="both"/>
              <w:rPr>
                <w:rFonts w:ascii="Times New Roman" w:eastAsia="Times New Roman" w:hAnsi="Times New Roman" w:cs="Times New Roman"/>
                <w:lang w:val="en-US" w:eastAsia="ru-RU"/>
              </w:rPr>
            </w:pPr>
            <w:r w:rsidRPr="00AB4B14">
              <w:rPr>
                <w:rFonts w:ascii="Times New Roman" w:eastAsia="Times New Roman" w:hAnsi="Times New Roman" w:cs="Times New Roman"/>
                <w:lang w:eastAsia="ru-RU"/>
              </w:rPr>
              <w:t>Дата</w:t>
            </w:r>
          </w:p>
          <w:p w:rsidR="007A3DA5" w:rsidRPr="00AB4B14" w:rsidRDefault="007A3DA5" w:rsidP="00DD029E">
            <w:pPr>
              <w:spacing w:after="0" w:line="240" w:lineRule="auto"/>
              <w:ind w:firstLine="567"/>
              <w:jc w:val="both"/>
              <w:rPr>
                <w:rFonts w:ascii="Times New Roman" w:eastAsia="Times New Roman" w:hAnsi="Times New Roman" w:cs="Times New Roman"/>
                <w:lang w:val="en-US" w:eastAsia="ru-RU"/>
              </w:rPr>
            </w:pPr>
            <w:r w:rsidRPr="00AB4B14">
              <w:rPr>
                <w:rFonts w:ascii="Times New Roman" w:eastAsia="Times New Roman" w:hAnsi="Times New Roman" w:cs="Times New Roman"/>
                <w:lang w:val="en-US" w:eastAsia="ru-RU"/>
              </w:rPr>
              <w:t> </w:t>
            </w:r>
          </w:p>
          <w:p w:rsidR="007A3DA5" w:rsidRPr="00AB4B14" w:rsidRDefault="007A3DA5" w:rsidP="00DD029E">
            <w:pPr>
              <w:spacing w:after="0" w:line="240" w:lineRule="auto"/>
              <w:ind w:firstLine="567"/>
              <w:jc w:val="both"/>
              <w:rPr>
                <w:rFonts w:ascii="Times New Roman" w:eastAsia="Times New Roman" w:hAnsi="Times New Roman" w:cs="Times New Roman"/>
                <w:lang w:val="en-US" w:eastAsia="ru-RU"/>
              </w:rPr>
            </w:pPr>
            <w:proofErr w:type="spellStart"/>
            <w:r w:rsidRPr="00AB4B14">
              <w:rPr>
                <w:rFonts w:ascii="Times New Roman" w:eastAsia="Times New Roman" w:hAnsi="Times New Roman" w:cs="Times New Roman"/>
                <w:b/>
                <w:bCs/>
                <w:lang w:val="en-US" w:eastAsia="ru-RU"/>
              </w:rPr>
              <w:t>Numele</w:t>
            </w:r>
            <w:proofErr w:type="spellEnd"/>
            <w:r w:rsidRPr="00AB4B14">
              <w:rPr>
                <w:rFonts w:ascii="Times New Roman" w:eastAsia="Times New Roman" w:hAnsi="Times New Roman" w:cs="Times New Roman"/>
                <w:b/>
                <w:bCs/>
                <w:lang w:val="en-US" w:eastAsia="ru-RU"/>
              </w:rPr>
              <w:t xml:space="preserve"> </w:t>
            </w:r>
            <w:proofErr w:type="spellStart"/>
            <w:r w:rsidRPr="00AB4B14">
              <w:rPr>
                <w:rFonts w:ascii="Times New Roman" w:eastAsia="Times New Roman" w:hAnsi="Times New Roman" w:cs="Times New Roman"/>
                <w:b/>
                <w:bCs/>
                <w:lang w:val="en-US" w:eastAsia="ru-RU"/>
              </w:rPr>
              <w:t>și</w:t>
            </w:r>
            <w:proofErr w:type="spellEnd"/>
            <w:r w:rsidRPr="00AB4B14">
              <w:rPr>
                <w:rFonts w:ascii="Times New Roman" w:eastAsia="Times New Roman" w:hAnsi="Times New Roman" w:cs="Times New Roman"/>
                <w:b/>
                <w:bCs/>
                <w:lang w:val="en-US" w:eastAsia="ru-RU"/>
              </w:rPr>
              <w:t xml:space="preserve"> </w:t>
            </w:r>
            <w:proofErr w:type="spellStart"/>
            <w:r w:rsidRPr="00AB4B14">
              <w:rPr>
                <w:rFonts w:ascii="Times New Roman" w:eastAsia="Times New Roman" w:hAnsi="Times New Roman" w:cs="Times New Roman"/>
                <w:b/>
                <w:bCs/>
                <w:lang w:val="en-US" w:eastAsia="ru-RU"/>
              </w:rPr>
              <w:t>prenumele</w:t>
            </w:r>
            <w:proofErr w:type="spellEnd"/>
            <w:r w:rsidRPr="00AB4B14">
              <w:rPr>
                <w:rFonts w:ascii="Times New Roman" w:eastAsia="Times New Roman" w:hAnsi="Times New Roman" w:cs="Times New Roman"/>
                <w:b/>
                <w:bCs/>
                <w:lang w:val="en-US" w:eastAsia="ru-RU"/>
              </w:rPr>
              <w:t xml:space="preserve"> </w:t>
            </w:r>
            <w:proofErr w:type="spellStart"/>
            <w:r w:rsidRPr="00AB4B14">
              <w:rPr>
                <w:rFonts w:ascii="Times New Roman" w:eastAsia="Times New Roman" w:hAnsi="Times New Roman" w:cs="Times New Roman"/>
                <w:b/>
                <w:bCs/>
                <w:lang w:val="en-US" w:eastAsia="ru-RU"/>
              </w:rPr>
              <w:t>conducătorului</w:t>
            </w:r>
            <w:proofErr w:type="spellEnd"/>
            <w:r>
              <w:rPr>
                <w:rFonts w:ascii="Times New Roman" w:eastAsia="Times New Roman" w:hAnsi="Times New Roman" w:cs="Times New Roman"/>
                <w:lang w:val="en-US" w:eastAsia="ru-RU"/>
              </w:rPr>
              <w:t xml:space="preserve"> _____</w:t>
            </w:r>
          </w:p>
          <w:p w:rsidR="007A3DA5" w:rsidRPr="00AB4B14" w:rsidRDefault="007A3DA5" w:rsidP="00DD029E">
            <w:pPr>
              <w:spacing w:after="0" w:line="240" w:lineRule="auto"/>
              <w:ind w:firstLine="567"/>
              <w:jc w:val="both"/>
              <w:rPr>
                <w:rFonts w:ascii="Times New Roman" w:eastAsia="Times New Roman" w:hAnsi="Times New Roman" w:cs="Times New Roman"/>
                <w:lang w:val="en-US" w:eastAsia="ru-RU"/>
              </w:rPr>
            </w:pPr>
            <w:r w:rsidRPr="00AB4B14">
              <w:rPr>
                <w:rFonts w:ascii="Times New Roman" w:eastAsia="Times New Roman" w:hAnsi="Times New Roman" w:cs="Times New Roman"/>
                <w:lang w:eastAsia="ru-RU"/>
              </w:rPr>
              <w:t>Фамилия</w:t>
            </w:r>
            <w:r w:rsidRPr="00AB4B14">
              <w:rPr>
                <w:rFonts w:ascii="Times New Roman" w:eastAsia="Times New Roman" w:hAnsi="Times New Roman" w:cs="Times New Roman"/>
                <w:lang w:val="en-US" w:eastAsia="ru-RU"/>
              </w:rPr>
              <w:t xml:space="preserve"> </w:t>
            </w:r>
            <w:r w:rsidRPr="00AB4B14">
              <w:rPr>
                <w:rFonts w:ascii="Times New Roman" w:eastAsia="Times New Roman" w:hAnsi="Times New Roman" w:cs="Times New Roman"/>
                <w:lang w:eastAsia="ru-RU"/>
              </w:rPr>
              <w:t>и</w:t>
            </w:r>
            <w:r w:rsidRPr="00AB4B14">
              <w:rPr>
                <w:rFonts w:ascii="Times New Roman" w:eastAsia="Times New Roman" w:hAnsi="Times New Roman" w:cs="Times New Roman"/>
                <w:lang w:val="en-US" w:eastAsia="ru-RU"/>
              </w:rPr>
              <w:t xml:space="preserve"> </w:t>
            </w:r>
            <w:r w:rsidRPr="00AB4B14">
              <w:rPr>
                <w:rFonts w:ascii="Times New Roman" w:eastAsia="Times New Roman" w:hAnsi="Times New Roman" w:cs="Times New Roman"/>
                <w:lang w:eastAsia="ru-RU"/>
              </w:rPr>
              <w:t>имя</w:t>
            </w:r>
            <w:r w:rsidRPr="00AB4B14">
              <w:rPr>
                <w:rFonts w:ascii="Times New Roman" w:eastAsia="Times New Roman" w:hAnsi="Times New Roman" w:cs="Times New Roman"/>
                <w:lang w:val="en-US" w:eastAsia="ru-RU"/>
              </w:rPr>
              <w:t xml:space="preserve"> </w:t>
            </w:r>
            <w:r w:rsidRPr="00AB4B14">
              <w:rPr>
                <w:rFonts w:ascii="Times New Roman" w:eastAsia="Times New Roman" w:hAnsi="Times New Roman" w:cs="Times New Roman"/>
                <w:lang w:eastAsia="ru-RU"/>
              </w:rPr>
              <w:t>руководителя</w:t>
            </w:r>
          </w:p>
        </w:tc>
        <w:tc>
          <w:tcPr>
            <w:tcW w:w="2296" w:type="pct"/>
            <w:gridSpan w:val="9"/>
            <w:tcBorders>
              <w:top w:val="single" w:sz="6" w:space="0" w:color="000000"/>
              <w:left w:val="nil"/>
              <w:bottom w:val="nil"/>
              <w:right w:val="nil"/>
            </w:tcBorders>
            <w:tcMar>
              <w:top w:w="24" w:type="dxa"/>
              <w:left w:w="48" w:type="dxa"/>
              <w:bottom w:w="24" w:type="dxa"/>
              <w:right w:w="48" w:type="dxa"/>
            </w:tcMar>
            <w:hideMark/>
          </w:tcPr>
          <w:p w:rsidR="007A3DA5" w:rsidRPr="00AB4B14" w:rsidRDefault="007A3DA5" w:rsidP="00DD029E">
            <w:pPr>
              <w:spacing w:after="0" w:line="240" w:lineRule="auto"/>
              <w:rPr>
                <w:rFonts w:ascii="Times New Roman" w:eastAsia="Times New Roman" w:hAnsi="Times New Roman" w:cs="Times New Roman"/>
                <w:lang w:val="en-US" w:eastAsia="ru-RU"/>
              </w:rPr>
            </w:pPr>
            <w:r w:rsidRPr="00AB4B14">
              <w:rPr>
                <w:rFonts w:ascii="Times New Roman" w:eastAsia="Times New Roman" w:hAnsi="Times New Roman" w:cs="Times New Roman"/>
                <w:lang w:val="en-US" w:eastAsia="ru-RU"/>
              </w:rPr>
              <w:t xml:space="preserve">  </w:t>
            </w:r>
          </w:p>
          <w:p w:rsidR="007A3DA5" w:rsidRPr="00924F11" w:rsidRDefault="007A3DA5" w:rsidP="00DD029E">
            <w:pPr>
              <w:spacing w:after="0" w:line="240" w:lineRule="auto"/>
              <w:ind w:firstLine="567"/>
              <w:jc w:val="both"/>
              <w:rPr>
                <w:rFonts w:ascii="Times New Roman" w:eastAsia="Times New Roman" w:hAnsi="Times New Roman" w:cs="Times New Roman"/>
                <w:lang w:val="en-US" w:eastAsia="ru-RU"/>
              </w:rPr>
            </w:pPr>
            <w:r w:rsidRPr="00924F11">
              <w:rPr>
                <w:rFonts w:ascii="Times New Roman" w:eastAsia="Times New Roman" w:hAnsi="Times New Roman" w:cs="Times New Roman"/>
                <w:b/>
                <w:bCs/>
                <w:lang w:val="en-US" w:eastAsia="ru-RU"/>
              </w:rPr>
              <w:t>L.Ş.</w:t>
            </w:r>
          </w:p>
          <w:p w:rsidR="007A3DA5" w:rsidRPr="00924F11" w:rsidRDefault="007A3DA5" w:rsidP="00DD029E">
            <w:pPr>
              <w:spacing w:after="0" w:line="240" w:lineRule="auto"/>
              <w:ind w:firstLine="567"/>
              <w:jc w:val="both"/>
              <w:rPr>
                <w:rFonts w:ascii="Times New Roman" w:eastAsia="Times New Roman" w:hAnsi="Times New Roman" w:cs="Times New Roman"/>
                <w:lang w:val="en-US" w:eastAsia="ru-RU"/>
              </w:rPr>
            </w:pPr>
            <w:r w:rsidRPr="00AB4B14">
              <w:rPr>
                <w:rFonts w:ascii="Times New Roman" w:eastAsia="Times New Roman" w:hAnsi="Times New Roman" w:cs="Times New Roman"/>
                <w:lang w:eastAsia="ru-RU"/>
              </w:rPr>
              <w:t>М</w:t>
            </w:r>
            <w:r w:rsidRPr="00924F11">
              <w:rPr>
                <w:rFonts w:ascii="Times New Roman" w:eastAsia="Times New Roman" w:hAnsi="Times New Roman" w:cs="Times New Roman"/>
                <w:lang w:val="en-US" w:eastAsia="ru-RU"/>
              </w:rPr>
              <w:t>.</w:t>
            </w:r>
            <w:r w:rsidRPr="00AB4B14">
              <w:rPr>
                <w:rFonts w:ascii="Times New Roman" w:eastAsia="Times New Roman" w:hAnsi="Times New Roman" w:cs="Times New Roman"/>
                <w:lang w:eastAsia="ru-RU"/>
              </w:rPr>
              <w:t>П</w:t>
            </w:r>
            <w:r w:rsidRPr="00924F11">
              <w:rPr>
                <w:rFonts w:ascii="Times New Roman" w:eastAsia="Times New Roman" w:hAnsi="Times New Roman" w:cs="Times New Roman"/>
                <w:lang w:val="en-US" w:eastAsia="ru-RU"/>
              </w:rPr>
              <w:t>.</w:t>
            </w:r>
          </w:p>
          <w:p w:rsidR="007A3DA5" w:rsidRPr="00924F11" w:rsidRDefault="007A3DA5" w:rsidP="00DD029E">
            <w:pPr>
              <w:spacing w:after="0" w:line="240" w:lineRule="auto"/>
              <w:ind w:firstLine="567"/>
              <w:jc w:val="both"/>
              <w:rPr>
                <w:rFonts w:ascii="Times New Roman" w:eastAsia="Times New Roman" w:hAnsi="Times New Roman" w:cs="Times New Roman"/>
                <w:lang w:val="en-US" w:eastAsia="ru-RU"/>
              </w:rPr>
            </w:pPr>
            <w:r w:rsidRPr="00924F11">
              <w:rPr>
                <w:rFonts w:ascii="Times New Roman" w:eastAsia="Times New Roman" w:hAnsi="Times New Roman" w:cs="Times New Roman"/>
                <w:lang w:val="en-US" w:eastAsia="ru-RU"/>
              </w:rPr>
              <w:t> </w:t>
            </w:r>
          </w:p>
          <w:p w:rsidR="007A3DA5" w:rsidRPr="00924F11" w:rsidRDefault="007A3DA5" w:rsidP="00DD029E">
            <w:pPr>
              <w:spacing w:after="0" w:line="240" w:lineRule="auto"/>
              <w:ind w:firstLine="567"/>
              <w:jc w:val="both"/>
              <w:rPr>
                <w:rFonts w:ascii="Times New Roman" w:eastAsia="Times New Roman" w:hAnsi="Times New Roman" w:cs="Times New Roman"/>
                <w:lang w:val="en-US" w:eastAsia="ru-RU"/>
              </w:rPr>
            </w:pPr>
            <w:proofErr w:type="spellStart"/>
            <w:r w:rsidRPr="00924F11">
              <w:rPr>
                <w:rFonts w:ascii="Times New Roman" w:eastAsia="Times New Roman" w:hAnsi="Times New Roman" w:cs="Times New Roman"/>
                <w:b/>
                <w:bCs/>
                <w:lang w:val="en-US" w:eastAsia="ru-RU"/>
              </w:rPr>
              <w:t>Semnătura</w:t>
            </w:r>
            <w:proofErr w:type="spellEnd"/>
            <w:r w:rsidRPr="00924F11">
              <w:rPr>
                <w:rFonts w:ascii="Times New Roman" w:eastAsia="Times New Roman" w:hAnsi="Times New Roman" w:cs="Times New Roman"/>
                <w:lang w:val="en-US" w:eastAsia="ru-RU"/>
              </w:rPr>
              <w:t xml:space="preserve"> _________________</w:t>
            </w:r>
          </w:p>
          <w:p w:rsidR="007A3DA5" w:rsidRPr="00AB4B14" w:rsidRDefault="007A3DA5" w:rsidP="00DD029E">
            <w:pPr>
              <w:spacing w:after="0" w:line="240" w:lineRule="auto"/>
              <w:ind w:firstLine="567"/>
              <w:jc w:val="both"/>
              <w:rPr>
                <w:rFonts w:ascii="Times New Roman" w:eastAsia="Times New Roman" w:hAnsi="Times New Roman" w:cs="Times New Roman"/>
                <w:lang w:eastAsia="ru-RU"/>
              </w:rPr>
            </w:pPr>
            <w:r w:rsidRPr="00AB4B14">
              <w:rPr>
                <w:rFonts w:ascii="Times New Roman" w:eastAsia="Times New Roman" w:hAnsi="Times New Roman" w:cs="Times New Roman"/>
                <w:lang w:eastAsia="ru-RU"/>
              </w:rPr>
              <w:t>Подпись</w:t>
            </w:r>
          </w:p>
        </w:tc>
      </w:tr>
    </w:tbl>
    <w:p w:rsidR="007A3DA5" w:rsidRDefault="007A3DA5" w:rsidP="007A3DA5">
      <w:pPr>
        <w:spacing w:after="0" w:line="240" w:lineRule="auto"/>
        <w:ind w:firstLine="851"/>
        <w:jc w:val="both"/>
        <w:rPr>
          <w:rFonts w:ascii="Times New Roman" w:eastAsia="Times New Roman" w:hAnsi="Times New Roman" w:cs="Times New Roman"/>
          <w:bCs/>
          <w:color w:val="000000" w:themeColor="text1"/>
          <w:sz w:val="24"/>
          <w:szCs w:val="24"/>
          <w:lang w:val="ro-RO"/>
        </w:rPr>
      </w:pPr>
    </w:p>
    <w:p w:rsidR="007A3DA5" w:rsidRDefault="007A3DA5" w:rsidP="007A3DA5">
      <w:pPr>
        <w:spacing w:after="0" w:line="240" w:lineRule="auto"/>
        <w:ind w:firstLine="851"/>
        <w:jc w:val="both"/>
        <w:rPr>
          <w:rFonts w:ascii="Times New Roman" w:eastAsia="Times New Roman" w:hAnsi="Times New Roman" w:cs="Times New Roman"/>
          <w:bCs/>
          <w:color w:val="000000" w:themeColor="text1"/>
          <w:sz w:val="24"/>
          <w:szCs w:val="24"/>
          <w:lang w:val="ro-RO"/>
        </w:rPr>
      </w:pPr>
    </w:p>
    <w:p w:rsidR="007A3DA5" w:rsidRPr="00BC34FF" w:rsidRDefault="007A3DA5" w:rsidP="007A3DA5">
      <w:pPr>
        <w:spacing w:after="0" w:line="240" w:lineRule="auto"/>
        <w:ind w:firstLine="851"/>
        <w:rPr>
          <w:rFonts w:ascii="Times New Roman" w:eastAsia="Times New Roman" w:hAnsi="Times New Roman" w:cs="Times New Roman"/>
          <w:color w:val="000000" w:themeColor="text1"/>
          <w:sz w:val="28"/>
          <w:szCs w:val="28"/>
          <w:lang w:val="ro-RO"/>
        </w:rPr>
      </w:pPr>
      <w:r w:rsidRPr="00BC34FF">
        <w:rPr>
          <w:rFonts w:ascii="Times New Roman" w:eastAsia="Times New Roman" w:hAnsi="Times New Roman" w:cs="Times New Roman"/>
          <w:color w:val="000000" w:themeColor="text1"/>
          <w:sz w:val="28"/>
          <w:szCs w:val="28"/>
          <w:lang w:val="ro-RO"/>
        </w:rPr>
        <w:t>2) anexa nr. 3</w:t>
      </w:r>
      <w:r w:rsidRPr="00BC34FF">
        <w:rPr>
          <w:rFonts w:ascii="Times New Roman" w:eastAsia="Times New Roman" w:hAnsi="Times New Roman" w:cs="Times New Roman"/>
          <w:color w:val="000000" w:themeColor="text1"/>
          <w:sz w:val="28"/>
          <w:szCs w:val="28"/>
          <w:vertAlign w:val="superscript"/>
          <w:lang w:val="ro-RO"/>
        </w:rPr>
        <w:t xml:space="preserve"> </w:t>
      </w:r>
      <w:r w:rsidRPr="00BC34FF">
        <w:rPr>
          <w:rFonts w:ascii="Times New Roman" w:eastAsia="Times New Roman" w:hAnsi="Times New Roman" w:cs="Times New Roman"/>
          <w:color w:val="000000" w:themeColor="text1"/>
          <w:sz w:val="28"/>
          <w:szCs w:val="28"/>
          <w:lang w:val="ro-RO"/>
        </w:rPr>
        <w:t xml:space="preserve">, va avea următorul cuprins: </w:t>
      </w:r>
    </w:p>
    <w:p w:rsidR="007A3DA5" w:rsidRDefault="007A3DA5" w:rsidP="007A3DA5">
      <w:pPr>
        <w:spacing w:after="0" w:line="240" w:lineRule="auto"/>
        <w:ind w:firstLine="851"/>
        <w:jc w:val="right"/>
        <w:rPr>
          <w:rFonts w:ascii="Times New Roman" w:eastAsia="Calibri" w:hAnsi="Times New Roman" w:cs="Times New Roman"/>
          <w:color w:val="000000" w:themeColor="text1"/>
          <w:sz w:val="28"/>
          <w:szCs w:val="28"/>
          <w:lang w:val="ro-RO" w:eastAsia="ro-RO"/>
        </w:rPr>
      </w:pPr>
    </w:p>
    <w:p w:rsidR="007A3DA5" w:rsidRPr="00AB4B14" w:rsidRDefault="007A3DA5" w:rsidP="007A3DA5">
      <w:pPr>
        <w:spacing w:after="0" w:line="240" w:lineRule="auto"/>
        <w:ind w:firstLine="851"/>
        <w:jc w:val="right"/>
        <w:rPr>
          <w:rFonts w:ascii="Times New Roman" w:eastAsia="Calibri" w:hAnsi="Times New Roman" w:cs="Times New Roman"/>
          <w:color w:val="000000" w:themeColor="text1"/>
          <w:sz w:val="24"/>
          <w:szCs w:val="24"/>
          <w:lang w:val="ro-RO" w:eastAsia="ro-RO"/>
        </w:rPr>
      </w:pPr>
      <w:r w:rsidRPr="00AB4B14">
        <w:rPr>
          <w:rFonts w:ascii="Times New Roman" w:eastAsia="Calibri" w:hAnsi="Times New Roman" w:cs="Times New Roman"/>
          <w:color w:val="000000" w:themeColor="text1"/>
          <w:sz w:val="24"/>
          <w:szCs w:val="24"/>
          <w:lang w:val="ro-RO" w:eastAsia="ro-RO"/>
        </w:rPr>
        <w:t>”Anexa nr.3</w:t>
      </w:r>
    </w:p>
    <w:p w:rsidR="007A3DA5" w:rsidRPr="00AB4B14" w:rsidRDefault="007A3DA5" w:rsidP="007A3DA5">
      <w:pPr>
        <w:spacing w:after="0" w:line="240" w:lineRule="auto"/>
        <w:ind w:firstLine="851"/>
        <w:jc w:val="right"/>
        <w:rPr>
          <w:rFonts w:ascii="Times New Roman" w:eastAsia="Calibri" w:hAnsi="Times New Roman" w:cs="Times New Roman"/>
          <w:color w:val="000000" w:themeColor="text1"/>
          <w:sz w:val="24"/>
          <w:szCs w:val="24"/>
          <w:lang w:val="ro-RO" w:eastAsia="ro-RO"/>
        </w:rPr>
      </w:pPr>
      <w:r w:rsidRPr="00AB4B14">
        <w:rPr>
          <w:rFonts w:ascii="Times New Roman" w:eastAsia="Calibri" w:hAnsi="Times New Roman" w:cs="Times New Roman"/>
          <w:color w:val="000000" w:themeColor="text1"/>
          <w:sz w:val="24"/>
          <w:szCs w:val="24"/>
          <w:lang w:val="ro-RO" w:eastAsia="ro-RO"/>
        </w:rPr>
        <w:t>la Regulamentul cu privire la importul, stocarea</w:t>
      </w:r>
    </w:p>
    <w:p w:rsidR="007A3DA5" w:rsidRPr="00AB4B14" w:rsidRDefault="007A3DA5" w:rsidP="007A3DA5">
      <w:pPr>
        <w:spacing w:after="0" w:line="240" w:lineRule="auto"/>
        <w:ind w:firstLine="851"/>
        <w:jc w:val="right"/>
        <w:rPr>
          <w:rFonts w:ascii="Times New Roman" w:eastAsia="Calibri" w:hAnsi="Times New Roman" w:cs="Times New Roman"/>
          <w:color w:val="000000" w:themeColor="text1"/>
          <w:sz w:val="24"/>
          <w:szCs w:val="24"/>
          <w:lang w:val="ro-RO" w:eastAsia="ro-RO"/>
        </w:rPr>
      </w:pPr>
      <w:r w:rsidRPr="00AB4B14">
        <w:rPr>
          <w:rFonts w:ascii="Times New Roman" w:eastAsia="Calibri" w:hAnsi="Times New Roman" w:cs="Times New Roman"/>
          <w:color w:val="000000" w:themeColor="text1"/>
          <w:sz w:val="24"/>
          <w:szCs w:val="24"/>
          <w:lang w:val="ro-RO" w:eastAsia="ro-RO"/>
        </w:rPr>
        <w:t>comercializarea şi utilizarea</w:t>
      </w:r>
    </w:p>
    <w:p w:rsidR="007A3DA5" w:rsidRPr="00AB4B14" w:rsidRDefault="007A3DA5" w:rsidP="007A3DA5">
      <w:pPr>
        <w:spacing w:after="0" w:line="240" w:lineRule="auto"/>
        <w:ind w:firstLine="851"/>
        <w:jc w:val="right"/>
        <w:rPr>
          <w:rFonts w:ascii="Times New Roman" w:eastAsia="Calibri" w:hAnsi="Times New Roman" w:cs="Times New Roman"/>
          <w:color w:val="000000" w:themeColor="text1"/>
          <w:sz w:val="24"/>
          <w:szCs w:val="24"/>
          <w:lang w:val="ro-RO" w:eastAsia="ro-RO"/>
        </w:rPr>
      </w:pPr>
      <w:r w:rsidRPr="00AB4B14">
        <w:rPr>
          <w:rFonts w:ascii="Times New Roman" w:eastAsia="Calibri" w:hAnsi="Times New Roman" w:cs="Times New Roman"/>
          <w:color w:val="000000" w:themeColor="text1"/>
          <w:sz w:val="24"/>
          <w:szCs w:val="24"/>
          <w:lang w:val="ro-RO" w:eastAsia="ro-RO"/>
        </w:rPr>
        <w:t xml:space="preserve"> produselor de uz fitosanitar şi a fertilizanţilor</w:t>
      </w:r>
    </w:p>
    <w:p w:rsidR="007A3DA5" w:rsidRPr="00AB4B14" w:rsidRDefault="007A3DA5" w:rsidP="007A3DA5">
      <w:pPr>
        <w:spacing w:after="0" w:line="240" w:lineRule="auto"/>
        <w:ind w:firstLine="851"/>
        <w:jc w:val="right"/>
        <w:rPr>
          <w:rFonts w:ascii="Times New Roman" w:eastAsia="Times New Roman" w:hAnsi="Times New Roman" w:cs="Times New Roman"/>
          <w:bCs/>
          <w:color w:val="000000" w:themeColor="text1"/>
          <w:sz w:val="24"/>
          <w:szCs w:val="24"/>
          <w:lang w:val="ro-RO"/>
        </w:rPr>
      </w:pPr>
    </w:p>
    <w:p w:rsidR="007A3DA5" w:rsidRDefault="007A3DA5" w:rsidP="007A3DA5">
      <w:pPr>
        <w:spacing w:after="0" w:line="240" w:lineRule="auto"/>
        <w:ind w:firstLine="851"/>
        <w:jc w:val="center"/>
        <w:rPr>
          <w:rFonts w:ascii="Times New Roman" w:eastAsia="Times New Roman" w:hAnsi="Times New Roman" w:cs="Times New Roman"/>
          <w:b/>
          <w:bCs/>
          <w:color w:val="000000" w:themeColor="text1"/>
          <w:sz w:val="28"/>
          <w:szCs w:val="28"/>
          <w:lang w:val="ro-RO"/>
        </w:rPr>
      </w:pPr>
    </w:p>
    <w:p w:rsidR="007A3DA5" w:rsidRPr="00C700B5" w:rsidRDefault="007A3DA5" w:rsidP="007A3DA5">
      <w:pPr>
        <w:spacing w:after="0" w:line="240" w:lineRule="auto"/>
        <w:ind w:firstLine="851"/>
        <w:jc w:val="center"/>
        <w:rPr>
          <w:rFonts w:ascii="Times New Roman" w:eastAsia="Times New Roman" w:hAnsi="Times New Roman" w:cs="Times New Roman"/>
          <w:b/>
          <w:bCs/>
          <w:color w:val="000000" w:themeColor="text1"/>
          <w:lang w:val="ro-RO"/>
        </w:rPr>
      </w:pPr>
      <w:r w:rsidRPr="00C700B5">
        <w:rPr>
          <w:rFonts w:ascii="Times New Roman" w:eastAsia="Times New Roman" w:hAnsi="Times New Roman" w:cs="Times New Roman"/>
          <w:b/>
          <w:bCs/>
          <w:color w:val="000000" w:themeColor="text1"/>
          <w:lang w:val="ro-RO"/>
        </w:rPr>
        <w:t>Registrul de evidență a utilizării fertilizanților</w:t>
      </w:r>
    </w:p>
    <w:p w:rsidR="007A3DA5" w:rsidRPr="00C700B5" w:rsidRDefault="007A3DA5" w:rsidP="007A3DA5">
      <w:pPr>
        <w:spacing w:after="0" w:line="240" w:lineRule="auto"/>
        <w:ind w:firstLine="851"/>
        <w:jc w:val="center"/>
        <w:rPr>
          <w:rFonts w:ascii="Times New Roman" w:eastAsia="Times New Roman" w:hAnsi="Times New Roman" w:cs="Times New Roman"/>
          <w:b/>
          <w:bCs/>
          <w:color w:val="000000" w:themeColor="text1"/>
          <w:lang w:val="ro-RO"/>
        </w:rPr>
      </w:pPr>
      <w:proofErr w:type="spellStart"/>
      <w:r w:rsidRPr="00C700B5">
        <w:rPr>
          <w:rFonts w:ascii="Times New Roman" w:eastAsia="Times New Roman" w:hAnsi="Times New Roman" w:cs="Times New Roman"/>
          <w:b/>
          <w:bCs/>
          <w:color w:val="000000" w:themeColor="text1"/>
          <w:lang w:val="ro-RO"/>
        </w:rPr>
        <w:t>Журнал</w:t>
      </w:r>
      <w:proofErr w:type="spellEnd"/>
      <w:r w:rsidRPr="00C700B5">
        <w:rPr>
          <w:rFonts w:ascii="Times New Roman" w:eastAsia="Times New Roman" w:hAnsi="Times New Roman" w:cs="Times New Roman"/>
          <w:b/>
          <w:bCs/>
          <w:color w:val="000000" w:themeColor="text1"/>
          <w:lang w:val="ro-RO"/>
        </w:rPr>
        <w:t xml:space="preserve"> </w:t>
      </w:r>
      <w:proofErr w:type="spellStart"/>
      <w:r w:rsidRPr="00C700B5">
        <w:rPr>
          <w:rFonts w:ascii="Times New Roman" w:eastAsia="Times New Roman" w:hAnsi="Times New Roman" w:cs="Times New Roman"/>
          <w:b/>
          <w:bCs/>
          <w:color w:val="000000" w:themeColor="text1"/>
          <w:lang w:val="ro-RO"/>
        </w:rPr>
        <w:t>учета</w:t>
      </w:r>
      <w:proofErr w:type="spellEnd"/>
      <w:r w:rsidRPr="00C700B5">
        <w:rPr>
          <w:rFonts w:ascii="Times New Roman" w:eastAsia="Times New Roman" w:hAnsi="Times New Roman" w:cs="Times New Roman"/>
          <w:b/>
          <w:bCs/>
          <w:color w:val="000000" w:themeColor="text1"/>
          <w:lang w:val="ro-RO"/>
        </w:rPr>
        <w:t xml:space="preserve"> </w:t>
      </w:r>
      <w:proofErr w:type="spellStart"/>
      <w:r w:rsidRPr="00C700B5">
        <w:rPr>
          <w:rFonts w:ascii="Times New Roman" w:eastAsia="Times New Roman" w:hAnsi="Times New Roman" w:cs="Times New Roman"/>
          <w:b/>
          <w:bCs/>
          <w:color w:val="000000" w:themeColor="text1"/>
          <w:lang w:val="ro-RO"/>
        </w:rPr>
        <w:t>применения</w:t>
      </w:r>
      <w:proofErr w:type="spellEnd"/>
      <w:r w:rsidRPr="00C700B5">
        <w:rPr>
          <w:rFonts w:ascii="Times New Roman" w:eastAsia="Times New Roman" w:hAnsi="Times New Roman" w:cs="Times New Roman"/>
          <w:b/>
          <w:bCs/>
          <w:color w:val="000000" w:themeColor="text1"/>
          <w:lang w:val="ro-RO"/>
        </w:rPr>
        <w:t xml:space="preserve"> </w:t>
      </w:r>
      <w:proofErr w:type="spellStart"/>
      <w:r w:rsidRPr="00C700B5">
        <w:rPr>
          <w:rFonts w:ascii="Times New Roman" w:eastAsia="Times New Roman" w:hAnsi="Times New Roman" w:cs="Times New Roman"/>
          <w:b/>
          <w:bCs/>
          <w:color w:val="000000" w:themeColor="text1"/>
          <w:lang w:val="ro-RO"/>
        </w:rPr>
        <w:t>средств</w:t>
      </w:r>
      <w:proofErr w:type="spellEnd"/>
      <w:r w:rsidRPr="00C700B5">
        <w:rPr>
          <w:rFonts w:ascii="Times New Roman" w:eastAsia="Times New Roman" w:hAnsi="Times New Roman" w:cs="Times New Roman"/>
          <w:b/>
          <w:bCs/>
          <w:color w:val="000000" w:themeColor="text1"/>
          <w:lang w:val="ro-RO"/>
        </w:rPr>
        <w:t xml:space="preserve">, </w:t>
      </w:r>
      <w:proofErr w:type="spellStart"/>
      <w:r w:rsidRPr="00C700B5">
        <w:rPr>
          <w:rFonts w:ascii="Times New Roman" w:eastAsia="Times New Roman" w:hAnsi="Times New Roman" w:cs="Times New Roman"/>
          <w:b/>
          <w:bCs/>
          <w:color w:val="000000" w:themeColor="text1"/>
          <w:lang w:val="ro-RO"/>
        </w:rPr>
        <w:t>повышающих</w:t>
      </w:r>
      <w:proofErr w:type="spellEnd"/>
      <w:r w:rsidRPr="00C700B5">
        <w:rPr>
          <w:rFonts w:ascii="Times New Roman" w:eastAsia="Times New Roman" w:hAnsi="Times New Roman" w:cs="Times New Roman"/>
          <w:b/>
          <w:bCs/>
          <w:color w:val="000000" w:themeColor="text1"/>
          <w:lang w:val="ro-RO"/>
        </w:rPr>
        <w:t xml:space="preserve"> </w:t>
      </w:r>
      <w:proofErr w:type="spellStart"/>
      <w:r w:rsidRPr="00C700B5">
        <w:rPr>
          <w:rFonts w:ascii="Times New Roman" w:eastAsia="Times New Roman" w:hAnsi="Times New Roman" w:cs="Times New Roman"/>
          <w:b/>
          <w:bCs/>
          <w:color w:val="000000" w:themeColor="text1"/>
          <w:lang w:val="ro-RO"/>
        </w:rPr>
        <w:t>плодородие</w:t>
      </w:r>
      <w:proofErr w:type="spellEnd"/>
      <w:r w:rsidRPr="00C700B5">
        <w:rPr>
          <w:rFonts w:ascii="Times New Roman" w:eastAsia="Times New Roman" w:hAnsi="Times New Roman" w:cs="Times New Roman"/>
          <w:b/>
          <w:bCs/>
          <w:color w:val="000000" w:themeColor="text1"/>
          <w:lang w:val="ro-RO"/>
        </w:rPr>
        <w:t xml:space="preserve"> </w:t>
      </w:r>
      <w:proofErr w:type="spellStart"/>
      <w:r w:rsidRPr="00C700B5">
        <w:rPr>
          <w:rFonts w:ascii="Times New Roman" w:eastAsia="Times New Roman" w:hAnsi="Times New Roman" w:cs="Times New Roman"/>
          <w:b/>
          <w:bCs/>
          <w:color w:val="000000" w:themeColor="text1"/>
          <w:lang w:val="ro-RO"/>
        </w:rPr>
        <w:t>почвы</w:t>
      </w:r>
      <w:proofErr w:type="spellEnd"/>
      <w:r w:rsidRPr="00C700B5">
        <w:rPr>
          <w:rFonts w:ascii="Times New Roman" w:eastAsia="Times New Roman" w:hAnsi="Times New Roman" w:cs="Times New Roman"/>
          <w:b/>
          <w:bCs/>
          <w:color w:val="000000" w:themeColor="text1"/>
          <w:lang w:val="ro-RO"/>
        </w:rPr>
        <w:t xml:space="preserve"> </w:t>
      </w:r>
    </w:p>
    <w:p w:rsidR="007A3DA5" w:rsidRPr="00BC34FF" w:rsidRDefault="007A3DA5" w:rsidP="007A3DA5">
      <w:pPr>
        <w:spacing w:after="0" w:line="240" w:lineRule="auto"/>
        <w:ind w:firstLine="851"/>
        <w:jc w:val="center"/>
        <w:rPr>
          <w:rFonts w:ascii="Times New Roman" w:eastAsia="Times New Roman" w:hAnsi="Times New Roman" w:cs="Times New Roman"/>
          <w:bCs/>
          <w:color w:val="000000" w:themeColor="text1"/>
          <w:sz w:val="16"/>
          <w:szCs w:val="16"/>
          <w:lang w:val="ro-RO"/>
        </w:rPr>
      </w:pPr>
    </w:p>
    <w:p w:rsidR="007A3DA5" w:rsidRPr="00BC34FF" w:rsidRDefault="007A3DA5" w:rsidP="007A3DA5">
      <w:pPr>
        <w:spacing w:after="0" w:line="240" w:lineRule="auto"/>
        <w:ind w:firstLine="851"/>
        <w:jc w:val="center"/>
        <w:rPr>
          <w:rFonts w:ascii="Times New Roman" w:eastAsia="Times New Roman" w:hAnsi="Times New Roman" w:cs="Times New Roman"/>
          <w:bCs/>
          <w:color w:val="000000" w:themeColor="text1"/>
          <w:sz w:val="20"/>
          <w:szCs w:val="20"/>
          <w:lang w:val="ro-RO"/>
        </w:rPr>
      </w:pPr>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24"/>
          <w:szCs w:val="24"/>
          <w:lang w:val="ro-RO"/>
        </w:rPr>
      </w:pPr>
      <w:r w:rsidRPr="00BC34FF">
        <w:rPr>
          <w:rFonts w:ascii="Times New Roman" w:eastAsia="Times New Roman" w:hAnsi="Times New Roman" w:cs="Times New Roman"/>
          <w:b/>
          <w:bCs/>
          <w:color w:val="000000" w:themeColor="text1"/>
          <w:sz w:val="24"/>
          <w:szCs w:val="24"/>
          <w:lang w:val="ro-RO"/>
        </w:rPr>
        <w:t>Denumirea operatorului</w:t>
      </w:r>
      <w:r w:rsidRPr="00BC34FF">
        <w:rPr>
          <w:rFonts w:ascii="Times New Roman" w:eastAsia="Times New Roman" w:hAnsi="Times New Roman" w:cs="Times New Roman"/>
          <w:bCs/>
          <w:color w:val="000000" w:themeColor="text1"/>
          <w:sz w:val="24"/>
          <w:szCs w:val="24"/>
          <w:lang w:val="ro-RO"/>
        </w:rPr>
        <w:t xml:space="preserve"> ____________________</w:t>
      </w:r>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16"/>
          <w:szCs w:val="16"/>
          <w:lang w:val="ro-RO"/>
        </w:rPr>
      </w:pPr>
      <w:proofErr w:type="spellStart"/>
      <w:r w:rsidRPr="00BC34FF">
        <w:rPr>
          <w:rFonts w:ascii="Times New Roman" w:eastAsia="Times New Roman" w:hAnsi="Times New Roman" w:cs="Times New Roman"/>
          <w:bCs/>
          <w:color w:val="000000" w:themeColor="text1"/>
          <w:sz w:val="16"/>
          <w:szCs w:val="16"/>
          <w:lang w:val="ro-RO"/>
        </w:rPr>
        <w:t>Наименование</w:t>
      </w:r>
      <w:proofErr w:type="spellEnd"/>
      <w:r w:rsidRPr="00BC34FF">
        <w:rPr>
          <w:rFonts w:ascii="Times New Roman" w:eastAsia="Times New Roman" w:hAnsi="Times New Roman" w:cs="Times New Roman"/>
          <w:bCs/>
          <w:color w:val="000000" w:themeColor="text1"/>
          <w:sz w:val="16"/>
          <w:szCs w:val="16"/>
          <w:lang w:val="ro-RO"/>
        </w:rPr>
        <w:t xml:space="preserve"> </w:t>
      </w:r>
      <w:proofErr w:type="spellStart"/>
      <w:r w:rsidRPr="00BC34FF">
        <w:rPr>
          <w:rFonts w:ascii="Times New Roman" w:eastAsia="Times New Roman" w:hAnsi="Times New Roman" w:cs="Times New Roman"/>
          <w:bCs/>
          <w:color w:val="000000" w:themeColor="text1"/>
          <w:sz w:val="16"/>
          <w:szCs w:val="16"/>
          <w:lang w:val="ro-RO"/>
        </w:rPr>
        <w:t>оператора</w:t>
      </w:r>
      <w:proofErr w:type="spellEnd"/>
      <w:r w:rsidRPr="00BC34FF">
        <w:rPr>
          <w:rFonts w:ascii="Times New Roman" w:eastAsia="Times New Roman" w:hAnsi="Times New Roman" w:cs="Times New Roman"/>
          <w:bCs/>
          <w:color w:val="000000" w:themeColor="text1"/>
          <w:sz w:val="16"/>
          <w:szCs w:val="16"/>
          <w:lang w:val="ro-RO"/>
        </w:rPr>
        <w:t xml:space="preserve"> </w:t>
      </w:r>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16"/>
          <w:szCs w:val="16"/>
          <w:lang w:val="ro-RO"/>
        </w:rPr>
      </w:pPr>
      <w:r w:rsidRPr="00BC34FF">
        <w:rPr>
          <w:rFonts w:ascii="Times New Roman" w:eastAsia="Times New Roman" w:hAnsi="Times New Roman" w:cs="Times New Roman"/>
          <w:bCs/>
          <w:color w:val="000000" w:themeColor="text1"/>
          <w:sz w:val="16"/>
          <w:szCs w:val="16"/>
          <w:lang w:val="ro-RO"/>
        </w:rPr>
        <w:tab/>
      </w:r>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24"/>
          <w:szCs w:val="24"/>
          <w:lang w:val="ro-RO"/>
        </w:rPr>
      </w:pPr>
      <w:r w:rsidRPr="00BC34FF">
        <w:rPr>
          <w:rFonts w:ascii="Times New Roman" w:eastAsia="Times New Roman" w:hAnsi="Times New Roman" w:cs="Times New Roman"/>
          <w:b/>
          <w:bCs/>
          <w:color w:val="000000" w:themeColor="text1"/>
          <w:sz w:val="24"/>
          <w:szCs w:val="24"/>
          <w:lang w:val="ro-RO"/>
        </w:rPr>
        <w:t>Cultura, soiul, suprafața, ha</w:t>
      </w:r>
      <w:r w:rsidRPr="00BC34FF">
        <w:rPr>
          <w:rFonts w:ascii="Times New Roman" w:eastAsia="Times New Roman" w:hAnsi="Times New Roman" w:cs="Times New Roman"/>
          <w:bCs/>
          <w:color w:val="000000" w:themeColor="text1"/>
          <w:sz w:val="24"/>
          <w:szCs w:val="24"/>
          <w:lang w:val="ro-RO"/>
        </w:rPr>
        <w:t xml:space="preserve"> ________________</w:t>
      </w:r>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16"/>
          <w:szCs w:val="16"/>
          <w:lang w:val="ro-RO"/>
        </w:rPr>
      </w:pPr>
      <w:proofErr w:type="spellStart"/>
      <w:r w:rsidRPr="00BC34FF">
        <w:rPr>
          <w:rFonts w:ascii="Times New Roman" w:eastAsia="Times New Roman" w:hAnsi="Times New Roman" w:cs="Times New Roman"/>
          <w:bCs/>
          <w:color w:val="000000" w:themeColor="text1"/>
          <w:sz w:val="16"/>
          <w:szCs w:val="16"/>
          <w:lang w:val="ro-RO"/>
        </w:rPr>
        <w:t>Культура</w:t>
      </w:r>
      <w:proofErr w:type="spellEnd"/>
      <w:r w:rsidRPr="00BC34FF">
        <w:rPr>
          <w:rFonts w:ascii="Times New Roman" w:eastAsia="Times New Roman" w:hAnsi="Times New Roman" w:cs="Times New Roman"/>
          <w:bCs/>
          <w:color w:val="000000" w:themeColor="text1"/>
          <w:sz w:val="16"/>
          <w:szCs w:val="16"/>
          <w:lang w:val="ro-RO"/>
        </w:rPr>
        <w:t xml:space="preserve">, </w:t>
      </w:r>
      <w:proofErr w:type="spellStart"/>
      <w:r w:rsidRPr="00BC34FF">
        <w:rPr>
          <w:rFonts w:ascii="Times New Roman" w:eastAsia="Times New Roman" w:hAnsi="Times New Roman" w:cs="Times New Roman"/>
          <w:bCs/>
          <w:color w:val="000000" w:themeColor="text1"/>
          <w:sz w:val="16"/>
          <w:szCs w:val="16"/>
          <w:lang w:val="ro-RO"/>
        </w:rPr>
        <w:t>сорт</w:t>
      </w:r>
      <w:proofErr w:type="spellEnd"/>
      <w:r w:rsidRPr="00BC34FF">
        <w:rPr>
          <w:rFonts w:ascii="Times New Roman" w:eastAsia="Times New Roman" w:hAnsi="Times New Roman" w:cs="Times New Roman"/>
          <w:bCs/>
          <w:color w:val="000000" w:themeColor="text1"/>
          <w:sz w:val="16"/>
          <w:szCs w:val="16"/>
          <w:lang w:val="ro-RO"/>
        </w:rPr>
        <w:t xml:space="preserve">, </w:t>
      </w:r>
      <w:proofErr w:type="spellStart"/>
      <w:r w:rsidRPr="00BC34FF">
        <w:rPr>
          <w:rFonts w:ascii="Times New Roman" w:eastAsia="Times New Roman" w:hAnsi="Times New Roman" w:cs="Times New Roman"/>
          <w:bCs/>
          <w:color w:val="000000" w:themeColor="text1"/>
          <w:sz w:val="16"/>
          <w:szCs w:val="16"/>
          <w:lang w:val="ro-RO"/>
        </w:rPr>
        <w:t>площадь</w:t>
      </w:r>
      <w:proofErr w:type="spellEnd"/>
      <w:r w:rsidRPr="00BC34FF">
        <w:rPr>
          <w:rFonts w:ascii="Times New Roman" w:eastAsia="Times New Roman" w:hAnsi="Times New Roman" w:cs="Times New Roman"/>
          <w:bCs/>
          <w:color w:val="000000" w:themeColor="text1"/>
          <w:sz w:val="16"/>
          <w:szCs w:val="16"/>
          <w:lang w:val="ro-RO"/>
        </w:rPr>
        <w:t xml:space="preserve">, </w:t>
      </w:r>
      <w:proofErr w:type="spellStart"/>
      <w:r w:rsidRPr="00BC34FF">
        <w:rPr>
          <w:rFonts w:ascii="Times New Roman" w:eastAsia="Times New Roman" w:hAnsi="Times New Roman" w:cs="Times New Roman"/>
          <w:bCs/>
          <w:color w:val="000000" w:themeColor="text1"/>
          <w:sz w:val="16"/>
          <w:szCs w:val="16"/>
          <w:lang w:val="ro-RO"/>
        </w:rPr>
        <w:t>га</w:t>
      </w:r>
      <w:proofErr w:type="spellEnd"/>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16"/>
          <w:szCs w:val="16"/>
          <w:lang w:val="ro-RO"/>
        </w:rPr>
      </w:pPr>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24"/>
          <w:szCs w:val="24"/>
          <w:lang w:val="ro-RO"/>
        </w:rPr>
      </w:pPr>
      <w:r w:rsidRPr="00BC34FF">
        <w:rPr>
          <w:rFonts w:ascii="Times New Roman" w:eastAsia="Times New Roman" w:hAnsi="Times New Roman" w:cs="Times New Roman"/>
          <w:b/>
          <w:bCs/>
          <w:color w:val="000000" w:themeColor="text1"/>
          <w:sz w:val="24"/>
          <w:szCs w:val="24"/>
          <w:lang w:val="ro-RO"/>
        </w:rPr>
        <w:t>Adresa (raionul, satul)</w:t>
      </w:r>
      <w:r w:rsidRPr="00BC34FF">
        <w:rPr>
          <w:rFonts w:ascii="Times New Roman" w:eastAsia="Times New Roman" w:hAnsi="Times New Roman" w:cs="Times New Roman"/>
          <w:bCs/>
          <w:color w:val="000000" w:themeColor="text1"/>
          <w:sz w:val="24"/>
          <w:szCs w:val="24"/>
          <w:lang w:val="ro-RO"/>
        </w:rPr>
        <w:t>______________________</w:t>
      </w:r>
      <w:r w:rsidRPr="00BC34FF">
        <w:rPr>
          <w:rFonts w:ascii="Times New Roman" w:eastAsia="Times New Roman" w:hAnsi="Times New Roman" w:cs="Times New Roman"/>
          <w:bCs/>
          <w:color w:val="000000" w:themeColor="text1"/>
          <w:sz w:val="24"/>
          <w:szCs w:val="24"/>
          <w:lang w:val="ro-RO"/>
        </w:rPr>
        <w:tab/>
      </w:r>
      <w:r w:rsidRPr="00BC34FF">
        <w:rPr>
          <w:rFonts w:ascii="Times New Roman" w:eastAsia="Times New Roman" w:hAnsi="Times New Roman" w:cs="Times New Roman"/>
          <w:bCs/>
          <w:color w:val="000000" w:themeColor="text1"/>
          <w:sz w:val="24"/>
          <w:szCs w:val="24"/>
          <w:lang w:val="ro-RO"/>
        </w:rPr>
        <w:tab/>
      </w:r>
    </w:p>
    <w:p w:rsidR="007A3DA5" w:rsidRPr="00BC34FF" w:rsidRDefault="007A3DA5" w:rsidP="007A3DA5">
      <w:pPr>
        <w:spacing w:after="0" w:line="240" w:lineRule="auto"/>
        <w:ind w:firstLine="851"/>
        <w:rPr>
          <w:rFonts w:ascii="Times New Roman" w:eastAsia="Times New Roman" w:hAnsi="Times New Roman" w:cs="Times New Roman"/>
          <w:bCs/>
          <w:color w:val="000000" w:themeColor="text1"/>
          <w:sz w:val="16"/>
          <w:szCs w:val="16"/>
          <w:lang w:val="ro-RO"/>
        </w:rPr>
      </w:pPr>
      <w:proofErr w:type="spellStart"/>
      <w:r w:rsidRPr="00BC34FF">
        <w:rPr>
          <w:rFonts w:ascii="Times New Roman" w:eastAsia="Times New Roman" w:hAnsi="Times New Roman" w:cs="Times New Roman"/>
          <w:bCs/>
          <w:color w:val="000000" w:themeColor="text1"/>
          <w:sz w:val="16"/>
          <w:szCs w:val="16"/>
          <w:lang w:val="ro-RO"/>
        </w:rPr>
        <w:t>Адрес</w:t>
      </w:r>
      <w:proofErr w:type="spellEnd"/>
      <w:r w:rsidRPr="00BC34FF">
        <w:rPr>
          <w:rFonts w:ascii="Times New Roman" w:eastAsia="Times New Roman" w:hAnsi="Times New Roman" w:cs="Times New Roman"/>
          <w:bCs/>
          <w:color w:val="000000" w:themeColor="text1"/>
          <w:sz w:val="16"/>
          <w:szCs w:val="16"/>
          <w:lang w:val="ro-RO"/>
        </w:rPr>
        <w:t xml:space="preserve"> (</w:t>
      </w:r>
      <w:proofErr w:type="spellStart"/>
      <w:r w:rsidRPr="00BC34FF">
        <w:rPr>
          <w:rFonts w:ascii="Times New Roman" w:eastAsia="Times New Roman" w:hAnsi="Times New Roman" w:cs="Times New Roman"/>
          <w:bCs/>
          <w:color w:val="000000" w:themeColor="text1"/>
          <w:sz w:val="16"/>
          <w:szCs w:val="16"/>
          <w:lang w:val="ro-RO"/>
        </w:rPr>
        <w:t>район</w:t>
      </w:r>
      <w:proofErr w:type="spellEnd"/>
      <w:r w:rsidRPr="00BC34FF">
        <w:rPr>
          <w:rFonts w:ascii="Times New Roman" w:eastAsia="Times New Roman" w:hAnsi="Times New Roman" w:cs="Times New Roman"/>
          <w:bCs/>
          <w:color w:val="000000" w:themeColor="text1"/>
          <w:sz w:val="16"/>
          <w:szCs w:val="16"/>
          <w:lang w:val="ro-RO"/>
        </w:rPr>
        <w:t xml:space="preserve">, </w:t>
      </w:r>
      <w:proofErr w:type="spellStart"/>
      <w:r w:rsidRPr="00BC34FF">
        <w:rPr>
          <w:rFonts w:ascii="Times New Roman" w:eastAsia="Times New Roman" w:hAnsi="Times New Roman" w:cs="Times New Roman"/>
          <w:bCs/>
          <w:color w:val="000000" w:themeColor="text1"/>
          <w:sz w:val="16"/>
          <w:szCs w:val="16"/>
          <w:lang w:val="ro-RO"/>
        </w:rPr>
        <w:t>село</w:t>
      </w:r>
      <w:proofErr w:type="spellEnd"/>
      <w:r w:rsidRPr="00BC34FF">
        <w:rPr>
          <w:rFonts w:ascii="Times New Roman" w:eastAsia="Times New Roman" w:hAnsi="Times New Roman" w:cs="Times New Roman"/>
          <w:bCs/>
          <w:color w:val="000000" w:themeColor="text1"/>
          <w:sz w:val="16"/>
          <w:szCs w:val="16"/>
          <w:lang w:val="ro-RO"/>
        </w:rPr>
        <w:t>)</w:t>
      </w:r>
    </w:p>
    <w:p w:rsidR="007A3DA5" w:rsidRDefault="007A3DA5" w:rsidP="007A3DA5">
      <w:pPr>
        <w:spacing w:after="0" w:line="240" w:lineRule="auto"/>
        <w:ind w:firstLine="851"/>
        <w:rPr>
          <w:rFonts w:ascii="Times New Roman" w:eastAsia="Times New Roman" w:hAnsi="Times New Roman" w:cs="Times New Roman"/>
          <w:bCs/>
          <w:color w:val="000000" w:themeColor="text1"/>
          <w:sz w:val="24"/>
          <w:szCs w:val="24"/>
          <w:lang w:val="ro-RO"/>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424"/>
        <w:gridCol w:w="622"/>
        <w:gridCol w:w="839"/>
        <w:gridCol w:w="762"/>
        <w:gridCol w:w="966"/>
        <w:gridCol w:w="777"/>
        <w:gridCol w:w="401"/>
        <w:gridCol w:w="401"/>
        <w:gridCol w:w="1360"/>
        <w:gridCol w:w="708"/>
        <w:gridCol w:w="563"/>
        <w:gridCol w:w="839"/>
        <w:gridCol w:w="789"/>
      </w:tblGrid>
      <w:tr w:rsidR="007A3DA5" w:rsidRPr="00924F11" w:rsidTr="00DD02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eastAsia="ru-RU"/>
              </w:rPr>
            </w:pPr>
            <w:proofErr w:type="spellStart"/>
            <w:r w:rsidRPr="00BC34FF">
              <w:rPr>
                <w:rFonts w:ascii="Times New Roman" w:eastAsia="Times New Roman" w:hAnsi="Times New Roman" w:cs="Times New Roman"/>
                <w:b/>
                <w:bCs/>
                <w:sz w:val="16"/>
                <w:szCs w:val="16"/>
                <w:lang w:eastAsia="ru-RU"/>
              </w:rPr>
              <w:t>Anul</w:t>
            </w:r>
            <w:proofErr w:type="spellEnd"/>
            <w:r w:rsidRPr="00BC34FF">
              <w:rPr>
                <w:rFonts w:ascii="Times New Roman" w:eastAsia="Times New Roman" w:hAnsi="Times New Roman" w:cs="Times New Roman"/>
                <w:b/>
                <w:bCs/>
                <w:sz w:val="16"/>
                <w:szCs w:val="16"/>
                <w:lang w:eastAsia="ru-RU"/>
              </w:rPr>
              <w:t xml:space="preserve">, </w:t>
            </w:r>
            <w:proofErr w:type="spellStart"/>
            <w:r w:rsidRPr="00BC34FF">
              <w:rPr>
                <w:rFonts w:ascii="Times New Roman" w:eastAsia="Times New Roman" w:hAnsi="Times New Roman" w:cs="Times New Roman"/>
                <w:b/>
                <w:bCs/>
                <w:sz w:val="16"/>
                <w:szCs w:val="16"/>
                <w:lang w:eastAsia="ru-RU"/>
              </w:rPr>
              <w:t>luna</w:t>
            </w:r>
            <w:proofErr w:type="spellEnd"/>
            <w:r w:rsidRPr="00BC34FF">
              <w:rPr>
                <w:rFonts w:ascii="Times New Roman" w:eastAsia="Times New Roman" w:hAnsi="Times New Roman" w:cs="Times New Roman"/>
                <w:b/>
                <w:bCs/>
                <w:sz w:val="16"/>
                <w:szCs w:val="16"/>
                <w:lang w:eastAsia="ru-RU"/>
              </w:rPr>
              <w:t xml:space="preserve">, </w:t>
            </w:r>
            <w:proofErr w:type="spellStart"/>
            <w:r w:rsidRPr="00BC34FF">
              <w:rPr>
                <w:rFonts w:ascii="Times New Roman" w:eastAsia="Times New Roman" w:hAnsi="Times New Roman" w:cs="Times New Roman"/>
                <w:b/>
                <w:bCs/>
                <w:sz w:val="16"/>
                <w:szCs w:val="16"/>
                <w:lang w:eastAsia="ru-RU"/>
              </w:rPr>
              <w:t>data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val="en-US" w:eastAsia="ru-RU"/>
              </w:rPr>
            </w:pPr>
            <w:proofErr w:type="spellStart"/>
            <w:r w:rsidRPr="00BC34FF">
              <w:rPr>
                <w:rFonts w:ascii="Times New Roman" w:eastAsia="Times New Roman" w:hAnsi="Times New Roman" w:cs="Times New Roman"/>
                <w:b/>
                <w:bCs/>
                <w:sz w:val="16"/>
                <w:szCs w:val="16"/>
                <w:lang w:val="en-US" w:eastAsia="ru-RU"/>
              </w:rPr>
              <w:t>Faza</w:t>
            </w:r>
            <w:proofErr w:type="spellEnd"/>
            <w:r w:rsidRPr="00BC34FF">
              <w:rPr>
                <w:rFonts w:ascii="Times New Roman" w:eastAsia="Times New Roman" w:hAnsi="Times New Roman" w:cs="Times New Roman"/>
                <w:b/>
                <w:bCs/>
                <w:sz w:val="16"/>
                <w:szCs w:val="16"/>
                <w:lang w:val="en-US" w:eastAsia="ru-RU"/>
              </w:rPr>
              <w:t xml:space="preserve"> de </w:t>
            </w:r>
            <w:proofErr w:type="spellStart"/>
            <w:r w:rsidRPr="00BC34FF">
              <w:rPr>
                <w:rFonts w:ascii="Times New Roman" w:eastAsia="Times New Roman" w:hAnsi="Times New Roman" w:cs="Times New Roman"/>
                <w:b/>
                <w:bCs/>
                <w:sz w:val="16"/>
                <w:szCs w:val="16"/>
                <w:lang w:val="en-US" w:eastAsia="ru-RU"/>
              </w:rPr>
              <w:t>dezvoltare</w:t>
            </w:r>
            <w:proofErr w:type="spellEnd"/>
            <w:r w:rsidRPr="00BC34FF">
              <w:rPr>
                <w:rFonts w:ascii="Times New Roman" w:eastAsia="Times New Roman" w:hAnsi="Times New Roman" w:cs="Times New Roman"/>
                <w:b/>
                <w:bCs/>
                <w:sz w:val="16"/>
                <w:szCs w:val="16"/>
                <w:lang w:val="en-US" w:eastAsia="ru-RU"/>
              </w:rPr>
              <w:t xml:space="preserve"> a </w:t>
            </w:r>
            <w:proofErr w:type="spellStart"/>
            <w:r w:rsidRPr="00BC34FF">
              <w:rPr>
                <w:rFonts w:ascii="Times New Roman" w:eastAsia="Times New Roman" w:hAnsi="Times New Roman" w:cs="Times New Roman"/>
                <w:b/>
                <w:bCs/>
                <w:sz w:val="16"/>
                <w:szCs w:val="16"/>
                <w:lang w:val="en-US" w:eastAsia="ru-RU"/>
              </w:rPr>
              <w:t>culturii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eastAsia="ru-RU"/>
              </w:rPr>
            </w:pPr>
            <w:proofErr w:type="spellStart"/>
            <w:r w:rsidRPr="00BC34FF">
              <w:rPr>
                <w:rFonts w:ascii="Times New Roman" w:eastAsia="Times New Roman" w:hAnsi="Times New Roman" w:cs="Times New Roman"/>
                <w:b/>
                <w:bCs/>
                <w:sz w:val="16"/>
                <w:szCs w:val="16"/>
                <w:lang w:eastAsia="ru-RU"/>
              </w:rPr>
              <w:t>Denumirea</w:t>
            </w:r>
            <w:proofErr w:type="spellEnd"/>
            <w:r w:rsidRPr="00BC34FF">
              <w:rPr>
                <w:rFonts w:ascii="Times New Roman" w:eastAsia="Times New Roman" w:hAnsi="Times New Roman" w:cs="Times New Roman"/>
                <w:b/>
                <w:bCs/>
                <w:sz w:val="16"/>
                <w:szCs w:val="16"/>
                <w:lang w:eastAsia="ru-RU"/>
              </w:rPr>
              <w:t xml:space="preserve"> </w:t>
            </w:r>
            <w:proofErr w:type="spellStart"/>
            <w:r w:rsidRPr="00BC34FF">
              <w:rPr>
                <w:rFonts w:ascii="Times New Roman" w:eastAsia="Times New Roman" w:hAnsi="Times New Roman" w:cs="Times New Roman"/>
                <w:b/>
                <w:bCs/>
                <w:sz w:val="16"/>
                <w:szCs w:val="16"/>
                <w:lang w:eastAsia="ru-RU"/>
              </w:rPr>
              <w:t>comercială</w:t>
            </w:r>
            <w:proofErr w:type="spellEnd"/>
            <w:r w:rsidRPr="00BC34FF">
              <w:rPr>
                <w:rFonts w:ascii="Times New Roman" w:eastAsia="Times New Roman" w:hAnsi="Times New Roman" w:cs="Times New Roman"/>
                <w:b/>
                <w:bCs/>
                <w:sz w:val="16"/>
                <w:szCs w:val="16"/>
                <w:lang w:eastAsia="ru-RU"/>
              </w:rPr>
              <w:t xml:space="preserve"> a </w:t>
            </w:r>
            <w:proofErr w:type="spellStart"/>
            <w:r w:rsidRPr="00BC34FF">
              <w:rPr>
                <w:rFonts w:ascii="Times New Roman" w:eastAsia="Times New Roman" w:hAnsi="Times New Roman" w:cs="Times New Roman"/>
                <w:b/>
                <w:bCs/>
                <w:sz w:val="16"/>
                <w:szCs w:val="16"/>
                <w:lang w:eastAsia="ru-RU"/>
              </w:rPr>
              <w:t>fertilizantului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eastAsia="ru-RU"/>
              </w:rPr>
            </w:pPr>
            <w:proofErr w:type="spellStart"/>
            <w:r>
              <w:rPr>
                <w:rFonts w:ascii="Times New Roman" w:eastAsia="Times New Roman" w:hAnsi="Times New Roman" w:cs="Times New Roman"/>
                <w:b/>
                <w:bCs/>
                <w:sz w:val="16"/>
                <w:szCs w:val="16"/>
                <w:lang w:eastAsia="ru-RU"/>
              </w:rPr>
              <w:t>Tipul</w:t>
            </w:r>
            <w:proofErr w:type="spellEnd"/>
            <w:r>
              <w:rPr>
                <w:rFonts w:ascii="Times New Roman" w:eastAsia="Times New Roman" w:hAnsi="Times New Roman" w:cs="Times New Roman"/>
                <w:b/>
                <w:bCs/>
                <w:sz w:val="16"/>
                <w:szCs w:val="16"/>
                <w:lang w:eastAsia="ru-RU"/>
              </w:rPr>
              <w:br/>
            </w:r>
            <w:proofErr w:type="spellStart"/>
            <w:r>
              <w:rPr>
                <w:rFonts w:ascii="Times New Roman" w:eastAsia="Times New Roman" w:hAnsi="Times New Roman" w:cs="Times New Roman"/>
                <w:b/>
                <w:bCs/>
                <w:sz w:val="16"/>
                <w:szCs w:val="16"/>
                <w:lang w:eastAsia="ru-RU"/>
              </w:rPr>
              <w:t>fertilizan-</w:t>
            </w:r>
            <w:r w:rsidRPr="00BC34FF">
              <w:rPr>
                <w:rFonts w:ascii="Times New Roman" w:eastAsia="Times New Roman" w:hAnsi="Times New Roman" w:cs="Times New Roman"/>
                <w:b/>
                <w:bCs/>
                <w:sz w:val="16"/>
                <w:szCs w:val="16"/>
                <w:lang w:eastAsia="ru-RU"/>
              </w:rPr>
              <w:t>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val="en-US" w:eastAsia="ru-RU"/>
              </w:rPr>
            </w:pPr>
            <w:proofErr w:type="spellStart"/>
            <w:r w:rsidRPr="00BC34FF">
              <w:rPr>
                <w:rFonts w:ascii="Times New Roman" w:eastAsia="Times New Roman" w:hAnsi="Times New Roman" w:cs="Times New Roman"/>
                <w:b/>
                <w:bCs/>
                <w:sz w:val="16"/>
                <w:szCs w:val="16"/>
                <w:lang w:val="en-US" w:eastAsia="ru-RU"/>
              </w:rPr>
              <w:t>Justificarea</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administrării</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fertilizantului</w:t>
            </w:r>
            <w:proofErr w:type="spellEnd"/>
            <w:r w:rsidRPr="00BC34FF">
              <w:rPr>
                <w:rFonts w:ascii="Times New Roman" w:eastAsia="Times New Roman" w:hAnsi="Times New Roman" w:cs="Times New Roman"/>
                <w:b/>
                <w:bCs/>
                <w:sz w:val="16"/>
                <w:szCs w:val="16"/>
                <w:lang w:val="en-US" w:eastAsia="ru-RU"/>
              </w:rPr>
              <w:t xml:space="preserve">, conform </w:t>
            </w:r>
            <w:proofErr w:type="spellStart"/>
            <w:r w:rsidRPr="00BC34FF">
              <w:rPr>
                <w:rFonts w:ascii="Times New Roman" w:eastAsia="Times New Roman" w:hAnsi="Times New Roman" w:cs="Times New Roman"/>
                <w:b/>
                <w:bCs/>
                <w:sz w:val="16"/>
                <w:szCs w:val="16"/>
                <w:lang w:val="en-US" w:eastAsia="ru-RU"/>
              </w:rPr>
              <w:t>datelor</w:t>
            </w:r>
            <w:proofErr w:type="spellEnd"/>
            <w:r w:rsidRPr="00BC34FF">
              <w:rPr>
                <w:rFonts w:ascii="Times New Roman" w:eastAsia="Times New Roman" w:hAnsi="Times New Roman" w:cs="Times New Roman"/>
                <w:b/>
                <w:bCs/>
                <w:sz w:val="16"/>
                <w:szCs w:val="16"/>
                <w:lang w:val="en-US" w:eastAsia="ru-RU"/>
              </w:rPr>
              <w:t xml:space="preserve"> din </w:t>
            </w:r>
            <w:proofErr w:type="spellStart"/>
            <w:r w:rsidRPr="00BC34FF">
              <w:rPr>
                <w:rFonts w:ascii="Times New Roman" w:eastAsia="Times New Roman" w:hAnsi="Times New Roman" w:cs="Times New Roman"/>
                <w:b/>
                <w:bCs/>
                <w:sz w:val="16"/>
                <w:szCs w:val="16"/>
                <w:lang w:val="en-US" w:eastAsia="ru-RU"/>
              </w:rPr>
              <w:t>pașaportul</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agrochimic</w:t>
            </w:r>
            <w:proofErr w:type="spellEnd"/>
            <w:r w:rsidRPr="00BC34FF">
              <w:rPr>
                <w:rFonts w:ascii="Times New Roman" w:eastAsia="Times New Roman" w:hAnsi="Times New Roman" w:cs="Times New Roman"/>
                <w:b/>
                <w:bCs/>
                <w:sz w:val="16"/>
                <w:szCs w:val="16"/>
                <w:lang w:val="en-US" w:eastAsia="ru-RU"/>
              </w:rPr>
              <w:t xml:space="preserve"> al </w:t>
            </w:r>
            <w:proofErr w:type="spellStart"/>
            <w:r w:rsidRPr="00BC34FF">
              <w:rPr>
                <w:rFonts w:ascii="Times New Roman" w:eastAsia="Times New Roman" w:hAnsi="Times New Roman" w:cs="Times New Roman"/>
                <w:b/>
                <w:bCs/>
                <w:sz w:val="16"/>
                <w:szCs w:val="16"/>
                <w:lang w:val="en-US" w:eastAsia="ru-RU"/>
              </w:rPr>
              <w:t>cîmpului</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parcelei</w:t>
            </w:r>
            <w:proofErr w:type="spellEnd"/>
            <w:r w:rsidRPr="00BC34FF">
              <w:rPr>
                <w:rFonts w:ascii="Times New Roman" w:eastAsia="Times New Roman" w:hAnsi="Times New Roman" w:cs="Times New Roman"/>
                <w:b/>
                <w:bCs/>
                <w:sz w:val="16"/>
                <w:szCs w:val="16"/>
                <w:lang w:val="en-US"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val="en-US" w:eastAsia="ru-RU"/>
              </w:rPr>
            </w:pPr>
            <w:proofErr w:type="spellStart"/>
            <w:r w:rsidRPr="00BC34FF">
              <w:rPr>
                <w:rFonts w:ascii="Times New Roman" w:eastAsia="Times New Roman" w:hAnsi="Times New Roman" w:cs="Times New Roman"/>
                <w:b/>
                <w:bCs/>
                <w:sz w:val="16"/>
                <w:szCs w:val="16"/>
                <w:lang w:val="en-US" w:eastAsia="ru-RU"/>
              </w:rPr>
              <w:t>Doza</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administrată</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substanța</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activă</w:t>
            </w:r>
            <w:proofErr w:type="spellEnd"/>
            <w:r w:rsidRPr="00BC34FF">
              <w:rPr>
                <w:rFonts w:ascii="Times New Roman" w:eastAsia="Times New Roman" w:hAnsi="Times New Roman" w:cs="Times New Roman"/>
                <w:b/>
                <w:bCs/>
                <w:sz w:val="16"/>
                <w:szCs w:val="16"/>
                <w:lang w:val="en-US" w:eastAsia="ru-RU"/>
              </w:rPr>
              <w:t>, l/kg la ha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val="en-US" w:eastAsia="ru-RU"/>
              </w:rPr>
            </w:pPr>
            <w:proofErr w:type="spellStart"/>
            <w:r w:rsidRPr="00BC34FF">
              <w:rPr>
                <w:rFonts w:ascii="Times New Roman" w:eastAsia="Times New Roman" w:hAnsi="Times New Roman" w:cs="Times New Roman"/>
                <w:b/>
                <w:bCs/>
                <w:sz w:val="16"/>
                <w:szCs w:val="16"/>
                <w:lang w:val="en-US" w:eastAsia="ru-RU"/>
              </w:rPr>
              <w:t>Cantitatea</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administrată</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greutatea</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fizică</w:t>
            </w:r>
            <w:proofErr w:type="spellEnd"/>
            <w:r w:rsidRPr="00BC34FF">
              <w:rPr>
                <w:rFonts w:ascii="Times New Roman" w:eastAsia="Times New Roman" w:hAnsi="Times New Roman" w:cs="Times New Roman"/>
                <w:b/>
                <w:bCs/>
                <w:sz w:val="16"/>
                <w:szCs w:val="16"/>
                <w:lang w:val="en-US" w:eastAsia="ru-RU"/>
              </w:rPr>
              <w:t>, l/kg la ha</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eastAsia="ru-RU"/>
              </w:rPr>
            </w:pPr>
            <w:proofErr w:type="spellStart"/>
            <w:r>
              <w:rPr>
                <w:rFonts w:ascii="Times New Roman" w:eastAsia="Times New Roman" w:hAnsi="Times New Roman" w:cs="Times New Roman"/>
                <w:b/>
                <w:bCs/>
                <w:sz w:val="16"/>
                <w:szCs w:val="16"/>
                <w:lang w:eastAsia="ru-RU"/>
              </w:rPr>
              <w:t>Metoda</w:t>
            </w:r>
            <w:proofErr w:type="spellEnd"/>
            <w:r>
              <w:rPr>
                <w:rFonts w:ascii="Times New Roman" w:eastAsia="Times New Roman" w:hAnsi="Times New Roman" w:cs="Times New Roman"/>
                <w:b/>
                <w:bCs/>
                <w:sz w:val="16"/>
                <w:szCs w:val="16"/>
                <w:lang w:val="ro-RO" w:eastAsia="ru-RU"/>
              </w:rPr>
              <w:t xml:space="preserve"> </w:t>
            </w:r>
            <w:proofErr w:type="spellStart"/>
            <w:r>
              <w:rPr>
                <w:rFonts w:ascii="Times New Roman" w:eastAsia="Times New Roman" w:hAnsi="Times New Roman" w:cs="Times New Roman"/>
                <w:b/>
                <w:bCs/>
                <w:sz w:val="16"/>
                <w:szCs w:val="16"/>
                <w:lang w:eastAsia="ru-RU"/>
              </w:rPr>
              <w:t>de</w:t>
            </w:r>
            <w:proofErr w:type="spellEnd"/>
            <w:r>
              <w:rPr>
                <w:rFonts w:ascii="Times New Roman" w:eastAsia="Times New Roman" w:hAnsi="Times New Roman" w:cs="Times New Roman"/>
                <w:b/>
                <w:bCs/>
                <w:sz w:val="16"/>
                <w:szCs w:val="16"/>
                <w:lang w:eastAsia="ru-RU"/>
              </w:rPr>
              <w:t xml:space="preserve"> </w:t>
            </w:r>
            <w:proofErr w:type="spellStart"/>
            <w:r>
              <w:rPr>
                <w:rFonts w:ascii="Times New Roman" w:eastAsia="Times New Roman" w:hAnsi="Times New Roman" w:cs="Times New Roman"/>
                <w:b/>
                <w:bCs/>
                <w:sz w:val="16"/>
                <w:szCs w:val="16"/>
                <w:lang w:eastAsia="ru-RU"/>
              </w:rPr>
              <w:t>admi-</w:t>
            </w:r>
            <w:r w:rsidRPr="00BC34FF">
              <w:rPr>
                <w:rFonts w:ascii="Times New Roman" w:eastAsia="Times New Roman" w:hAnsi="Times New Roman" w:cs="Times New Roman"/>
                <w:b/>
                <w:bCs/>
                <w:sz w:val="16"/>
                <w:szCs w:val="16"/>
                <w:lang w:eastAsia="ru-RU"/>
              </w:rPr>
              <w:t>nistrare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eastAsia="ru-RU"/>
              </w:rPr>
            </w:pPr>
            <w:proofErr w:type="spellStart"/>
            <w:r>
              <w:rPr>
                <w:rFonts w:ascii="Times New Roman" w:eastAsia="Times New Roman" w:hAnsi="Times New Roman" w:cs="Times New Roman"/>
                <w:b/>
                <w:bCs/>
                <w:sz w:val="16"/>
                <w:szCs w:val="16"/>
                <w:lang w:eastAsia="ru-RU"/>
              </w:rPr>
              <w:t>Echipament</w:t>
            </w:r>
            <w:proofErr w:type="spellEnd"/>
            <w:r>
              <w:rPr>
                <w:rFonts w:ascii="Times New Roman" w:eastAsia="Times New Roman" w:hAnsi="Times New Roman" w:cs="Times New Roman"/>
                <w:b/>
                <w:bCs/>
                <w:sz w:val="16"/>
                <w:szCs w:val="16"/>
                <w:lang w:val="ro-RO" w:eastAsia="ru-RU"/>
              </w:rPr>
              <w:t xml:space="preserve"> </w:t>
            </w:r>
            <w:proofErr w:type="spellStart"/>
            <w:r w:rsidRPr="00BC34FF">
              <w:rPr>
                <w:rFonts w:ascii="Times New Roman" w:eastAsia="Times New Roman" w:hAnsi="Times New Roman" w:cs="Times New Roman"/>
                <w:b/>
                <w:bCs/>
                <w:sz w:val="16"/>
                <w:szCs w:val="16"/>
                <w:lang w:eastAsia="ru-RU"/>
              </w:rPr>
              <w:t>de</w:t>
            </w:r>
            <w:proofErr w:type="spellEnd"/>
            <w:r w:rsidRPr="00BC34FF">
              <w:rPr>
                <w:rFonts w:ascii="Times New Roman" w:eastAsia="Times New Roman" w:hAnsi="Times New Roman" w:cs="Times New Roman"/>
                <w:b/>
                <w:bCs/>
                <w:sz w:val="16"/>
                <w:szCs w:val="16"/>
                <w:lang w:eastAsia="ru-RU"/>
              </w:rPr>
              <w:t xml:space="preserve"> </w:t>
            </w:r>
            <w:proofErr w:type="spellStart"/>
            <w:r w:rsidRPr="00BC34FF">
              <w:rPr>
                <w:rFonts w:ascii="Times New Roman" w:eastAsia="Times New Roman" w:hAnsi="Times New Roman" w:cs="Times New Roman"/>
                <w:b/>
                <w:bCs/>
                <w:sz w:val="16"/>
                <w:szCs w:val="16"/>
                <w:lang w:eastAsia="ru-RU"/>
              </w:rPr>
              <w:t>protecţie</w:t>
            </w:r>
            <w:proofErr w:type="spellEnd"/>
            <w:r w:rsidRPr="00BC34FF">
              <w:rPr>
                <w:rFonts w:ascii="Times New Roman" w:eastAsia="Times New Roman" w:hAnsi="Times New Roman" w:cs="Times New Roman"/>
                <w:b/>
                <w:bCs/>
                <w:sz w:val="16"/>
                <w:szCs w:val="16"/>
                <w:lang w:eastAsia="ru-RU"/>
              </w:rPr>
              <w:br/>
            </w:r>
            <w:proofErr w:type="spellStart"/>
            <w:r w:rsidRPr="00BC34FF">
              <w:rPr>
                <w:rFonts w:ascii="Times New Roman" w:eastAsia="Times New Roman" w:hAnsi="Times New Roman" w:cs="Times New Roman"/>
                <w:b/>
                <w:bCs/>
                <w:sz w:val="16"/>
                <w:szCs w:val="16"/>
                <w:lang w:eastAsia="ru-RU"/>
              </w:rPr>
              <w:t>individuală</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eastAsia="ru-RU"/>
              </w:rPr>
            </w:pPr>
            <w:proofErr w:type="spellStart"/>
            <w:r w:rsidRPr="00BC34FF">
              <w:rPr>
                <w:rFonts w:ascii="Times New Roman" w:eastAsia="Times New Roman" w:hAnsi="Times New Roman" w:cs="Times New Roman"/>
                <w:b/>
                <w:bCs/>
                <w:sz w:val="16"/>
                <w:szCs w:val="16"/>
                <w:lang w:eastAsia="ru-RU"/>
              </w:rPr>
              <w:t>Data</w:t>
            </w:r>
            <w:proofErr w:type="spellEnd"/>
            <w:r w:rsidRPr="00BC34FF">
              <w:rPr>
                <w:rFonts w:ascii="Times New Roman" w:eastAsia="Times New Roman" w:hAnsi="Times New Roman" w:cs="Times New Roman"/>
                <w:b/>
                <w:bCs/>
                <w:sz w:val="16"/>
                <w:szCs w:val="16"/>
                <w:lang w:eastAsia="ru-RU"/>
              </w:rPr>
              <w:t xml:space="preserve"> </w:t>
            </w:r>
            <w:proofErr w:type="spellStart"/>
            <w:r w:rsidRPr="00BC34FF">
              <w:rPr>
                <w:rFonts w:ascii="Times New Roman" w:eastAsia="Times New Roman" w:hAnsi="Times New Roman" w:cs="Times New Roman"/>
                <w:b/>
                <w:bCs/>
                <w:sz w:val="16"/>
                <w:szCs w:val="16"/>
                <w:lang w:eastAsia="ru-RU"/>
              </w:rPr>
              <w:t>recoltării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val="en-US" w:eastAsia="ru-RU"/>
              </w:rPr>
            </w:pPr>
            <w:proofErr w:type="spellStart"/>
            <w:r>
              <w:rPr>
                <w:rFonts w:ascii="Times New Roman" w:eastAsia="Times New Roman" w:hAnsi="Times New Roman" w:cs="Times New Roman"/>
                <w:b/>
                <w:bCs/>
                <w:sz w:val="16"/>
                <w:szCs w:val="16"/>
                <w:lang w:val="en-US" w:eastAsia="ru-RU"/>
              </w:rPr>
              <w:t>Persoana</w:t>
            </w:r>
            <w:proofErr w:type="spellEnd"/>
            <w:r>
              <w:rPr>
                <w:rFonts w:ascii="Times New Roman" w:eastAsia="Times New Roman" w:hAnsi="Times New Roman" w:cs="Times New Roman"/>
                <w:b/>
                <w:bCs/>
                <w:sz w:val="16"/>
                <w:szCs w:val="16"/>
                <w:lang w:val="en-US" w:eastAsia="ru-RU"/>
              </w:rPr>
              <w:br/>
            </w:r>
            <w:proofErr w:type="spellStart"/>
            <w:r>
              <w:rPr>
                <w:rFonts w:ascii="Times New Roman" w:eastAsia="Times New Roman" w:hAnsi="Times New Roman" w:cs="Times New Roman"/>
                <w:b/>
                <w:bCs/>
                <w:sz w:val="16"/>
                <w:szCs w:val="16"/>
                <w:lang w:val="en-US" w:eastAsia="ru-RU"/>
              </w:rPr>
              <w:t>juridică</w:t>
            </w:r>
            <w:proofErr w:type="spellEnd"/>
            <w:r>
              <w:rPr>
                <w:rFonts w:ascii="Times New Roman" w:eastAsia="Times New Roman" w:hAnsi="Times New Roman" w:cs="Times New Roman"/>
                <w:b/>
                <w:bCs/>
                <w:sz w:val="16"/>
                <w:szCs w:val="16"/>
                <w:lang w:val="en-US" w:eastAsia="ru-RU"/>
              </w:rPr>
              <w:t>/</w:t>
            </w:r>
            <w:proofErr w:type="spellStart"/>
            <w:r>
              <w:rPr>
                <w:rFonts w:ascii="Times New Roman" w:eastAsia="Times New Roman" w:hAnsi="Times New Roman" w:cs="Times New Roman"/>
                <w:b/>
                <w:bCs/>
                <w:sz w:val="16"/>
                <w:szCs w:val="16"/>
                <w:lang w:val="en-US" w:eastAsia="ru-RU"/>
              </w:rPr>
              <w:t>fizică</w:t>
            </w:r>
            <w:proofErr w:type="spellEnd"/>
            <w:r>
              <w:rPr>
                <w:rFonts w:ascii="Times New Roman" w:eastAsia="Times New Roman" w:hAnsi="Times New Roman" w:cs="Times New Roman"/>
                <w:b/>
                <w:bCs/>
                <w:sz w:val="16"/>
                <w:szCs w:val="16"/>
                <w:lang w:val="en-US" w:eastAsia="ru-RU"/>
              </w:rPr>
              <w:t xml:space="preserve"> </w:t>
            </w:r>
            <w:proofErr w:type="spellStart"/>
            <w:r>
              <w:rPr>
                <w:rFonts w:ascii="Times New Roman" w:eastAsia="Times New Roman" w:hAnsi="Times New Roman" w:cs="Times New Roman"/>
                <w:b/>
                <w:bCs/>
                <w:sz w:val="16"/>
                <w:szCs w:val="16"/>
                <w:lang w:val="en-US" w:eastAsia="ru-RU"/>
              </w:rPr>
              <w:t>responsabilă</w:t>
            </w:r>
            <w:proofErr w:type="spellEnd"/>
            <w:r>
              <w:rPr>
                <w:rFonts w:ascii="Times New Roman" w:eastAsia="Times New Roman" w:hAnsi="Times New Roman" w:cs="Times New Roman"/>
                <w:b/>
                <w:bCs/>
                <w:sz w:val="16"/>
                <w:szCs w:val="16"/>
                <w:lang w:val="en-US" w:eastAsia="ru-RU"/>
              </w:rPr>
              <w:t xml:space="preserve"> de </w:t>
            </w:r>
            <w:proofErr w:type="spellStart"/>
            <w:r>
              <w:rPr>
                <w:rFonts w:ascii="Times New Roman" w:eastAsia="Times New Roman" w:hAnsi="Times New Roman" w:cs="Times New Roman"/>
                <w:b/>
                <w:bCs/>
                <w:sz w:val="16"/>
                <w:szCs w:val="16"/>
                <w:lang w:val="en-US" w:eastAsia="ru-RU"/>
              </w:rPr>
              <w:t>reco</w:t>
            </w:r>
            <w:proofErr w:type="spellEnd"/>
            <w:r>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mandarea</w:t>
            </w:r>
            <w:proofErr w:type="spellEnd"/>
            <w:r w:rsidRPr="00BC34FF">
              <w:rPr>
                <w:rFonts w:ascii="Times New Roman" w:eastAsia="Times New Roman" w:hAnsi="Times New Roman" w:cs="Times New Roman"/>
                <w:b/>
                <w:bCs/>
                <w:sz w:val="16"/>
                <w:szCs w:val="16"/>
                <w:lang w:val="en-US" w:eastAsia="ru-RU"/>
              </w:rPr>
              <w:br/>
            </w:r>
            <w:proofErr w:type="spellStart"/>
            <w:r>
              <w:rPr>
                <w:rFonts w:ascii="Times New Roman" w:eastAsia="Times New Roman" w:hAnsi="Times New Roman" w:cs="Times New Roman"/>
                <w:b/>
                <w:bCs/>
                <w:sz w:val="16"/>
                <w:szCs w:val="16"/>
                <w:lang w:val="en-US" w:eastAsia="ru-RU"/>
              </w:rPr>
              <w:t>administrării</w:t>
            </w:r>
            <w:proofErr w:type="spellEnd"/>
            <w:r>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fertilizantului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b/>
                <w:sz w:val="16"/>
                <w:szCs w:val="16"/>
                <w:lang w:val="en-US" w:eastAsia="ru-RU"/>
              </w:rPr>
            </w:pPr>
            <w:proofErr w:type="spellStart"/>
            <w:r w:rsidRPr="00BC34FF">
              <w:rPr>
                <w:rFonts w:ascii="Times New Roman" w:eastAsia="Times New Roman" w:hAnsi="Times New Roman" w:cs="Times New Roman"/>
                <w:b/>
                <w:bCs/>
                <w:sz w:val="16"/>
                <w:szCs w:val="16"/>
                <w:lang w:val="en-US" w:eastAsia="ru-RU"/>
              </w:rPr>
              <w:t>Operatorul</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persoana</w:t>
            </w:r>
            <w:proofErr w:type="spellEnd"/>
            <w:r w:rsidRPr="00BC34FF">
              <w:rPr>
                <w:rFonts w:ascii="Times New Roman" w:eastAsia="Times New Roman" w:hAnsi="Times New Roman" w:cs="Times New Roman"/>
                <w:b/>
                <w:bCs/>
                <w:sz w:val="16"/>
                <w:szCs w:val="16"/>
                <w:lang w:val="en-US" w:eastAsia="ru-RU"/>
              </w:rPr>
              <w:t xml:space="preserve"> care a </w:t>
            </w:r>
            <w:proofErr w:type="spellStart"/>
            <w:r w:rsidRPr="00BC34FF">
              <w:rPr>
                <w:rFonts w:ascii="Times New Roman" w:eastAsia="Times New Roman" w:hAnsi="Times New Roman" w:cs="Times New Roman"/>
                <w:b/>
                <w:bCs/>
                <w:sz w:val="16"/>
                <w:szCs w:val="16"/>
                <w:lang w:val="en-US" w:eastAsia="ru-RU"/>
              </w:rPr>
              <w:t>administrat</w:t>
            </w:r>
            <w:proofErr w:type="spellEnd"/>
            <w:r w:rsidRPr="00BC34FF">
              <w:rPr>
                <w:rFonts w:ascii="Times New Roman" w:eastAsia="Times New Roman" w:hAnsi="Times New Roman" w:cs="Times New Roman"/>
                <w:b/>
                <w:bCs/>
                <w:sz w:val="16"/>
                <w:szCs w:val="16"/>
                <w:lang w:val="en-US" w:eastAsia="ru-RU"/>
              </w:rPr>
              <w:t xml:space="preserve"> </w:t>
            </w:r>
            <w:proofErr w:type="spellStart"/>
            <w:r w:rsidRPr="00BC34FF">
              <w:rPr>
                <w:rFonts w:ascii="Times New Roman" w:eastAsia="Times New Roman" w:hAnsi="Times New Roman" w:cs="Times New Roman"/>
                <w:b/>
                <w:bCs/>
                <w:sz w:val="16"/>
                <w:szCs w:val="16"/>
                <w:lang w:val="en-US" w:eastAsia="ru-RU"/>
              </w:rPr>
              <w:t>fertilizantul</w:t>
            </w:r>
            <w:proofErr w:type="spellEnd"/>
          </w:p>
        </w:tc>
      </w:tr>
      <w:tr w:rsidR="007A3DA5" w:rsidRPr="00BE161B" w:rsidTr="00DD02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Год, месяц, число</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Фаза развития культуры</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 xml:space="preserve">Коммерческое наименование средства, повышающего </w:t>
            </w:r>
            <w:proofErr w:type="spellStart"/>
            <w:r w:rsidRPr="00BC34FF">
              <w:rPr>
                <w:rFonts w:ascii="Times New Roman" w:eastAsia="Times New Roman" w:hAnsi="Times New Roman" w:cs="Times New Roman"/>
                <w:sz w:val="16"/>
                <w:szCs w:val="16"/>
                <w:lang w:eastAsia="ru-RU"/>
              </w:rPr>
              <w:t>плодороди</w:t>
            </w:r>
            <w:proofErr w:type="gramStart"/>
            <w:r w:rsidRPr="00BC34FF">
              <w:rPr>
                <w:rFonts w:ascii="Times New Roman" w:eastAsia="Times New Roman" w:hAnsi="Times New Roman" w:cs="Times New Roman"/>
                <w:sz w:val="16"/>
                <w:szCs w:val="16"/>
                <w:lang w:eastAsia="ru-RU"/>
              </w:rPr>
              <w:t>e</w:t>
            </w:r>
            <w:proofErr w:type="spellEnd"/>
            <w:proofErr w:type="gramEnd"/>
            <w:r w:rsidRPr="00BC34FF">
              <w:rPr>
                <w:rFonts w:ascii="Times New Roman" w:eastAsia="Times New Roman" w:hAnsi="Times New Roman" w:cs="Times New Roman"/>
                <w:sz w:val="16"/>
                <w:szCs w:val="16"/>
                <w:lang w:eastAsia="ru-RU"/>
              </w:rPr>
              <w:t xml:space="preserve"> почвы</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Типсредства</w:t>
            </w:r>
            <w:proofErr w:type="spellEnd"/>
            <w:r>
              <w:rPr>
                <w:rFonts w:ascii="Times New Roman" w:eastAsia="Times New Roman" w:hAnsi="Times New Roman" w:cs="Times New Roman"/>
                <w:sz w:val="16"/>
                <w:szCs w:val="16"/>
                <w:lang w:eastAsia="ru-RU"/>
              </w:rPr>
              <w:t>,</w:t>
            </w:r>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повыша-ющ</w:t>
            </w:r>
            <w:proofErr w:type="gramStart"/>
            <w:r>
              <w:rPr>
                <w:rFonts w:ascii="Times New Roman" w:eastAsia="Times New Roman" w:hAnsi="Times New Roman" w:cs="Times New Roman"/>
                <w:sz w:val="16"/>
                <w:szCs w:val="16"/>
                <w:lang w:eastAsia="ru-RU"/>
              </w:rPr>
              <w:t>e</w:t>
            </w:r>
            <w:proofErr w:type="gramEnd"/>
            <w:r>
              <w:rPr>
                <w:rFonts w:ascii="Times New Roman" w:eastAsia="Times New Roman" w:hAnsi="Times New Roman" w:cs="Times New Roman"/>
                <w:sz w:val="16"/>
                <w:szCs w:val="16"/>
                <w:lang w:eastAsia="ru-RU"/>
              </w:rPr>
              <w:t>го</w:t>
            </w:r>
            <w:proofErr w:type="spellEnd"/>
            <w:r>
              <w:rPr>
                <w:rFonts w:ascii="Times New Roman" w:eastAsia="Times New Roman" w:hAnsi="Times New Roman" w:cs="Times New Roman"/>
                <w:sz w:val="16"/>
                <w:szCs w:val="16"/>
                <w:lang w:val="ro-RO" w:eastAsia="ru-RU"/>
              </w:rPr>
              <w:t xml:space="preserve"> </w:t>
            </w:r>
            <w:proofErr w:type="spellStart"/>
            <w:r>
              <w:rPr>
                <w:rFonts w:ascii="Times New Roman" w:eastAsia="Times New Roman" w:hAnsi="Times New Roman" w:cs="Times New Roman"/>
                <w:sz w:val="16"/>
                <w:szCs w:val="16"/>
                <w:lang w:eastAsia="ru-RU"/>
              </w:rPr>
              <w:t>плодородиe</w:t>
            </w:r>
            <w:proofErr w:type="spellEnd"/>
            <w:r>
              <w:rPr>
                <w:rFonts w:ascii="Times New Roman" w:eastAsia="Times New Roman" w:hAnsi="Times New Roman" w:cs="Times New Roman"/>
                <w:sz w:val="16"/>
                <w:szCs w:val="16"/>
                <w:lang w:val="ro-RO" w:eastAsia="ru-RU"/>
              </w:rPr>
              <w:t xml:space="preserve"> </w:t>
            </w:r>
            <w:r w:rsidRPr="00BC34FF">
              <w:rPr>
                <w:rFonts w:ascii="Times New Roman" w:eastAsia="Times New Roman" w:hAnsi="Times New Roman" w:cs="Times New Roman"/>
                <w:sz w:val="16"/>
                <w:szCs w:val="16"/>
                <w:lang w:eastAsia="ru-RU"/>
              </w:rPr>
              <w:t>почвы</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 xml:space="preserve">Обоснование применения средства, повышающего </w:t>
            </w:r>
            <w:proofErr w:type="spellStart"/>
            <w:r w:rsidRPr="00BC34FF">
              <w:rPr>
                <w:rFonts w:ascii="Times New Roman" w:eastAsia="Times New Roman" w:hAnsi="Times New Roman" w:cs="Times New Roman"/>
                <w:sz w:val="16"/>
                <w:szCs w:val="16"/>
                <w:lang w:eastAsia="ru-RU"/>
              </w:rPr>
              <w:t>плодороди</w:t>
            </w:r>
            <w:proofErr w:type="gramStart"/>
            <w:r w:rsidRPr="00BC34FF">
              <w:rPr>
                <w:rFonts w:ascii="Times New Roman" w:eastAsia="Times New Roman" w:hAnsi="Times New Roman" w:cs="Times New Roman"/>
                <w:sz w:val="16"/>
                <w:szCs w:val="16"/>
                <w:lang w:eastAsia="ru-RU"/>
              </w:rPr>
              <w:t>e</w:t>
            </w:r>
            <w:proofErr w:type="spellEnd"/>
            <w:proofErr w:type="gramEnd"/>
            <w:r w:rsidRPr="00BC34FF">
              <w:rPr>
                <w:rFonts w:ascii="Times New Roman" w:eastAsia="Times New Roman" w:hAnsi="Times New Roman" w:cs="Times New Roman"/>
                <w:sz w:val="16"/>
                <w:szCs w:val="16"/>
                <w:lang w:eastAsia="ru-RU"/>
              </w:rPr>
              <w:t xml:space="preserve"> почвы, в соответствии с данными агрохимического паспорта поля (участка)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 xml:space="preserve">Внесенная доза, действующее вещество, </w:t>
            </w:r>
            <w:proofErr w:type="gramStart"/>
            <w:r w:rsidRPr="00BC34FF">
              <w:rPr>
                <w:rFonts w:ascii="Times New Roman" w:eastAsia="Times New Roman" w:hAnsi="Times New Roman" w:cs="Times New Roman"/>
                <w:sz w:val="16"/>
                <w:szCs w:val="16"/>
                <w:lang w:eastAsia="ru-RU"/>
              </w:rPr>
              <w:t>л</w:t>
            </w:r>
            <w:proofErr w:type="gramEnd"/>
            <w:r w:rsidRPr="00BC34FF">
              <w:rPr>
                <w:rFonts w:ascii="Times New Roman" w:eastAsia="Times New Roman" w:hAnsi="Times New Roman" w:cs="Times New Roman"/>
                <w:sz w:val="16"/>
                <w:szCs w:val="16"/>
                <w:lang w:eastAsia="ru-RU"/>
              </w:rPr>
              <w:t>/кг на га</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Default="007A3DA5" w:rsidP="00DD029E">
            <w:pPr>
              <w:spacing w:after="0" w:line="240" w:lineRule="auto"/>
              <w:jc w:val="center"/>
              <w:rPr>
                <w:rFonts w:ascii="Times New Roman" w:eastAsia="Times New Roman" w:hAnsi="Times New Roman" w:cs="Times New Roman"/>
                <w:sz w:val="16"/>
                <w:szCs w:val="16"/>
                <w:lang w:val="ro-RO" w:eastAsia="ru-RU"/>
              </w:rPr>
            </w:pPr>
            <w:r>
              <w:rPr>
                <w:rFonts w:ascii="Times New Roman" w:eastAsia="Times New Roman" w:hAnsi="Times New Roman" w:cs="Times New Roman"/>
                <w:sz w:val="16"/>
                <w:szCs w:val="16"/>
                <w:lang w:eastAsia="ru-RU"/>
              </w:rPr>
              <w:t xml:space="preserve">Внесенное </w:t>
            </w:r>
            <w:proofErr w:type="spellStart"/>
            <w:r>
              <w:rPr>
                <w:rFonts w:ascii="Times New Roman" w:eastAsia="Times New Roman" w:hAnsi="Times New Roman" w:cs="Times New Roman"/>
                <w:sz w:val="16"/>
                <w:szCs w:val="16"/>
                <w:lang w:eastAsia="ru-RU"/>
              </w:rPr>
              <w:t>количест</w:t>
            </w:r>
            <w:proofErr w:type="spellEnd"/>
            <w:r w:rsidRPr="00BC34FF">
              <w:rPr>
                <w:rFonts w:ascii="Times New Roman" w:eastAsia="Times New Roman" w:hAnsi="Times New Roman" w:cs="Times New Roman"/>
                <w:sz w:val="16"/>
                <w:szCs w:val="16"/>
                <w:lang w:eastAsia="ru-RU"/>
              </w:rPr>
              <w:t>,</w:t>
            </w:r>
          </w:p>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 xml:space="preserve">физический вес, </w:t>
            </w:r>
            <w:proofErr w:type="gramStart"/>
            <w:r w:rsidRPr="00BC34FF">
              <w:rPr>
                <w:rFonts w:ascii="Times New Roman" w:eastAsia="Times New Roman" w:hAnsi="Times New Roman" w:cs="Times New Roman"/>
                <w:sz w:val="16"/>
                <w:szCs w:val="16"/>
                <w:lang w:eastAsia="ru-RU"/>
              </w:rPr>
              <w:t>л</w:t>
            </w:r>
            <w:proofErr w:type="gramEnd"/>
            <w:r w:rsidRPr="00BC34FF">
              <w:rPr>
                <w:rFonts w:ascii="Times New Roman" w:eastAsia="Times New Roman" w:hAnsi="Times New Roman" w:cs="Times New Roman"/>
                <w:sz w:val="16"/>
                <w:szCs w:val="16"/>
                <w:lang w:eastAsia="ru-RU"/>
              </w:rPr>
              <w:t>/кг на га</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Метод</w:t>
            </w:r>
            <w:r>
              <w:rPr>
                <w:rFonts w:ascii="Times New Roman" w:eastAsia="Times New Roman" w:hAnsi="Times New Roman" w:cs="Times New Roman"/>
                <w:sz w:val="16"/>
                <w:szCs w:val="16"/>
                <w:lang w:val="ro-RO" w:eastAsia="ru-RU"/>
              </w:rPr>
              <w:t xml:space="preserve"> </w:t>
            </w:r>
            <w:r w:rsidRPr="00BC34FF">
              <w:rPr>
                <w:rFonts w:ascii="Times New Roman" w:eastAsia="Times New Roman" w:hAnsi="Times New Roman" w:cs="Times New Roman"/>
                <w:sz w:val="16"/>
                <w:szCs w:val="16"/>
                <w:lang w:eastAsia="ru-RU"/>
              </w:rPr>
              <w:t>внесения</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Средства</w:t>
            </w:r>
            <w:r>
              <w:rPr>
                <w:rFonts w:ascii="Times New Roman" w:eastAsia="Times New Roman" w:hAnsi="Times New Roman" w:cs="Times New Roman"/>
                <w:sz w:val="16"/>
                <w:szCs w:val="16"/>
                <w:lang w:val="ro-RO" w:eastAsia="ru-RU"/>
              </w:rPr>
              <w:t xml:space="preserve"> </w:t>
            </w:r>
            <w:proofErr w:type="spellStart"/>
            <w:proofErr w:type="gramStart"/>
            <w:r w:rsidRPr="00BC34FF">
              <w:rPr>
                <w:rFonts w:ascii="Times New Roman" w:eastAsia="Times New Roman" w:hAnsi="Times New Roman" w:cs="Times New Roman"/>
                <w:sz w:val="16"/>
                <w:szCs w:val="16"/>
                <w:lang w:eastAsia="ru-RU"/>
              </w:rPr>
              <w:t>и</w:t>
            </w:r>
            <w:r>
              <w:rPr>
                <w:rFonts w:ascii="Times New Roman" w:eastAsia="Times New Roman" w:hAnsi="Times New Roman" w:cs="Times New Roman"/>
                <w:sz w:val="16"/>
                <w:szCs w:val="16"/>
                <w:lang w:eastAsia="ru-RU"/>
              </w:rPr>
              <w:t>ндиви</w:t>
            </w:r>
            <w:proofErr w:type="spellEnd"/>
            <w:r>
              <w:rPr>
                <w:rFonts w:ascii="Times New Roman" w:eastAsia="Times New Roman" w:hAnsi="Times New Roman" w:cs="Times New Roman"/>
                <w:sz w:val="16"/>
                <w:szCs w:val="16"/>
                <w:lang w:eastAsia="ru-RU"/>
              </w:rPr>
              <w:t>-дуальной</w:t>
            </w:r>
            <w:proofErr w:type="gramEnd"/>
            <w:r>
              <w:rPr>
                <w:rFonts w:ascii="Times New Roman" w:eastAsia="Times New Roman" w:hAnsi="Times New Roman" w:cs="Times New Roman"/>
                <w:sz w:val="16"/>
                <w:szCs w:val="16"/>
                <w:lang w:val="ro-RO" w:eastAsia="ru-RU"/>
              </w:rPr>
              <w:t xml:space="preserve"> </w:t>
            </w:r>
            <w:r w:rsidRPr="00BC34FF">
              <w:rPr>
                <w:rFonts w:ascii="Times New Roman" w:eastAsia="Times New Roman" w:hAnsi="Times New Roman" w:cs="Times New Roman"/>
                <w:sz w:val="16"/>
                <w:szCs w:val="16"/>
                <w:lang w:eastAsia="ru-RU"/>
              </w:rPr>
              <w:t>защиты</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Дата сбора урожая</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Юридическое/ физическое лицо, ответственное за рекомендации по внесению</w:t>
            </w:r>
            <w:r>
              <w:rPr>
                <w:rFonts w:ascii="Times New Roman" w:eastAsia="Times New Roman" w:hAnsi="Times New Roman" w:cs="Times New Roman"/>
                <w:sz w:val="16"/>
                <w:szCs w:val="16"/>
                <w:lang w:eastAsia="ru-RU"/>
              </w:rPr>
              <w:t xml:space="preserve"> средства, повышающего </w:t>
            </w:r>
            <w:proofErr w:type="spellStart"/>
            <w:r>
              <w:rPr>
                <w:rFonts w:ascii="Times New Roman" w:eastAsia="Times New Roman" w:hAnsi="Times New Roman" w:cs="Times New Roman"/>
                <w:sz w:val="16"/>
                <w:szCs w:val="16"/>
                <w:lang w:eastAsia="ru-RU"/>
              </w:rPr>
              <w:t>плодород</w:t>
            </w:r>
            <w:proofErr w:type="gramStart"/>
            <w:r w:rsidRPr="00BC34FF">
              <w:rPr>
                <w:rFonts w:ascii="Times New Roman" w:eastAsia="Times New Roman" w:hAnsi="Times New Roman" w:cs="Times New Roman"/>
                <w:sz w:val="16"/>
                <w:szCs w:val="16"/>
                <w:lang w:eastAsia="ru-RU"/>
              </w:rPr>
              <w:t>e</w:t>
            </w:r>
            <w:proofErr w:type="spellEnd"/>
            <w:proofErr w:type="gramEnd"/>
            <w:r w:rsidRPr="00BC34FF">
              <w:rPr>
                <w:rFonts w:ascii="Times New Roman" w:eastAsia="Times New Roman" w:hAnsi="Times New Roman" w:cs="Times New Roman"/>
                <w:sz w:val="16"/>
                <w:szCs w:val="16"/>
                <w:lang w:eastAsia="ru-RU"/>
              </w:rPr>
              <w:t xml:space="preserve"> почвы</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sz w:val="16"/>
                <w:szCs w:val="16"/>
                <w:lang w:eastAsia="ru-RU"/>
              </w:rPr>
              <w:t xml:space="preserve">Оператор/ лицо, применившее средство, </w:t>
            </w:r>
            <w:proofErr w:type="spellStart"/>
            <w:r w:rsidRPr="00BC34FF">
              <w:rPr>
                <w:rFonts w:ascii="Times New Roman" w:eastAsia="Times New Roman" w:hAnsi="Times New Roman" w:cs="Times New Roman"/>
                <w:sz w:val="16"/>
                <w:szCs w:val="16"/>
                <w:lang w:eastAsia="ru-RU"/>
              </w:rPr>
              <w:t>повышающ</w:t>
            </w:r>
            <w:proofErr w:type="gramStart"/>
            <w:r w:rsidRPr="00BC34FF">
              <w:rPr>
                <w:rFonts w:ascii="Times New Roman" w:eastAsia="Times New Roman" w:hAnsi="Times New Roman" w:cs="Times New Roman"/>
                <w:sz w:val="16"/>
                <w:szCs w:val="16"/>
                <w:lang w:eastAsia="ru-RU"/>
              </w:rPr>
              <w:t>ee</w:t>
            </w:r>
            <w:proofErr w:type="spellEnd"/>
            <w:proofErr w:type="gramEnd"/>
            <w:r w:rsidRPr="00BC34FF">
              <w:rPr>
                <w:rFonts w:ascii="Times New Roman" w:eastAsia="Times New Roman" w:hAnsi="Times New Roman" w:cs="Times New Roman"/>
                <w:sz w:val="16"/>
                <w:szCs w:val="16"/>
                <w:lang w:eastAsia="ru-RU"/>
              </w:rPr>
              <w:t xml:space="preserve"> </w:t>
            </w:r>
            <w:proofErr w:type="spellStart"/>
            <w:r w:rsidRPr="00BC34FF">
              <w:rPr>
                <w:rFonts w:ascii="Times New Roman" w:eastAsia="Times New Roman" w:hAnsi="Times New Roman" w:cs="Times New Roman"/>
                <w:sz w:val="16"/>
                <w:szCs w:val="16"/>
                <w:lang w:eastAsia="ru-RU"/>
              </w:rPr>
              <w:t>плодородиe</w:t>
            </w:r>
            <w:proofErr w:type="spellEnd"/>
            <w:r w:rsidRPr="00BC34FF">
              <w:rPr>
                <w:rFonts w:ascii="Times New Roman" w:eastAsia="Times New Roman" w:hAnsi="Times New Roman" w:cs="Times New Roman"/>
                <w:sz w:val="16"/>
                <w:szCs w:val="16"/>
                <w:lang w:eastAsia="ru-RU"/>
              </w:rPr>
              <w:t xml:space="preserve"> почвы</w:t>
            </w:r>
          </w:p>
        </w:tc>
      </w:tr>
      <w:tr w:rsidR="007A3DA5" w:rsidRPr="00BE161B" w:rsidTr="00DD029E">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6</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7A3DA5" w:rsidRPr="00BC34FF" w:rsidRDefault="007A3DA5" w:rsidP="00DD029E">
            <w:pPr>
              <w:spacing w:after="0" w:line="240" w:lineRule="auto"/>
              <w:jc w:val="center"/>
              <w:rPr>
                <w:rFonts w:ascii="Times New Roman" w:eastAsia="Times New Roman" w:hAnsi="Times New Roman" w:cs="Times New Roman"/>
                <w:sz w:val="16"/>
                <w:szCs w:val="16"/>
                <w:lang w:eastAsia="ru-RU"/>
              </w:rPr>
            </w:pPr>
            <w:r w:rsidRPr="00BC34FF">
              <w:rPr>
                <w:rFonts w:ascii="Times New Roman" w:eastAsia="Times New Roman" w:hAnsi="Times New Roman" w:cs="Times New Roman"/>
                <w:b/>
                <w:bCs/>
                <w:sz w:val="16"/>
                <w:szCs w:val="16"/>
                <w:lang w:eastAsia="ru-RU"/>
              </w:rPr>
              <w:t>12</w:t>
            </w:r>
          </w:p>
        </w:tc>
      </w:tr>
      <w:tr w:rsidR="007A3DA5" w:rsidRPr="00BC34FF" w:rsidTr="00DD029E">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rsidR="007A3DA5" w:rsidRPr="00BC34FF" w:rsidRDefault="007A3DA5" w:rsidP="00DD029E">
            <w:pPr>
              <w:spacing w:after="0" w:line="240" w:lineRule="auto"/>
              <w:ind w:firstLine="567"/>
              <w:jc w:val="both"/>
              <w:rPr>
                <w:rFonts w:ascii="Times New Roman" w:eastAsia="Times New Roman" w:hAnsi="Times New Roman" w:cs="Times New Roman"/>
                <w:lang w:val="en-US" w:eastAsia="ru-RU"/>
              </w:rPr>
            </w:pPr>
            <w:r w:rsidRPr="00BC34FF">
              <w:rPr>
                <w:rFonts w:ascii="Times New Roman" w:eastAsia="Times New Roman" w:hAnsi="Times New Roman" w:cs="Times New Roman"/>
                <w:lang w:val="en-US" w:eastAsia="ru-RU"/>
              </w:rPr>
              <w:t> </w:t>
            </w:r>
          </w:p>
          <w:p w:rsidR="007A3DA5" w:rsidRPr="00BC34FF" w:rsidRDefault="007A3DA5" w:rsidP="00DD029E">
            <w:pPr>
              <w:spacing w:after="0" w:line="240" w:lineRule="auto"/>
              <w:ind w:firstLine="567"/>
              <w:jc w:val="both"/>
              <w:rPr>
                <w:rFonts w:ascii="Times New Roman" w:eastAsia="Times New Roman" w:hAnsi="Times New Roman" w:cs="Times New Roman"/>
                <w:lang w:val="en-US" w:eastAsia="ru-RU"/>
              </w:rPr>
            </w:pPr>
            <w:r w:rsidRPr="00BC34FF">
              <w:rPr>
                <w:rFonts w:ascii="Times New Roman" w:eastAsia="Times New Roman" w:hAnsi="Times New Roman" w:cs="Times New Roman"/>
                <w:b/>
                <w:bCs/>
                <w:lang w:val="en-US" w:eastAsia="ru-RU"/>
              </w:rPr>
              <w:lastRenderedPageBreak/>
              <w:t>Data</w:t>
            </w:r>
            <w:r w:rsidRPr="00BC34FF">
              <w:rPr>
                <w:rFonts w:ascii="Times New Roman" w:eastAsia="Times New Roman" w:hAnsi="Times New Roman" w:cs="Times New Roman"/>
                <w:lang w:val="en-US" w:eastAsia="ru-RU"/>
              </w:rPr>
              <w:t xml:space="preserve"> ____________________</w:t>
            </w:r>
            <w:r>
              <w:rPr>
                <w:rFonts w:ascii="Times New Roman" w:eastAsia="Times New Roman" w:hAnsi="Times New Roman" w:cs="Times New Roman"/>
                <w:lang w:val="en-US" w:eastAsia="ru-RU"/>
              </w:rPr>
              <w:t>______________</w:t>
            </w:r>
          </w:p>
          <w:p w:rsidR="007A3DA5" w:rsidRPr="00BC34FF" w:rsidRDefault="007A3DA5" w:rsidP="00DD029E">
            <w:pPr>
              <w:spacing w:after="0" w:line="240" w:lineRule="auto"/>
              <w:ind w:firstLine="567"/>
              <w:jc w:val="both"/>
              <w:rPr>
                <w:rFonts w:ascii="Times New Roman" w:eastAsia="Times New Roman" w:hAnsi="Times New Roman" w:cs="Times New Roman"/>
                <w:lang w:val="en-US" w:eastAsia="ru-RU"/>
              </w:rPr>
            </w:pPr>
            <w:r w:rsidRPr="00BC34FF">
              <w:rPr>
                <w:rFonts w:ascii="Times New Roman" w:eastAsia="Times New Roman" w:hAnsi="Times New Roman" w:cs="Times New Roman"/>
                <w:lang w:eastAsia="ru-RU"/>
              </w:rPr>
              <w:t>Дата</w:t>
            </w:r>
          </w:p>
          <w:p w:rsidR="007A3DA5" w:rsidRPr="00BC34FF" w:rsidRDefault="007A3DA5" w:rsidP="00DD029E">
            <w:pPr>
              <w:spacing w:after="0" w:line="240" w:lineRule="auto"/>
              <w:ind w:firstLine="567"/>
              <w:jc w:val="both"/>
              <w:rPr>
                <w:rFonts w:ascii="Times New Roman" w:eastAsia="Times New Roman" w:hAnsi="Times New Roman" w:cs="Times New Roman"/>
                <w:lang w:val="en-US" w:eastAsia="ru-RU"/>
              </w:rPr>
            </w:pPr>
            <w:r w:rsidRPr="00BC34FF">
              <w:rPr>
                <w:rFonts w:ascii="Times New Roman" w:eastAsia="Times New Roman" w:hAnsi="Times New Roman" w:cs="Times New Roman"/>
                <w:lang w:val="en-US" w:eastAsia="ru-RU"/>
              </w:rPr>
              <w:t> </w:t>
            </w:r>
          </w:p>
          <w:p w:rsidR="007A3DA5" w:rsidRPr="00BC34FF" w:rsidRDefault="007A3DA5" w:rsidP="00DD029E">
            <w:pPr>
              <w:spacing w:after="0" w:line="240" w:lineRule="auto"/>
              <w:ind w:firstLine="567"/>
              <w:jc w:val="both"/>
              <w:rPr>
                <w:rFonts w:ascii="Times New Roman" w:eastAsia="Times New Roman" w:hAnsi="Times New Roman" w:cs="Times New Roman"/>
                <w:lang w:val="en-US" w:eastAsia="ru-RU"/>
              </w:rPr>
            </w:pPr>
            <w:proofErr w:type="spellStart"/>
            <w:r w:rsidRPr="00BC34FF">
              <w:rPr>
                <w:rFonts w:ascii="Times New Roman" w:eastAsia="Times New Roman" w:hAnsi="Times New Roman" w:cs="Times New Roman"/>
                <w:b/>
                <w:bCs/>
                <w:lang w:val="en-US" w:eastAsia="ru-RU"/>
              </w:rPr>
              <w:t>Numele</w:t>
            </w:r>
            <w:proofErr w:type="spellEnd"/>
            <w:r w:rsidRPr="00BC34FF">
              <w:rPr>
                <w:rFonts w:ascii="Times New Roman" w:eastAsia="Times New Roman" w:hAnsi="Times New Roman" w:cs="Times New Roman"/>
                <w:b/>
                <w:bCs/>
                <w:lang w:val="en-US" w:eastAsia="ru-RU"/>
              </w:rPr>
              <w:t xml:space="preserve"> </w:t>
            </w:r>
            <w:proofErr w:type="spellStart"/>
            <w:r w:rsidRPr="00BC34FF">
              <w:rPr>
                <w:rFonts w:ascii="Times New Roman" w:eastAsia="Times New Roman" w:hAnsi="Times New Roman" w:cs="Times New Roman"/>
                <w:b/>
                <w:bCs/>
                <w:lang w:val="en-US" w:eastAsia="ru-RU"/>
              </w:rPr>
              <w:t>și</w:t>
            </w:r>
            <w:proofErr w:type="spellEnd"/>
            <w:r w:rsidRPr="00BC34FF">
              <w:rPr>
                <w:rFonts w:ascii="Times New Roman" w:eastAsia="Times New Roman" w:hAnsi="Times New Roman" w:cs="Times New Roman"/>
                <w:b/>
                <w:bCs/>
                <w:lang w:val="en-US" w:eastAsia="ru-RU"/>
              </w:rPr>
              <w:t xml:space="preserve"> </w:t>
            </w:r>
            <w:proofErr w:type="spellStart"/>
            <w:r w:rsidRPr="00BC34FF">
              <w:rPr>
                <w:rFonts w:ascii="Times New Roman" w:eastAsia="Times New Roman" w:hAnsi="Times New Roman" w:cs="Times New Roman"/>
                <w:b/>
                <w:bCs/>
                <w:lang w:val="en-US" w:eastAsia="ru-RU"/>
              </w:rPr>
              <w:t>prenumele</w:t>
            </w:r>
            <w:proofErr w:type="spellEnd"/>
            <w:r w:rsidRPr="00BC34FF">
              <w:rPr>
                <w:rFonts w:ascii="Times New Roman" w:eastAsia="Times New Roman" w:hAnsi="Times New Roman" w:cs="Times New Roman"/>
                <w:b/>
                <w:bCs/>
                <w:lang w:val="en-US" w:eastAsia="ru-RU"/>
              </w:rPr>
              <w:t xml:space="preserve"> </w:t>
            </w:r>
            <w:proofErr w:type="spellStart"/>
            <w:r w:rsidRPr="00BC34FF">
              <w:rPr>
                <w:rFonts w:ascii="Times New Roman" w:eastAsia="Times New Roman" w:hAnsi="Times New Roman" w:cs="Times New Roman"/>
                <w:b/>
                <w:bCs/>
                <w:lang w:val="en-US" w:eastAsia="ru-RU"/>
              </w:rPr>
              <w:t>conducătorului</w:t>
            </w:r>
            <w:proofErr w:type="spellEnd"/>
            <w:r>
              <w:rPr>
                <w:rFonts w:ascii="Times New Roman" w:eastAsia="Times New Roman" w:hAnsi="Times New Roman" w:cs="Times New Roman"/>
                <w:lang w:val="en-US" w:eastAsia="ru-RU"/>
              </w:rPr>
              <w:t xml:space="preserve"> ________</w:t>
            </w:r>
          </w:p>
          <w:p w:rsidR="007A3DA5" w:rsidRPr="00BC34FF" w:rsidRDefault="007A3DA5" w:rsidP="00DD029E">
            <w:pPr>
              <w:spacing w:after="0" w:line="240" w:lineRule="auto"/>
              <w:ind w:firstLine="567"/>
              <w:jc w:val="both"/>
              <w:rPr>
                <w:rFonts w:ascii="Times New Roman" w:eastAsia="Times New Roman" w:hAnsi="Times New Roman" w:cs="Times New Roman"/>
                <w:lang w:eastAsia="ru-RU"/>
              </w:rPr>
            </w:pPr>
            <w:r w:rsidRPr="00BC34FF">
              <w:rPr>
                <w:rFonts w:ascii="Times New Roman" w:eastAsia="Times New Roman" w:hAnsi="Times New Roman" w:cs="Times New Roman"/>
                <w:lang w:eastAsia="ru-RU"/>
              </w:rPr>
              <w:t>Фамилия и имя руководителя</w:t>
            </w:r>
          </w:p>
        </w:tc>
        <w:tc>
          <w:tcPr>
            <w:tcW w:w="0" w:type="auto"/>
            <w:gridSpan w:val="6"/>
            <w:tcBorders>
              <w:top w:val="single" w:sz="6" w:space="0" w:color="000000"/>
              <w:left w:val="nil"/>
              <w:bottom w:val="nil"/>
              <w:right w:val="nil"/>
            </w:tcBorders>
            <w:tcMar>
              <w:top w:w="24" w:type="dxa"/>
              <w:left w:w="48" w:type="dxa"/>
              <w:bottom w:w="24" w:type="dxa"/>
              <w:right w:w="48" w:type="dxa"/>
            </w:tcMar>
            <w:hideMark/>
          </w:tcPr>
          <w:p w:rsidR="007A3DA5" w:rsidRPr="00BC34FF" w:rsidRDefault="007A3DA5" w:rsidP="00DD029E">
            <w:pPr>
              <w:spacing w:after="0" w:line="240" w:lineRule="auto"/>
              <w:rPr>
                <w:rFonts w:ascii="Times New Roman" w:eastAsia="Times New Roman" w:hAnsi="Times New Roman" w:cs="Times New Roman"/>
                <w:lang w:eastAsia="ru-RU"/>
              </w:rPr>
            </w:pPr>
            <w:r w:rsidRPr="00BC34FF">
              <w:rPr>
                <w:rFonts w:ascii="Times New Roman" w:eastAsia="Times New Roman" w:hAnsi="Times New Roman" w:cs="Times New Roman"/>
                <w:lang w:eastAsia="ru-RU"/>
              </w:rPr>
              <w:lastRenderedPageBreak/>
              <w:t xml:space="preserve">  </w:t>
            </w:r>
          </w:p>
          <w:p w:rsidR="007A3DA5" w:rsidRPr="00BC34FF" w:rsidRDefault="007A3DA5" w:rsidP="00DD029E">
            <w:pPr>
              <w:spacing w:after="0" w:line="240" w:lineRule="auto"/>
              <w:ind w:firstLine="567"/>
              <w:jc w:val="both"/>
              <w:rPr>
                <w:rFonts w:ascii="Times New Roman" w:eastAsia="Times New Roman" w:hAnsi="Times New Roman" w:cs="Times New Roman"/>
                <w:lang w:eastAsia="ru-RU"/>
              </w:rPr>
            </w:pPr>
            <w:r w:rsidRPr="00BC34FF">
              <w:rPr>
                <w:rFonts w:ascii="Times New Roman" w:eastAsia="Times New Roman" w:hAnsi="Times New Roman" w:cs="Times New Roman"/>
                <w:b/>
                <w:bCs/>
                <w:lang w:eastAsia="ru-RU"/>
              </w:rPr>
              <w:lastRenderedPageBreak/>
              <w:t>L.Ş.</w:t>
            </w:r>
          </w:p>
          <w:p w:rsidR="007A3DA5" w:rsidRPr="00BC34FF" w:rsidRDefault="007A3DA5" w:rsidP="00DD029E">
            <w:pPr>
              <w:spacing w:after="0" w:line="240" w:lineRule="auto"/>
              <w:ind w:firstLine="567"/>
              <w:jc w:val="both"/>
              <w:rPr>
                <w:rFonts w:ascii="Times New Roman" w:eastAsia="Times New Roman" w:hAnsi="Times New Roman" w:cs="Times New Roman"/>
                <w:lang w:eastAsia="ru-RU"/>
              </w:rPr>
            </w:pPr>
            <w:r w:rsidRPr="00BC34FF">
              <w:rPr>
                <w:rFonts w:ascii="Times New Roman" w:eastAsia="Times New Roman" w:hAnsi="Times New Roman" w:cs="Times New Roman"/>
                <w:lang w:eastAsia="ru-RU"/>
              </w:rPr>
              <w:t>М.П.</w:t>
            </w:r>
          </w:p>
          <w:p w:rsidR="007A3DA5" w:rsidRPr="00BC34FF" w:rsidRDefault="007A3DA5" w:rsidP="00DD029E">
            <w:pPr>
              <w:spacing w:after="0" w:line="240" w:lineRule="auto"/>
              <w:ind w:firstLine="567"/>
              <w:jc w:val="both"/>
              <w:rPr>
                <w:rFonts w:ascii="Times New Roman" w:eastAsia="Times New Roman" w:hAnsi="Times New Roman" w:cs="Times New Roman"/>
                <w:lang w:eastAsia="ru-RU"/>
              </w:rPr>
            </w:pPr>
            <w:r w:rsidRPr="00BC34FF">
              <w:rPr>
                <w:rFonts w:ascii="Times New Roman" w:eastAsia="Times New Roman" w:hAnsi="Times New Roman" w:cs="Times New Roman"/>
                <w:lang w:eastAsia="ru-RU"/>
              </w:rPr>
              <w:t> </w:t>
            </w:r>
          </w:p>
          <w:p w:rsidR="007A3DA5" w:rsidRPr="00BC34FF" w:rsidRDefault="007A3DA5" w:rsidP="00DD029E">
            <w:pPr>
              <w:spacing w:after="0" w:line="240" w:lineRule="auto"/>
              <w:ind w:firstLine="567"/>
              <w:jc w:val="both"/>
              <w:rPr>
                <w:rFonts w:ascii="Times New Roman" w:eastAsia="Times New Roman" w:hAnsi="Times New Roman" w:cs="Times New Roman"/>
                <w:lang w:eastAsia="ru-RU"/>
              </w:rPr>
            </w:pPr>
            <w:proofErr w:type="spellStart"/>
            <w:r w:rsidRPr="00BC34FF">
              <w:rPr>
                <w:rFonts w:ascii="Times New Roman" w:eastAsia="Times New Roman" w:hAnsi="Times New Roman" w:cs="Times New Roman"/>
                <w:b/>
                <w:bCs/>
                <w:lang w:eastAsia="ru-RU"/>
              </w:rPr>
              <w:t>Semnătura</w:t>
            </w:r>
            <w:proofErr w:type="spellEnd"/>
            <w:r w:rsidRPr="00BC34FF">
              <w:rPr>
                <w:rFonts w:ascii="Times New Roman" w:eastAsia="Times New Roman" w:hAnsi="Times New Roman" w:cs="Times New Roman"/>
                <w:lang w:eastAsia="ru-RU"/>
              </w:rPr>
              <w:t xml:space="preserve"> _________________</w:t>
            </w:r>
          </w:p>
          <w:p w:rsidR="007A3DA5" w:rsidRPr="00BC34FF" w:rsidRDefault="007A3DA5" w:rsidP="00DD029E">
            <w:pPr>
              <w:spacing w:after="0" w:line="240" w:lineRule="auto"/>
              <w:ind w:firstLine="567"/>
              <w:jc w:val="both"/>
              <w:rPr>
                <w:rFonts w:ascii="Times New Roman" w:eastAsia="Times New Roman" w:hAnsi="Times New Roman" w:cs="Times New Roman"/>
                <w:lang w:eastAsia="ru-RU"/>
              </w:rPr>
            </w:pPr>
            <w:r w:rsidRPr="00BC34FF">
              <w:rPr>
                <w:rFonts w:ascii="Times New Roman" w:eastAsia="Times New Roman" w:hAnsi="Times New Roman" w:cs="Times New Roman"/>
                <w:lang w:eastAsia="ru-RU"/>
              </w:rPr>
              <w:t>Подпись</w:t>
            </w:r>
          </w:p>
        </w:tc>
      </w:tr>
    </w:tbl>
    <w:p w:rsidR="007A3DA5" w:rsidRDefault="007A3DA5" w:rsidP="007A3DA5">
      <w:pPr>
        <w:spacing w:after="0" w:line="240" w:lineRule="auto"/>
        <w:ind w:firstLine="851"/>
        <w:rPr>
          <w:rFonts w:ascii="Times New Roman" w:eastAsia="Times New Roman" w:hAnsi="Times New Roman" w:cs="Times New Roman"/>
          <w:bCs/>
          <w:color w:val="000000" w:themeColor="text1"/>
          <w:sz w:val="24"/>
          <w:szCs w:val="24"/>
          <w:lang w:val="ro-RO"/>
        </w:rPr>
      </w:pPr>
    </w:p>
    <w:p w:rsidR="007A3DA5" w:rsidRDefault="007A3DA5" w:rsidP="007A3DA5">
      <w:pPr>
        <w:spacing w:after="0" w:line="240" w:lineRule="auto"/>
        <w:ind w:firstLine="851"/>
        <w:rPr>
          <w:rFonts w:ascii="Times New Roman" w:eastAsia="Times New Roman" w:hAnsi="Times New Roman" w:cs="Times New Roman"/>
          <w:bCs/>
          <w:color w:val="000000" w:themeColor="text1"/>
          <w:sz w:val="24"/>
          <w:szCs w:val="24"/>
          <w:lang w:val="ro-RO"/>
        </w:rPr>
      </w:pPr>
    </w:p>
    <w:p w:rsidR="007A3DA5" w:rsidRDefault="007A3DA5" w:rsidP="007A3DA5">
      <w:pPr>
        <w:spacing w:after="0" w:line="240" w:lineRule="auto"/>
        <w:ind w:firstLine="851"/>
        <w:rPr>
          <w:rFonts w:ascii="Times New Roman" w:eastAsia="Times New Roman" w:hAnsi="Times New Roman" w:cs="Times New Roman"/>
          <w:bCs/>
          <w:color w:val="000000" w:themeColor="text1"/>
          <w:sz w:val="24"/>
          <w:szCs w:val="24"/>
          <w:lang w:val="ro-RO"/>
        </w:rPr>
      </w:pPr>
    </w:p>
    <w:p w:rsidR="007A3DA5" w:rsidRDefault="007A3DA5" w:rsidP="007A3DA5">
      <w:pPr>
        <w:spacing w:after="0" w:line="240" w:lineRule="auto"/>
        <w:ind w:firstLine="851"/>
        <w:jc w:val="center"/>
        <w:rPr>
          <w:rFonts w:ascii="Times New Roman" w:eastAsia="Times New Roman" w:hAnsi="Times New Roman" w:cs="Times New Roman"/>
          <w:bCs/>
          <w:color w:val="000000" w:themeColor="text1"/>
          <w:sz w:val="24"/>
          <w:szCs w:val="24"/>
          <w:lang w:val="ro-RO"/>
        </w:rPr>
      </w:pPr>
    </w:p>
    <w:p w:rsidR="007A3DA5" w:rsidRPr="00BC34FF" w:rsidRDefault="007A3DA5" w:rsidP="007A3DA5">
      <w:pPr>
        <w:ind w:firstLine="851"/>
        <w:jc w:val="center"/>
        <w:rPr>
          <w:rFonts w:ascii="Times New Roman" w:eastAsia="Calibri" w:hAnsi="Times New Roman" w:cs="Times New Roman"/>
          <w:b/>
          <w:color w:val="000000" w:themeColor="text1"/>
          <w:sz w:val="24"/>
          <w:szCs w:val="24"/>
          <w:lang w:val="ro-RO" w:eastAsia="ro-RO"/>
        </w:rPr>
      </w:pPr>
      <w:r w:rsidRPr="00BC34FF">
        <w:rPr>
          <w:rFonts w:ascii="Times New Roman" w:eastAsia="Calibri" w:hAnsi="Times New Roman" w:cs="Times New Roman"/>
          <w:b/>
          <w:color w:val="000000" w:themeColor="text1"/>
          <w:sz w:val="24"/>
          <w:szCs w:val="24"/>
          <w:lang w:val="ro-RO" w:eastAsia="ro-RO"/>
        </w:rPr>
        <w:t>Prim-ministru</w:t>
      </w:r>
      <w:r w:rsidRPr="00BC34FF">
        <w:rPr>
          <w:rFonts w:ascii="Times New Roman" w:eastAsia="Calibri" w:hAnsi="Times New Roman" w:cs="Times New Roman"/>
          <w:b/>
          <w:color w:val="000000" w:themeColor="text1"/>
          <w:sz w:val="24"/>
          <w:szCs w:val="24"/>
          <w:lang w:val="ro-RO" w:eastAsia="ro-RO"/>
        </w:rPr>
        <w:tab/>
      </w:r>
      <w:r w:rsidRPr="00BC34FF">
        <w:rPr>
          <w:rFonts w:ascii="Times New Roman" w:eastAsia="Calibri" w:hAnsi="Times New Roman" w:cs="Times New Roman"/>
          <w:b/>
          <w:color w:val="000000" w:themeColor="text1"/>
          <w:sz w:val="24"/>
          <w:szCs w:val="24"/>
          <w:lang w:val="ro-RO" w:eastAsia="ro-RO"/>
        </w:rPr>
        <w:tab/>
      </w:r>
      <w:r w:rsidRPr="00BC34FF">
        <w:rPr>
          <w:rFonts w:ascii="Times New Roman" w:eastAsia="Calibri" w:hAnsi="Times New Roman" w:cs="Times New Roman"/>
          <w:b/>
          <w:color w:val="000000" w:themeColor="text1"/>
          <w:sz w:val="24"/>
          <w:szCs w:val="24"/>
          <w:lang w:val="ro-RO" w:eastAsia="ro-RO"/>
        </w:rPr>
        <w:tab/>
      </w:r>
      <w:r w:rsidRPr="00BC34FF">
        <w:rPr>
          <w:rFonts w:ascii="Times New Roman" w:eastAsia="Calibri" w:hAnsi="Times New Roman" w:cs="Times New Roman"/>
          <w:b/>
          <w:color w:val="000000" w:themeColor="text1"/>
          <w:sz w:val="24"/>
          <w:szCs w:val="24"/>
          <w:lang w:val="ro-RO" w:eastAsia="ro-RO"/>
        </w:rPr>
        <w:tab/>
      </w:r>
      <w:r w:rsidRPr="00BC34FF">
        <w:rPr>
          <w:rFonts w:ascii="Times New Roman" w:eastAsia="Calibri" w:hAnsi="Times New Roman" w:cs="Times New Roman"/>
          <w:b/>
          <w:color w:val="000000" w:themeColor="text1"/>
          <w:sz w:val="24"/>
          <w:szCs w:val="24"/>
          <w:lang w:val="ro-RO" w:eastAsia="ro-RO"/>
        </w:rPr>
        <w:tab/>
      </w:r>
      <w:r w:rsidRPr="00BC34FF">
        <w:rPr>
          <w:rFonts w:ascii="Times New Roman" w:eastAsia="Calibri" w:hAnsi="Times New Roman" w:cs="Times New Roman"/>
          <w:b/>
          <w:color w:val="000000" w:themeColor="text1"/>
          <w:sz w:val="24"/>
          <w:szCs w:val="24"/>
          <w:lang w:val="ro-RO" w:eastAsia="ro-RO"/>
        </w:rPr>
        <w:tab/>
        <w:t xml:space="preserve">Ion </w:t>
      </w:r>
      <w:proofErr w:type="spellStart"/>
      <w:r w:rsidRPr="00BC34FF">
        <w:rPr>
          <w:rFonts w:ascii="Times New Roman" w:eastAsia="Calibri" w:hAnsi="Times New Roman" w:cs="Times New Roman"/>
          <w:b/>
          <w:color w:val="000000" w:themeColor="text1"/>
          <w:sz w:val="24"/>
          <w:szCs w:val="24"/>
          <w:lang w:val="ro-RO" w:eastAsia="ro-RO"/>
        </w:rPr>
        <w:t>Chicu</w:t>
      </w:r>
      <w:proofErr w:type="spellEnd"/>
    </w:p>
    <w:p w:rsidR="007A3DA5" w:rsidRDefault="007A3DA5" w:rsidP="007A3DA5">
      <w:pPr>
        <w:ind w:firstLine="851"/>
        <w:rPr>
          <w:rFonts w:ascii="Times New Roman" w:eastAsia="Calibri" w:hAnsi="Times New Roman" w:cs="Times New Roman"/>
          <w:i/>
          <w:color w:val="000000" w:themeColor="text1"/>
          <w:sz w:val="24"/>
          <w:szCs w:val="24"/>
          <w:lang w:val="ro-RO" w:eastAsia="ro-RO"/>
        </w:rPr>
      </w:pPr>
    </w:p>
    <w:p w:rsidR="007A3DA5" w:rsidRDefault="007A3DA5" w:rsidP="007A3DA5">
      <w:pPr>
        <w:ind w:firstLine="851"/>
        <w:rPr>
          <w:rFonts w:ascii="Times New Roman" w:eastAsia="Calibri" w:hAnsi="Times New Roman" w:cs="Times New Roman"/>
          <w:i/>
          <w:color w:val="000000" w:themeColor="text1"/>
          <w:sz w:val="24"/>
          <w:szCs w:val="24"/>
          <w:lang w:val="ro-RO" w:eastAsia="ro-RO"/>
        </w:rPr>
      </w:pPr>
    </w:p>
    <w:p w:rsidR="007A3DA5" w:rsidRPr="00BC34FF" w:rsidRDefault="007A3DA5" w:rsidP="007A3DA5">
      <w:pPr>
        <w:ind w:firstLine="851"/>
        <w:rPr>
          <w:rFonts w:ascii="Times New Roman" w:eastAsia="Calibri" w:hAnsi="Times New Roman" w:cs="Times New Roman"/>
          <w:i/>
          <w:color w:val="000000" w:themeColor="text1"/>
          <w:sz w:val="24"/>
          <w:szCs w:val="24"/>
          <w:lang w:val="ro-RO" w:eastAsia="ro-RO"/>
        </w:rPr>
      </w:pPr>
      <w:r w:rsidRPr="00BC34FF">
        <w:rPr>
          <w:rFonts w:ascii="Times New Roman" w:eastAsia="Calibri" w:hAnsi="Times New Roman" w:cs="Times New Roman"/>
          <w:i/>
          <w:color w:val="000000" w:themeColor="text1"/>
          <w:sz w:val="24"/>
          <w:szCs w:val="24"/>
          <w:lang w:val="ro-RO" w:eastAsia="ro-RO"/>
        </w:rPr>
        <w:t>Contrasemnează:</w:t>
      </w:r>
    </w:p>
    <w:p w:rsidR="007A3DA5" w:rsidRPr="00BC34FF" w:rsidRDefault="007A3DA5" w:rsidP="007A3DA5">
      <w:pPr>
        <w:spacing w:after="0" w:line="240" w:lineRule="auto"/>
        <w:ind w:firstLine="851"/>
        <w:rPr>
          <w:rFonts w:ascii="Times New Roman" w:eastAsia="Calibri" w:hAnsi="Times New Roman" w:cs="Times New Roman"/>
          <w:color w:val="000000" w:themeColor="text1"/>
          <w:sz w:val="24"/>
          <w:szCs w:val="24"/>
          <w:lang w:val="ro-RO" w:eastAsia="ru-RU"/>
        </w:rPr>
      </w:pPr>
      <w:r w:rsidRPr="00BC34FF">
        <w:rPr>
          <w:rFonts w:ascii="Times New Roman" w:eastAsia="Calibri" w:hAnsi="Times New Roman" w:cs="Times New Roman"/>
          <w:color w:val="000000" w:themeColor="text1"/>
          <w:sz w:val="24"/>
          <w:szCs w:val="24"/>
          <w:lang w:val="ro-RO" w:eastAsia="ru-RU"/>
        </w:rPr>
        <w:t>Ministrul agriculturii,</w:t>
      </w:r>
    </w:p>
    <w:p w:rsidR="007A3DA5" w:rsidRPr="00BC34FF" w:rsidRDefault="007A3DA5" w:rsidP="007A3DA5">
      <w:pPr>
        <w:spacing w:after="0" w:line="240" w:lineRule="auto"/>
        <w:ind w:firstLine="851"/>
        <w:rPr>
          <w:rFonts w:ascii="Times New Roman" w:eastAsia="Calibri" w:hAnsi="Times New Roman" w:cs="Times New Roman"/>
          <w:color w:val="000000" w:themeColor="text1"/>
          <w:sz w:val="24"/>
          <w:szCs w:val="24"/>
          <w:lang w:val="ro-RO" w:eastAsia="ru-RU"/>
        </w:rPr>
      </w:pPr>
      <w:r w:rsidRPr="00BC34FF">
        <w:rPr>
          <w:rFonts w:ascii="Times New Roman" w:eastAsia="Calibri" w:hAnsi="Times New Roman" w:cs="Times New Roman"/>
          <w:color w:val="000000" w:themeColor="text1"/>
          <w:sz w:val="24"/>
          <w:szCs w:val="24"/>
          <w:lang w:val="ro-RO" w:eastAsia="ru-RU"/>
        </w:rPr>
        <w:t>dezvoltării regionale şi mediului</w:t>
      </w:r>
      <w:r w:rsidRPr="00BC34FF">
        <w:rPr>
          <w:rFonts w:ascii="Times New Roman" w:eastAsia="Calibri" w:hAnsi="Times New Roman" w:cs="Times New Roman"/>
          <w:color w:val="000000" w:themeColor="text1"/>
          <w:sz w:val="24"/>
          <w:szCs w:val="24"/>
          <w:lang w:val="ro-RO" w:eastAsia="ru-RU"/>
        </w:rPr>
        <w:tab/>
      </w:r>
      <w:r w:rsidRPr="00BC34FF">
        <w:rPr>
          <w:rFonts w:ascii="Times New Roman" w:eastAsia="Calibri" w:hAnsi="Times New Roman" w:cs="Times New Roman"/>
          <w:color w:val="000000" w:themeColor="text1"/>
          <w:sz w:val="24"/>
          <w:szCs w:val="24"/>
          <w:lang w:val="ro-RO" w:eastAsia="ru-RU"/>
        </w:rPr>
        <w:tab/>
      </w:r>
      <w:r w:rsidRPr="00BC34FF">
        <w:rPr>
          <w:rFonts w:ascii="Times New Roman" w:eastAsia="Calibri" w:hAnsi="Times New Roman" w:cs="Times New Roman"/>
          <w:color w:val="000000" w:themeColor="text1"/>
          <w:sz w:val="24"/>
          <w:szCs w:val="24"/>
          <w:lang w:val="ro-RO" w:eastAsia="ru-RU"/>
        </w:rPr>
        <w:tab/>
      </w:r>
      <w:r w:rsidRPr="00BC34FF">
        <w:rPr>
          <w:rFonts w:ascii="Times New Roman" w:eastAsia="Calibri" w:hAnsi="Times New Roman" w:cs="Times New Roman"/>
          <w:color w:val="000000" w:themeColor="text1"/>
          <w:sz w:val="24"/>
          <w:szCs w:val="24"/>
          <w:lang w:val="ro-RO" w:eastAsia="ru-RU"/>
        </w:rPr>
        <w:tab/>
      </w:r>
      <w:r w:rsidRPr="00BC34FF">
        <w:rPr>
          <w:rFonts w:ascii="Times New Roman" w:eastAsia="Calibri" w:hAnsi="Times New Roman" w:cs="Times New Roman"/>
          <w:color w:val="000000" w:themeColor="text1"/>
          <w:sz w:val="24"/>
          <w:szCs w:val="24"/>
          <w:lang w:val="ro-RO" w:eastAsia="ru-RU"/>
        </w:rPr>
        <w:tab/>
        <w:t xml:space="preserve">Ion </w:t>
      </w:r>
      <w:proofErr w:type="spellStart"/>
      <w:r w:rsidRPr="00BC34FF">
        <w:rPr>
          <w:rFonts w:ascii="Times New Roman" w:eastAsia="Calibri" w:hAnsi="Times New Roman" w:cs="Times New Roman"/>
          <w:color w:val="000000" w:themeColor="text1"/>
          <w:sz w:val="24"/>
          <w:szCs w:val="24"/>
          <w:lang w:val="ro-RO" w:eastAsia="ru-RU"/>
        </w:rPr>
        <w:t>Perju</w:t>
      </w:r>
      <w:proofErr w:type="spellEnd"/>
    </w:p>
    <w:p w:rsidR="007A3DA5" w:rsidRPr="00BC34FF"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Pr="00BC34FF" w:rsidRDefault="007A3DA5" w:rsidP="007A3DA5">
      <w:pPr>
        <w:spacing w:after="0" w:line="240" w:lineRule="auto"/>
        <w:ind w:firstLine="851"/>
        <w:rPr>
          <w:rFonts w:ascii="Times New Roman" w:hAnsi="Times New Roman"/>
          <w:color w:val="000000" w:themeColor="text1"/>
          <w:sz w:val="24"/>
          <w:szCs w:val="24"/>
          <w:lang w:val="ro-RO"/>
        </w:rPr>
      </w:pPr>
      <w:r w:rsidRPr="00BC34FF">
        <w:rPr>
          <w:rFonts w:ascii="Times New Roman" w:eastAsia="Times New Roman" w:hAnsi="Times New Roman" w:cs="Times New Roman"/>
          <w:color w:val="000000" w:themeColor="text1"/>
          <w:sz w:val="24"/>
          <w:szCs w:val="24"/>
          <w:lang w:val="ro-RO" w:eastAsia="ru-RU"/>
        </w:rPr>
        <w:t xml:space="preserve">Ministrul </w:t>
      </w:r>
      <w:r w:rsidRPr="00BC34FF">
        <w:rPr>
          <w:rFonts w:ascii="Times New Roman" w:hAnsi="Times New Roman"/>
          <w:color w:val="000000" w:themeColor="text1"/>
          <w:sz w:val="24"/>
          <w:szCs w:val="24"/>
          <w:lang w:val="ro-RO"/>
        </w:rPr>
        <w:t>sănătăţii, muncii</w:t>
      </w:r>
    </w:p>
    <w:p w:rsidR="007A3DA5" w:rsidRPr="00BC34FF"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r w:rsidRPr="00BC34FF">
        <w:rPr>
          <w:rFonts w:ascii="Times New Roman" w:hAnsi="Times New Roman"/>
          <w:color w:val="000000" w:themeColor="text1"/>
          <w:sz w:val="24"/>
          <w:szCs w:val="24"/>
          <w:lang w:val="ro-RO"/>
        </w:rPr>
        <w:t>şi protecţiei sociale</w:t>
      </w:r>
      <w:r w:rsidRPr="00BC34FF">
        <w:rPr>
          <w:rFonts w:ascii="Times New Roman" w:hAnsi="Times New Roman"/>
          <w:color w:val="000000" w:themeColor="text1"/>
          <w:sz w:val="24"/>
          <w:szCs w:val="24"/>
          <w:lang w:val="ro-RO"/>
        </w:rPr>
        <w:tab/>
      </w:r>
      <w:r w:rsidRPr="00BC34FF">
        <w:rPr>
          <w:rFonts w:ascii="Times New Roman" w:hAnsi="Times New Roman"/>
          <w:color w:val="000000" w:themeColor="text1"/>
          <w:sz w:val="24"/>
          <w:szCs w:val="24"/>
          <w:lang w:val="ro-RO"/>
        </w:rPr>
        <w:tab/>
      </w:r>
      <w:r w:rsidRPr="00BC34FF">
        <w:rPr>
          <w:rFonts w:ascii="Times New Roman" w:hAnsi="Times New Roman"/>
          <w:color w:val="000000" w:themeColor="text1"/>
          <w:sz w:val="24"/>
          <w:szCs w:val="24"/>
          <w:lang w:val="ro-RO"/>
        </w:rPr>
        <w:tab/>
      </w:r>
      <w:r w:rsidRPr="00BC34FF">
        <w:rPr>
          <w:rFonts w:ascii="Times New Roman" w:hAnsi="Times New Roman"/>
          <w:color w:val="000000" w:themeColor="text1"/>
          <w:sz w:val="24"/>
          <w:szCs w:val="24"/>
          <w:lang w:val="ro-RO"/>
        </w:rPr>
        <w:tab/>
      </w:r>
      <w:r w:rsidRPr="00BC34FF">
        <w:rPr>
          <w:rFonts w:ascii="Times New Roman" w:hAnsi="Times New Roman"/>
          <w:color w:val="000000" w:themeColor="text1"/>
          <w:sz w:val="24"/>
          <w:szCs w:val="24"/>
          <w:lang w:val="ro-RO"/>
        </w:rPr>
        <w:tab/>
      </w:r>
      <w:r w:rsidRPr="00BC34FF">
        <w:rPr>
          <w:rFonts w:ascii="Times New Roman" w:hAnsi="Times New Roman"/>
          <w:color w:val="000000" w:themeColor="text1"/>
          <w:sz w:val="24"/>
          <w:szCs w:val="24"/>
          <w:lang w:val="ro-RO"/>
        </w:rPr>
        <w:tab/>
      </w:r>
      <w:r w:rsidRPr="00BC34FF">
        <w:rPr>
          <w:rFonts w:ascii="Times New Roman" w:hAnsi="Times New Roman"/>
          <w:color w:val="000000" w:themeColor="text1"/>
          <w:sz w:val="24"/>
          <w:szCs w:val="24"/>
          <w:lang w:val="ro-RO"/>
        </w:rPr>
        <w:tab/>
        <w:t>Viorica Dumbrăveanu</w:t>
      </w:r>
    </w:p>
    <w:p w:rsidR="007A3DA5" w:rsidRPr="00BC34FF"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r w:rsidRPr="00BC34FF">
        <w:rPr>
          <w:rFonts w:ascii="Times New Roman" w:eastAsia="Times New Roman" w:hAnsi="Times New Roman" w:cs="Times New Roman"/>
          <w:color w:val="000000" w:themeColor="text1"/>
          <w:sz w:val="24"/>
          <w:szCs w:val="24"/>
          <w:lang w:val="ro-RO" w:eastAsia="ru-RU"/>
        </w:rPr>
        <w:t>Ministrul economiei şi infrastructurii</w:t>
      </w:r>
      <w:r w:rsidRPr="00BC34FF">
        <w:rPr>
          <w:rFonts w:ascii="Times New Roman" w:eastAsia="Times New Roman" w:hAnsi="Times New Roman" w:cs="Times New Roman"/>
          <w:color w:val="000000" w:themeColor="text1"/>
          <w:sz w:val="24"/>
          <w:szCs w:val="24"/>
          <w:lang w:val="ro-RO" w:eastAsia="ru-RU"/>
        </w:rPr>
        <w:tab/>
      </w:r>
      <w:r w:rsidRPr="00BC34FF">
        <w:rPr>
          <w:rFonts w:ascii="Times New Roman" w:eastAsia="Times New Roman" w:hAnsi="Times New Roman" w:cs="Times New Roman"/>
          <w:color w:val="000000" w:themeColor="text1"/>
          <w:sz w:val="24"/>
          <w:szCs w:val="24"/>
          <w:lang w:val="ro-RO" w:eastAsia="ru-RU"/>
        </w:rPr>
        <w:tab/>
      </w:r>
      <w:r w:rsidRPr="00BC34FF">
        <w:rPr>
          <w:rFonts w:ascii="Times New Roman" w:eastAsia="Times New Roman" w:hAnsi="Times New Roman" w:cs="Times New Roman"/>
          <w:color w:val="000000" w:themeColor="text1"/>
          <w:sz w:val="24"/>
          <w:szCs w:val="24"/>
          <w:lang w:val="ro-RO" w:eastAsia="ru-RU"/>
        </w:rPr>
        <w:tab/>
      </w:r>
      <w:r w:rsidRPr="00BC34FF">
        <w:rPr>
          <w:rFonts w:ascii="Times New Roman" w:eastAsia="Times New Roman" w:hAnsi="Times New Roman" w:cs="Times New Roman"/>
          <w:color w:val="000000" w:themeColor="text1"/>
          <w:sz w:val="24"/>
          <w:szCs w:val="24"/>
          <w:lang w:val="ro-RO" w:eastAsia="ru-RU"/>
        </w:rPr>
        <w:tab/>
        <w:t xml:space="preserve">Sergiu </w:t>
      </w:r>
      <w:proofErr w:type="spellStart"/>
      <w:r w:rsidRPr="00BC34FF">
        <w:rPr>
          <w:rFonts w:ascii="Times New Roman" w:eastAsia="Times New Roman" w:hAnsi="Times New Roman" w:cs="Times New Roman"/>
          <w:color w:val="000000" w:themeColor="text1"/>
          <w:sz w:val="24"/>
          <w:szCs w:val="24"/>
          <w:lang w:val="ro-RO" w:eastAsia="ru-RU"/>
        </w:rPr>
        <w:t>Railean</w:t>
      </w:r>
      <w:proofErr w:type="spellEnd"/>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line="240" w:lineRule="auto"/>
        <w:ind w:firstLine="851"/>
        <w:rPr>
          <w:rFonts w:ascii="Times New Roman" w:eastAsia="Times New Roman" w:hAnsi="Times New Roman" w:cs="Times New Roman"/>
          <w:color w:val="000000" w:themeColor="text1"/>
          <w:sz w:val="24"/>
          <w:szCs w:val="24"/>
          <w:lang w:val="ro-RO" w:eastAsia="ru-RU"/>
        </w:rPr>
      </w:pPr>
    </w:p>
    <w:p w:rsidR="007A3DA5" w:rsidRDefault="007A3DA5" w:rsidP="007A3DA5">
      <w:pPr>
        <w:spacing w:after="0"/>
        <w:jc w:val="center"/>
        <w:rPr>
          <w:rFonts w:ascii="Times New Roman" w:hAnsi="Times New Roman"/>
          <w:b/>
          <w:sz w:val="28"/>
          <w:szCs w:val="28"/>
          <w:lang w:val="ro-RO"/>
        </w:rPr>
      </w:pPr>
      <w:r>
        <w:rPr>
          <w:rFonts w:ascii="Times New Roman" w:hAnsi="Times New Roman"/>
          <w:b/>
          <w:sz w:val="28"/>
          <w:szCs w:val="28"/>
          <w:lang w:val="ro-RO"/>
        </w:rPr>
        <w:lastRenderedPageBreak/>
        <w:t>Nota informativă</w:t>
      </w:r>
    </w:p>
    <w:p w:rsidR="007A3DA5" w:rsidRDefault="007A3DA5" w:rsidP="007A3DA5">
      <w:pPr>
        <w:spacing w:after="0"/>
        <w:ind w:firstLine="709"/>
        <w:jc w:val="center"/>
        <w:rPr>
          <w:rFonts w:ascii="Times New Roman" w:eastAsia="Times New Roman" w:hAnsi="Times New Roman"/>
          <w:bCs/>
          <w:color w:val="000000" w:themeColor="text1"/>
          <w:sz w:val="28"/>
          <w:szCs w:val="28"/>
          <w:lang w:val="ro-RO"/>
        </w:rPr>
      </w:pPr>
      <w:r>
        <w:rPr>
          <w:rFonts w:ascii="Times New Roman" w:hAnsi="Times New Roman"/>
          <w:sz w:val="28"/>
          <w:szCs w:val="28"/>
          <w:lang w:val="ro-RO"/>
        </w:rPr>
        <w:t xml:space="preserve">la proiectul hotărârii Guvernului </w:t>
      </w:r>
      <w:r>
        <w:rPr>
          <w:rFonts w:ascii="Times New Roman" w:eastAsia="Times New Roman" w:hAnsi="Times New Roman"/>
          <w:bCs/>
          <w:color w:val="000000" w:themeColor="text1"/>
          <w:sz w:val="28"/>
          <w:szCs w:val="28"/>
          <w:lang w:val="ro-RO"/>
        </w:rPr>
        <w:t xml:space="preserve">pentru modificarea </w:t>
      </w:r>
    </w:p>
    <w:p w:rsidR="007A3DA5" w:rsidRDefault="007A3DA5" w:rsidP="007A3DA5">
      <w:pPr>
        <w:pStyle w:val="Heading4"/>
        <w:shd w:val="clear" w:color="auto" w:fill="FFFFFF"/>
        <w:spacing w:before="0" w:beforeAutospacing="0" w:after="0" w:afterAutospacing="0" w:line="276" w:lineRule="auto"/>
        <w:jc w:val="center"/>
        <w:rPr>
          <w:b w:val="0"/>
          <w:bCs w:val="0"/>
          <w:color w:val="000000" w:themeColor="text1"/>
          <w:sz w:val="28"/>
          <w:szCs w:val="28"/>
        </w:rPr>
      </w:pPr>
      <w:r>
        <w:rPr>
          <w:b w:val="0"/>
          <w:color w:val="000000" w:themeColor="text1"/>
          <w:sz w:val="28"/>
          <w:szCs w:val="28"/>
          <w:lang w:eastAsia="ja-JP"/>
        </w:rPr>
        <w:t>H</w:t>
      </w:r>
      <w:r>
        <w:rPr>
          <w:b w:val="0"/>
          <w:color w:val="000000" w:themeColor="text1"/>
          <w:sz w:val="28"/>
          <w:szCs w:val="28"/>
        </w:rPr>
        <w:t xml:space="preserve">otărârii Guvernului nr. </w:t>
      </w:r>
      <w:r>
        <w:rPr>
          <w:b w:val="0"/>
          <w:bCs w:val="0"/>
          <w:color w:val="000000" w:themeColor="text1"/>
          <w:sz w:val="28"/>
          <w:szCs w:val="28"/>
        </w:rPr>
        <w:t>1045/2005 pentru aprobarea Regulamentului cu privire la importul, stocarea, comercializarea și utilizarea produselor de uz fitosanitar și a fertilizanților</w:t>
      </w:r>
    </w:p>
    <w:p w:rsidR="007A3DA5" w:rsidRDefault="007A3DA5" w:rsidP="007A3DA5">
      <w:pPr>
        <w:pStyle w:val="Heading4"/>
        <w:shd w:val="clear" w:color="auto" w:fill="FFFFFF"/>
        <w:spacing w:before="0" w:beforeAutospacing="0" w:after="0" w:afterAutospacing="0" w:line="276" w:lineRule="auto"/>
        <w:jc w:val="center"/>
        <w:rPr>
          <w:b w:val="0"/>
          <w:bCs w:val="0"/>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numPr>
                <w:ilvl w:val="3"/>
                <w:numId w:val="1"/>
              </w:numPr>
              <w:tabs>
                <w:tab w:val="left" w:pos="284"/>
                <w:tab w:val="left" w:pos="1196"/>
              </w:tabs>
              <w:spacing w:after="0"/>
              <w:ind w:left="0" w:firstLine="0"/>
              <w:jc w:val="both"/>
              <w:rPr>
                <w:rFonts w:ascii="Times New Roman" w:hAnsi="Times New Roman"/>
                <w:b/>
                <w:sz w:val="28"/>
                <w:szCs w:val="28"/>
                <w:lang w:val="ro-RO"/>
              </w:rPr>
            </w:pPr>
            <w:r>
              <w:rPr>
                <w:rFonts w:ascii="Times New Roman" w:hAnsi="Times New Roman"/>
                <w:b/>
                <w:sz w:val="28"/>
                <w:szCs w:val="28"/>
                <w:lang w:val="ro-RO"/>
              </w:rPr>
              <w:t xml:space="preserve"> Denumirea autorului şi, după caz, a participanţilor la elaborarea proiectului</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sz w:val="28"/>
                <w:szCs w:val="28"/>
                <w:lang w:val="ro-RO"/>
              </w:rPr>
            </w:pPr>
            <w:r>
              <w:rPr>
                <w:rFonts w:ascii="Times New Roman" w:hAnsi="Times New Roman"/>
                <w:sz w:val="28"/>
                <w:szCs w:val="28"/>
                <w:lang w:val="ro-RO"/>
              </w:rPr>
              <w:t>Ministerul Agriculturii, Dezvoltării Regionale şi Mediului</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
                <w:sz w:val="28"/>
                <w:szCs w:val="28"/>
                <w:lang w:val="ro-RO"/>
              </w:rPr>
            </w:pPr>
            <w:r>
              <w:rPr>
                <w:rFonts w:ascii="Times New Roman" w:hAnsi="Times New Roman"/>
                <w:b/>
                <w:sz w:val="28"/>
                <w:szCs w:val="28"/>
                <w:lang w:val="ro-RO"/>
              </w:rPr>
              <w:t>2. Condiţiile ce au impus elaborarea proiectului de act normativ şi finalităţile urmărite</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sz w:val="28"/>
                <w:szCs w:val="28"/>
                <w:lang w:val="ro-RO"/>
              </w:rPr>
            </w:pPr>
            <w:r>
              <w:rPr>
                <w:rFonts w:ascii="Times New Roman" w:hAnsi="Times New Roman"/>
                <w:sz w:val="28"/>
                <w:szCs w:val="28"/>
                <w:lang w:val="ro-RO"/>
              </w:rPr>
              <w:t xml:space="preserve">Proiectul propus este elaborat întru executarea prevederilor Legii nr. 119/2004 cu privire la produsele de uz fitosanitar și la fertilizanți și a pct. 1, </w:t>
            </w:r>
            <w:proofErr w:type="spellStart"/>
            <w:r>
              <w:rPr>
                <w:rFonts w:ascii="Times New Roman" w:hAnsi="Times New Roman"/>
                <w:sz w:val="28"/>
                <w:szCs w:val="28"/>
                <w:lang w:val="ro-RO"/>
              </w:rPr>
              <w:t>subpct</w:t>
            </w:r>
            <w:proofErr w:type="spellEnd"/>
            <w:r>
              <w:rPr>
                <w:rFonts w:ascii="Times New Roman" w:hAnsi="Times New Roman"/>
                <w:sz w:val="28"/>
                <w:szCs w:val="28"/>
                <w:lang w:val="ro-RO"/>
              </w:rPr>
              <w:t>. 1.5. din Planul de acțiuni privind implementarea Programului național de protecție integrată a plantelor pentru anii 2018-2027, aprobat prin Hotărârea Guvernului nr. 123/2018.</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
                <w:sz w:val="28"/>
                <w:szCs w:val="28"/>
                <w:lang w:val="ro-RO"/>
              </w:rPr>
            </w:pPr>
            <w:r>
              <w:rPr>
                <w:rFonts w:ascii="Times New Roman" w:hAnsi="Times New Roman"/>
                <w:b/>
                <w:sz w:val="28"/>
                <w:szCs w:val="28"/>
                <w:lang w:val="ro-RO"/>
              </w:rPr>
              <w:t>3. Descrierea gradului de compatibilitate pentru proiectele care au ca scop armonizarea legislaţiei naţionale cu legislaţia Uniunii Europene</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sz w:val="28"/>
                <w:szCs w:val="28"/>
                <w:lang w:val="ro-RO"/>
              </w:rPr>
            </w:pPr>
            <w:r>
              <w:rPr>
                <w:rFonts w:ascii="Times New Roman" w:hAnsi="Times New Roman"/>
                <w:sz w:val="28"/>
                <w:szCs w:val="28"/>
                <w:lang w:val="ro-RO"/>
              </w:rPr>
              <w:t>Proiectul de hotărâre de Guvern elaborat, nu este armonizat la prevederile legislaţiei UE.</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
                <w:sz w:val="28"/>
                <w:szCs w:val="28"/>
                <w:lang w:val="ro-RO"/>
              </w:rPr>
            </w:pPr>
            <w:r>
              <w:rPr>
                <w:rFonts w:ascii="Times New Roman" w:hAnsi="Times New Roman"/>
                <w:b/>
                <w:sz w:val="28"/>
                <w:szCs w:val="28"/>
                <w:lang w:val="ro-RO"/>
              </w:rPr>
              <w:t>4. Principalele prevederi ale proiectului şi evidenţierea elementelor noi</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sz w:val="28"/>
                <w:szCs w:val="28"/>
                <w:lang w:val="ro-RO"/>
              </w:rPr>
            </w:pPr>
            <w:r>
              <w:rPr>
                <w:rFonts w:ascii="Times New Roman" w:hAnsi="Times New Roman"/>
                <w:sz w:val="28"/>
                <w:szCs w:val="28"/>
                <w:lang w:val="ro-RO"/>
              </w:rPr>
              <w:t xml:space="preserve">Proiectul de hotărâre de Guvern propus, are ca scop ajustarea cadrului normativ național și anume a Hotărârii Guvernului nr. 1045/2005 </w:t>
            </w:r>
            <w:r>
              <w:rPr>
                <w:rFonts w:ascii="Times New Roman" w:hAnsi="Times New Roman"/>
                <w:color w:val="000000" w:themeColor="text1"/>
                <w:sz w:val="28"/>
                <w:szCs w:val="28"/>
                <w:lang w:val="ro-RO"/>
              </w:rPr>
              <w:t>pentru aprobarea Regulamentului cu privire la importul, stocarea, comercializarea și utilizarea produselor de uz fitosanitar și a fertilizanților,</w:t>
            </w:r>
            <w:r>
              <w:rPr>
                <w:rFonts w:ascii="Times New Roman" w:hAnsi="Times New Roman"/>
                <w:sz w:val="28"/>
                <w:szCs w:val="28"/>
                <w:lang w:val="ro-RO"/>
              </w:rPr>
              <w:t xml:space="preserve"> la prevederile </w:t>
            </w:r>
            <w:r>
              <w:rPr>
                <w:rStyle w:val="FontStyle43"/>
                <w:sz w:val="28"/>
                <w:szCs w:val="28"/>
                <w:lang w:val="ro-RO"/>
              </w:rPr>
              <w:t>Legii</w:t>
            </w:r>
            <w:r>
              <w:rPr>
                <w:rFonts w:ascii="Times New Roman" w:hAnsi="Times New Roman"/>
                <w:bCs/>
                <w:sz w:val="28"/>
                <w:szCs w:val="28"/>
                <w:lang w:val="ro-RO"/>
              </w:rPr>
              <w:t xml:space="preserve"> </w:t>
            </w:r>
            <w:r>
              <w:rPr>
                <w:rStyle w:val="FontStyle43"/>
                <w:sz w:val="28"/>
                <w:szCs w:val="28"/>
                <w:lang w:val="ro-RO"/>
              </w:rPr>
              <w:t>nr. 119/2004 cu privire la produsele de uz fitosanitar și la fertilizanți, act modificat prin Legea nr. 245/2017 pentru modificarea și completarea unor acte legislative.</w:t>
            </w:r>
          </w:p>
          <w:p w:rsidR="007A3DA5" w:rsidRDefault="007A3DA5" w:rsidP="00DD029E">
            <w:pPr>
              <w:tabs>
                <w:tab w:val="left" w:pos="884"/>
                <w:tab w:val="left" w:pos="1196"/>
              </w:tabs>
              <w:spacing w:after="0"/>
              <w:jc w:val="both"/>
              <w:rPr>
                <w:rFonts w:ascii="Times New Roman" w:hAnsi="Times New Roman"/>
                <w:sz w:val="28"/>
                <w:szCs w:val="28"/>
                <w:lang w:val="ro-RO"/>
              </w:rPr>
            </w:pPr>
            <w:r>
              <w:rPr>
                <w:rFonts w:ascii="Times New Roman" w:hAnsi="Times New Roman"/>
                <w:sz w:val="28"/>
                <w:szCs w:val="28"/>
                <w:lang w:val="ro-RO"/>
              </w:rPr>
              <w:t>Principalele prevederi ale proiectului reglementează:</w:t>
            </w:r>
          </w:p>
          <w:p w:rsidR="007A3DA5" w:rsidRDefault="007A3DA5" w:rsidP="00DD029E">
            <w:pPr>
              <w:tabs>
                <w:tab w:val="left" w:pos="884"/>
                <w:tab w:val="left" w:pos="1196"/>
              </w:tabs>
              <w:spacing w:after="0"/>
              <w:jc w:val="both"/>
              <w:rPr>
                <w:rFonts w:ascii="Times New Roman" w:hAnsi="Times New Roman"/>
                <w:sz w:val="28"/>
                <w:szCs w:val="28"/>
                <w:lang w:val="ro-RO"/>
              </w:rPr>
            </w:pPr>
            <w:r>
              <w:rPr>
                <w:rFonts w:ascii="Times New Roman" w:hAnsi="Times New Roman"/>
                <w:sz w:val="28"/>
                <w:szCs w:val="28"/>
                <w:lang w:val="ro-RO"/>
              </w:rPr>
              <w:t xml:space="preserve">- </w:t>
            </w:r>
            <w:r>
              <w:rPr>
                <w:rStyle w:val="FontStyle43"/>
                <w:sz w:val="28"/>
                <w:szCs w:val="28"/>
                <w:lang w:val="ro-RO"/>
              </w:rPr>
              <w:t>noțiuni și prevederi actualizate în conformitate cu Legea nr. 119/2004;</w:t>
            </w:r>
          </w:p>
          <w:p w:rsidR="007A3DA5" w:rsidRPr="004E5AD6" w:rsidRDefault="007A3DA5" w:rsidP="00DD029E">
            <w:pPr>
              <w:spacing w:after="0"/>
              <w:jc w:val="both"/>
              <w:rPr>
                <w:rStyle w:val="FontStyle43"/>
                <w:sz w:val="28"/>
                <w:szCs w:val="28"/>
                <w:lang w:val="en-US"/>
              </w:rPr>
            </w:pPr>
            <w:r>
              <w:rPr>
                <w:rFonts w:ascii="Times New Roman" w:hAnsi="Times New Roman"/>
                <w:sz w:val="28"/>
                <w:szCs w:val="28"/>
                <w:lang w:val="ro-RO"/>
              </w:rPr>
              <w:t xml:space="preserve">- plasarea pe piață, în special a </w:t>
            </w:r>
            <w:r>
              <w:rPr>
                <w:rStyle w:val="FontStyle43"/>
                <w:sz w:val="28"/>
                <w:szCs w:val="28"/>
                <w:lang w:val="ro-RO"/>
              </w:rPr>
              <w:t xml:space="preserve">fertilizanţilor marcaţi cu menţiunea „Fertilizant CE”, </w:t>
            </w:r>
            <w:r>
              <w:rPr>
                <w:rFonts w:ascii="Times New Roman" w:hAnsi="Times New Roman"/>
                <w:sz w:val="28"/>
                <w:szCs w:val="28"/>
                <w:lang w:val="ro-RO"/>
              </w:rPr>
              <w:t>fără a fi omologați și incluși în Registrul de Stat</w:t>
            </w:r>
            <w:r>
              <w:rPr>
                <w:rStyle w:val="FontStyle43"/>
                <w:sz w:val="28"/>
                <w:szCs w:val="28"/>
                <w:lang w:val="ro-RO"/>
              </w:rPr>
              <w:t xml:space="preserve"> (punctul 3 din </w:t>
            </w:r>
            <w:r>
              <w:rPr>
                <w:rFonts w:ascii="Times New Roman" w:hAnsi="Times New Roman"/>
                <w:sz w:val="28"/>
                <w:szCs w:val="28"/>
                <w:lang w:val="ro-RO"/>
              </w:rPr>
              <w:t xml:space="preserve">Hotărârea Guvernului </w:t>
            </w:r>
            <w:r>
              <w:rPr>
                <w:rStyle w:val="FontStyle43"/>
                <w:sz w:val="28"/>
                <w:szCs w:val="28"/>
                <w:lang w:val="ro-RO"/>
              </w:rPr>
              <w:t>1045/2005);</w:t>
            </w:r>
          </w:p>
          <w:p w:rsidR="007A3DA5" w:rsidRDefault="007A3DA5" w:rsidP="00DD029E">
            <w:pPr>
              <w:spacing w:after="0"/>
              <w:jc w:val="both"/>
              <w:rPr>
                <w:rStyle w:val="FontStyle43"/>
                <w:sz w:val="28"/>
                <w:szCs w:val="28"/>
                <w:lang w:val="ro-RO"/>
              </w:rPr>
            </w:pPr>
            <w:r>
              <w:rPr>
                <w:rStyle w:val="FontStyle43"/>
                <w:sz w:val="28"/>
                <w:szCs w:val="28"/>
                <w:lang w:val="ro-RO"/>
              </w:rPr>
              <w:t xml:space="preserve">- importul în țară a mostrelor destinate cercetării - testării-experimentării de stat, în condițiile Republicii Moldova, </w:t>
            </w:r>
            <w:r>
              <w:rPr>
                <w:rFonts w:ascii="Times New Roman" w:hAnsi="Times New Roman"/>
                <w:color w:val="000000" w:themeColor="text1"/>
                <w:sz w:val="28"/>
                <w:szCs w:val="28"/>
                <w:shd w:val="clear" w:color="auto" w:fill="FFFFFF"/>
                <w:lang w:val="ro-RO" w:eastAsia="ro-RO"/>
              </w:rPr>
              <w:t xml:space="preserve">se vor efectua în temeiul notificării prealabile a Centrului de Stat, </w:t>
            </w:r>
            <w:r>
              <w:rPr>
                <w:rStyle w:val="FontStyle43"/>
                <w:sz w:val="28"/>
                <w:szCs w:val="28"/>
                <w:lang w:val="ro-RO"/>
              </w:rPr>
              <w:t>(modificarea punctului 6 și complet</w:t>
            </w:r>
          </w:p>
          <w:p w:rsidR="007A3DA5" w:rsidRDefault="007A3DA5" w:rsidP="00DD029E">
            <w:pPr>
              <w:spacing w:after="0"/>
              <w:jc w:val="both"/>
              <w:rPr>
                <w:rStyle w:val="FontStyle43"/>
                <w:sz w:val="28"/>
                <w:szCs w:val="28"/>
                <w:lang w:val="ro-RO"/>
              </w:rPr>
            </w:pPr>
            <w:proofErr w:type="spellStart"/>
            <w:r>
              <w:rPr>
                <w:rStyle w:val="FontStyle43"/>
                <w:sz w:val="28"/>
                <w:szCs w:val="28"/>
                <w:lang w:val="ro-RO"/>
              </w:rPr>
              <w:t>area</w:t>
            </w:r>
            <w:proofErr w:type="spellEnd"/>
            <w:r>
              <w:rPr>
                <w:rStyle w:val="FontStyle43"/>
                <w:sz w:val="28"/>
                <w:szCs w:val="28"/>
                <w:lang w:val="ro-RO"/>
              </w:rPr>
              <w:t xml:space="preserve"> cu un punct nou 6</w:t>
            </w:r>
            <w:r>
              <w:rPr>
                <w:rStyle w:val="FontStyle43"/>
                <w:sz w:val="28"/>
                <w:szCs w:val="28"/>
                <w:vertAlign w:val="superscript"/>
                <w:lang w:val="ro-RO"/>
              </w:rPr>
              <w:t xml:space="preserve">1 </w:t>
            </w:r>
            <w:r>
              <w:rPr>
                <w:rStyle w:val="FontStyle43"/>
                <w:sz w:val="28"/>
                <w:szCs w:val="28"/>
                <w:lang w:val="ro-RO"/>
              </w:rPr>
              <w:t>a HG 1045/2005);</w:t>
            </w:r>
          </w:p>
          <w:p w:rsidR="007A3DA5" w:rsidRDefault="007A3DA5" w:rsidP="00DD029E">
            <w:pPr>
              <w:spacing w:after="0"/>
              <w:jc w:val="both"/>
              <w:rPr>
                <w:rStyle w:val="FontStyle43"/>
                <w:sz w:val="28"/>
                <w:szCs w:val="28"/>
                <w:lang w:val="ro-RO"/>
              </w:rPr>
            </w:pPr>
            <w:r>
              <w:rPr>
                <w:rStyle w:val="FontStyle43"/>
                <w:sz w:val="28"/>
                <w:szCs w:val="28"/>
                <w:lang w:val="ro-RO"/>
              </w:rPr>
              <w:t>- completarea conținutului etichetei cu reglementări noi (punctul 7 la Hotărârea menționată);</w:t>
            </w:r>
          </w:p>
          <w:p w:rsidR="007A3DA5" w:rsidRDefault="007A3DA5" w:rsidP="00DD029E">
            <w:pPr>
              <w:spacing w:after="0"/>
              <w:jc w:val="both"/>
              <w:rPr>
                <w:rStyle w:val="FontStyle43"/>
                <w:sz w:val="28"/>
                <w:szCs w:val="28"/>
                <w:lang w:val="ro-RO"/>
              </w:rPr>
            </w:pPr>
            <w:r>
              <w:rPr>
                <w:rStyle w:val="FontStyle43"/>
                <w:sz w:val="28"/>
                <w:szCs w:val="28"/>
                <w:lang w:val="ro-RO"/>
              </w:rPr>
              <w:t xml:space="preserve">- din textul Hotărârii Guvernului nr. 1045/2005, au fost excluse prevederile privind </w:t>
            </w:r>
            <w:r>
              <w:rPr>
                <w:rStyle w:val="FontStyle43"/>
                <w:sz w:val="28"/>
                <w:szCs w:val="28"/>
                <w:lang w:val="ro-RO"/>
              </w:rPr>
              <w:lastRenderedPageBreak/>
              <w:t>obligativitatea deținerii autorizației ( punctele 8; 17; 19; 29; 30; 39; 42; 50; 62; 79 din HG 1045/2005) și licenței (8; 17; 18; 79 din HG 1045/2005).</w:t>
            </w:r>
          </w:p>
          <w:p w:rsidR="007A3DA5" w:rsidRPr="004E5AD6" w:rsidRDefault="007A3DA5" w:rsidP="00DD029E">
            <w:pPr>
              <w:spacing w:after="0"/>
              <w:jc w:val="both"/>
              <w:rPr>
                <w:lang w:val="en-US"/>
              </w:rPr>
            </w:pPr>
            <w:r>
              <w:rPr>
                <w:rFonts w:ascii="Times New Roman" w:hAnsi="Times New Roman"/>
                <w:sz w:val="28"/>
                <w:szCs w:val="28"/>
                <w:lang w:val="ro-RO"/>
              </w:rPr>
              <w:t xml:space="preserve">- simplificarea controlului în cadrul procedurii de reambalare în ambalaj mic, prin excluderea Ministerului Sănătății, Muncii și Protecției Sociale (punctul 19 </w:t>
            </w:r>
            <w:r>
              <w:rPr>
                <w:rStyle w:val="FontStyle43"/>
                <w:sz w:val="28"/>
                <w:szCs w:val="28"/>
                <w:lang w:val="ro-RO"/>
              </w:rPr>
              <w:t>din HG 1045/2005</w:t>
            </w:r>
            <w:r>
              <w:rPr>
                <w:rFonts w:ascii="Times New Roman" w:hAnsi="Times New Roman"/>
                <w:sz w:val="28"/>
                <w:szCs w:val="28"/>
                <w:lang w:val="ro-RO"/>
              </w:rPr>
              <w:t>);</w:t>
            </w:r>
          </w:p>
          <w:p w:rsidR="007A3DA5" w:rsidRDefault="007A3DA5" w:rsidP="00DD029E">
            <w:pPr>
              <w:spacing w:after="0"/>
              <w:jc w:val="both"/>
              <w:rPr>
                <w:rFonts w:ascii="Times New Roman" w:hAnsi="Times New Roman"/>
                <w:sz w:val="28"/>
                <w:szCs w:val="28"/>
                <w:lang w:val="ro-RO"/>
              </w:rPr>
            </w:pPr>
            <w:r>
              <w:rPr>
                <w:rFonts w:ascii="Times New Roman" w:hAnsi="Times New Roman"/>
                <w:sz w:val="28"/>
                <w:szCs w:val="28"/>
                <w:lang w:val="ro-RO"/>
              </w:rPr>
              <w:t>- modificarea cerințelor de evidență a utilizării produselor de uz fitosanitar și a fertilizanților conform Registrelor, expuse în anexa nr. 2 și nr. 3 la proiectul propus, a fost necesară din cauza că cerințele față de produsele de uz fitosanitar sunt mai complexe, dat fiind faptul că acestea sunt toxice. În ceea ce privește fertilizanții, modelul Registrului a fost ajustat prevederilor legale.</w:t>
            </w:r>
          </w:p>
          <w:p w:rsidR="007A3DA5" w:rsidRDefault="007A3DA5" w:rsidP="00DD029E">
            <w:pPr>
              <w:spacing w:after="0"/>
              <w:jc w:val="both"/>
              <w:rPr>
                <w:rFonts w:ascii="Times New Roman" w:hAnsi="Times New Roman"/>
                <w:sz w:val="28"/>
                <w:szCs w:val="28"/>
                <w:lang w:val="ro-RO"/>
              </w:rPr>
            </w:pPr>
            <w:r>
              <w:rPr>
                <w:rFonts w:ascii="Times New Roman" w:hAnsi="Times New Roman"/>
                <w:sz w:val="28"/>
                <w:szCs w:val="28"/>
                <w:lang w:val="ro-RO"/>
              </w:rPr>
              <w:t xml:space="preserve">- excluderea normelor ce impun prezentarea Certificatului </w:t>
            </w:r>
            <w:r>
              <w:rPr>
                <w:rFonts w:ascii="Times New Roman" w:hAnsi="Times New Roman"/>
                <w:bCs/>
                <w:sz w:val="28"/>
                <w:szCs w:val="28"/>
                <w:lang w:val="ro-RO"/>
              </w:rPr>
              <w:t xml:space="preserve">privind respectarea regulilor de utilizare a produselor de uz fitosanitar şi a fertilizanţilor, prin substituirea acestuia cu Declarația pe propria răspundere privind respectarea regulilor de utilizare a produselor de uz fitosanitar și a fertilizanților (modificarea punctelor 25; 48; 63; 65 </w:t>
            </w:r>
            <w:r>
              <w:rPr>
                <w:rStyle w:val="FontStyle43"/>
                <w:sz w:val="28"/>
                <w:szCs w:val="28"/>
                <w:lang w:val="ro-RO"/>
              </w:rPr>
              <w:t>din HG 1045/2005</w:t>
            </w:r>
            <w:r>
              <w:rPr>
                <w:rFonts w:ascii="Times New Roman" w:hAnsi="Times New Roman"/>
                <w:bCs/>
                <w:sz w:val="28"/>
                <w:szCs w:val="28"/>
                <w:lang w:val="ro-RO"/>
              </w:rPr>
              <w:t>);</w:t>
            </w:r>
          </w:p>
          <w:p w:rsidR="007A3DA5" w:rsidRDefault="007A3DA5" w:rsidP="00DD029E">
            <w:pPr>
              <w:spacing w:after="0"/>
              <w:jc w:val="both"/>
              <w:rPr>
                <w:rFonts w:ascii="Times New Roman" w:hAnsi="Times New Roman"/>
                <w:sz w:val="28"/>
                <w:szCs w:val="28"/>
                <w:lang w:val="ro-RO"/>
              </w:rPr>
            </w:pPr>
            <w:r>
              <w:rPr>
                <w:rFonts w:ascii="Times New Roman" w:hAnsi="Times New Roman"/>
                <w:sz w:val="28"/>
                <w:szCs w:val="28"/>
                <w:lang w:val="ro-RO"/>
              </w:rPr>
              <w:t>- ajustarea conform Legii, a grupelor de toxicitate ale produselor, modificarea punctului 42 și 65</w:t>
            </w:r>
            <w:r>
              <w:rPr>
                <w:rStyle w:val="FontStyle43"/>
                <w:sz w:val="28"/>
                <w:szCs w:val="28"/>
                <w:lang w:val="ro-RO"/>
              </w:rPr>
              <w:t xml:space="preserve"> HG 1045/2005</w:t>
            </w:r>
            <w:r>
              <w:rPr>
                <w:rFonts w:ascii="Times New Roman" w:hAnsi="Times New Roman"/>
                <w:sz w:val="28"/>
                <w:szCs w:val="28"/>
                <w:lang w:val="ro-RO"/>
              </w:rPr>
              <w:t xml:space="preserve"> </w:t>
            </w:r>
            <w:r>
              <w:rPr>
                <w:rFonts w:ascii="Times New Roman" w:hAnsi="Times New Roman"/>
                <w:color w:val="333333"/>
                <w:sz w:val="28"/>
                <w:szCs w:val="28"/>
                <w:shd w:val="clear" w:color="auto" w:fill="FFFFFF"/>
                <w:lang w:val="ro-RO"/>
              </w:rPr>
              <w:t>(</w:t>
            </w:r>
            <w:r>
              <w:rPr>
                <w:rFonts w:ascii="Times New Roman" w:hAnsi="Times New Roman"/>
                <w:color w:val="000000" w:themeColor="text1"/>
                <w:sz w:val="28"/>
                <w:szCs w:val="28"/>
                <w:shd w:val="clear" w:color="auto" w:fill="FFFFFF"/>
                <w:lang w:val="ro-RO"/>
              </w:rPr>
              <w:t>grupele I, II, III și IV de toxicitate au fost substituite cu</w:t>
            </w:r>
            <w:r>
              <w:rPr>
                <w:rFonts w:ascii="Times New Roman" w:hAnsi="Times New Roman"/>
                <w:bCs/>
                <w:color w:val="000000" w:themeColor="text1"/>
                <w:sz w:val="28"/>
                <w:szCs w:val="28"/>
                <w:lang w:val="ro-RO"/>
              </w:rPr>
              <w:t xml:space="preserve"> categoriile de pericol 1, 2, 3 și 4 de toxicitate acută orală/</w:t>
            </w:r>
            <w:proofErr w:type="spellStart"/>
            <w:r>
              <w:rPr>
                <w:rFonts w:ascii="Times New Roman" w:hAnsi="Times New Roman"/>
                <w:bCs/>
                <w:color w:val="000000" w:themeColor="text1"/>
                <w:sz w:val="28"/>
                <w:szCs w:val="28"/>
                <w:lang w:val="ro-RO"/>
              </w:rPr>
              <w:t>dermală</w:t>
            </w:r>
            <w:proofErr w:type="spellEnd"/>
            <w:r>
              <w:rPr>
                <w:rFonts w:ascii="Times New Roman" w:hAnsi="Times New Roman"/>
                <w:bCs/>
                <w:color w:val="000000" w:themeColor="text1"/>
                <w:sz w:val="28"/>
                <w:szCs w:val="28"/>
                <w:lang w:val="ro-RO"/>
              </w:rPr>
              <w:t>, conform cerințelor OMS</w:t>
            </w:r>
            <w:r>
              <w:rPr>
                <w:rFonts w:ascii="Times New Roman" w:hAnsi="Times New Roman"/>
                <w:sz w:val="28"/>
                <w:szCs w:val="28"/>
                <w:lang w:val="ro-RO"/>
              </w:rPr>
              <w:t xml:space="preserve"> și CLP);</w:t>
            </w:r>
          </w:p>
          <w:p w:rsidR="007A3DA5" w:rsidRDefault="007A3DA5" w:rsidP="00DD029E">
            <w:pPr>
              <w:pStyle w:val="NormalWeb"/>
              <w:spacing w:line="276" w:lineRule="auto"/>
              <w:ind w:firstLine="0"/>
              <w:rPr>
                <w:sz w:val="28"/>
                <w:szCs w:val="28"/>
                <w:lang w:val="ro-RO"/>
              </w:rPr>
            </w:pPr>
            <w:r>
              <w:rPr>
                <w:sz w:val="28"/>
                <w:szCs w:val="28"/>
                <w:lang w:val="ro-RO"/>
              </w:rPr>
              <w:t xml:space="preserve">- alte modificări și completări efectuate în scopul îmbunătățirii </w:t>
            </w:r>
            <w:r>
              <w:rPr>
                <w:rStyle w:val="FontStyle43"/>
                <w:sz w:val="28"/>
                <w:szCs w:val="28"/>
                <w:lang w:val="ro-RO"/>
              </w:rPr>
              <w:t>HG 1045/2005.</w:t>
            </w:r>
          </w:p>
        </w:tc>
      </w:tr>
      <w:tr w:rsidR="007A3DA5"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
                <w:sz w:val="28"/>
                <w:szCs w:val="28"/>
                <w:lang w:val="ro-RO"/>
              </w:rPr>
            </w:pPr>
            <w:r>
              <w:rPr>
                <w:rFonts w:ascii="Times New Roman" w:hAnsi="Times New Roman"/>
                <w:b/>
                <w:sz w:val="28"/>
                <w:szCs w:val="28"/>
                <w:lang w:val="ro-RO"/>
              </w:rPr>
              <w:lastRenderedPageBreak/>
              <w:t>5. Fundamentarea economico-financiară</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jc w:val="both"/>
              <w:rPr>
                <w:rFonts w:ascii="Times New Roman" w:hAnsi="Times New Roman"/>
                <w:sz w:val="28"/>
                <w:szCs w:val="28"/>
                <w:lang w:val="ro-RO"/>
              </w:rPr>
            </w:pPr>
            <w:r>
              <w:rPr>
                <w:rFonts w:ascii="Times New Roman" w:hAnsi="Times New Roman"/>
                <w:sz w:val="28"/>
                <w:szCs w:val="28"/>
                <w:lang w:val="ro-RO"/>
              </w:rPr>
              <w:t>Implementarea proiectului dat nu implică cheltuieli financiare suplimentare.</w:t>
            </w:r>
            <w:r>
              <w:rPr>
                <w:rStyle w:val="FontStyle43"/>
                <w:sz w:val="28"/>
                <w:szCs w:val="28"/>
                <w:lang w:val="ro-RO"/>
              </w:rPr>
              <w:t xml:space="preserve">  </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
                <w:sz w:val="28"/>
                <w:szCs w:val="28"/>
                <w:lang w:val="ro-RO"/>
              </w:rPr>
            </w:pPr>
            <w:r>
              <w:rPr>
                <w:rFonts w:ascii="Times New Roman" w:hAnsi="Times New Roman"/>
                <w:b/>
                <w:sz w:val="28"/>
                <w:szCs w:val="28"/>
                <w:lang w:val="ro-RO"/>
              </w:rPr>
              <w:t>6. Modul de încorporare a actului în cadrul normativ în vigoare</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sz w:val="28"/>
                <w:szCs w:val="28"/>
                <w:lang w:val="ro-RO"/>
              </w:rPr>
            </w:pPr>
            <w:r>
              <w:rPr>
                <w:rStyle w:val="FontStyle43"/>
                <w:sz w:val="28"/>
                <w:szCs w:val="28"/>
                <w:lang w:val="ro-RO"/>
              </w:rPr>
              <w:t xml:space="preserve">Proiectul nominalizat, are ca scop eliminarea neconcordanţelor </w:t>
            </w:r>
            <w:r>
              <w:rPr>
                <w:rFonts w:ascii="Times New Roman" w:hAnsi="Times New Roman"/>
                <w:sz w:val="28"/>
                <w:szCs w:val="28"/>
                <w:lang w:val="ro-RO"/>
              </w:rPr>
              <w:t xml:space="preserve">între prevederile Legii nr. 119/2004 cu privire la produsele de uz fitosanitar și la fertilizanți și actul normativ de implementare </w:t>
            </w:r>
            <w:r>
              <w:rPr>
                <w:rFonts w:ascii="Times New Roman" w:hAnsi="Times New Roman"/>
                <w:color w:val="000000" w:themeColor="text1"/>
                <w:sz w:val="28"/>
                <w:szCs w:val="28"/>
                <w:lang w:val="ro-RO" w:eastAsia="ja-JP"/>
              </w:rPr>
              <w:t>H</w:t>
            </w:r>
            <w:r>
              <w:rPr>
                <w:rFonts w:ascii="Times New Roman" w:hAnsi="Times New Roman"/>
                <w:color w:val="000000" w:themeColor="text1"/>
                <w:sz w:val="28"/>
                <w:szCs w:val="28"/>
                <w:lang w:val="ro-RO"/>
              </w:rPr>
              <w:t>otărârea Guvernului nr. 1045/2005</w:t>
            </w:r>
            <w:r>
              <w:rPr>
                <w:rFonts w:ascii="Times New Roman" w:hAnsi="Times New Roman"/>
                <w:sz w:val="28"/>
                <w:szCs w:val="28"/>
                <w:lang w:val="ro-RO"/>
              </w:rPr>
              <w:t>.</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
                <w:sz w:val="28"/>
                <w:szCs w:val="28"/>
                <w:lang w:val="ro-RO"/>
              </w:rPr>
            </w:pPr>
            <w:r>
              <w:rPr>
                <w:rFonts w:ascii="Times New Roman" w:hAnsi="Times New Roman"/>
                <w:b/>
                <w:sz w:val="28"/>
                <w:szCs w:val="28"/>
                <w:lang w:val="ro-RO"/>
              </w:rPr>
              <w:t>7. Avizarea şi consultarea publică a proiectului</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jc w:val="both"/>
              <w:rPr>
                <w:rFonts w:ascii="Times New Roman" w:hAnsi="Times New Roman"/>
                <w:sz w:val="28"/>
                <w:szCs w:val="28"/>
                <w:lang w:val="ro-RO"/>
              </w:rPr>
            </w:pPr>
            <w:r>
              <w:rPr>
                <w:rFonts w:ascii="Times New Roman" w:hAnsi="Times New Roman"/>
                <w:sz w:val="28"/>
                <w:szCs w:val="28"/>
                <w:lang w:val="ro-RO"/>
              </w:rPr>
              <w:t>Varianta propusă a proiectului va fi avizată şi consultată cu, Ministerul Economiei şi Infrastructurii, Ministerul Justiţiei, Ministerul Sănătăţii, Muncii şi Protecţiei Sociale, Ministerul Finanţelor, Centrul Naţional Anticorupţie, Consiliul Concurenţei, Agenţia Naţională pentru Siguranţa Alimentelor, Agenția Națională pentru Sănătate Publică.</w:t>
            </w:r>
          </w:p>
          <w:p w:rsidR="007A3DA5" w:rsidRDefault="007A3DA5" w:rsidP="00DD029E">
            <w:pPr>
              <w:jc w:val="both"/>
              <w:rPr>
                <w:rStyle w:val="Hyperlink"/>
                <w:lang w:val="en-US"/>
              </w:rPr>
            </w:pPr>
            <w:r>
              <w:rPr>
                <w:rFonts w:ascii="Times New Roman" w:hAnsi="Times New Roman"/>
                <w:sz w:val="28"/>
                <w:szCs w:val="28"/>
                <w:lang w:val="ro-RO"/>
              </w:rPr>
              <w:t xml:space="preserve">Pentru asigurarea transparenței decizionale, consultarea cu publicul are loc prin expunerea/publicarea Anunțului despre inițierea elaborării actului normativ pe pagina web a Ministerului Agriculturii, Dezvoltării Regionale şi Mediului, la compartimentul ”Transparența decizională”, rubrica ”Proiecte de documente” și portalul </w:t>
            </w:r>
            <w:hyperlink r:id="rId9" w:history="1">
              <w:r>
                <w:rPr>
                  <w:rStyle w:val="Hyperlink"/>
                  <w:sz w:val="28"/>
                  <w:szCs w:val="28"/>
                  <w:lang w:val="en-US"/>
                </w:rPr>
                <w:t>http://www.particip.gov.md</w:t>
              </w:r>
            </w:hyperlink>
          </w:p>
          <w:p w:rsidR="007A3DA5" w:rsidRPr="004E5AD6" w:rsidRDefault="007A3DA5" w:rsidP="00DD029E">
            <w:pPr>
              <w:tabs>
                <w:tab w:val="left" w:pos="884"/>
                <w:tab w:val="left" w:pos="1196"/>
              </w:tabs>
              <w:spacing w:after="0"/>
              <w:jc w:val="both"/>
              <w:rPr>
                <w:lang w:val="en-US"/>
              </w:rPr>
            </w:pPr>
            <w:r>
              <w:rPr>
                <w:rFonts w:ascii="Times New Roman" w:hAnsi="Times New Roman"/>
                <w:sz w:val="28"/>
                <w:szCs w:val="28"/>
                <w:lang w:val="ro-RO"/>
              </w:rPr>
              <w:lastRenderedPageBreak/>
              <w:t>Proiectul dat, conform legislației în vigoare va fi avizat de ministerele, departamentele interesate și consultat cu producătorii agricoli, agenții economici care importă și comercializează produsele enunțate, societatea civilă şi alți subiecți interesați.</w:t>
            </w:r>
          </w:p>
          <w:p w:rsidR="007A3DA5" w:rsidRDefault="007A3DA5" w:rsidP="00DD029E">
            <w:pPr>
              <w:jc w:val="both"/>
              <w:rPr>
                <w:rFonts w:ascii="Times New Roman" w:hAnsi="Times New Roman"/>
                <w:bCs/>
                <w:sz w:val="28"/>
                <w:szCs w:val="28"/>
                <w:lang w:val="ro-RO"/>
              </w:rPr>
            </w:pPr>
            <w:r>
              <w:rPr>
                <w:rFonts w:ascii="Times New Roman" w:hAnsi="Times New Roman"/>
                <w:sz w:val="28"/>
                <w:szCs w:val="28"/>
                <w:lang w:val="ro-RO"/>
              </w:rPr>
              <w:t>Propunerile/obiecțiile parvenite în procesul de consultare publică, vor luate în considerare la definitivarea proiectului.</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spacing w:after="0"/>
              <w:jc w:val="both"/>
              <w:rPr>
                <w:rFonts w:ascii="Times New Roman" w:eastAsia="Times New Roman" w:hAnsi="Times New Roman"/>
                <w:bCs/>
                <w:color w:val="000000" w:themeColor="text1"/>
                <w:sz w:val="28"/>
                <w:szCs w:val="28"/>
                <w:lang w:val="ro-RO"/>
              </w:rPr>
            </w:pPr>
            <w:r>
              <w:rPr>
                <w:rFonts w:ascii="Times New Roman" w:hAnsi="Times New Roman"/>
                <w:b/>
                <w:sz w:val="28"/>
                <w:szCs w:val="28"/>
                <w:lang w:val="ro-RO"/>
              </w:rPr>
              <w:lastRenderedPageBreak/>
              <w:t xml:space="preserve">8. Constatările expertizei anticorupție </w:t>
            </w:r>
            <w:r>
              <w:rPr>
                <w:rFonts w:ascii="Times New Roman" w:hAnsi="Times New Roman"/>
                <w:i/>
                <w:sz w:val="28"/>
                <w:szCs w:val="28"/>
                <w:lang w:val="ro-RO"/>
              </w:rPr>
              <w:t xml:space="preserve">proiectul hotărârii Guvernului </w:t>
            </w:r>
            <w:r>
              <w:rPr>
                <w:rFonts w:ascii="Times New Roman" w:eastAsia="Times New Roman" w:hAnsi="Times New Roman"/>
                <w:bCs/>
                <w:i/>
                <w:color w:val="000000" w:themeColor="text1"/>
                <w:sz w:val="28"/>
                <w:szCs w:val="28"/>
                <w:lang w:val="ro-RO"/>
              </w:rPr>
              <w:t xml:space="preserve">pentru modificarea </w:t>
            </w:r>
            <w:r>
              <w:rPr>
                <w:rFonts w:ascii="Times New Roman" w:hAnsi="Times New Roman"/>
                <w:i/>
                <w:color w:val="000000" w:themeColor="text1"/>
                <w:sz w:val="28"/>
                <w:szCs w:val="28"/>
                <w:lang w:val="ro-RO" w:eastAsia="ja-JP"/>
              </w:rPr>
              <w:t>H</w:t>
            </w:r>
            <w:r>
              <w:rPr>
                <w:rFonts w:ascii="Times New Roman" w:hAnsi="Times New Roman"/>
                <w:i/>
                <w:color w:val="000000" w:themeColor="text1"/>
                <w:sz w:val="28"/>
                <w:szCs w:val="28"/>
                <w:lang w:val="ro-RO"/>
              </w:rPr>
              <w:t>otărârii Guvernului nr. 1045/2005 pentru aprobarea Regulamentului cu privire la importul, stocarea, comercializarea și utilizarea produselor de uz fitosanitar și a fertilizanților</w:t>
            </w:r>
            <w:r>
              <w:rPr>
                <w:rFonts w:ascii="Times New Roman" w:hAnsi="Times New Roman"/>
                <w:color w:val="000000" w:themeColor="text1"/>
                <w:sz w:val="28"/>
                <w:szCs w:val="28"/>
                <w:lang w:val="ro-RO"/>
              </w:rPr>
              <w:t>, v-a fi remis spre expertiză anticorupţie, conform prevederilor art. 35 din Legea 100/2017.</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
                <w:sz w:val="28"/>
                <w:szCs w:val="28"/>
                <w:lang w:val="ro-RO"/>
              </w:rPr>
            </w:pPr>
            <w:r>
              <w:rPr>
                <w:rFonts w:ascii="Times New Roman" w:hAnsi="Times New Roman"/>
                <w:b/>
                <w:bCs/>
                <w:sz w:val="28"/>
                <w:szCs w:val="28"/>
                <w:lang w:val="ro-RO"/>
              </w:rPr>
              <w:t>9.</w:t>
            </w:r>
            <w:r>
              <w:rPr>
                <w:rFonts w:ascii="Times New Roman" w:hAnsi="Times New Roman"/>
                <w:b/>
                <w:sz w:val="28"/>
                <w:szCs w:val="28"/>
                <w:lang w:val="ro-RO"/>
              </w:rPr>
              <w:t xml:space="preserve"> Constatările expertizei de compatibilitate </w:t>
            </w:r>
            <w:r>
              <w:rPr>
                <w:rFonts w:ascii="Times New Roman" w:hAnsi="Times New Roman"/>
                <w:i/>
                <w:sz w:val="28"/>
                <w:szCs w:val="28"/>
                <w:lang w:val="ro-RO"/>
              </w:rPr>
              <w:t xml:space="preserve">proiectul hotărârii Guvernului </w:t>
            </w:r>
            <w:r>
              <w:rPr>
                <w:rFonts w:ascii="Times New Roman" w:eastAsia="Times New Roman" w:hAnsi="Times New Roman"/>
                <w:bCs/>
                <w:i/>
                <w:color w:val="000000" w:themeColor="text1"/>
                <w:sz w:val="28"/>
                <w:szCs w:val="28"/>
                <w:lang w:val="ro-RO"/>
              </w:rPr>
              <w:t xml:space="preserve">pentru modificarea </w:t>
            </w:r>
            <w:r>
              <w:rPr>
                <w:rFonts w:ascii="Times New Roman" w:hAnsi="Times New Roman"/>
                <w:i/>
                <w:color w:val="000000" w:themeColor="text1"/>
                <w:sz w:val="28"/>
                <w:szCs w:val="28"/>
                <w:lang w:val="ro-RO" w:eastAsia="ja-JP"/>
              </w:rPr>
              <w:t>H</w:t>
            </w:r>
            <w:r>
              <w:rPr>
                <w:rFonts w:ascii="Times New Roman" w:hAnsi="Times New Roman"/>
                <w:i/>
                <w:color w:val="000000" w:themeColor="text1"/>
                <w:sz w:val="28"/>
                <w:szCs w:val="28"/>
                <w:lang w:val="ro-RO"/>
              </w:rPr>
              <w:t xml:space="preserve">otărârii Guvernului nr. 1045/2005 pentru aprobarea Regulamentului cu privire la importul, stocarea, comercializarea și utilizarea produselor de uz fitosanitar și a fertilizanților, </w:t>
            </w:r>
            <w:r>
              <w:rPr>
                <w:rFonts w:ascii="Times New Roman" w:hAnsi="Times New Roman"/>
                <w:color w:val="000000" w:themeColor="text1"/>
                <w:sz w:val="28"/>
                <w:szCs w:val="28"/>
                <w:lang w:val="ro-RO"/>
              </w:rPr>
              <w:t>nu cade sub incidenţa expertizei de compatibilitate, deoarece nu este armonizat la actele UE.</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sz w:val="28"/>
                <w:szCs w:val="28"/>
                <w:lang w:val="ro-RO"/>
              </w:rPr>
            </w:pPr>
            <w:r>
              <w:rPr>
                <w:rFonts w:ascii="Times New Roman" w:hAnsi="Times New Roman"/>
                <w:b/>
                <w:sz w:val="28"/>
                <w:szCs w:val="28"/>
                <w:lang w:val="ro-RO"/>
              </w:rPr>
              <w:t xml:space="preserve">10. Constatările expertizei juridice </w:t>
            </w:r>
            <w:r>
              <w:rPr>
                <w:rFonts w:ascii="Times New Roman" w:hAnsi="Times New Roman"/>
                <w:i/>
                <w:sz w:val="28"/>
                <w:szCs w:val="28"/>
                <w:lang w:val="ro-RO"/>
              </w:rPr>
              <w:t xml:space="preserve">proiectul hotărârii Guvernului </w:t>
            </w:r>
            <w:r>
              <w:rPr>
                <w:rFonts w:ascii="Times New Roman" w:eastAsia="Times New Roman" w:hAnsi="Times New Roman"/>
                <w:bCs/>
                <w:i/>
                <w:color w:val="000000" w:themeColor="text1"/>
                <w:sz w:val="28"/>
                <w:szCs w:val="28"/>
                <w:lang w:val="ro-RO"/>
              </w:rPr>
              <w:t xml:space="preserve">pentru modificarea </w:t>
            </w:r>
            <w:r>
              <w:rPr>
                <w:rFonts w:ascii="Times New Roman" w:hAnsi="Times New Roman"/>
                <w:i/>
                <w:color w:val="000000" w:themeColor="text1"/>
                <w:sz w:val="28"/>
                <w:szCs w:val="28"/>
                <w:lang w:val="ro-RO" w:eastAsia="ja-JP"/>
              </w:rPr>
              <w:t>H</w:t>
            </w:r>
            <w:r>
              <w:rPr>
                <w:rFonts w:ascii="Times New Roman" w:hAnsi="Times New Roman"/>
                <w:i/>
                <w:color w:val="000000" w:themeColor="text1"/>
                <w:sz w:val="28"/>
                <w:szCs w:val="28"/>
                <w:lang w:val="ro-RO"/>
              </w:rPr>
              <w:t>otărârii Guvernului nr. 1045/2005 pentru aprobarea Regulamentului cu privire la importul, stocarea, comercializarea și utilizarea produselor de uz fitosanitar și a fertilizanților, v-a fi remis spre expertiză juridică, conform prevederilor art. 37 din Legea nr. 100/2017.</w:t>
            </w:r>
          </w:p>
        </w:tc>
      </w:tr>
      <w:tr w:rsidR="007A3DA5" w:rsidRPr="00924F11" w:rsidTr="00DD029E">
        <w:tc>
          <w:tcPr>
            <w:tcW w:w="5000" w:type="pct"/>
            <w:tcBorders>
              <w:top w:val="single" w:sz="4" w:space="0" w:color="auto"/>
              <w:left w:val="single" w:sz="4" w:space="0" w:color="auto"/>
              <w:bottom w:val="single" w:sz="4" w:space="0" w:color="auto"/>
              <w:right w:val="single" w:sz="4" w:space="0" w:color="auto"/>
            </w:tcBorders>
            <w:hideMark/>
          </w:tcPr>
          <w:p w:rsidR="007A3DA5" w:rsidRDefault="007A3DA5" w:rsidP="00DD029E">
            <w:pPr>
              <w:tabs>
                <w:tab w:val="left" w:pos="884"/>
                <w:tab w:val="left" w:pos="1196"/>
              </w:tabs>
              <w:spacing w:after="0"/>
              <w:jc w:val="both"/>
              <w:rPr>
                <w:rFonts w:ascii="Times New Roman" w:hAnsi="Times New Roman"/>
                <w:bCs/>
                <w:sz w:val="28"/>
                <w:szCs w:val="28"/>
                <w:lang w:val="ro-RO"/>
              </w:rPr>
            </w:pPr>
            <w:r>
              <w:rPr>
                <w:rFonts w:ascii="Times New Roman" w:hAnsi="Times New Roman"/>
                <w:b/>
                <w:sz w:val="28"/>
                <w:szCs w:val="28"/>
                <w:lang w:val="ro-RO"/>
              </w:rPr>
              <w:t xml:space="preserve">11. Constatările altor expertize </w:t>
            </w:r>
            <w:r>
              <w:rPr>
                <w:rFonts w:ascii="Times New Roman" w:hAnsi="Times New Roman"/>
                <w:sz w:val="28"/>
                <w:szCs w:val="28"/>
                <w:lang w:val="ro-RO"/>
              </w:rPr>
              <w:t>Analiza Impactului de Reglementare asupra</w:t>
            </w:r>
            <w:r>
              <w:rPr>
                <w:rFonts w:ascii="Times New Roman" w:hAnsi="Times New Roman"/>
                <w:b/>
                <w:sz w:val="28"/>
                <w:szCs w:val="28"/>
                <w:lang w:val="ro-RO"/>
              </w:rPr>
              <w:t xml:space="preserve"> </w:t>
            </w:r>
            <w:r>
              <w:rPr>
                <w:rFonts w:ascii="Times New Roman" w:hAnsi="Times New Roman"/>
                <w:i/>
                <w:sz w:val="28"/>
                <w:szCs w:val="28"/>
                <w:lang w:val="ro-RO"/>
              </w:rPr>
              <w:t xml:space="preserve">proiectului hotărârii Guvernului </w:t>
            </w:r>
            <w:r>
              <w:rPr>
                <w:rFonts w:ascii="Times New Roman" w:eastAsia="Times New Roman" w:hAnsi="Times New Roman"/>
                <w:bCs/>
                <w:i/>
                <w:color w:val="000000" w:themeColor="text1"/>
                <w:sz w:val="28"/>
                <w:szCs w:val="28"/>
                <w:lang w:val="ro-RO"/>
              </w:rPr>
              <w:t xml:space="preserve">pentru modificarea </w:t>
            </w:r>
            <w:r>
              <w:rPr>
                <w:rFonts w:ascii="Times New Roman" w:hAnsi="Times New Roman"/>
                <w:i/>
                <w:color w:val="000000" w:themeColor="text1"/>
                <w:sz w:val="28"/>
                <w:szCs w:val="28"/>
                <w:lang w:val="ro-RO" w:eastAsia="ja-JP"/>
              </w:rPr>
              <w:t>H</w:t>
            </w:r>
            <w:r>
              <w:rPr>
                <w:rFonts w:ascii="Times New Roman" w:hAnsi="Times New Roman"/>
                <w:i/>
                <w:color w:val="000000" w:themeColor="text1"/>
                <w:sz w:val="28"/>
                <w:szCs w:val="28"/>
                <w:lang w:val="ro-RO"/>
              </w:rPr>
              <w:t>otărârii Guvernului nr. 1045/2005 pentru aprobarea Regulamentului cu privire la importul, stocarea, comercializarea și utilizarea produselor de uz fitosanitar și a fertilizanților,</w:t>
            </w:r>
            <w:r>
              <w:rPr>
                <w:rFonts w:ascii="Times New Roman" w:hAnsi="Times New Roman"/>
                <w:color w:val="000000" w:themeColor="text1"/>
                <w:sz w:val="28"/>
                <w:szCs w:val="28"/>
                <w:lang w:val="ro-RO"/>
              </w:rPr>
              <w:t xml:space="preserve"> a fost </w:t>
            </w:r>
            <w:r>
              <w:rPr>
                <w:rFonts w:ascii="Times New Roman" w:hAnsi="Times New Roman"/>
                <w:bCs/>
                <w:sz w:val="28"/>
                <w:szCs w:val="28"/>
                <w:lang w:val="ro-RO"/>
              </w:rPr>
              <w:t>susţinută pozitiv în cadrul Grupului de lucru al Comisiei de stat pentru reglementarea activităţii de întreprinzător din 06 octombrie 2020, proces-verbal nr. 33 din 06.10.2020.</w:t>
            </w:r>
          </w:p>
        </w:tc>
      </w:tr>
    </w:tbl>
    <w:p w:rsidR="007A3DA5" w:rsidRDefault="007A3DA5" w:rsidP="007A3DA5">
      <w:pPr>
        <w:rPr>
          <w:rFonts w:ascii="Times New Roman" w:hAnsi="Times New Roman"/>
          <w:sz w:val="28"/>
          <w:szCs w:val="28"/>
          <w:lang w:val="ro-RO"/>
        </w:rPr>
      </w:pPr>
    </w:p>
    <w:p w:rsidR="007A3DA5" w:rsidRDefault="007A3DA5" w:rsidP="007A3DA5">
      <w:pPr>
        <w:rPr>
          <w:rFonts w:ascii="Times New Roman" w:hAnsi="Times New Roman"/>
          <w:sz w:val="28"/>
          <w:szCs w:val="28"/>
          <w:lang w:val="ro-RO"/>
        </w:rPr>
      </w:pPr>
    </w:p>
    <w:p w:rsidR="007A3DA5" w:rsidRDefault="007A3DA5" w:rsidP="007A3DA5">
      <w:pPr>
        <w:rPr>
          <w:rFonts w:ascii="Times New Roman" w:hAnsi="Times New Roman"/>
          <w:b/>
          <w:sz w:val="28"/>
          <w:szCs w:val="28"/>
          <w:lang w:val="ro-RO"/>
        </w:rPr>
      </w:pPr>
      <w:r>
        <w:rPr>
          <w:rFonts w:ascii="Times New Roman" w:hAnsi="Times New Roman"/>
          <w:b/>
          <w:sz w:val="28"/>
          <w:szCs w:val="28"/>
          <w:lang w:val="ro-RO"/>
        </w:rPr>
        <w:tab/>
        <w:t>Secretar de Stat</w:t>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r>
      <w:r>
        <w:rPr>
          <w:rFonts w:ascii="Times New Roman" w:hAnsi="Times New Roman"/>
          <w:b/>
          <w:sz w:val="28"/>
          <w:szCs w:val="28"/>
          <w:lang w:val="ro-RO"/>
        </w:rPr>
        <w:tab/>
        <w:t>Mihail MACHIDON</w:t>
      </w:r>
    </w:p>
    <w:p w:rsidR="007A3DA5" w:rsidRDefault="007A3DA5" w:rsidP="007A3DA5">
      <w:pPr>
        <w:rPr>
          <w:rFonts w:ascii="Times New Roman" w:hAnsi="Times New Roman"/>
          <w:i/>
          <w:sz w:val="28"/>
          <w:szCs w:val="28"/>
          <w:lang w:val="ro-RO"/>
        </w:rPr>
      </w:pPr>
      <w:r>
        <w:rPr>
          <w:rFonts w:ascii="Times New Roman" w:hAnsi="Times New Roman"/>
          <w:b/>
          <w:sz w:val="28"/>
          <w:szCs w:val="28"/>
          <w:lang w:val="ro-RO"/>
        </w:rPr>
        <w:tab/>
      </w:r>
    </w:p>
    <w:p w:rsidR="007A3DA5" w:rsidRDefault="007A3DA5" w:rsidP="007A3DA5">
      <w:pPr>
        <w:spacing w:after="0"/>
        <w:rPr>
          <w:rFonts w:ascii="Times New Roman" w:hAnsi="Times New Roman"/>
          <w:sz w:val="16"/>
          <w:szCs w:val="16"/>
          <w:lang w:val="ro-RO"/>
        </w:rPr>
      </w:pPr>
    </w:p>
    <w:p w:rsidR="007A3DA5" w:rsidRDefault="007A3DA5" w:rsidP="007A3DA5">
      <w:pPr>
        <w:spacing w:after="0"/>
        <w:rPr>
          <w:rFonts w:ascii="Times New Roman" w:hAnsi="Times New Roman"/>
          <w:sz w:val="16"/>
          <w:szCs w:val="16"/>
          <w:lang w:val="ro-RO"/>
        </w:rPr>
      </w:pPr>
    </w:p>
    <w:p w:rsidR="007A3DA5" w:rsidRDefault="007A3DA5" w:rsidP="007A3DA5">
      <w:pPr>
        <w:spacing w:after="0"/>
        <w:rPr>
          <w:rFonts w:ascii="Times New Roman" w:hAnsi="Times New Roman"/>
          <w:sz w:val="16"/>
          <w:szCs w:val="16"/>
          <w:lang w:val="ro-RO"/>
        </w:rPr>
      </w:pPr>
    </w:p>
    <w:p w:rsidR="007A3DA5" w:rsidRDefault="007A3DA5" w:rsidP="007A3DA5">
      <w:pPr>
        <w:spacing w:after="0"/>
        <w:rPr>
          <w:rFonts w:ascii="Times New Roman" w:hAnsi="Times New Roman"/>
          <w:i/>
          <w:sz w:val="16"/>
          <w:szCs w:val="16"/>
          <w:lang w:val="ro-RO"/>
        </w:rPr>
      </w:pPr>
      <w:r>
        <w:rPr>
          <w:rFonts w:ascii="Times New Roman" w:hAnsi="Times New Roman"/>
          <w:i/>
          <w:sz w:val="16"/>
          <w:szCs w:val="16"/>
          <w:lang w:val="ro-RO"/>
        </w:rPr>
        <w:t xml:space="preserve">Ex. Cristina </w:t>
      </w:r>
      <w:proofErr w:type="spellStart"/>
      <w:r>
        <w:rPr>
          <w:rFonts w:ascii="Times New Roman" w:hAnsi="Times New Roman"/>
          <w:i/>
          <w:sz w:val="16"/>
          <w:szCs w:val="16"/>
          <w:lang w:val="ro-RO"/>
        </w:rPr>
        <w:t>Grigoriţa</w:t>
      </w:r>
      <w:proofErr w:type="spellEnd"/>
    </w:p>
    <w:p w:rsidR="007A3DA5" w:rsidRDefault="007A3DA5" w:rsidP="007A3DA5">
      <w:pPr>
        <w:spacing w:after="0"/>
        <w:rPr>
          <w:rFonts w:ascii="Times New Roman" w:hAnsi="Times New Roman"/>
          <w:i/>
          <w:sz w:val="16"/>
          <w:szCs w:val="16"/>
          <w:lang w:val="ro-RO"/>
        </w:rPr>
      </w:pPr>
      <w:r>
        <w:rPr>
          <w:rFonts w:ascii="Times New Roman" w:hAnsi="Times New Roman"/>
          <w:i/>
          <w:sz w:val="16"/>
          <w:szCs w:val="16"/>
          <w:lang w:val="ro-RO"/>
        </w:rPr>
        <w:t>Tel. 022 204545</w:t>
      </w:r>
    </w:p>
    <w:p w:rsidR="00903B12" w:rsidRPr="007A3DA5" w:rsidRDefault="00903B12">
      <w:pPr>
        <w:rPr>
          <w:lang w:val="en-US"/>
        </w:rPr>
      </w:pPr>
      <w:bookmarkStart w:id="3" w:name="_GoBack"/>
      <w:bookmarkEnd w:id="3"/>
    </w:p>
    <w:sectPr w:rsidR="00903B12" w:rsidRPr="007A3DA5" w:rsidSect="00E04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DA5"/>
    <w:rsid w:val="00000EB4"/>
    <w:rsid w:val="00005930"/>
    <w:rsid w:val="00010BA1"/>
    <w:rsid w:val="000118E1"/>
    <w:rsid w:val="00011E25"/>
    <w:rsid w:val="000133B8"/>
    <w:rsid w:val="00021849"/>
    <w:rsid w:val="00021E74"/>
    <w:rsid w:val="0002284A"/>
    <w:rsid w:val="0002330B"/>
    <w:rsid w:val="00024B9C"/>
    <w:rsid w:val="00025606"/>
    <w:rsid w:val="0003024B"/>
    <w:rsid w:val="00030F56"/>
    <w:rsid w:val="00030FE9"/>
    <w:rsid w:val="000310C3"/>
    <w:rsid w:val="0003132C"/>
    <w:rsid w:val="00031D5A"/>
    <w:rsid w:val="00032FEB"/>
    <w:rsid w:val="00033F68"/>
    <w:rsid w:val="000349D7"/>
    <w:rsid w:val="00035696"/>
    <w:rsid w:val="0003660B"/>
    <w:rsid w:val="0004169D"/>
    <w:rsid w:val="00041D6D"/>
    <w:rsid w:val="00042BC3"/>
    <w:rsid w:val="00047562"/>
    <w:rsid w:val="00054128"/>
    <w:rsid w:val="00055376"/>
    <w:rsid w:val="00055473"/>
    <w:rsid w:val="000558CA"/>
    <w:rsid w:val="00055ED0"/>
    <w:rsid w:val="00056F72"/>
    <w:rsid w:val="00057091"/>
    <w:rsid w:val="000573BB"/>
    <w:rsid w:val="00061615"/>
    <w:rsid w:val="00064F11"/>
    <w:rsid w:val="00066682"/>
    <w:rsid w:val="0007228E"/>
    <w:rsid w:val="00073158"/>
    <w:rsid w:val="00073E7E"/>
    <w:rsid w:val="00077AB3"/>
    <w:rsid w:val="00077D67"/>
    <w:rsid w:val="00077F2D"/>
    <w:rsid w:val="000802ED"/>
    <w:rsid w:val="00080649"/>
    <w:rsid w:val="00081B59"/>
    <w:rsid w:val="0008416C"/>
    <w:rsid w:val="0008509B"/>
    <w:rsid w:val="000853F9"/>
    <w:rsid w:val="00086EC6"/>
    <w:rsid w:val="00092045"/>
    <w:rsid w:val="00092941"/>
    <w:rsid w:val="00093A7F"/>
    <w:rsid w:val="000948F3"/>
    <w:rsid w:val="00095169"/>
    <w:rsid w:val="000A11AB"/>
    <w:rsid w:val="000A22E1"/>
    <w:rsid w:val="000A24BF"/>
    <w:rsid w:val="000A28E6"/>
    <w:rsid w:val="000A420A"/>
    <w:rsid w:val="000A5AB9"/>
    <w:rsid w:val="000A7C16"/>
    <w:rsid w:val="000B3C00"/>
    <w:rsid w:val="000B4F2D"/>
    <w:rsid w:val="000B516D"/>
    <w:rsid w:val="000B5EE1"/>
    <w:rsid w:val="000B6B33"/>
    <w:rsid w:val="000C01E3"/>
    <w:rsid w:val="000C0418"/>
    <w:rsid w:val="000C0F58"/>
    <w:rsid w:val="000C188B"/>
    <w:rsid w:val="000C24D2"/>
    <w:rsid w:val="000C2650"/>
    <w:rsid w:val="000C2AC4"/>
    <w:rsid w:val="000C2D77"/>
    <w:rsid w:val="000C3B6A"/>
    <w:rsid w:val="000C6FA8"/>
    <w:rsid w:val="000C72C5"/>
    <w:rsid w:val="000C7EB0"/>
    <w:rsid w:val="000D36B7"/>
    <w:rsid w:val="000D3F01"/>
    <w:rsid w:val="000D3FE0"/>
    <w:rsid w:val="000D597A"/>
    <w:rsid w:val="000D6371"/>
    <w:rsid w:val="000D6FCA"/>
    <w:rsid w:val="000E2ECD"/>
    <w:rsid w:val="000E6213"/>
    <w:rsid w:val="000F3668"/>
    <w:rsid w:val="000F64F2"/>
    <w:rsid w:val="000F6A68"/>
    <w:rsid w:val="000F771A"/>
    <w:rsid w:val="001006FD"/>
    <w:rsid w:val="001013A9"/>
    <w:rsid w:val="00102350"/>
    <w:rsid w:val="001027E7"/>
    <w:rsid w:val="0010414D"/>
    <w:rsid w:val="0010692D"/>
    <w:rsid w:val="00106F98"/>
    <w:rsid w:val="001111A4"/>
    <w:rsid w:val="00112052"/>
    <w:rsid w:val="00112717"/>
    <w:rsid w:val="001142C5"/>
    <w:rsid w:val="00116FAF"/>
    <w:rsid w:val="00122C22"/>
    <w:rsid w:val="0013051A"/>
    <w:rsid w:val="00130669"/>
    <w:rsid w:val="001325E2"/>
    <w:rsid w:val="00134334"/>
    <w:rsid w:val="0013474E"/>
    <w:rsid w:val="0013630F"/>
    <w:rsid w:val="00136E02"/>
    <w:rsid w:val="00140BF0"/>
    <w:rsid w:val="00141602"/>
    <w:rsid w:val="00142819"/>
    <w:rsid w:val="001444FC"/>
    <w:rsid w:val="00147703"/>
    <w:rsid w:val="00147761"/>
    <w:rsid w:val="00151877"/>
    <w:rsid w:val="0015374E"/>
    <w:rsid w:val="0015435C"/>
    <w:rsid w:val="00160F37"/>
    <w:rsid w:val="001619AF"/>
    <w:rsid w:val="00164C2D"/>
    <w:rsid w:val="00164D0E"/>
    <w:rsid w:val="001665AF"/>
    <w:rsid w:val="001673C6"/>
    <w:rsid w:val="00167FB6"/>
    <w:rsid w:val="00171CCA"/>
    <w:rsid w:val="00176480"/>
    <w:rsid w:val="00176757"/>
    <w:rsid w:val="001810C9"/>
    <w:rsid w:val="001811C5"/>
    <w:rsid w:val="00183620"/>
    <w:rsid w:val="00185A74"/>
    <w:rsid w:val="00191A82"/>
    <w:rsid w:val="00192AEC"/>
    <w:rsid w:val="00192CA4"/>
    <w:rsid w:val="0019332D"/>
    <w:rsid w:val="00195281"/>
    <w:rsid w:val="00196160"/>
    <w:rsid w:val="00196E26"/>
    <w:rsid w:val="001A20BE"/>
    <w:rsid w:val="001A3795"/>
    <w:rsid w:val="001A4F03"/>
    <w:rsid w:val="001B1545"/>
    <w:rsid w:val="001B23C8"/>
    <w:rsid w:val="001B4C00"/>
    <w:rsid w:val="001B5843"/>
    <w:rsid w:val="001C23A8"/>
    <w:rsid w:val="001C65C3"/>
    <w:rsid w:val="001D0EFE"/>
    <w:rsid w:val="001D1C50"/>
    <w:rsid w:val="001D5B9E"/>
    <w:rsid w:val="001E1390"/>
    <w:rsid w:val="001E35E9"/>
    <w:rsid w:val="001E57EE"/>
    <w:rsid w:val="001E6262"/>
    <w:rsid w:val="001E6337"/>
    <w:rsid w:val="001E6615"/>
    <w:rsid w:val="001F018A"/>
    <w:rsid w:val="001F1879"/>
    <w:rsid w:val="001F4195"/>
    <w:rsid w:val="001F448E"/>
    <w:rsid w:val="001F58A2"/>
    <w:rsid w:val="001F632F"/>
    <w:rsid w:val="001F6521"/>
    <w:rsid w:val="001F6599"/>
    <w:rsid w:val="001F67A4"/>
    <w:rsid w:val="002002DA"/>
    <w:rsid w:val="0020138D"/>
    <w:rsid w:val="00201AAB"/>
    <w:rsid w:val="00201C90"/>
    <w:rsid w:val="00220997"/>
    <w:rsid w:val="00221EF9"/>
    <w:rsid w:val="0022773A"/>
    <w:rsid w:val="002278A7"/>
    <w:rsid w:val="0023107D"/>
    <w:rsid w:val="00232BA4"/>
    <w:rsid w:val="00233B9A"/>
    <w:rsid w:val="0023563C"/>
    <w:rsid w:val="00235A58"/>
    <w:rsid w:val="00237165"/>
    <w:rsid w:val="002379A4"/>
    <w:rsid w:val="002427DA"/>
    <w:rsid w:val="00245B8B"/>
    <w:rsid w:val="00252763"/>
    <w:rsid w:val="002541BD"/>
    <w:rsid w:val="00254674"/>
    <w:rsid w:val="002558BC"/>
    <w:rsid w:val="00256698"/>
    <w:rsid w:val="00261C0E"/>
    <w:rsid w:val="00265974"/>
    <w:rsid w:val="00266CC2"/>
    <w:rsid w:val="00271074"/>
    <w:rsid w:val="00274644"/>
    <w:rsid w:val="00274E06"/>
    <w:rsid w:val="002768E4"/>
    <w:rsid w:val="0027729A"/>
    <w:rsid w:val="002805F7"/>
    <w:rsid w:val="002830C3"/>
    <w:rsid w:val="00284CAB"/>
    <w:rsid w:val="0028514E"/>
    <w:rsid w:val="002853A4"/>
    <w:rsid w:val="00291077"/>
    <w:rsid w:val="0029200A"/>
    <w:rsid w:val="0029229D"/>
    <w:rsid w:val="00293A29"/>
    <w:rsid w:val="00296713"/>
    <w:rsid w:val="00297048"/>
    <w:rsid w:val="002976D8"/>
    <w:rsid w:val="00297E16"/>
    <w:rsid w:val="002A00F0"/>
    <w:rsid w:val="002A050D"/>
    <w:rsid w:val="002A0B65"/>
    <w:rsid w:val="002A3418"/>
    <w:rsid w:val="002A3DC1"/>
    <w:rsid w:val="002A4E48"/>
    <w:rsid w:val="002A536E"/>
    <w:rsid w:val="002B00A7"/>
    <w:rsid w:val="002B244B"/>
    <w:rsid w:val="002B2732"/>
    <w:rsid w:val="002B3129"/>
    <w:rsid w:val="002B3BA7"/>
    <w:rsid w:val="002B483E"/>
    <w:rsid w:val="002B62F2"/>
    <w:rsid w:val="002B6E63"/>
    <w:rsid w:val="002B753D"/>
    <w:rsid w:val="002C0FD0"/>
    <w:rsid w:val="002C4CD8"/>
    <w:rsid w:val="002C64A1"/>
    <w:rsid w:val="002D1426"/>
    <w:rsid w:val="002D2A5D"/>
    <w:rsid w:val="002D2B17"/>
    <w:rsid w:val="002D6664"/>
    <w:rsid w:val="002E068E"/>
    <w:rsid w:val="002E0E0B"/>
    <w:rsid w:val="002E22FC"/>
    <w:rsid w:val="002E368B"/>
    <w:rsid w:val="002E3A37"/>
    <w:rsid w:val="002E4345"/>
    <w:rsid w:val="002E77EE"/>
    <w:rsid w:val="002F02C1"/>
    <w:rsid w:val="002F05CB"/>
    <w:rsid w:val="002F2AC4"/>
    <w:rsid w:val="002F36A3"/>
    <w:rsid w:val="003028DB"/>
    <w:rsid w:val="003057B8"/>
    <w:rsid w:val="00306598"/>
    <w:rsid w:val="00306EF9"/>
    <w:rsid w:val="003109B7"/>
    <w:rsid w:val="003141AC"/>
    <w:rsid w:val="00320B5E"/>
    <w:rsid w:val="00324E24"/>
    <w:rsid w:val="00326038"/>
    <w:rsid w:val="0033000A"/>
    <w:rsid w:val="003305F6"/>
    <w:rsid w:val="00331D10"/>
    <w:rsid w:val="00332119"/>
    <w:rsid w:val="00337A94"/>
    <w:rsid w:val="003409BE"/>
    <w:rsid w:val="003450D9"/>
    <w:rsid w:val="003548C5"/>
    <w:rsid w:val="00364CD1"/>
    <w:rsid w:val="00364CF6"/>
    <w:rsid w:val="00365814"/>
    <w:rsid w:val="00366958"/>
    <w:rsid w:val="00373E46"/>
    <w:rsid w:val="00374314"/>
    <w:rsid w:val="00374F97"/>
    <w:rsid w:val="00380E2A"/>
    <w:rsid w:val="003852DF"/>
    <w:rsid w:val="003860CC"/>
    <w:rsid w:val="0038680B"/>
    <w:rsid w:val="00387EB2"/>
    <w:rsid w:val="00391C54"/>
    <w:rsid w:val="0039241F"/>
    <w:rsid w:val="00393344"/>
    <w:rsid w:val="00394570"/>
    <w:rsid w:val="00395E4C"/>
    <w:rsid w:val="003A25FC"/>
    <w:rsid w:val="003A40D8"/>
    <w:rsid w:val="003A4794"/>
    <w:rsid w:val="003A4C43"/>
    <w:rsid w:val="003A7973"/>
    <w:rsid w:val="003A7C3A"/>
    <w:rsid w:val="003B0489"/>
    <w:rsid w:val="003B1B31"/>
    <w:rsid w:val="003B7990"/>
    <w:rsid w:val="003C3D62"/>
    <w:rsid w:val="003C56F3"/>
    <w:rsid w:val="003C656E"/>
    <w:rsid w:val="003C66DA"/>
    <w:rsid w:val="003D0155"/>
    <w:rsid w:val="003D033C"/>
    <w:rsid w:val="003D0FEF"/>
    <w:rsid w:val="003D3378"/>
    <w:rsid w:val="003D3FEF"/>
    <w:rsid w:val="003D4D3A"/>
    <w:rsid w:val="003D63DF"/>
    <w:rsid w:val="003E0702"/>
    <w:rsid w:val="003E0BF6"/>
    <w:rsid w:val="003E380E"/>
    <w:rsid w:val="003E4106"/>
    <w:rsid w:val="003E4B37"/>
    <w:rsid w:val="003E5867"/>
    <w:rsid w:val="003E7632"/>
    <w:rsid w:val="003F1901"/>
    <w:rsid w:val="003F1A3B"/>
    <w:rsid w:val="003F31F7"/>
    <w:rsid w:val="003F344F"/>
    <w:rsid w:val="003F410C"/>
    <w:rsid w:val="003F7194"/>
    <w:rsid w:val="003F74A2"/>
    <w:rsid w:val="003F78F4"/>
    <w:rsid w:val="00402FD4"/>
    <w:rsid w:val="004036A4"/>
    <w:rsid w:val="00404D36"/>
    <w:rsid w:val="00404EE2"/>
    <w:rsid w:val="00406059"/>
    <w:rsid w:val="00407B9F"/>
    <w:rsid w:val="00411DA8"/>
    <w:rsid w:val="00413BE6"/>
    <w:rsid w:val="004144AD"/>
    <w:rsid w:val="00415186"/>
    <w:rsid w:val="00416CA2"/>
    <w:rsid w:val="004220AA"/>
    <w:rsid w:val="00422A55"/>
    <w:rsid w:val="00422C95"/>
    <w:rsid w:val="00423866"/>
    <w:rsid w:val="00423A1B"/>
    <w:rsid w:val="00423BC6"/>
    <w:rsid w:val="004279A8"/>
    <w:rsid w:val="0043005C"/>
    <w:rsid w:val="00430691"/>
    <w:rsid w:val="00432806"/>
    <w:rsid w:val="00433440"/>
    <w:rsid w:val="0043344C"/>
    <w:rsid w:val="00433B42"/>
    <w:rsid w:val="00434043"/>
    <w:rsid w:val="00434559"/>
    <w:rsid w:val="004346A4"/>
    <w:rsid w:val="00436C91"/>
    <w:rsid w:val="00437C2E"/>
    <w:rsid w:val="00441E4E"/>
    <w:rsid w:val="004427B2"/>
    <w:rsid w:val="00442F66"/>
    <w:rsid w:val="00444928"/>
    <w:rsid w:val="004459EA"/>
    <w:rsid w:val="00445A3D"/>
    <w:rsid w:val="004508A3"/>
    <w:rsid w:val="00453B6E"/>
    <w:rsid w:val="00454001"/>
    <w:rsid w:val="004559F1"/>
    <w:rsid w:val="0045655D"/>
    <w:rsid w:val="004573CA"/>
    <w:rsid w:val="0045759E"/>
    <w:rsid w:val="004575AF"/>
    <w:rsid w:val="0047058D"/>
    <w:rsid w:val="0047152A"/>
    <w:rsid w:val="00473C36"/>
    <w:rsid w:val="004749BA"/>
    <w:rsid w:val="00475E33"/>
    <w:rsid w:val="004768F2"/>
    <w:rsid w:val="00476E96"/>
    <w:rsid w:val="004805E3"/>
    <w:rsid w:val="00480F7E"/>
    <w:rsid w:val="004827CC"/>
    <w:rsid w:val="00483E07"/>
    <w:rsid w:val="0048468C"/>
    <w:rsid w:val="00487330"/>
    <w:rsid w:val="004909AB"/>
    <w:rsid w:val="00490F6E"/>
    <w:rsid w:val="004911D2"/>
    <w:rsid w:val="0049641A"/>
    <w:rsid w:val="00497B70"/>
    <w:rsid w:val="004A0827"/>
    <w:rsid w:val="004A0B8F"/>
    <w:rsid w:val="004A6B38"/>
    <w:rsid w:val="004B3C23"/>
    <w:rsid w:val="004C1271"/>
    <w:rsid w:val="004C30A3"/>
    <w:rsid w:val="004C43E7"/>
    <w:rsid w:val="004C47A6"/>
    <w:rsid w:val="004C5BE4"/>
    <w:rsid w:val="004C7A57"/>
    <w:rsid w:val="004C7AA0"/>
    <w:rsid w:val="004D183D"/>
    <w:rsid w:val="004D7150"/>
    <w:rsid w:val="004D7A31"/>
    <w:rsid w:val="004E50D7"/>
    <w:rsid w:val="004E5926"/>
    <w:rsid w:val="004E64E5"/>
    <w:rsid w:val="004E7BD6"/>
    <w:rsid w:val="004F07A7"/>
    <w:rsid w:val="004F28CF"/>
    <w:rsid w:val="004F2A27"/>
    <w:rsid w:val="004F2F8A"/>
    <w:rsid w:val="004F4F41"/>
    <w:rsid w:val="004F686D"/>
    <w:rsid w:val="004F7293"/>
    <w:rsid w:val="004F73D6"/>
    <w:rsid w:val="005000B0"/>
    <w:rsid w:val="00501B11"/>
    <w:rsid w:val="00505D3F"/>
    <w:rsid w:val="00507C66"/>
    <w:rsid w:val="00510187"/>
    <w:rsid w:val="00512AFB"/>
    <w:rsid w:val="005140B8"/>
    <w:rsid w:val="0051428B"/>
    <w:rsid w:val="00516969"/>
    <w:rsid w:val="00517749"/>
    <w:rsid w:val="00521282"/>
    <w:rsid w:val="005217AA"/>
    <w:rsid w:val="005255C5"/>
    <w:rsid w:val="005262DB"/>
    <w:rsid w:val="005279C3"/>
    <w:rsid w:val="00530657"/>
    <w:rsid w:val="0053266A"/>
    <w:rsid w:val="00532B12"/>
    <w:rsid w:val="00533174"/>
    <w:rsid w:val="00533B19"/>
    <w:rsid w:val="005344AA"/>
    <w:rsid w:val="00535AB0"/>
    <w:rsid w:val="00537E9D"/>
    <w:rsid w:val="00541B7B"/>
    <w:rsid w:val="00543BD5"/>
    <w:rsid w:val="005474DE"/>
    <w:rsid w:val="005478A7"/>
    <w:rsid w:val="00552140"/>
    <w:rsid w:val="0055248B"/>
    <w:rsid w:val="0055502B"/>
    <w:rsid w:val="0055724A"/>
    <w:rsid w:val="005609B4"/>
    <w:rsid w:val="00560C14"/>
    <w:rsid w:val="005619D6"/>
    <w:rsid w:val="00563D12"/>
    <w:rsid w:val="00564D7F"/>
    <w:rsid w:val="005658B4"/>
    <w:rsid w:val="00565BE0"/>
    <w:rsid w:val="00566CD8"/>
    <w:rsid w:val="00571394"/>
    <w:rsid w:val="00571899"/>
    <w:rsid w:val="00582451"/>
    <w:rsid w:val="00582D71"/>
    <w:rsid w:val="00583257"/>
    <w:rsid w:val="00583549"/>
    <w:rsid w:val="00584B63"/>
    <w:rsid w:val="005854A6"/>
    <w:rsid w:val="005874E5"/>
    <w:rsid w:val="00590E48"/>
    <w:rsid w:val="00592FC5"/>
    <w:rsid w:val="00593437"/>
    <w:rsid w:val="00593C8A"/>
    <w:rsid w:val="005943AB"/>
    <w:rsid w:val="005961E1"/>
    <w:rsid w:val="005A1610"/>
    <w:rsid w:val="005A69F1"/>
    <w:rsid w:val="005A7531"/>
    <w:rsid w:val="005B046C"/>
    <w:rsid w:val="005B24CC"/>
    <w:rsid w:val="005B32E4"/>
    <w:rsid w:val="005B41CB"/>
    <w:rsid w:val="005B4908"/>
    <w:rsid w:val="005B4F12"/>
    <w:rsid w:val="005B56D7"/>
    <w:rsid w:val="005B5875"/>
    <w:rsid w:val="005B58BC"/>
    <w:rsid w:val="005C2219"/>
    <w:rsid w:val="005C291B"/>
    <w:rsid w:val="005C4F44"/>
    <w:rsid w:val="005C6DC7"/>
    <w:rsid w:val="005D3B64"/>
    <w:rsid w:val="005D3F11"/>
    <w:rsid w:val="005D56B1"/>
    <w:rsid w:val="005D6D4F"/>
    <w:rsid w:val="005E097A"/>
    <w:rsid w:val="005E09D9"/>
    <w:rsid w:val="005E1E34"/>
    <w:rsid w:val="005E5107"/>
    <w:rsid w:val="005E6779"/>
    <w:rsid w:val="005F7148"/>
    <w:rsid w:val="005F74B3"/>
    <w:rsid w:val="005F7CAA"/>
    <w:rsid w:val="006000FA"/>
    <w:rsid w:val="00601BFA"/>
    <w:rsid w:val="00603465"/>
    <w:rsid w:val="00605B56"/>
    <w:rsid w:val="006068E5"/>
    <w:rsid w:val="0061179D"/>
    <w:rsid w:val="006120AA"/>
    <w:rsid w:val="0061567C"/>
    <w:rsid w:val="0062380D"/>
    <w:rsid w:val="00625608"/>
    <w:rsid w:val="006261A7"/>
    <w:rsid w:val="0062699D"/>
    <w:rsid w:val="0062703E"/>
    <w:rsid w:val="006271AC"/>
    <w:rsid w:val="006271ED"/>
    <w:rsid w:val="006305FD"/>
    <w:rsid w:val="00631054"/>
    <w:rsid w:val="00633A75"/>
    <w:rsid w:val="00634B18"/>
    <w:rsid w:val="0063550F"/>
    <w:rsid w:val="00637488"/>
    <w:rsid w:val="00640C48"/>
    <w:rsid w:val="006413E6"/>
    <w:rsid w:val="0064264D"/>
    <w:rsid w:val="006427CE"/>
    <w:rsid w:val="0064419E"/>
    <w:rsid w:val="00644D90"/>
    <w:rsid w:val="00651B54"/>
    <w:rsid w:val="00652D3E"/>
    <w:rsid w:val="00653D58"/>
    <w:rsid w:val="006547E0"/>
    <w:rsid w:val="006549DB"/>
    <w:rsid w:val="00654BB4"/>
    <w:rsid w:val="00654BF4"/>
    <w:rsid w:val="0066204E"/>
    <w:rsid w:val="00665C48"/>
    <w:rsid w:val="00670792"/>
    <w:rsid w:val="0067542E"/>
    <w:rsid w:val="006767E6"/>
    <w:rsid w:val="00681C11"/>
    <w:rsid w:val="00683C27"/>
    <w:rsid w:val="00685392"/>
    <w:rsid w:val="00690B01"/>
    <w:rsid w:val="00690F3B"/>
    <w:rsid w:val="0069555F"/>
    <w:rsid w:val="00697F24"/>
    <w:rsid w:val="006A0194"/>
    <w:rsid w:val="006A0EEC"/>
    <w:rsid w:val="006A4ABA"/>
    <w:rsid w:val="006A60C9"/>
    <w:rsid w:val="006A6775"/>
    <w:rsid w:val="006A7483"/>
    <w:rsid w:val="006B2483"/>
    <w:rsid w:val="006B2B48"/>
    <w:rsid w:val="006B48C3"/>
    <w:rsid w:val="006B781D"/>
    <w:rsid w:val="006C0528"/>
    <w:rsid w:val="006C1C19"/>
    <w:rsid w:val="006C26C1"/>
    <w:rsid w:val="006C3237"/>
    <w:rsid w:val="006C34F9"/>
    <w:rsid w:val="006C413B"/>
    <w:rsid w:val="006C65EE"/>
    <w:rsid w:val="006C7EB5"/>
    <w:rsid w:val="006D02D8"/>
    <w:rsid w:val="006D09DC"/>
    <w:rsid w:val="006D1A94"/>
    <w:rsid w:val="006D3D7F"/>
    <w:rsid w:val="006D490A"/>
    <w:rsid w:val="006D5C73"/>
    <w:rsid w:val="006D6A53"/>
    <w:rsid w:val="006D7969"/>
    <w:rsid w:val="006D7D5B"/>
    <w:rsid w:val="006E0248"/>
    <w:rsid w:val="006E22C6"/>
    <w:rsid w:val="006E5B77"/>
    <w:rsid w:val="006E60C8"/>
    <w:rsid w:val="006E7689"/>
    <w:rsid w:val="006F2E02"/>
    <w:rsid w:val="006F3700"/>
    <w:rsid w:val="006F3CC9"/>
    <w:rsid w:val="006F40A2"/>
    <w:rsid w:val="007003EA"/>
    <w:rsid w:val="00704DAD"/>
    <w:rsid w:val="00706F4B"/>
    <w:rsid w:val="00710842"/>
    <w:rsid w:val="0071170F"/>
    <w:rsid w:val="00721A0A"/>
    <w:rsid w:val="00722D75"/>
    <w:rsid w:val="007231E6"/>
    <w:rsid w:val="007270B4"/>
    <w:rsid w:val="007276E4"/>
    <w:rsid w:val="007333E1"/>
    <w:rsid w:val="00733650"/>
    <w:rsid w:val="007337EE"/>
    <w:rsid w:val="00737112"/>
    <w:rsid w:val="007377BE"/>
    <w:rsid w:val="007401F0"/>
    <w:rsid w:val="00741428"/>
    <w:rsid w:val="00745393"/>
    <w:rsid w:val="00745FF1"/>
    <w:rsid w:val="007460CF"/>
    <w:rsid w:val="00750D01"/>
    <w:rsid w:val="007547D7"/>
    <w:rsid w:val="0075551E"/>
    <w:rsid w:val="00756BAF"/>
    <w:rsid w:val="00761CC0"/>
    <w:rsid w:val="0076280C"/>
    <w:rsid w:val="00762A75"/>
    <w:rsid w:val="00762AF6"/>
    <w:rsid w:val="00763104"/>
    <w:rsid w:val="00764815"/>
    <w:rsid w:val="00765BCD"/>
    <w:rsid w:val="00765D9F"/>
    <w:rsid w:val="0076617B"/>
    <w:rsid w:val="007675FC"/>
    <w:rsid w:val="00771834"/>
    <w:rsid w:val="00775006"/>
    <w:rsid w:val="00776310"/>
    <w:rsid w:val="00781B0D"/>
    <w:rsid w:val="00782278"/>
    <w:rsid w:val="00782339"/>
    <w:rsid w:val="007826CC"/>
    <w:rsid w:val="007837ED"/>
    <w:rsid w:val="00783DF1"/>
    <w:rsid w:val="00784667"/>
    <w:rsid w:val="007868D7"/>
    <w:rsid w:val="00787F51"/>
    <w:rsid w:val="00790796"/>
    <w:rsid w:val="00791472"/>
    <w:rsid w:val="00792AA6"/>
    <w:rsid w:val="00792E0C"/>
    <w:rsid w:val="0079332E"/>
    <w:rsid w:val="007963F3"/>
    <w:rsid w:val="007A1567"/>
    <w:rsid w:val="007A34E8"/>
    <w:rsid w:val="007A3900"/>
    <w:rsid w:val="007A3DA5"/>
    <w:rsid w:val="007A4FE1"/>
    <w:rsid w:val="007B085B"/>
    <w:rsid w:val="007B0F34"/>
    <w:rsid w:val="007B17DB"/>
    <w:rsid w:val="007B19D2"/>
    <w:rsid w:val="007B28B4"/>
    <w:rsid w:val="007B2E5C"/>
    <w:rsid w:val="007B3186"/>
    <w:rsid w:val="007B6999"/>
    <w:rsid w:val="007C01F9"/>
    <w:rsid w:val="007C099B"/>
    <w:rsid w:val="007C156E"/>
    <w:rsid w:val="007C1FC5"/>
    <w:rsid w:val="007C39E1"/>
    <w:rsid w:val="007C434E"/>
    <w:rsid w:val="007C4AB3"/>
    <w:rsid w:val="007C4DFF"/>
    <w:rsid w:val="007C57BB"/>
    <w:rsid w:val="007C5EBC"/>
    <w:rsid w:val="007C656B"/>
    <w:rsid w:val="007C6727"/>
    <w:rsid w:val="007C7A8C"/>
    <w:rsid w:val="007D041B"/>
    <w:rsid w:val="007D24DA"/>
    <w:rsid w:val="007D5239"/>
    <w:rsid w:val="007D535F"/>
    <w:rsid w:val="007D78C1"/>
    <w:rsid w:val="007E0AB4"/>
    <w:rsid w:val="007E4872"/>
    <w:rsid w:val="007E7E6B"/>
    <w:rsid w:val="007F0814"/>
    <w:rsid w:val="007F29A2"/>
    <w:rsid w:val="007F2CC9"/>
    <w:rsid w:val="007F4FF3"/>
    <w:rsid w:val="007F512D"/>
    <w:rsid w:val="00800C9D"/>
    <w:rsid w:val="0080181C"/>
    <w:rsid w:val="00802B78"/>
    <w:rsid w:val="0080484A"/>
    <w:rsid w:val="008066D5"/>
    <w:rsid w:val="00806820"/>
    <w:rsid w:val="00806989"/>
    <w:rsid w:val="00807A5D"/>
    <w:rsid w:val="00807B62"/>
    <w:rsid w:val="0081506B"/>
    <w:rsid w:val="00816C02"/>
    <w:rsid w:val="00817117"/>
    <w:rsid w:val="00817400"/>
    <w:rsid w:val="0081779A"/>
    <w:rsid w:val="0082038A"/>
    <w:rsid w:val="008225A2"/>
    <w:rsid w:val="00823512"/>
    <w:rsid w:val="00823E47"/>
    <w:rsid w:val="00824A94"/>
    <w:rsid w:val="00827690"/>
    <w:rsid w:val="00830387"/>
    <w:rsid w:val="00832283"/>
    <w:rsid w:val="00833ED6"/>
    <w:rsid w:val="00835A5E"/>
    <w:rsid w:val="008365A1"/>
    <w:rsid w:val="008439A9"/>
    <w:rsid w:val="008445EF"/>
    <w:rsid w:val="00845044"/>
    <w:rsid w:val="008458CF"/>
    <w:rsid w:val="00845B66"/>
    <w:rsid w:val="0084699B"/>
    <w:rsid w:val="00847608"/>
    <w:rsid w:val="00853042"/>
    <w:rsid w:val="0085597D"/>
    <w:rsid w:val="00856F29"/>
    <w:rsid w:val="008609A0"/>
    <w:rsid w:val="00861564"/>
    <w:rsid w:val="00861AAE"/>
    <w:rsid w:val="0086281B"/>
    <w:rsid w:val="008669E5"/>
    <w:rsid w:val="00866ABF"/>
    <w:rsid w:val="00867E4E"/>
    <w:rsid w:val="00872551"/>
    <w:rsid w:val="00872EBB"/>
    <w:rsid w:val="00875055"/>
    <w:rsid w:val="00875183"/>
    <w:rsid w:val="0087547D"/>
    <w:rsid w:val="00880DD3"/>
    <w:rsid w:val="00887EC7"/>
    <w:rsid w:val="00887FE2"/>
    <w:rsid w:val="00890AF0"/>
    <w:rsid w:val="00892414"/>
    <w:rsid w:val="00892D10"/>
    <w:rsid w:val="00894000"/>
    <w:rsid w:val="008952BA"/>
    <w:rsid w:val="00895498"/>
    <w:rsid w:val="008961E1"/>
    <w:rsid w:val="0089710D"/>
    <w:rsid w:val="008A2AE8"/>
    <w:rsid w:val="008A4AC8"/>
    <w:rsid w:val="008A5921"/>
    <w:rsid w:val="008A720C"/>
    <w:rsid w:val="008B035A"/>
    <w:rsid w:val="008B0F31"/>
    <w:rsid w:val="008B4359"/>
    <w:rsid w:val="008B4AFA"/>
    <w:rsid w:val="008B7387"/>
    <w:rsid w:val="008C04A3"/>
    <w:rsid w:val="008C5292"/>
    <w:rsid w:val="008C6318"/>
    <w:rsid w:val="008C6A45"/>
    <w:rsid w:val="008D02FE"/>
    <w:rsid w:val="008D0647"/>
    <w:rsid w:val="008D09C9"/>
    <w:rsid w:val="008D1D3A"/>
    <w:rsid w:val="008D33E8"/>
    <w:rsid w:val="008D374A"/>
    <w:rsid w:val="008D68F1"/>
    <w:rsid w:val="008D72C2"/>
    <w:rsid w:val="008E0F12"/>
    <w:rsid w:val="008E29B0"/>
    <w:rsid w:val="008E480E"/>
    <w:rsid w:val="008E485F"/>
    <w:rsid w:val="008E7BE9"/>
    <w:rsid w:val="008E7DDD"/>
    <w:rsid w:val="008F12BA"/>
    <w:rsid w:val="008F17A9"/>
    <w:rsid w:val="008F344B"/>
    <w:rsid w:val="008F399C"/>
    <w:rsid w:val="008F3A4D"/>
    <w:rsid w:val="008F3CBD"/>
    <w:rsid w:val="008F42AD"/>
    <w:rsid w:val="008F5F4F"/>
    <w:rsid w:val="008F713B"/>
    <w:rsid w:val="0090151D"/>
    <w:rsid w:val="009018E7"/>
    <w:rsid w:val="00902062"/>
    <w:rsid w:val="00903B12"/>
    <w:rsid w:val="009042C9"/>
    <w:rsid w:val="009065C7"/>
    <w:rsid w:val="0090787B"/>
    <w:rsid w:val="00911B95"/>
    <w:rsid w:val="00913419"/>
    <w:rsid w:val="00913790"/>
    <w:rsid w:val="00917820"/>
    <w:rsid w:val="009230DA"/>
    <w:rsid w:val="009279D7"/>
    <w:rsid w:val="00930290"/>
    <w:rsid w:val="00934BFC"/>
    <w:rsid w:val="009353F7"/>
    <w:rsid w:val="00937C0A"/>
    <w:rsid w:val="00941A4C"/>
    <w:rsid w:val="00942166"/>
    <w:rsid w:val="00942363"/>
    <w:rsid w:val="0094426D"/>
    <w:rsid w:val="009468D6"/>
    <w:rsid w:val="00947C16"/>
    <w:rsid w:val="00950765"/>
    <w:rsid w:val="00951C5D"/>
    <w:rsid w:val="00953F7E"/>
    <w:rsid w:val="00954EC6"/>
    <w:rsid w:val="00960901"/>
    <w:rsid w:val="0096126D"/>
    <w:rsid w:val="00963307"/>
    <w:rsid w:val="0096569F"/>
    <w:rsid w:val="00967628"/>
    <w:rsid w:val="0097100F"/>
    <w:rsid w:val="009720A0"/>
    <w:rsid w:val="00972283"/>
    <w:rsid w:val="009726F3"/>
    <w:rsid w:val="00973A91"/>
    <w:rsid w:val="00974871"/>
    <w:rsid w:val="00976194"/>
    <w:rsid w:val="00980C22"/>
    <w:rsid w:val="0098249A"/>
    <w:rsid w:val="00982A7A"/>
    <w:rsid w:val="00983B3C"/>
    <w:rsid w:val="009857EF"/>
    <w:rsid w:val="00987C88"/>
    <w:rsid w:val="009905E3"/>
    <w:rsid w:val="009909F6"/>
    <w:rsid w:val="009925A0"/>
    <w:rsid w:val="00993058"/>
    <w:rsid w:val="009930D5"/>
    <w:rsid w:val="0099330D"/>
    <w:rsid w:val="00993D65"/>
    <w:rsid w:val="00995410"/>
    <w:rsid w:val="009957BC"/>
    <w:rsid w:val="00995B00"/>
    <w:rsid w:val="00996A9E"/>
    <w:rsid w:val="00996AA9"/>
    <w:rsid w:val="0099767C"/>
    <w:rsid w:val="00997DC0"/>
    <w:rsid w:val="009A0F8A"/>
    <w:rsid w:val="009A249F"/>
    <w:rsid w:val="009A461D"/>
    <w:rsid w:val="009A51AA"/>
    <w:rsid w:val="009A5F73"/>
    <w:rsid w:val="009B170B"/>
    <w:rsid w:val="009B2A07"/>
    <w:rsid w:val="009B3DBE"/>
    <w:rsid w:val="009B3E6F"/>
    <w:rsid w:val="009B4640"/>
    <w:rsid w:val="009B5FE5"/>
    <w:rsid w:val="009B6421"/>
    <w:rsid w:val="009B6AF6"/>
    <w:rsid w:val="009B7993"/>
    <w:rsid w:val="009C1870"/>
    <w:rsid w:val="009C39A6"/>
    <w:rsid w:val="009C4B65"/>
    <w:rsid w:val="009C62C9"/>
    <w:rsid w:val="009C653C"/>
    <w:rsid w:val="009D00D5"/>
    <w:rsid w:val="009D10DB"/>
    <w:rsid w:val="009D2251"/>
    <w:rsid w:val="009D3668"/>
    <w:rsid w:val="009D6D62"/>
    <w:rsid w:val="009D7606"/>
    <w:rsid w:val="009E3F97"/>
    <w:rsid w:val="009E52CA"/>
    <w:rsid w:val="009F0F60"/>
    <w:rsid w:val="009F233E"/>
    <w:rsid w:val="009F4D43"/>
    <w:rsid w:val="009F523C"/>
    <w:rsid w:val="009F5356"/>
    <w:rsid w:val="009F5BC8"/>
    <w:rsid w:val="00A01A7D"/>
    <w:rsid w:val="00A01D6C"/>
    <w:rsid w:val="00A02665"/>
    <w:rsid w:val="00A02F70"/>
    <w:rsid w:val="00A03537"/>
    <w:rsid w:val="00A06330"/>
    <w:rsid w:val="00A07562"/>
    <w:rsid w:val="00A077DC"/>
    <w:rsid w:val="00A1057D"/>
    <w:rsid w:val="00A108AD"/>
    <w:rsid w:val="00A130D1"/>
    <w:rsid w:val="00A16003"/>
    <w:rsid w:val="00A17302"/>
    <w:rsid w:val="00A2263B"/>
    <w:rsid w:val="00A22C08"/>
    <w:rsid w:val="00A23FCC"/>
    <w:rsid w:val="00A33BF0"/>
    <w:rsid w:val="00A34048"/>
    <w:rsid w:val="00A3504F"/>
    <w:rsid w:val="00A35525"/>
    <w:rsid w:val="00A35722"/>
    <w:rsid w:val="00A35CF4"/>
    <w:rsid w:val="00A35D51"/>
    <w:rsid w:val="00A3695B"/>
    <w:rsid w:val="00A379C9"/>
    <w:rsid w:val="00A40E71"/>
    <w:rsid w:val="00A40F75"/>
    <w:rsid w:val="00A415BC"/>
    <w:rsid w:val="00A420DA"/>
    <w:rsid w:val="00A44D28"/>
    <w:rsid w:val="00A47962"/>
    <w:rsid w:val="00A47E47"/>
    <w:rsid w:val="00A47F88"/>
    <w:rsid w:val="00A51E7F"/>
    <w:rsid w:val="00A550B7"/>
    <w:rsid w:val="00A56836"/>
    <w:rsid w:val="00A56ACC"/>
    <w:rsid w:val="00A56E79"/>
    <w:rsid w:val="00A5773B"/>
    <w:rsid w:val="00A63694"/>
    <w:rsid w:val="00A64297"/>
    <w:rsid w:val="00A643C6"/>
    <w:rsid w:val="00A7373A"/>
    <w:rsid w:val="00A75910"/>
    <w:rsid w:val="00A76B98"/>
    <w:rsid w:val="00A77359"/>
    <w:rsid w:val="00A776B8"/>
    <w:rsid w:val="00A80219"/>
    <w:rsid w:val="00A8082E"/>
    <w:rsid w:val="00A808EB"/>
    <w:rsid w:val="00A8112C"/>
    <w:rsid w:val="00A8536F"/>
    <w:rsid w:val="00A86B9C"/>
    <w:rsid w:val="00A86BCA"/>
    <w:rsid w:val="00A87026"/>
    <w:rsid w:val="00A9190F"/>
    <w:rsid w:val="00A923E2"/>
    <w:rsid w:val="00A93D17"/>
    <w:rsid w:val="00A96740"/>
    <w:rsid w:val="00A97A98"/>
    <w:rsid w:val="00AA0281"/>
    <w:rsid w:val="00AA2BA2"/>
    <w:rsid w:val="00AA3B77"/>
    <w:rsid w:val="00AA4B84"/>
    <w:rsid w:val="00AA5309"/>
    <w:rsid w:val="00AA663E"/>
    <w:rsid w:val="00AA781C"/>
    <w:rsid w:val="00AA7D75"/>
    <w:rsid w:val="00AA7F1A"/>
    <w:rsid w:val="00AB01D7"/>
    <w:rsid w:val="00AB12C9"/>
    <w:rsid w:val="00AB17E9"/>
    <w:rsid w:val="00AB1890"/>
    <w:rsid w:val="00AB1A1B"/>
    <w:rsid w:val="00AB4332"/>
    <w:rsid w:val="00AB69E6"/>
    <w:rsid w:val="00AB70EF"/>
    <w:rsid w:val="00AB75BE"/>
    <w:rsid w:val="00AB772E"/>
    <w:rsid w:val="00AB7C6E"/>
    <w:rsid w:val="00AC1BA4"/>
    <w:rsid w:val="00AC30D4"/>
    <w:rsid w:val="00AC3E9E"/>
    <w:rsid w:val="00AC46E7"/>
    <w:rsid w:val="00AD20C1"/>
    <w:rsid w:val="00AD2757"/>
    <w:rsid w:val="00AD5334"/>
    <w:rsid w:val="00AD56A5"/>
    <w:rsid w:val="00AD6017"/>
    <w:rsid w:val="00AD69B4"/>
    <w:rsid w:val="00AE070F"/>
    <w:rsid w:val="00AE4B2E"/>
    <w:rsid w:val="00AE5B4A"/>
    <w:rsid w:val="00AE5F7C"/>
    <w:rsid w:val="00AF26B4"/>
    <w:rsid w:val="00B0091A"/>
    <w:rsid w:val="00B00F99"/>
    <w:rsid w:val="00B037F1"/>
    <w:rsid w:val="00B04ECD"/>
    <w:rsid w:val="00B04EED"/>
    <w:rsid w:val="00B05095"/>
    <w:rsid w:val="00B053B2"/>
    <w:rsid w:val="00B062BB"/>
    <w:rsid w:val="00B06ADE"/>
    <w:rsid w:val="00B06E8F"/>
    <w:rsid w:val="00B10747"/>
    <w:rsid w:val="00B11DC1"/>
    <w:rsid w:val="00B11FED"/>
    <w:rsid w:val="00B126A0"/>
    <w:rsid w:val="00B14EEE"/>
    <w:rsid w:val="00B1598E"/>
    <w:rsid w:val="00B15A07"/>
    <w:rsid w:val="00B21E83"/>
    <w:rsid w:val="00B22589"/>
    <w:rsid w:val="00B24E95"/>
    <w:rsid w:val="00B26E2A"/>
    <w:rsid w:val="00B276FD"/>
    <w:rsid w:val="00B2795D"/>
    <w:rsid w:val="00B30AA1"/>
    <w:rsid w:val="00B30C3F"/>
    <w:rsid w:val="00B314F2"/>
    <w:rsid w:val="00B32C34"/>
    <w:rsid w:val="00B32FF8"/>
    <w:rsid w:val="00B33522"/>
    <w:rsid w:val="00B35EF0"/>
    <w:rsid w:val="00B37363"/>
    <w:rsid w:val="00B429FA"/>
    <w:rsid w:val="00B42E36"/>
    <w:rsid w:val="00B4325B"/>
    <w:rsid w:val="00B44F63"/>
    <w:rsid w:val="00B4527D"/>
    <w:rsid w:val="00B45825"/>
    <w:rsid w:val="00B45CA0"/>
    <w:rsid w:val="00B463BD"/>
    <w:rsid w:val="00B474F2"/>
    <w:rsid w:val="00B52D53"/>
    <w:rsid w:val="00B539B1"/>
    <w:rsid w:val="00B5635B"/>
    <w:rsid w:val="00B57247"/>
    <w:rsid w:val="00B706D2"/>
    <w:rsid w:val="00B70D1B"/>
    <w:rsid w:val="00B723A4"/>
    <w:rsid w:val="00B72FF1"/>
    <w:rsid w:val="00B733E0"/>
    <w:rsid w:val="00B741AF"/>
    <w:rsid w:val="00B75BBD"/>
    <w:rsid w:val="00B76663"/>
    <w:rsid w:val="00B76664"/>
    <w:rsid w:val="00B80328"/>
    <w:rsid w:val="00B81096"/>
    <w:rsid w:val="00B815E3"/>
    <w:rsid w:val="00B820A5"/>
    <w:rsid w:val="00B82938"/>
    <w:rsid w:val="00B82FB5"/>
    <w:rsid w:val="00B83244"/>
    <w:rsid w:val="00B8389C"/>
    <w:rsid w:val="00B8449F"/>
    <w:rsid w:val="00B847FD"/>
    <w:rsid w:val="00B86985"/>
    <w:rsid w:val="00B9049F"/>
    <w:rsid w:val="00B90806"/>
    <w:rsid w:val="00B924CA"/>
    <w:rsid w:val="00B926E7"/>
    <w:rsid w:val="00B92C95"/>
    <w:rsid w:val="00B9354E"/>
    <w:rsid w:val="00B967A6"/>
    <w:rsid w:val="00B97499"/>
    <w:rsid w:val="00B974E6"/>
    <w:rsid w:val="00B97694"/>
    <w:rsid w:val="00B97931"/>
    <w:rsid w:val="00B97EE3"/>
    <w:rsid w:val="00BA1358"/>
    <w:rsid w:val="00BA20A2"/>
    <w:rsid w:val="00BA2BC0"/>
    <w:rsid w:val="00BA2FA8"/>
    <w:rsid w:val="00BA3E25"/>
    <w:rsid w:val="00BA4852"/>
    <w:rsid w:val="00BA56AA"/>
    <w:rsid w:val="00BA5F69"/>
    <w:rsid w:val="00BA6341"/>
    <w:rsid w:val="00BA66EE"/>
    <w:rsid w:val="00BA6AC5"/>
    <w:rsid w:val="00BA7802"/>
    <w:rsid w:val="00BB07DA"/>
    <w:rsid w:val="00BB3EA6"/>
    <w:rsid w:val="00BB5784"/>
    <w:rsid w:val="00BB7736"/>
    <w:rsid w:val="00BB7BA3"/>
    <w:rsid w:val="00BC63D2"/>
    <w:rsid w:val="00BD0DEB"/>
    <w:rsid w:val="00BD176B"/>
    <w:rsid w:val="00BD4BC1"/>
    <w:rsid w:val="00BD579A"/>
    <w:rsid w:val="00BE07EC"/>
    <w:rsid w:val="00BE0B4B"/>
    <w:rsid w:val="00BE4FB5"/>
    <w:rsid w:val="00BE6190"/>
    <w:rsid w:val="00BE7FB8"/>
    <w:rsid w:val="00BF1D57"/>
    <w:rsid w:val="00BF3D2F"/>
    <w:rsid w:val="00BF5827"/>
    <w:rsid w:val="00BF5C66"/>
    <w:rsid w:val="00BF68A2"/>
    <w:rsid w:val="00C01366"/>
    <w:rsid w:val="00C03DCC"/>
    <w:rsid w:val="00C10670"/>
    <w:rsid w:val="00C11103"/>
    <w:rsid w:val="00C13B75"/>
    <w:rsid w:val="00C14CAD"/>
    <w:rsid w:val="00C161A3"/>
    <w:rsid w:val="00C20BC1"/>
    <w:rsid w:val="00C20E35"/>
    <w:rsid w:val="00C21384"/>
    <w:rsid w:val="00C22090"/>
    <w:rsid w:val="00C22DA9"/>
    <w:rsid w:val="00C2310A"/>
    <w:rsid w:val="00C2577A"/>
    <w:rsid w:val="00C348C9"/>
    <w:rsid w:val="00C35BAE"/>
    <w:rsid w:val="00C35C52"/>
    <w:rsid w:val="00C419B5"/>
    <w:rsid w:val="00C42F25"/>
    <w:rsid w:val="00C43392"/>
    <w:rsid w:val="00C50B7D"/>
    <w:rsid w:val="00C53871"/>
    <w:rsid w:val="00C53C25"/>
    <w:rsid w:val="00C550B3"/>
    <w:rsid w:val="00C55F7A"/>
    <w:rsid w:val="00C55FB7"/>
    <w:rsid w:val="00C56E97"/>
    <w:rsid w:val="00C61187"/>
    <w:rsid w:val="00C65D96"/>
    <w:rsid w:val="00C66289"/>
    <w:rsid w:val="00C7067B"/>
    <w:rsid w:val="00C751F6"/>
    <w:rsid w:val="00C75D27"/>
    <w:rsid w:val="00C776C5"/>
    <w:rsid w:val="00C77DD6"/>
    <w:rsid w:val="00C81656"/>
    <w:rsid w:val="00C81D5E"/>
    <w:rsid w:val="00C81EDD"/>
    <w:rsid w:val="00C847A7"/>
    <w:rsid w:val="00C84C1E"/>
    <w:rsid w:val="00C86BFE"/>
    <w:rsid w:val="00C91551"/>
    <w:rsid w:val="00C91C70"/>
    <w:rsid w:val="00C93927"/>
    <w:rsid w:val="00C95551"/>
    <w:rsid w:val="00C95928"/>
    <w:rsid w:val="00C95E71"/>
    <w:rsid w:val="00C974EE"/>
    <w:rsid w:val="00CA15F1"/>
    <w:rsid w:val="00CA2E10"/>
    <w:rsid w:val="00CA4FDF"/>
    <w:rsid w:val="00CA560B"/>
    <w:rsid w:val="00CA64DC"/>
    <w:rsid w:val="00CB1C8B"/>
    <w:rsid w:val="00CB2F5C"/>
    <w:rsid w:val="00CB515D"/>
    <w:rsid w:val="00CC1BD4"/>
    <w:rsid w:val="00CC1BF8"/>
    <w:rsid w:val="00CC34E8"/>
    <w:rsid w:val="00CC3B60"/>
    <w:rsid w:val="00CC5EAF"/>
    <w:rsid w:val="00CC695B"/>
    <w:rsid w:val="00CC6C47"/>
    <w:rsid w:val="00CD1965"/>
    <w:rsid w:val="00CD375E"/>
    <w:rsid w:val="00CD3C1A"/>
    <w:rsid w:val="00CE2055"/>
    <w:rsid w:val="00CE2A35"/>
    <w:rsid w:val="00CE4699"/>
    <w:rsid w:val="00CF51B3"/>
    <w:rsid w:val="00CF6999"/>
    <w:rsid w:val="00D01160"/>
    <w:rsid w:val="00D037F1"/>
    <w:rsid w:val="00D05C0F"/>
    <w:rsid w:val="00D131F6"/>
    <w:rsid w:val="00D14852"/>
    <w:rsid w:val="00D1698F"/>
    <w:rsid w:val="00D2256A"/>
    <w:rsid w:val="00D23520"/>
    <w:rsid w:val="00D236DE"/>
    <w:rsid w:val="00D240B6"/>
    <w:rsid w:val="00D2449B"/>
    <w:rsid w:val="00D247A0"/>
    <w:rsid w:val="00D24F5D"/>
    <w:rsid w:val="00D27C42"/>
    <w:rsid w:val="00D30E74"/>
    <w:rsid w:val="00D324A5"/>
    <w:rsid w:val="00D325B0"/>
    <w:rsid w:val="00D36BE0"/>
    <w:rsid w:val="00D37AD8"/>
    <w:rsid w:val="00D40A00"/>
    <w:rsid w:val="00D40ECC"/>
    <w:rsid w:val="00D415DE"/>
    <w:rsid w:val="00D416D7"/>
    <w:rsid w:val="00D46301"/>
    <w:rsid w:val="00D55F32"/>
    <w:rsid w:val="00D5626D"/>
    <w:rsid w:val="00D575D7"/>
    <w:rsid w:val="00D60725"/>
    <w:rsid w:val="00D63144"/>
    <w:rsid w:val="00D63808"/>
    <w:rsid w:val="00D6446F"/>
    <w:rsid w:val="00D661CF"/>
    <w:rsid w:val="00D667D5"/>
    <w:rsid w:val="00D70897"/>
    <w:rsid w:val="00D71338"/>
    <w:rsid w:val="00D71CBB"/>
    <w:rsid w:val="00D71F1F"/>
    <w:rsid w:val="00D72A5E"/>
    <w:rsid w:val="00D73F41"/>
    <w:rsid w:val="00D75F28"/>
    <w:rsid w:val="00D766DD"/>
    <w:rsid w:val="00D806B4"/>
    <w:rsid w:val="00D8198F"/>
    <w:rsid w:val="00D85D1C"/>
    <w:rsid w:val="00D90FD8"/>
    <w:rsid w:val="00D93C35"/>
    <w:rsid w:val="00DA0DEC"/>
    <w:rsid w:val="00DA34F6"/>
    <w:rsid w:val="00DA4C33"/>
    <w:rsid w:val="00DA5C9E"/>
    <w:rsid w:val="00DA76E3"/>
    <w:rsid w:val="00DA7985"/>
    <w:rsid w:val="00DB00F4"/>
    <w:rsid w:val="00DB028E"/>
    <w:rsid w:val="00DB0F1D"/>
    <w:rsid w:val="00DB49E0"/>
    <w:rsid w:val="00DB560A"/>
    <w:rsid w:val="00DB7189"/>
    <w:rsid w:val="00DB77B7"/>
    <w:rsid w:val="00DC01DD"/>
    <w:rsid w:val="00DC3DA1"/>
    <w:rsid w:val="00DD04EC"/>
    <w:rsid w:val="00DD06C8"/>
    <w:rsid w:val="00DD0931"/>
    <w:rsid w:val="00DD2991"/>
    <w:rsid w:val="00DD2E2B"/>
    <w:rsid w:val="00DD31E6"/>
    <w:rsid w:val="00DE01BF"/>
    <w:rsid w:val="00DE0F66"/>
    <w:rsid w:val="00DE1005"/>
    <w:rsid w:val="00DE2F5A"/>
    <w:rsid w:val="00DE353D"/>
    <w:rsid w:val="00DE509B"/>
    <w:rsid w:val="00DE50E9"/>
    <w:rsid w:val="00DE7DC4"/>
    <w:rsid w:val="00DF197E"/>
    <w:rsid w:val="00DF1FED"/>
    <w:rsid w:val="00DF2776"/>
    <w:rsid w:val="00DF416A"/>
    <w:rsid w:val="00DF5225"/>
    <w:rsid w:val="00DF63ED"/>
    <w:rsid w:val="00DF6588"/>
    <w:rsid w:val="00E0052E"/>
    <w:rsid w:val="00E00D17"/>
    <w:rsid w:val="00E02273"/>
    <w:rsid w:val="00E03A1C"/>
    <w:rsid w:val="00E053AB"/>
    <w:rsid w:val="00E056ED"/>
    <w:rsid w:val="00E064EF"/>
    <w:rsid w:val="00E1050F"/>
    <w:rsid w:val="00E10565"/>
    <w:rsid w:val="00E10A47"/>
    <w:rsid w:val="00E10F05"/>
    <w:rsid w:val="00E115A2"/>
    <w:rsid w:val="00E1306A"/>
    <w:rsid w:val="00E13486"/>
    <w:rsid w:val="00E13838"/>
    <w:rsid w:val="00E13CBB"/>
    <w:rsid w:val="00E164FE"/>
    <w:rsid w:val="00E173D5"/>
    <w:rsid w:val="00E20E7B"/>
    <w:rsid w:val="00E21030"/>
    <w:rsid w:val="00E22894"/>
    <w:rsid w:val="00E2476E"/>
    <w:rsid w:val="00E25340"/>
    <w:rsid w:val="00E2713D"/>
    <w:rsid w:val="00E271FD"/>
    <w:rsid w:val="00E277B2"/>
    <w:rsid w:val="00E32038"/>
    <w:rsid w:val="00E32E70"/>
    <w:rsid w:val="00E3343B"/>
    <w:rsid w:val="00E35DDB"/>
    <w:rsid w:val="00E36B5A"/>
    <w:rsid w:val="00E37ECC"/>
    <w:rsid w:val="00E41C2D"/>
    <w:rsid w:val="00E443F1"/>
    <w:rsid w:val="00E45701"/>
    <w:rsid w:val="00E463D3"/>
    <w:rsid w:val="00E51506"/>
    <w:rsid w:val="00E51E1B"/>
    <w:rsid w:val="00E5419D"/>
    <w:rsid w:val="00E554C1"/>
    <w:rsid w:val="00E569DA"/>
    <w:rsid w:val="00E61D3A"/>
    <w:rsid w:val="00E62277"/>
    <w:rsid w:val="00E627B1"/>
    <w:rsid w:val="00E62E31"/>
    <w:rsid w:val="00E64103"/>
    <w:rsid w:val="00E6471C"/>
    <w:rsid w:val="00E65B4D"/>
    <w:rsid w:val="00E66345"/>
    <w:rsid w:val="00E701C0"/>
    <w:rsid w:val="00E70CFD"/>
    <w:rsid w:val="00E724BF"/>
    <w:rsid w:val="00E72911"/>
    <w:rsid w:val="00E72EDA"/>
    <w:rsid w:val="00E7533F"/>
    <w:rsid w:val="00E75FF7"/>
    <w:rsid w:val="00E77831"/>
    <w:rsid w:val="00E81835"/>
    <w:rsid w:val="00E81DFD"/>
    <w:rsid w:val="00E82B35"/>
    <w:rsid w:val="00E82BFA"/>
    <w:rsid w:val="00E860F3"/>
    <w:rsid w:val="00E91418"/>
    <w:rsid w:val="00E9402D"/>
    <w:rsid w:val="00E94ECA"/>
    <w:rsid w:val="00E96A37"/>
    <w:rsid w:val="00EA101A"/>
    <w:rsid w:val="00EA12DC"/>
    <w:rsid w:val="00EA4CA4"/>
    <w:rsid w:val="00EA5351"/>
    <w:rsid w:val="00EB1C46"/>
    <w:rsid w:val="00EB235E"/>
    <w:rsid w:val="00EB265D"/>
    <w:rsid w:val="00EB4AB0"/>
    <w:rsid w:val="00EB5FF9"/>
    <w:rsid w:val="00EB73F0"/>
    <w:rsid w:val="00EB740E"/>
    <w:rsid w:val="00EB7959"/>
    <w:rsid w:val="00EC178B"/>
    <w:rsid w:val="00EC3CE4"/>
    <w:rsid w:val="00EC6634"/>
    <w:rsid w:val="00ED381C"/>
    <w:rsid w:val="00ED43A4"/>
    <w:rsid w:val="00ED4814"/>
    <w:rsid w:val="00ED6D4B"/>
    <w:rsid w:val="00ED7729"/>
    <w:rsid w:val="00EE02F9"/>
    <w:rsid w:val="00EE12BE"/>
    <w:rsid w:val="00EE198F"/>
    <w:rsid w:val="00EE35BF"/>
    <w:rsid w:val="00EE473D"/>
    <w:rsid w:val="00EE4834"/>
    <w:rsid w:val="00EE7234"/>
    <w:rsid w:val="00EF0A26"/>
    <w:rsid w:val="00EF1CD8"/>
    <w:rsid w:val="00EF2E93"/>
    <w:rsid w:val="00EF572A"/>
    <w:rsid w:val="00EF63F3"/>
    <w:rsid w:val="00EF65A4"/>
    <w:rsid w:val="00EF68F9"/>
    <w:rsid w:val="00F00703"/>
    <w:rsid w:val="00F0125F"/>
    <w:rsid w:val="00F021F6"/>
    <w:rsid w:val="00F02864"/>
    <w:rsid w:val="00F02909"/>
    <w:rsid w:val="00F0575B"/>
    <w:rsid w:val="00F06A3F"/>
    <w:rsid w:val="00F1098B"/>
    <w:rsid w:val="00F12C4E"/>
    <w:rsid w:val="00F13805"/>
    <w:rsid w:val="00F145DD"/>
    <w:rsid w:val="00F172DB"/>
    <w:rsid w:val="00F22967"/>
    <w:rsid w:val="00F25C02"/>
    <w:rsid w:val="00F25C7F"/>
    <w:rsid w:val="00F26C41"/>
    <w:rsid w:val="00F27017"/>
    <w:rsid w:val="00F27E74"/>
    <w:rsid w:val="00F30522"/>
    <w:rsid w:val="00F30C32"/>
    <w:rsid w:val="00F30F8C"/>
    <w:rsid w:val="00F3189D"/>
    <w:rsid w:val="00F34AA6"/>
    <w:rsid w:val="00F36212"/>
    <w:rsid w:val="00F36788"/>
    <w:rsid w:val="00F408E3"/>
    <w:rsid w:val="00F4363A"/>
    <w:rsid w:val="00F449C3"/>
    <w:rsid w:val="00F46C4D"/>
    <w:rsid w:val="00F52D02"/>
    <w:rsid w:val="00F54254"/>
    <w:rsid w:val="00F554E3"/>
    <w:rsid w:val="00F564FC"/>
    <w:rsid w:val="00F56710"/>
    <w:rsid w:val="00F56DE8"/>
    <w:rsid w:val="00F57CD8"/>
    <w:rsid w:val="00F60231"/>
    <w:rsid w:val="00F637B6"/>
    <w:rsid w:val="00F64C62"/>
    <w:rsid w:val="00F66BB3"/>
    <w:rsid w:val="00F66DBA"/>
    <w:rsid w:val="00F70070"/>
    <w:rsid w:val="00F7028E"/>
    <w:rsid w:val="00F70292"/>
    <w:rsid w:val="00F72B31"/>
    <w:rsid w:val="00F744D4"/>
    <w:rsid w:val="00F74D35"/>
    <w:rsid w:val="00F7508B"/>
    <w:rsid w:val="00F75F2B"/>
    <w:rsid w:val="00F8051D"/>
    <w:rsid w:val="00F81C0A"/>
    <w:rsid w:val="00F81F18"/>
    <w:rsid w:val="00F843A9"/>
    <w:rsid w:val="00F87E61"/>
    <w:rsid w:val="00F91B19"/>
    <w:rsid w:val="00F963C0"/>
    <w:rsid w:val="00F9658B"/>
    <w:rsid w:val="00FA18BB"/>
    <w:rsid w:val="00FA1A9D"/>
    <w:rsid w:val="00FA3CA3"/>
    <w:rsid w:val="00FA458B"/>
    <w:rsid w:val="00FA47E3"/>
    <w:rsid w:val="00FA5334"/>
    <w:rsid w:val="00FA589C"/>
    <w:rsid w:val="00FA76A0"/>
    <w:rsid w:val="00FA7E04"/>
    <w:rsid w:val="00FB1689"/>
    <w:rsid w:val="00FB2284"/>
    <w:rsid w:val="00FB262B"/>
    <w:rsid w:val="00FB2C5C"/>
    <w:rsid w:val="00FB491B"/>
    <w:rsid w:val="00FB5F77"/>
    <w:rsid w:val="00FC02A1"/>
    <w:rsid w:val="00FC2861"/>
    <w:rsid w:val="00FC5B82"/>
    <w:rsid w:val="00FC6289"/>
    <w:rsid w:val="00FC642B"/>
    <w:rsid w:val="00FD56F6"/>
    <w:rsid w:val="00FD5777"/>
    <w:rsid w:val="00FD578A"/>
    <w:rsid w:val="00FD77A8"/>
    <w:rsid w:val="00FD7AC9"/>
    <w:rsid w:val="00FE04A2"/>
    <w:rsid w:val="00FE183D"/>
    <w:rsid w:val="00FE1DBD"/>
    <w:rsid w:val="00FE23F9"/>
    <w:rsid w:val="00FE3C98"/>
    <w:rsid w:val="00FE5B23"/>
    <w:rsid w:val="00FE64E7"/>
    <w:rsid w:val="00FF0C64"/>
    <w:rsid w:val="00FF2CE1"/>
    <w:rsid w:val="00FF4FE7"/>
    <w:rsid w:val="00FF53A7"/>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A5"/>
  </w:style>
  <w:style w:type="paragraph" w:styleId="Heading4">
    <w:name w:val="heading 4"/>
    <w:basedOn w:val="Normal"/>
    <w:link w:val="Heading4Char"/>
    <w:uiPriority w:val="9"/>
    <w:semiHidden/>
    <w:unhideWhenUsed/>
    <w:qFormat/>
    <w:rsid w:val="007A3DA5"/>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A3DA5"/>
    <w:rPr>
      <w:rFonts w:ascii="Times New Roman" w:eastAsia="Times New Roman" w:hAnsi="Times New Roman" w:cs="Times New Roman"/>
      <w:b/>
      <w:bCs/>
      <w:sz w:val="24"/>
      <w:szCs w:val="24"/>
      <w:lang w:val="ro-RO" w:eastAsia="ro-RO"/>
    </w:rPr>
  </w:style>
  <w:style w:type="character" w:styleId="Hyperlink">
    <w:name w:val="Hyperlink"/>
    <w:basedOn w:val="DefaultParagraphFont"/>
    <w:semiHidden/>
    <w:unhideWhenUsed/>
    <w:rsid w:val="007A3DA5"/>
    <w:rPr>
      <w:color w:val="0000FF"/>
      <w:u w:val="single"/>
    </w:rPr>
  </w:style>
  <w:style w:type="paragraph" w:styleId="NormalWeb">
    <w:name w:val="Normal (Web)"/>
    <w:basedOn w:val="Normal"/>
    <w:uiPriority w:val="99"/>
    <w:unhideWhenUsed/>
    <w:rsid w:val="007A3DA5"/>
    <w:pPr>
      <w:spacing w:after="0" w:line="240" w:lineRule="auto"/>
      <w:ind w:firstLine="567"/>
      <w:jc w:val="both"/>
    </w:pPr>
    <w:rPr>
      <w:rFonts w:ascii="Times New Roman" w:eastAsia="Times New Roman" w:hAnsi="Times New Roman" w:cs="Times New Roman"/>
      <w:sz w:val="24"/>
      <w:szCs w:val="24"/>
      <w:lang w:val="en-US"/>
    </w:rPr>
  </w:style>
  <w:style w:type="character" w:customStyle="1" w:styleId="FontStyle43">
    <w:name w:val="Font Style43"/>
    <w:basedOn w:val="DefaultParagraphFont"/>
    <w:uiPriority w:val="99"/>
    <w:rsid w:val="007A3DA5"/>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DA5"/>
  </w:style>
  <w:style w:type="paragraph" w:styleId="Heading4">
    <w:name w:val="heading 4"/>
    <w:basedOn w:val="Normal"/>
    <w:link w:val="Heading4Char"/>
    <w:uiPriority w:val="9"/>
    <w:semiHidden/>
    <w:unhideWhenUsed/>
    <w:qFormat/>
    <w:rsid w:val="007A3DA5"/>
    <w:pPr>
      <w:spacing w:before="100" w:beforeAutospacing="1" w:after="100" w:afterAutospacing="1" w:line="240" w:lineRule="auto"/>
      <w:outlineLvl w:val="3"/>
    </w:pPr>
    <w:rPr>
      <w:rFonts w:ascii="Times New Roman" w:eastAsia="Times New Roman" w:hAnsi="Times New Roman" w:cs="Times New Roman"/>
      <w:b/>
      <w:bCs/>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A3DA5"/>
    <w:rPr>
      <w:rFonts w:ascii="Times New Roman" w:eastAsia="Times New Roman" w:hAnsi="Times New Roman" w:cs="Times New Roman"/>
      <w:b/>
      <w:bCs/>
      <w:sz w:val="24"/>
      <w:szCs w:val="24"/>
      <w:lang w:val="ro-RO" w:eastAsia="ro-RO"/>
    </w:rPr>
  </w:style>
  <w:style w:type="character" w:styleId="Hyperlink">
    <w:name w:val="Hyperlink"/>
    <w:basedOn w:val="DefaultParagraphFont"/>
    <w:semiHidden/>
    <w:unhideWhenUsed/>
    <w:rsid w:val="007A3DA5"/>
    <w:rPr>
      <w:color w:val="0000FF"/>
      <w:u w:val="single"/>
    </w:rPr>
  </w:style>
  <w:style w:type="paragraph" w:styleId="NormalWeb">
    <w:name w:val="Normal (Web)"/>
    <w:basedOn w:val="Normal"/>
    <w:uiPriority w:val="99"/>
    <w:unhideWhenUsed/>
    <w:rsid w:val="007A3DA5"/>
    <w:pPr>
      <w:spacing w:after="0" w:line="240" w:lineRule="auto"/>
      <w:ind w:firstLine="567"/>
      <w:jc w:val="both"/>
    </w:pPr>
    <w:rPr>
      <w:rFonts w:ascii="Times New Roman" w:eastAsia="Times New Roman" w:hAnsi="Times New Roman" w:cs="Times New Roman"/>
      <w:sz w:val="24"/>
      <w:szCs w:val="24"/>
      <w:lang w:val="en-US"/>
    </w:rPr>
  </w:style>
  <w:style w:type="character" w:customStyle="1" w:styleId="FontStyle43">
    <w:name w:val="Font Style43"/>
    <w:basedOn w:val="DefaultParagraphFont"/>
    <w:uiPriority w:val="99"/>
    <w:rsid w:val="007A3DA5"/>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20528672" TargetMode="External"/><Relationship Id="rId3" Type="http://schemas.microsoft.com/office/2007/relationships/stylesWithEffects" Target="stylesWithEffects.xml"/><Relationship Id="rId7" Type="http://schemas.openxmlformats.org/officeDocument/2006/relationships/hyperlink" Target="lex:HGHG20020528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ex:HGHG20020528672"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ticip.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4866</Words>
  <Characters>27740</Characters>
  <Application>Microsoft Office Word</Application>
  <DocSecurity>0</DocSecurity>
  <Lines>231</Lines>
  <Paragraphs>65</Paragraphs>
  <ScaleCrop>false</ScaleCrop>
  <Company/>
  <LinksUpToDate>false</LinksUpToDate>
  <CharactersWithSpaces>32541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1</cp:revision>
  <dcterms:created xsi:type="dcterms:W3CDTF">2020-12-17T06:36:00Z</dcterms:created>
  <dcterms:modified xsi:type="dcterms:W3CDTF">2020-12-17T06:37:00Z</dcterms:modified>
</cp:coreProperties>
</file>