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EB" w:rsidRPr="0086430E" w:rsidRDefault="00C60BEB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86430E" w:rsidRPr="00E92EE7" w:rsidRDefault="00B7381F" w:rsidP="0086430E">
      <w:pPr>
        <w:pStyle w:val="Listparagraf"/>
        <w:spacing w:before="200"/>
        <w:ind w:left="1418" w:right="-18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92EE7">
        <w:rPr>
          <w:rFonts w:ascii="Times New Roman" w:hAnsi="Times New Roman" w:cs="Times New Roman"/>
          <w:b/>
          <w:sz w:val="28"/>
          <w:szCs w:val="28"/>
          <w:lang w:val="fr-FR"/>
        </w:rPr>
        <w:t xml:space="preserve">Planul de acțiuni </w:t>
      </w:r>
    </w:p>
    <w:p w:rsidR="0086430E" w:rsidRPr="00E92EE7" w:rsidRDefault="0086430E" w:rsidP="0086430E">
      <w:pPr>
        <w:pStyle w:val="Listparagraf"/>
        <w:spacing w:before="200"/>
        <w:ind w:left="1418" w:right="-18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7381F" w:rsidRPr="00E92EE7" w:rsidRDefault="0086430E" w:rsidP="0086430E">
      <w:pPr>
        <w:pStyle w:val="Listparagraf"/>
        <w:spacing w:before="200"/>
        <w:ind w:left="1418" w:right="-18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92EE7">
        <w:rPr>
          <w:rFonts w:ascii="Times New Roman" w:hAnsi="Times New Roman" w:cs="Times New Roman"/>
          <w:b/>
          <w:sz w:val="28"/>
          <w:szCs w:val="28"/>
          <w:lang w:val="fr-FR"/>
        </w:rPr>
        <w:t>a</w:t>
      </w:r>
      <w:r w:rsidR="00B7381F" w:rsidRPr="00E92EE7">
        <w:rPr>
          <w:rFonts w:ascii="Times New Roman" w:hAnsi="Times New Roman" w:cs="Times New Roman"/>
          <w:b/>
          <w:sz w:val="28"/>
          <w:szCs w:val="28"/>
          <w:lang w:val="fr-FR"/>
        </w:rPr>
        <w:t xml:space="preserve">l Programului municipal de prevenire și control HIV/SIDA/ITS pentru anul 2021 </w:t>
      </w:r>
    </w:p>
    <w:p w:rsidR="00B7381F" w:rsidRPr="00E92EE7" w:rsidRDefault="00B7381F" w:rsidP="00B7381F">
      <w:pPr>
        <w:pStyle w:val="Listparagraf"/>
        <w:tabs>
          <w:tab w:val="left" w:pos="5400"/>
          <w:tab w:val="left" w:pos="5580"/>
          <w:tab w:val="left" w:pos="10080"/>
        </w:tabs>
        <w:spacing w:before="200"/>
        <w:ind w:left="1800" w:right="724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W w:w="1744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267"/>
        <w:gridCol w:w="2408"/>
        <w:gridCol w:w="3118"/>
        <w:gridCol w:w="2126"/>
        <w:gridCol w:w="2130"/>
        <w:gridCol w:w="15"/>
        <w:gridCol w:w="23"/>
        <w:gridCol w:w="7"/>
        <w:gridCol w:w="8"/>
        <w:gridCol w:w="2215"/>
        <w:gridCol w:w="2268"/>
      </w:tblGrid>
      <w:tr w:rsidR="00422B59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shd w:val="clear" w:color="000000" w:fill="FFFFFF"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6430E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№</w:t>
            </w:r>
          </w:p>
        </w:tc>
        <w:tc>
          <w:tcPr>
            <w:tcW w:w="2267" w:type="dxa"/>
            <w:shd w:val="clear" w:color="000000" w:fill="FFFFFF"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6430E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Principalele activități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6430E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Conexiunea  cu PN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6430E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Comentarii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6430E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Surse de finanțare</w:t>
            </w:r>
          </w:p>
        </w:tc>
        <w:tc>
          <w:tcPr>
            <w:tcW w:w="2145" w:type="dxa"/>
            <w:gridSpan w:val="2"/>
            <w:shd w:val="clear" w:color="000000" w:fill="FFFFFF"/>
            <w:vAlign w:val="center"/>
            <w:hideMark/>
          </w:tcPr>
          <w:p w:rsidR="00422B59" w:rsidRPr="0086430E" w:rsidRDefault="00422B59" w:rsidP="006D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6430E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Suma,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86430E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lei</w:t>
            </w:r>
          </w:p>
        </w:tc>
        <w:tc>
          <w:tcPr>
            <w:tcW w:w="2253" w:type="dxa"/>
            <w:gridSpan w:val="4"/>
            <w:shd w:val="clear" w:color="000000" w:fill="FFFFFF"/>
            <w:vAlign w:val="center"/>
          </w:tcPr>
          <w:p w:rsidR="00422B59" w:rsidRPr="0086430E" w:rsidRDefault="00D7564E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Autorităţi responsabile</w:t>
            </w:r>
          </w:p>
        </w:tc>
      </w:tr>
      <w:tr w:rsidR="00422B59" w:rsidRPr="0086430E" w:rsidTr="00A93493">
        <w:trPr>
          <w:gridAfter w:val="1"/>
          <w:wAfter w:w="2268" w:type="dxa"/>
          <w:trHeight w:val="750"/>
        </w:trPr>
        <w:tc>
          <w:tcPr>
            <w:tcW w:w="12920" w:type="dxa"/>
            <w:gridSpan w:val="7"/>
            <w:shd w:val="clear" w:color="000000" w:fill="FFFFFF"/>
            <w:vAlign w:val="center"/>
          </w:tcPr>
          <w:p w:rsidR="00422B59" w:rsidRPr="0086430E" w:rsidRDefault="00422B59" w:rsidP="00977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Domeniul strategic I. </w:t>
            </w:r>
            <w:r w:rsidRPr="008643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Reducerea cazurilor noi de infectare cu HIV</w:t>
            </w:r>
          </w:p>
          <w:p w:rsidR="00422B59" w:rsidRPr="0086430E" w:rsidRDefault="00422B59" w:rsidP="006D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4"/>
            <w:shd w:val="clear" w:color="000000" w:fill="FFFFFF"/>
            <w:vAlign w:val="center"/>
          </w:tcPr>
          <w:p w:rsidR="00422B59" w:rsidRDefault="00422B5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2B59" w:rsidRPr="0086430E" w:rsidRDefault="00422B5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750"/>
        </w:trPr>
        <w:tc>
          <w:tcPr>
            <w:tcW w:w="15173" w:type="dxa"/>
            <w:gridSpan w:val="11"/>
            <w:shd w:val="clear" w:color="000000" w:fill="FFFFFF"/>
            <w:vAlign w:val="center"/>
          </w:tcPr>
          <w:p w:rsidR="00E20E17" w:rsidRPr="0086430E" w:rsidRDefault="00E20E17" w:rsidP="009771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Obiectiv strategic 1.1. Asigurarea intervențiilor pentru prevenirea HIV în GRSI</w:t>
            </w:r>
          </w:p>
          <w:p w:rsidR="00E20E17" w:rsidRPr="0086430E" w:rsidRDefault="00E20E17" w:rsidP="00E20E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1399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1.1.1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E20E17" w:rsidRPr="00E92EE7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92EE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Oferirea pachetului suplimentar de servicii de prevenire HIV, ITS, HV, TB pentru BSB</w:t>
            </w:r>
          </w:p>
          <w:p w:rsidR="00E20E17" w:rsidRPr="00E92EE7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E20E17" w:rsidRPr="00E92EE7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92EE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Pachetul de bază de  servicii de prevenire pentru BSB  și TG este acoperit din PN si  include în a. 2021- 3384 beneficiari 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E20E17" w:rsidRPr="00E92EE7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20E17" w:rsidRPr="00E92EE7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92EE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Pachetul suplimentar de </w:t>
            </w:r>
          </w:p>
          <w:p w:rsidR="00E20E17" w:rsidRPr="00E92EE7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92EE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servicii de prevenire este adițional la pachetul de servicii de bază și acoperit  financiar din </w:t>
            </w: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PM.</w:t>
            </w: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17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 pachet supli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mentar de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servicii vor fi acoperiți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 beneficiari din 1590 cu necesitate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în a. 2021 </w:t>
            </w:r>
          </w:p>
          <w:p w:rsidR="00E20E17" w:rsidRDefault="00E20E17" w:rsidP="00E2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E20E17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Necesitatea  totală</w:t>
            </w:r>
          </w:p>
          <w:p w:rsidR="00E20E17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17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shd w:val="clear" w:color="FFFFCC" w:fill="FFFFFF"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1252080,00</w:t>
            </w:r>
          </w:p>
        </w:tc>
        <w:tc>
          <w:tcPr>
            <w:tcW w:w="2253" w:type="dxa"/>
            <w:gridSpan w:val="4"/>
            <w:vMerge w:val="restart"/>
            <w:shd w:val="clear" w:color="FFFFCC" w:fill="FFFFFF"/>
            <w:vAlign w:val="center"/>
          </w:tcPr>
          <w:p w:rsidR="00E20E17" w:rsidRDefault="00933620" w:rsidP="00E2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IMSP AMT; CMF;</w:t>
            </w:r>
          </w:p>
          <w:p w:rsidR="00933620" w:rsidRDefault="00933620" w:rsidP="00E2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CSPT; DMDV;</w:t>
            </w:r>
          </w:p>
          <w:p w:rsidR="00933620" w:rsidRPr="00E92EE7" w:rsidRDefault="00933620" w:rsidP="00E2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92EE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Alte organe ale APL de competenţă.</w:t>
            </w:r>
          </w:p>
          <w:p w:rsidR="00933620" w:rsidRPr="0086430E" w:rsidRDefault="00933620" w:rsidP="00E2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 din societatea civilă</w:t>
            </w:r>
          </w:p>
        </w:tc>
      </w:tr>
      <w:tr w:rsidR="00E20E1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45" w:type="dxa"/>
            <w:gridSpan w:val="2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75124,80</w:t>
            </w:r>
          </w:p>
        </w:tc>
        <w:tc>
          <w:tcPr>
            <w:tcW w:w="2253" w:type="dxa"/>
            <w:gridSpan w:val="4"/>
            <w:vMerge/>
            <w:shd w:val="clear" w:color="000000" w:fill="FFFFFF"/>
            <w:vAlign w:val="center"/>
          </w:tcPr>
          <w:p w:rsidR="00E20E17" w:rsidRPr="0086430E" w:rsidRDefault="00E20E1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499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45" w:type="dxa"/>
            <w:gridSpan w:val="2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4"/>
            <w:vMerge/>
            <w:shd w:val="clear" w:color="000000" w:fill="FFFFFF"/>
            <w:vAlign w:val="center"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59" w:rsidRPr="0086430E" w:rsidTr="00A93493">
        <w:trPr>
          <w:gridAfter w:val="1"/>
          <w:wAfter w:w="2268" w:type="dxa"/>
          <w:trHeight w:val="2428"/>
        </w:trPr>
        <w:tc>
          <w:tcPr>
            <w:tcW w:w="856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422B59" w:rsidRPr="0086430E" w:rsidRDefault="00422B59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1176955,20</w:t>
            </w:r>
          </w:p>
        </w:tc>
        <w:tc>
          <w:tcPr>
            <w:tcW w:w="2268" w:type="dxa"/>
            <w:gridSpan w:val="5"/>
            <w:shd w:val="clear" w:color="FFFFCC" w:fill="FFFFFF"/>
            <w:vAlign w:val="center"/>
          </w:tcPr>
          <w:p w:rsidR="00422B59" w:rsidRPr="0086430E" w:rsidRDefault="00422B59" w:rsidP="00E26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278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Oferirea pachetului suplimentar de servicii de prevenire HIV,ITS, HV, TB pentru PCDI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12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Pachetul de bază de servicii de prevenire pentru PCDI este acoperit din PN si include în a.2021- 4500 beneficiari 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Pachetul suplimentar de servicii de prevenire este adiți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nal la pachetul de servicii de bază și acoperit financiar din </w:t>
            </w: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PM.</w:t>
            </w: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Cu pachet de servicii suplementar</w:t>
            </w:r>
          </w:p>
          <w:p w:rsidR="00E20E17" w:rsidRDefault="00E20E17" w:rsidP="0065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vor fi acoperiti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beneficiari din  2250 cu nece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sitate  în  a. 2021 </w:t>
            </w:r>
          </w:p>
          <w:p w:rsidR="00E20E17" w:rsidRPr="0086430E" w:rsidRDefault="00E20E17" w:rsidP="0065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E20E17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E20E17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1822500,00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E26757" w:rsidRDefault="00E26757" w:rsidP="00134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IMSP AMT; CMF;</w:t>
            </w:r>
          </w:p>
          <w:p w:rsidR="00E26757" w:rsidRDefault="00E26757" w:rsidP="00134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CSPT; DMDV;</w:t>
            </w:r>
          </w:p>
          <w:p w:rsidR="00E26757" w:rsidRDefault="00E26757" w:rsidP="00134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E20E17" w:rsidRPr="0086430E" w:rsidRDefault="00E26757" w:rsidP="00134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 din societatea civilă</w:t>
            </w:r>
          </w:p>
        </w:tc>
      </w:tr>
      <w:tr w:rsidR="00E20E1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109350,00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E20E17" w:rsidRPr="0086430E" w:rsidRDefault="00E20E1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1495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1713150,00 </w:t>
            </w:r>
          </w:p>
        </w:tc>
        <w:tc>
          <w:tcPr>
            <w:tcW w:w="2268" w:type="dxa"/>
            <w:gridSpan w:val="5"/>
            <w:vMerge/>
            <w:shd w:val="clear" w:color="FFFFCC" w:fill="FFFFFF"/>
            <w:vAlign w:val="center"/>
          </w:tcPr>
          <w:p w:rsidR="00E20E17" w:rsidRPr="0086430E" w:rsidRDefault="00E20E1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806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Oferirea pachetului suplimentar de servicii de prevenire  HIV,ITS, HV, TB pentru LS (inclusiv bărbații  și  TG)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Pachetul de bază de servicii de prevenire pentru LS este acoperit din PN si include în a.2021-2790 beneficiari</w:t>
            </w: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17" w:rsidRPr="0086430E" w:rsidRDefault="00E20E17" w:rsidP="0012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Pachetul suplimentar de servicii de prevenire este adiți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nal la pachetul de servicii de bază și acoperit  financiar din PM.</w:t>
            </w: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17" w:rsidRPr="0086430E" w:rsidRDefault="00E20E17" w:rsidP="00654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Cu pachet de servicii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suplementar vor fi acoperiți 8</w:t>
            </w:r>
            <w:r w:rsidR="000F4A67">
              <w:rPr>
                <w:rFonts w:ascii="Times New Roman" w:hAnsi="Times New Roman" w:cs="Times New Roman"/>
                <w:sz w:val="24"/>
                <w:szCs w:val="24"/>
              </w:rPr>
              <w:t>4 beneficiari 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1935 cu nece</w:t>
            </w:r>
            <w:r w:rsidR="000F4A67">
              <w:rPr>
                <w:rFonts w:ascii="Times New Roman" w:hAnsi="Times New Roman" w:cs="Times New Roman"/>
                <w:sz w:val="24"/>
                <w:szCs w:val="24"/>
              </w:rPr>
              <w:t>sitate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în a. 2021. 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Necesitatea  totală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1060200,00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0F4A67" w:rsidRDefault="000F4A67" w:rsidP="000F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IMSP AMT; CMF;</w:t>
            </w:r>
          </w:p>
          <w:p w:rsidR="000F4A67" w:rsidRDefault="000F4A67" w:rsidP="000F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CSPT; DMDV;</w:t>
            </w:r>
          </w:p>
          <w:p w:rsidR="000F4A67" w:rsidRDefault="000F4A67" w:rsidP="000F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E20E17" w:rsidRPr="0086430E" w:rsidRDefault="000F4A67" w:rsidP="000F4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 din societatea civilă</w:t>
            </w:r>
          </w:p>
        </w:tc>
      </w:tr>
      <w:tr w:rsidR="00E20E1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63612,00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E20E17" w:rsidRPr="0086430E" w:rsidRDefault="00E20E1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507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59" w:rsidRPr="0086430E" w:rsidTr="00A93493">
        <w:trPr>
          <w:gridAfter w:val="1"/>
          <w:wAfter w:w="2268" w:type="dxa"/>
          <w:trHeight w:val="1865"/>
        </w:trPr>
        <w:tc>
          <w:tcPr>
            <w:tcW w:w="856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83" w:type="dxa"/>
            <w:gridSpan w:val="5"/>
            <w:shd w:val="clear" w:color="FFFFCC" w:fill="FFFFFF"/>
            <w:vAlign w:val="center"/>
            <w:hideMark/>
          </w:tcPr>
          <w:p w:rsidR="00422B59" w:rsidRPr="0086430E" w:rsidRDefault="00422B59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996588,00 </w:t>
            </w:r>
          </w:p>
        </w:tc>
        <w:tc>
          <w:tcPr>
            <w:tcW w:w="2215" w:type="dxa"/>
            <w:shd w:val="clear" w:color="FFFFCC" w:fill="FFFFFF"/>
            <w:vAlign w:val="center"/>
          </w:tcPr>
          <w:p w:rsidR="00422B59" w:rsidRPr="0086430E" w:rsidRDefault="00422B5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942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Extinderea accesului la serviciile de prevenire în GRSI  utilizând abordări  inovatoare (distribuirea  echipamentelor  de prevenire prin dispozitive automate amplasate în farmaci, locuri publice)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12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Dispozitivele automate de distribuire vor fi achizitionate din bugetul PN.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 susținută financiar de A.O. Inițiativa Pozitivă.</w:t>
            </w: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Primăria mun.</w:t>
            </w:r>
            <w:r w:rsidR="009D2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facilitarea elaborării strategiei și  amplasării dispozitvelor automate de distribuire în farmacii,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locuri  publice.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</w:tc>
        <w:tc>
          <w:tcPr>
            <w:tcW w:w="2183" w:type="dxa"/>
            <w:gridSpan w:val="5"/>
            <w:shd w:val="clear" w:color="FFFFCC" w:fill="FFFFFF"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19400,00</w:t>
            </w:r>
          </w:p>
        </w:tc>
        <w:tc>
          <w:tcPr>
            <w:tcW w:w="2215" w:type="dxa"/>
            <w:vMerge w:val="restart"/>
            <w:shd w:val="clear" w:color="FFFFCC" w:fill="FFFFFF"/>
            <w:vAlign w:val="center"/>
          </w:tcPr>
          <w:p w:rsidR="00930C8E" w:rsidRDefault="00930C8E" w:rsidP="00F00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A.O. “Iniţiativa Pozitivă”</w:t>
            </w:r>
          </w:p>
          <w:p w:rsidR="00F00649" w:rsidRDefault="00F00649" w:rsidP="00F00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IMSP AMT; CMF;</w:t>
            </w:r>
          </w:p>
          <w:p w:rsidR="00F00649" w:rsidRDefault="00F00649" w:rsidP="00F00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CSPT; DMDV;</w:t>
            </w:r>
          </w:p>
          <w:p w:rsidR="00F00649" w:rsidRDefault="00F00649" w:rsidP="00F00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E20E17" w:rsidRPr="0086430E" w:rsidRDefault="00F00649" w:rsidP="00F00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 din societatea civilă</w:t>
            </w:r>
            <w:r w:rsidR="00E20E17"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E1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83" w:type="dxa"/>
            <w:gridSpan w:val="5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shd w:val="clear" w:color="000000" w:fill="FFFFFF"/>
            <w:vAlign w:val="center"/>
          </w:tcPr>
          <w:p w:rsidR="00E20E17" w:rsidRPr="0086430E" w:rsidRDefault="00E20E17" w:rsidP="008643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83" w:type="dxa"/>
            <w:gridSpan w:val="5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19400,00</w:t>
            </w:r>
          </w:p>
        </w:tc>
        <w:tc>
          <w:tcPr>
            <w:tcW w:w="2215" w:type="dxa"/>
            <w:vMerge/>
            <w:shd w:val="clear" w:color="000000" w:fill="FFFFFF"/>
            <w:vAlign w:val="center"/>
          </w:tcPr>
          <w:p w:rsidR="00E20E17" w:rsidRPr="0086430E" w:rsidRDefault="00E20E17" w:rsidP="008643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881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83" w:type="dxa"/>
            <w:gridSpan w:val="5"/>
            <w:shd w:val="clear" w:color="000000" w:fill="FFFFFF"/>
            <w:noWrap/>
            <w:vAlign w:val="center"/>
            <w:hideMark/>
          </w:tcPr>
          <w:p w:rsidR="00E20E17" w:rsidRPr="0086430E" w:rsidRDefault="00E20E17" w:rsidP="00422B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Merge/>
            <w:shd w:val="clear" w:color="000000" w:fill="FFFFFF"/>
            <w:vAlign w:val="center"/>
          </w:tcPr>
          <w:p w:rsidR="00E20E17" w:rsidRPr="0086430E" w:rsidRDefault="00E20E17" w:rsidP="008643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523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1.1.5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Asigurarea accesului la serviciile de reabilitare a PRSI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E20E17" w:rsidRPr="0086430E" w:rsidRDefault="00E20E17" w:rsidP="0012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acoperirea cu servici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de reabilitare a 5 PCDI din 30 cu necesitate  în 2021. 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</w:tc>
        <w:tc>
          <w:tcPr>
            <w:tcW w:w="2183" w:type="dxa"/>
            <w:gridSpan w:val="5"/>
            <w:shd w:val="clear" w:color="FFFFCC" w:fill="FFFFFF"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2215" w:type="dxa"/>
            <w:vMerge w:val="restart"/>
            <w:shd w:val="clear" w:color="FFFFCC" w:fill="FFFFFF"/>
            <w:vAlign w:val="center"/>
          </w:tcPr>
          <w:p w:rsidR="00CB432E" w:rsidRDefault="00CB432E" w:rsidP="0083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IMSP AMT; CMF;</w:t>
            </w:r>
          </w:p>
          <w:p w:rsidR="00CB432E" w:rsidRDefault="00CB432E" w:rsidP="0083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CSPT; DMDV;</w:t>
            </w:r>
          </w:p>
          <w:p w:rsidR="00CB432E" w:rsidRDefault="00CB432E" w:rsidP="0083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E20E17" w:rsidRPr="0086430E" w:rsidRDefault="00CB432E" w:rsidP="0083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 din societatea civilă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0E1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83" w:type="dxa"/>
            <w:gridSpan w:val="5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215" w:type="dxa"/>
            <w:vMerge/>
            <w:shd w:val="clear" w:color="000000" w:fill="FFFFFF"/>
            <w:vAlign w:val="center"/>
          </w:tcPr>
          <w:p w:rsidR="00E20E17" w:rsidRPr="0086430E" w:rsidRDefault="00E20E1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83" w:type="dxa"/>
            <w:gridSpan w:val="5"/>
            <w:shd w:val="clear" w:color="000000" w:fill="FFFFFF"/>
            <w:noWrap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2215" w:type="dxa"/>
            <w:vMerge/>
            <w:shd w:val="clear" w:color="000000" w:fill="FFFFFF"/>
            <w:vAlign w:val="center"/>
          </w:tcPr>
          <w:p w:rsidR="00E20E17" w:rsidRPr="0086430E" w:rsidRDefault="00E20E1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E17" w:rsidRPr="0086430E" w:rsidTr="00A93493">
        <w:trPr>
          <w:gridAfter w:val="1"/>
          <w:wAfter w:w="2268" w:type="dxa"/>
          <w:trHeight w:val="1350"/>
        </w:trPr>
        <w:tc>
          <w:tcPr>
            <w:tcW w:w="856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20E17" w:rsidRPr="0086430E" w:rsidRDefault="00E20E1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83" w:type="dxa"/>
            <w:gridSpan w:val="5"/>
            <w:shd w:val="clear" w:color="FFFFCC" w:fill="FFFFFF"/>
            <w:vAlign w:val="center"/>
            <w:hideMark/>
          </w:tcPr>
          <w:p w:rsidR="00E20E17" w:rsidRPr="0086430E" w:rsidRDefault="00E20E1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215" w:type="dxa"/>
            <w:vMerge/>
            <w:shd w:val="clear" w:color="FFFFCC" w:fill="FFFFFF"/>
            <w:vAlign w:val="center"/>
          </w:tcPr>
          <w:p w:rsidR="00E20E17" w:rsidRPr="0086430E" w:rsidRDefault="00E20E1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E" w:rsidRPr="0086430E" w:rsidTr="00A93493">
        <w:trPr>
          <w:gridAfter w:val="1"/>
          <w:wAfter w:w="2268" w:type="dxa"/>
          <w:trHeight w:val="970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Asigurarea sensibilizării colaboratorilor de pol</w:t>
            </w:r>
            <w:r w:rsidR="00D87C14">
              <w:rPr>
                <w:rFonts w:ascii="Times New Roman" w:hAnsi="Times New Roman" w:cs="Times New Roman"/>
                <w:sz w:val="24"/>
                <w:szCs w:val="24"/>
              </w:rPr>
              <w:t>iție cu privire la HIV, ITS 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TBC, promovarea  aplicației  ”Asistent de poliție”    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Activitate susținută financiar de A.O. Initiativa  Pozitiva.  </w:t>
            </w:r>
          </w:p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Primăria mun.Chișinău va contribui la facilitarea elaborării aprobării si aplicării în practică a strategiei. 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</w:tc>
        <w:tc>
          <w:tcPr>
            <w:tcW w:w="2168" w:type="dxa"/>
            <w:gridSpan w:val="3"/>
            <w:shd w:val="clear" w:color="FFFFCC" w:fill="FFFFFF"/>
            <w:vAlign w:val="center"/>
            <w:hideMark/>
          </w:tcPr>
          <w:p w:rsidR="009A3DEE" w:rsidRPr="0086430E" w:rsidRDefault="009A3DEE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19400,00</w:t>
            </w:r>
          </w:p>
        </w:tc>
        <w:tc>
          <w:tcPr>
            <w:tcW w:w="2230" w:type="dxa"/>
            <w:gridSpan w:val="3"/>
            <w:vMerge w:val="restart"/>
            <w:shd w:val="clear" w:color="FFFFCC" w:fill="FFFFFF"/>
            <w:vAlign w:val="center"/>
          </w:tcPr>
          <w:p w:rsidR="00870971" w:rsidRDefault="00870971" w:rsidP="0087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Direcţia de Poliţie a municipiului Chişinău;</w:t>
            </w:r>
            <w:r w:rsidR="00AE052C">
              <w:rPr>
                <w:rFonts w:ascii="Times New Roman" w:hAnsi="Times New Roman" w:cs="Times New Roman"/>
                <w:sz w:val="24"/>
                <w:szCs w:val="24"/>
              </w:rPr>
              <w:t xml:space="preserve"> Inspectoratele de Poliţie;</w:t>
            </w:r>
          </w:p>
          <w:p w:rsidR="00870971" w:rsidRDefault="00870971" w:rsidP="0087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DGASS; IMSP AMT, CMF; CSPT; DMDV; </w:t>
            </w:r>
          </w:p>
          <w:p w:rsidR="00870971" w:rsidRDefault="00870971" w:rsidP="0087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IMSP SCMFP;</w:t>
            </w:r>
          </w:p>
          <w:p w:rsidR="00870971" w:rsidRDefault="00870971" w:rsidP="0087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9A3DEE" w:rsidRPr="0086430E" w:rsidRDefault="00870971" w:rsidP="00870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9A3DEE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68" w:type="dxa"/>
            <w:gridSpan w:val="3"/>
            <w:shd w:val="clear" w:color="000000" w:fill="FFFFFF"/>
            <w:noWrap/>
            <w:vAlign w:val="center"/>
            <w:hideMark/>
          </w:tcPr>
          <w:p w:rsidR="009A3DEE" w:rsidRPr="0086430E" w:rsidRDefault="009A3DEE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3"/>
            <w:vMerge/>
            <w:shd w:val="clear" w:color="000000" w:fill="FFFFFF"/>
            <w:vAlign w:val="center"/>
          </w:tcPr>
          <w:p w:rsidR="009A3DEE" w:rsidRPr="0086430E" w:rsidRDefault="009A3DEE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E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68" w:type="dxa"/>
            <w:gridSpan w:val="3"/>
            <w:shd w:val="clear" w:color="000000" w:fill="FFFFFF"/>
            <w:noWrap/>
            <w:vAlign w:val="center"/>
            <w:hideMark/>
          </w:tcPr>
          <w:p w:rsidR="009A3DEE" w:rsidRPr="0086430E" w:rsidRDefault="009A3DEE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19400,00</w:t>
            </w:r>
          </w:p>
        </w:tc>
        <w:tc>
          <w:tcPr>
            <w:tcW w:w="2230" w:type="dxa"/>
            <w:gridSpan w:val="3"/>
            <w:vMerge/>
            <w:shd w:val="clear" w:color="000000" w:fill="FFFFFF"/>
            <w:vAlign w:val="center"/>
          </w:tcPr>
          <w:p w:rsidR="009A3DEE" w:rsidRPr="0086430E" w:rsidRDefault="009A3DEE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EE" w:rsidRPr="0086430E" w:rsidTr="00A93493">
        <w:trPr>
          <w:gridAfter w:val="1"/>
          <w:wAfter w:w="2268" w:type="dxa"/>
          <w:trHeight w:val="375"/>
        </w:trPr>
        <w:tc>
          <w:tcPr>
            <w:tcW w:w="856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9A3DE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Deficit  </w:t>
            </w:r>
          </w:p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shd w:val="clear" w:color="000000" w:fill="FFFFFF"/>
            <w:noWrap/>
            <w:vAlign w:val="center"/>
            <w:hideMark/>
          </w:tcPr>
          <w:p w:rsidR="009A3DEE" w:rsidRPr="0086430E" w:rsidRDefault="009A3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0" w:type="dxa"/>
            <w:gridSpan w:val="3"/>
            <w:vMerge/>
            <w:shd w:val="clear" w:color="000000" w:fill="FFFFFF"/>
            <w:vAlign w:val="center"/>
          </w:tcPr>
          <w:p w:rsidR="009A3DEE" w:rsidRPr="0086430E" w:rsidRDefault="009A3DEE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37" w:rsidRPr="0086430E" w:rsidTr="00A93493">
        <w:trPr>
          <w:gridAfter w:val="1"/>
          <w:wAfter w:w="2268" w:type="dxa"/>
          <w:trHeight w:val="566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Asigurarea nou născuțiilor din mame HIV pozitive cu pachete de îngrijire, în scopul sporiiri aderenței la tratament. </w:t>
            </w: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 necesară a fi realizată  în scopul creșterii aderenț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iei la tratamentul profilactic ş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i reducerea transmiterii infec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iei HIV de la mamă la copil. </w:t>
            </w:r>
          </w:p>
          <w:p w:rsidR="002A2737" w:rsidRPr="0086430E" w:rsidRDefault="002A2737" w:rsidP="00E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37" w:rsidRPr="0086430E" w:rsidRDefault="002A2737" w:rsidP="00E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Din lipsă de fonduri este plasată la deficit. </w:t>
            </w:r>
          </w:p>
          <w:p w:rsidR="002A2737" w:rsidRPr="0086430E" w:rsidRDefault="002A2737" w:rsidP="00E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737" w:rsidRPr="0086430E" w:rsidRDefault="002A2737" w:rsidP="00E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Necesită a fi evaluată pentru acoperire financiară în etapele de replanificare la mijloc de an a bugetului mun. Chișinău.   </w:t>
            </w:r>
          </w:p>
          <w:p w:rsidR="002A2737" w:rsidRPr="0086430E" w:rsidRDefault="002A2737" w:rsidP="00E67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</w:tc>
        <w:tc>
          <w:tcPr>
            <w:tcW w:w="2168" w:type="dxa"/>
            <w:gridSpan w:val="3"/>
            <w:shd w:val="clear" w:color="FFFFCC" w:fill="FFFFFF"/>
            <w:vAlign w:val="center"/>
            <w:hideMark/>
          </w:tcPr>
          <w:p w:rsidR="002A2737" w:rsidRPr="0086430E" w:rsidRDefault="002A273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2230" w:type="dxa"/>
            <w:gridSpan w:val="3"/>
            <w:vMerge w:val="restart"/>
            <w:shd w:val="clear" w:color="FFFFCC" w:fill="FFFFFF"/>
            <w:vAlign w:val="center"/>
          </w:tcPr>
          <w:p w:rsidR="002A2737" w:rsidRDefault="002A2737" w:rsidP="002A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DMDV.</w:t>
            </w:r>
          </w:p>
          <w:p w:rsidR="002A2737" w:rsidRDefault="002A2737" w:rsidP="002A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2A2737" w:rsidRPr="0086430E" w:rsidRDefault="002A2737" w:rsidP="002A2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2A2737" w:rsidRPr="0086430E" w:rsidTr="00A93493">
        <w:trPr>
          <w:gridAfter w:val="1"/>
          <w:wAfter w:w="2268" w:type="dxa"/>
          <w:trHeight w:val="559"/>
        </w:trPr>
        <w:tc>
          <w:tcPr>
            <w:tcW w:w="856" w:type="dxa"/>
            <w:vMerge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2A2737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2737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2737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  <w:p w:rsidR="002A2737" w:rsidRPr="0086430E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shd w:val="clear" w:color="000000" w:fill="FFFFFF"/>
            <w:noWrap/>
            <w:vAlign w:val="center"/>
            <w:hideMark/>
          </w:tcPr>
          <w:p w:rsidR="002A2737" w:rsidRPr="0086430E" w:rsidRDefault="002A273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3"/>
            <w:vMerge/>
            <w:shd w:val="clear" w:color="000000" w:fill="FFFFFF"/>
            <w:vAlign w:val="center"/>
          </w:tcPr>
          <w:p w:rsidR="002A2737" w:rsidRPr="0086430E" w:rsidRDefault="002A273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37" w:rsidRPr="0086430E" w:rsidTr="00A93493">
        <w:trPr>
          <w:gridAfter w:val="1"/>
          <w:wAfter w:w="2268" w:type="dxa"/>
          <w:trHeight w:val="357"/>
        </w:trPr>
        <w:tc>
          <w:tcPr>
            <w:tcW w:w="856" w:type="dxa"/>
            <w:vMerge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2A2737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2737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  <w:p w:rsidR="002A2737" w:rsidRPr="0086430E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shd w:val="clear" w:color="000000" w:fill="FFFFFF"/>
            <w:noWrap/>
            <w:vAlign w:val="center"/>
            <w:hideMark/>
          </w:tcPr>
          <w:p w:rsidR="002A2737" w:rsidRPr="0086430E" w:rsidRDefault="002A273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gridSpan w:val="3"/>
            <w:vMerge/>
            <w:shd w:val="clear" w:color="000000" w:fill="FFFFFF"/>
            <w:vAlign w:val="center"/>
          </w:tcPr>
          <w:p w:rsidR="002A2737" w:rsidRPr="0086430E" w:rsidRDefault="002A273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737" w:rsidRPr="0086430E" w:rsidTr="00A93493">
        <w:trPr>
          <w:gridAfter w:val="1"/>
          <w:wAfter w:w="2268" w:type="dxa"/>
          <w:trHeight w:val="1476"/>
        </w:trPr>
        <w:tc>
          <w:tcPr>
            <w:tcW w:w="856" w:type="dxa"/>
            <w:vMerge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000000" w:fill="FFFFFF"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2A2737" w:rsidRPr="0086430E" w:rsidRDefault="002A273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68" w:type="dxa"/>
            <w:gridSpan w:val="3"/>
            <w:shd w:val="clear" w:color="FFFFCC" w:fill="FFFFFF"/>
            <w:vAlign w:val="center"/>
            <w:hideMark/>
          </w:tcPr>
          <w:p w:rsidR="002A2737" w:rsidRPr="0086430E" w:rsidRDefault="002A2737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2230" w:type="dxa"/>
            <w:gridSpan w:val="3"/>
            <w:vMerge/>
            <w:shd w:val="clear" w:color="FFFFCC" w:fill="FFFFFF"/>
            <w:vAlign w:val="center"/>
          </w:tcPr>
          <w:p w:rsidR="002A2737" w:rsidRPr="0086430E" w:rsidRDefault="002A273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59" w:rsidRPr="0086430E" w:rsidTr="00A93493">
        <w:trPr>
          <w:gridAfter w:val="1"/>
          <w:wAfter w:w="2268" w:type="dxa"/>
          <w:trHeight w:val="1175"/>
        </w:trPr>
        <w:tc>
          <w:tcPr>
            <w:tcW w:w="12950" w:type="dxa"/>
            <w:gridSpan w:val="9"/>
            <w:vAlign w:val="center"/>
          </w:tcPr>
          <w:p w:rsidR="00422B59" w:rsidRPr="0086430E" w:rsidRDefault="00422B59" w:rsidP="009771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Obiectiv strategic 1.2. Asigurarea intervențiilor pentru prevenirea HIV, ITS </w:t>
            </w:r>
            <w:r w:rsidR="00817ACE">
              <w:rPr>
                <w:rFonts w:ascii="Times New Roman" w:hAnsi="Times New Roman" w:cs="Times New Roman"/>
                <w:i/>
                <w:sz w:val="24"/>
                <w:szCs w:val="24"/>
              </w:rPr>
              <w:t>în râ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ndurile tineriilror</w:t>
            </w:r>
          </w:p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422B59" w:rsidRDefault="00422B5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B59" w:rsidRPr="0086430E" w:rsidRDefault="00422B5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9" w:rsidRPr="0086430E" w:rsidTr="00A93493">
        <w:trPr>
          <w:gridAfter w:val="1"/>
          <w:wAfter w:w="2268" w:type="dxa"/>
          <w:trHeight w:val="832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1.2.1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Asigurarea acivitățiilor de pledorie în sistemul educațional în scopul implantăii programelor complexe bazate pe educație sexuală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Activitatea nu necesită acoperire financiară.</w:t>
            </w:r>
          </w:p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Primăria mun.Chișinău</w:t>
            </w:r>
          </w:p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va contribui la facilitarea realizării activităiilor de pledorie la nivelul sistemului educational din munici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u pentru implementarea programelor complexe bazate pe educație sexuală.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C42D09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1A5453" w:rsidRDefault="001A5453" w:rsidP="001A5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Direcţia generală asistenţă socială şi sănătate (DGASS); IMSP Asociaţiile Medicale Teritoriale (AMT), incşusiv Centrele de Sănătate Prietenoase Tinerilor (CSPT); Dispensarul municipal de dermatovenerologie (DMDV).</w:t>
            </w:r>
          </w:p>
          <w:p w:rsidR="00C42D09" w:rsidRPr="0086430E" w:rsidRDefault="001A5453" w:rsidP="001A5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de APL de competenţă.</w:t>
            </w:r>
          </w:p>
        </w:tc>
      </w:tr>
      <w:tr w:rsidR="00C42D09" w:rsidRPr="0086430E" w:rsidTr="00A93493">
        <w:trPr>
          <w:gridAfter w:val="1"/>
          <w:wAfter w:w="2268" w:type="dxa"/>
          <w:trHeight w:val="541"/>
        </w:trPr>
        <w:tc>
          <w:tcPr>
            <w:tcW w:w="856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42D09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2D09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C42D09" w:rsidRPr="0086430E" w:rsidRDefault="00C42D0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9" w:rsidRPr="0086430E" w:rsidTr="00A93493">
        <w:trPr>
          <w:gridAfter w:val="1"/>
          <w:wAfter w:w="2268" w:type="dxa"/>
          <w:trHeight w:val="423"/>
        </w:trPr>
        <w:tc>
          <w:tcPr>
            <w:tcW w:w="856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42D09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  <w:p w:rsidR="00C42D09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C42D09" w:rsidRPr="0086430E" w:rsidRDefault="00C42D0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09" w:rsidRPr="0086430E" w:rsidTr="00A93493">
        <w:trPr>
          <w:gridAfter w:val="1"/>
          <w:wAfter w:w="2268" w:type="dxa"/>
          <w:trHeight w:val="77"/>
        </w:trPr>
        <w:tc>
          <w:tcPr>
            <w:tcW w:w="856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C42D09" w:rsidRPr="0086430E" w:rsidRDefault="00C42D0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C42D09" w:rsidRPr="0086430E" w:rsidRDefault="00C42D0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4" w:rsidRPr="0086430E" w:rsidTr="00A93493">
        <w:trPr>
          <w:gridAfter w:val="1"/>
          <w:wAfter w:w="2268" w:type="dxa"/>
          <w:trHeight w:val="54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1.2.2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Asigurarea implementării programelor extra-curiculare de educați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sexuală/pregătire pentru viața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de familie, în special pentru adolescenți 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445244" w:rsidRPr="0086430E" w:rsidRDefault="00445244" w:rsidP="00A7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Activitatea nu necesită acoperire financiară.</w:t>
            </w:r>
          </w:p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facilitarea implementării programelor extracuriculare de educație sexuală pentru adolescenți.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445244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44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604B36" w:rsidRDefault="00604B36" w:rsidP="00604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</w:t>
            </w:r>
            <w:r w:rsidR="00C42D09">
              <w:rPr>
                <w:rFonts w:ascii="Times New Roman" w:hAnsi="Times New Roman" w:cs="Times New Roman"/>
                <w:sz w:val="24"/>
                <w:szCs w:val="24"/>
              </w:rPr>
              <w:t>; DGETS.</w:t>
            </w:r>
          </w:p>
          <w:p w:rsidR="00604B36" w:rsidRDefault="00604B36" w:rsidP="00604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445244" w:rsidRPr="0086430E" w:rsidRDefault="00604B36" w:rsidP="00604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civilă.</w:t>
            </w:r>
          </w:p>
        </w:tc>
      </w:tr>
      <w:tr w:rsidR="00445244" w:rsidRPr="0086430E" w:rsidTr="00A93493">
        <w:trPr>
          <w:gridAfter w:val="1"/>
          <w:wAfter w:w="2268" w:type="dxa"/>
          <w:trHeight w:val="310"/>
        </w:trPr>
        <w:tc>
          <w:tcPr>
            <w:tcW w:w="856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445244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445244" w:rsidRPr="0086430E" w:rsidRDefault="00445244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4" w:rsidRPr="0086430E" w:rsidTr="00A93493">
        <w:trPr>
          <w:gridAfter w:val="1"/>
          <w:wAfter w:w="2268" w:type="dxa"/>
          <w:trHeight w:val="366"/>
        </w:trPr>
        <w:tc>
          <w:tcPr>
            <w:tcW w:w="856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445244" w:rsidRPr="0086430E" w:rsidRDefault="00445244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44" w:rsidRPr="0086430E" w:rsidTr="00A93493">
        <w:trPr>
          <w:gridAfter w:val="1"/>
          <w:wAfter w:w="2268" w:type="dxa"/>
          <w:trHeight w:val="991"/>
        </w:trPr>
        <w:tc>
          <w:tcPr>
            <w:tcW w:w="856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445244" w:rsidRPr="0086430E" w:rsidRDefault="00445244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445244" w:rsidRPr="0086430E" w:rsidRDefault="00445244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549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1.2.3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Asigurarea distribuirii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gratuite si durabile a echipamentelor de protecție (prezervative) în CSPT, Dispensarul  dermato-venerologic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municipal, Centrele medicilor de familie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AB1549" w:rsidRPr="0086430E" w:rsidRDefault="00AB1549" w:rsidP="00A7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Activitatea nu necesită acoperire financiară.</w:t>
            </w:r>
          </w:p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facilitarea implementării activității în CSPT,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DDM,</w:t>
            </w:r>
          </w:p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CMF.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AB1549" w:rsidRDefault="00AB1549" w:rsidP="00AB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DMDV.</w:t>
            </w:r>
          </w:p>
          <w:p w:rsidR="00AB1549" w:rsidRDefault="00AB1549" w:rsidP="00AB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AB1549" w:rsidRPr="0086430E" w:rsidRDefault="00AB1549" w:rsidP="00AB1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civilă.</w:t>
            </w:r>
          </w:p>
        </w:tc>
      </w:tr>
      <w:tr w:rsidR="00AB1549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B1549" w:rsidRPr="0086430E" w:rsidRDefault="00AB154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549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B1549" w:rsidRPr="0086430E" w:rsidRDefault="00AB154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549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B1549" w:rsidRPr="0086430E" w:rsidRDefault="00AB154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B1549" w:rsidRPr="0086430E" w:rsidRDefault="00AB154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93" w:rsidRPr="0086430E" w:rsidTr="00A93493">
        <w:trPr>
          <w:gridAfter w:val="1"/>
          <w:wAfter w:w="2268" w:type="dxa"/>
          <w:trHeight w:val="456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1.2.4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Asigurarea consilierii ”de la egal la egal” a tineriilor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832593" w:rsidRPr="0086430E" w:rsidRDefault="00832593" w:rsidP="00A7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Activitatea nu necesită acoperire financiară.</w:t>
            </w:r>
          </w:p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facilitarea implementării activitatii în instituțiile de învățămînt.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832593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93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832593" w:rsidRDefault="00832593" w:rsidP="0083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CMF, CSPT; DMDV.</w:t>
            </w:r>
          </w:p>
          <w:p w:rsidR="00832593" w:rsidRDefault="00832593" w:rsidP="0083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832593" w:rsidRPr="0086430E" w:rsidRDefault="00832593" w:rsidP="00832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civilă.</w:t>
            </w:r>
          </w:p>
        </w:tc>
      </w:tr>
      <w:tr w:rsidR="00832593" w:rsidRPr="0086430E" w:rsidTr="00A93493">
        <w:trPr>
          <w:gridAfter w:val="1"/>
          <w:wAfter w:w="2268" w:type="dxa"/>
          <w:trHeight w:val="505"/>
        </w:trPr>
        <w:tc>
          <w:tcPr>
            <w:tcW w:w="856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832593" w:rsidRPr="0086430E" w:rsidRDefault="008325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93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832593" w:rsidRPr="0086430E" w:rsidRDefault="008325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93" w:rsidRPr="0086430E" w:rsidTr="00A93493">
        <w:trPr>
          <w:gridAfter w:val="1"/>
          <w:wAfter w:w="2268" w:type="dxa"/>
          <w:trHeight w:val="64"/>
        </w:trPr>
        <w:tc>
          <w:tcPr>
            <w:tcW w:w="856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32593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832593" w:rsidRPr="0086430E" w:rsidRDefault="008325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832593" w:rsidRPr="0086430E" w:rsidRDefault="008325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BD9" w:rsidRPr="0086430E" w:rsidTr="00A93493">
        <w:trPr>
          <w:gridAfter w:val="1"/>
          <w:wAfter w:w="2268" w:type="dxa"/>
          <w:trHeight w:val="54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1.2.5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Asigurarea  du</w:t>
            </w:r>
            <w:r w:rsidR="004B7FA4">
              <w:rPr>
                <w:rFonts w:ascii="Times New Roman" w:hAnsi="Times New Roman" w:cs="Times New Roman"/>
                <w:sz w:val="24"/>
                <w:szCs w:val="24"/>
              </w:rPr>
              <w:t xml:space="preserve">rabilității testării rapide la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HIV/sifilis,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B7FA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pentru tinerii cu risc sporit de infectare în cadrul CSPT, Dispensarul dermato-venerologic municipal, CMF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7D2BD9" w:rsidRPr="0086430E" w:rsidRDefault="007D2BD9" w:rsidP="00A7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Activitatea nu necesită acoperire financiară.</w:t>
            </w:r>
          </w:p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facilitarea asigurării implementării activităti de pledorie în scopul asigurării  durabilității testării la HIV, sifilis, HV.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7D2BD9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BD9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4B7FA4" w:rsidRDefault="004B7FA4" w:rsidP="004B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</w:t>
            </w:r>
          </w:p>
          <w:p w:rsidR="007D2BD9" w:rsidRPr="0086430E" w:rsidRDefault="004B7FA4" w:rsidP="004B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IMSP AMT, CMF, CSPT; DMDV</w:t>
            </w:r>
          </w:p>
        </w:tc>
      </w:tr>
      <w:tr w:rsidR="007D2BD9" w:rsidRPr="0086430E" w:rsidTr="00A93493">
        <w:trPr>
          <w:gridAfter w:val="1"/>
          <w:wAfter w:w="2268" w:type="dxa"/>
          <w:trHeight w:val="270"/>
        </w:trPr>
        <w:tc>
          <w:tcPr>
            <w:tcW w:w="856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7D2BD9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7D2BD9" w:rsidRPr="0086430E" w:rsidRDefault="007D2BD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BD9" w:rsidRPr="0086430E" w:rsidTr="00A93493">
        <w:trPr>
          <w:gridAfter w:val="1"/>
          <w:wAfter w:w="2268" w:type="dxa"/>
          <w:trHeight w:val="174"/>
        </w:trPr>
        <w:tc>
          <w:tcPr>
            <w:tcW w:w="856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7D2BD9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7D2BD9" w:rsidRPr="0086430E" w:rsidRDefault="007D2BD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BD9" w:rsidRPr="0086430E" w:rsidTr="00A93493">
        <w:trPr>
          <w:gridAfter w:val="1"/>
          <w:wAfter w:w="2268" w:type="dxa"/>
          <w:trHeight w:val="1350"/>
        </w:trPr>
        <w:tc>
          <w:tcPr>
            <w:tcW w:w="856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7D2BD9" w:rsidRPr="0086430E" w:rsidRDefault="007D2BD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7D2BD9" w:rsidRPr="0086430E" w:rsidRDefault="007D2BD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D7" w:rsidRPr="0086430E" w:rsidTr="00A93493">
        <w:trPr>
          <w:gridAfter w:val="1"/>
          <w:wAfter w:w="2268" w:type="dxa"/>
          <w:trHeight w:val="482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1.2.6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Pilotarea și implementarea  programului de screening la Chlamidia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thachomatis  pentru adolescenții și tinerii cu  risc sporit de infectare ITS/HIV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Activitatea necesită sustinere financiară.</w:t>
            </w:r>
          </w:p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Din lipsă de fonduri este plasată la deficit. </w:t>
            </w:r>
          </w:p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Necesită a fi evaluată pentru acoperire financiară în etapele de planificare anuală a bugetului mun. Chișinău.   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3B25D7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5D7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3B25D7" w:rsidRDefault="003B25D7" w:rsidP="003B2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</w:t>
            </w:r>
          </w:p>
          <w:p w:rsidR="003B25D7" w:rsidRPr="0086430E" w:rsidRDefault="003B25D7" w:rsidP="003B2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IMSP AMT, CMF, CSPT; DMDV</w:t>
            </w:r>
          </w:p>
        </w:tc>
      </w:tr>
      <w:tr w:rsidR="003B25D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3B25D7" w:rsidRPr="0086430E" w:rsidRDefault="003B25D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5D7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3B25D7" w:rsidRPr="0086430E" w:rsidRDefault="003B25D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3B25D7" w:rsidRPr="0086430E" w:rsidRDefault="003B25D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59" w:rsidRPr="0086430E" w:rsidTr="00A93493">
        <w:trPr>
          <w:gridAfter w:val="1"/>
          <w:wAfter w:w="2268" w:type="dxa"/>
          <w:trHeight w:val="753"/>
        </w:trPr>
        <w:tc>
          <w:tcPr>
            <w:tcW w:w="856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2268" w:type="dxa"/>
            <w:gridSpan w:val="5"/>
            <w:shd w:val="clear" w:color="FFFFCC" w:fill="FFFFFF"/>
            <w:vAlign w:val="center"/>
          </w:tcPr>
          <w:p w:rsidR="00422B59" w:rsidRPr="0086430E" w:rsidRDefault="00422B5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2D" w:rsidRPr="0086430E" w:rsidTr="00A93493">
        <w:trPr>
          <w:gridAfter w:val="1"/>
          <w:wAfter w:w="2268" w:type="dxa"/>
          <w:trHeight w:val="407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1.2.7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Asigurarea oferirii tratamentului pentru ITS/inclusiv sindromal pentru adolescenții și tinerii cu risc sporit de  infectare ITS/HIV în CSPT, Dispensarul  dermato-venerologic,  CMF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5C332D" w:rsidRPr="0086430E" w:rsidRDefault="005C332D" w:rsidP="00A7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Activitatea nu necesită acoperire financiară.</w:t>
            </w:r>
          </w:p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facilitarea asigurării implementării activități de pledorie în scopul asigurării tratamentului ITS, inclusiv sindromal.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5C332D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32D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5C332D" w:rsidRDefault="005C332D" w:rsidP="005C3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CMF, CSPT; DMDV;</w:t>
            </w:r>
          </w:p>
          <w:p w:rsidR="005C332D" w:rsidRPr="0086430E" w:rsidRDefault="005C332D" w:rsidP="005C3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2D" w:rsidRPr="0086430E" w:rsidTr="00A93493">
        <w:trPr>
          <w:gridAfter w:val="1"/>
          <w:wAfter w:w="2268" w:type="dxa"/>
          <w:trHeight w:val="400"/>
        </w:trPr>
        <w:tc>
          <w:tcPr>
            <w:tcW w:w="856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C332D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5C332D" w:rsidRPr="0086430E" w:rsidRDefault="005C332D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2D" w:rsidRPr="0086430E" w:rsidTr="00A93493">
        <w:trPr>
          <w:gridAfter w:val="1"/>
          <w:wAfter w:w="2268" w:type="dxa"/>
          <w:trHeight w:val="419"/>
        </w:trPr>
        <w:tc>
          <w:tcPr>
            <w:tcW w:w="856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5C332D" w:rsidRPr="0086430E" w:rsidRDefault="005C332D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2D" w:rsidRPr="0086430E" w:rsidTr="00A93493">
        <w:trPr>
          <w:gridAfter w:val="1"/>
          <w:wAfter w:w="2268" w:type="dxa"/>
          <w:trHeight w:val="1134"/>
        </w:trPr>
        <w:tc>
          <w:tcPr>
            <w:tcW w:w="856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5C332D" w:rsidRPr="0086430E" w:rsidRDefault="005C332D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5C332D" w:rsidRPr="0086430E" w:rsidRDefault="005C332D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E" w:rsidRPr="0086430E" w:rsidTr="00A93493">
        <w:trPr>
          <w:gridAfter w:val="1"/>
          <w:wAfter w:w="2268" w:type="dxa"/>
          <w:trHeight w:val="413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1.2.8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Pilotarea si implentarea PreP în cadrul CSPT pentru adolescenții sexuali</w:t>
            </w:r>
            <w:r w:rsidR="00D55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activi cu comportament sexual riscant  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planifi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cată pentru realizare în 2021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cu suportul financiar UNICEF.    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AB1DE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8E5589" w:rsidRDefault="008E5589" w:rsidP="008E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DMDV; DGETS.</w:t>
            </w:r>
          </w:p>
          <w:p w:rsidR="008E5589" w:rsidRDefault="008E5589" w:rsidP="008E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AB1DEE" w:rsidRPr="0086430E" w:rsidRDefault="008E5589" w:rsidP="008E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civilă.</w:t>
            </w:r>
          </w:p>
        </w:tc>
      </w:tr>
      <w:tr w:rsidR="00AB1DEE" w:rsidRPr="0086430E" w:rsidTr="00A93493">
        <w:trPr>
          <w:gridAfter w:val="1"/>
          <w:wAfter w:w="2268" w:type="dxa"/>
          <w:trHeight w:val="406"/>
        </w:trPr>
        <w:tc>
          <w:tcPr>
            <w:tcW w:w="856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B1DE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B1DEE" w:rsidRPr="0086430E" w:rsidRDefault="00AB1DEE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E" w:rsidRPr="0086430E" w:rsidTr="00A93493">
        <w:trPr>
          <w:gridAfter w:val="1"/>
          <w:wAfter w:w="2268" w:type="dxa"/>
          <w:trHeight w:val="677"/>
        </w:trPr>
        <w:tc>
          <w:tcPr>
            <w:tcW w:w="856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B1DE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1DE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35000,00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B1DEE" w:rsidRPr="0086430E" w:rsidRDefault="00AB1DEE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E" w:rsidRPr="0086430E" w:rsidTr="00A93493">
        <w:trPr>
          <w:gridAfter w:val="1"/>
          <w:wAfter w:w="2268" w:type="dxa"/>
          <w:trHeight w:val="803"/>
        </w:trPr>
        <w:tc>
          <w:tcPr>
            <w:tcW w:w="856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B1DEE" w:rsidRPr="0086430E" w:rsidRDefault="00AB1DE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B1DEE" w:rsidRPr="0086430E" w:rsidRDefault="00AB1DEE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1BB" w:rsidRPr="0086430E" w:rsidTr="00A93493">
        <w:trPr>
          <w:gridAfter w:val="1"/>
          <w:wAfter w:w="2268" w:type="dxa"/>
          <w:trHeight w:val="803"/>
        </w:trPr>
        <w:tc>
          <w:tcPr>
            <w:tcW w:w="15173" w:type="dxa"/>
            <w:gridSpan w:val="11"/>
            <w:vAlign w:val="center"/>
          </w:tcPr>
          <w:p w:rsidR="009771BB" w:rsidRDefault="009771BB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6430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Domeniul strategic II. 90/90/90 Îmbunătățirea accesului la asistența medicală și îmbunătățirea indicatorilor de sănătate a persoanelor care trăiesc cu HIV</w:t>
            </w:r>
          </w:p>
          <w:p w:rsidR="0086430E" w:rsidRPr="0086430E" w:rsidRDefault="0086430E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1BB" w:rsidRPr="0086430E" w:rsidTr="00A93493">
        <w:trPr>
          <w:gridAfter w:val="1"/>
          <w:wAfter w:w="2268" w:type="dxa"/>
          <w:trHeight w:val="569"/>
        </w:trPr>
        <w:tc>
          <w:tcPr>
            <w:tcW w:w="15173" w:type="dxa"/>
            <w:gridSpan w:val="11"/>
            <w:shd w:val="clear" w:color="000000" w:fill="FFFFFF"/>
            <w:vAlign w:val="center"/>
            <w:hideMark/>
          </w:tcPr>
          <w:p w:rsidR="009771BB" w:rsidRPr="0086430E" w:rsidRDefault="009771BB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Obiectiv strategic 2.1 Elaborarea și susținerea abordărilor moderne de testare la HIV, HV, ITS TB pentru detectarea timpurie</w:t>
            </w:r>
          </w:p>
          <w:p w:rsidR="009771BB" w:rsidRPr="0086430E" w:rsidRDefault="009771BB" w:rsidP="00864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9681F" w:rsidRPr="0086430E" w:rsidTr="00A93493">
        <w:trPr>
          <w:gridAfter w:val="1"/>
          <w:wAfter w:w="2268" w:type="dxa"/>
          <w:trHeight w:val="548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2.1.1 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59681F" w:rsidRPr="00644EB9" w:rsidRDefault="0059681F" w:rsidP="00B2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9">
              <w:rPr>
                <w:rFonts w:ascii="Times New Roman" w:hAnsi="Times New Roman" w:cs="Times New Roman"/>
                <w:sz w:val="24"/>
                <w:szCs w:val="24"/>
              </w:rPr>
              <w:t xml:space="preserve"> Dezvoltarea cadrului strategic privind testarea prin echipele mobile 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Activitate susținută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financiar  de  A.O. Initiativa Pozitiva.</w:t>
            </w:r>
          </w:p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cilitarea implementării activitătii prin sustinerea elabor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ării, aprobării și implementării cadrului strategic privind testarea prin clinicile mobile.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Necesitatea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totală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9700,00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59681F" w:rsidRDefault="0059681F" w:rsidP="0059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A.O.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Initiativa Pozitiva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9681F" w:rsidRDefault="0059681F" w:rsidP="0059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DMDV; DGETS.</w:t>
            </w:r>
          </w:p>
          <w:p w:rsidR="0059681F" w:rsidRDefault="0059681F" w:rsidP="0059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59681F" w:rsidRPr="0086430E" w:rsidRDefault="0059681F" w:rsidP="0059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59681F" w:rsidRPr="0086430E" w:rsidTr="00A93493">
        <w:trPr>
          <w:gridAfter w:val="1"/>
          <w:wAfter w:w="2268" w:type="dxa"/>
          <w:trHeight w:val="554"/>
        </w:trPr>
        <w:tc>
          <w:tcPr>
            <w:tcW w:w="856" w:type="dxa"/>
            <w:vMerge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9681F" w:rsidRPr="00644EB9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59681F" w:rsidRPr="0086430E" w:rsidRDefault="0059681F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1F" w:rsidRPr="0086430E" w:rsidTr="00A93493">
        <w:trPr>
          <w:gridAfter w:val="1"/>
          <w:wAfter w:w="2268" w:type="dxa"/>
          <w:trHeight w:val="408"/>
        </w:trPr>
        <w:tc>
          <w:tcPr>
            <w:tcW w:w="856" w:type="dxa"/>
            <w:vMerge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9681F" w:rsidRPr="00644EB9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9700,00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59681F" w:rsidRPr="0086430E" w:rsidRDefault="0059681F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1F" w:rsidRPr="0086430E" w:rsidTr="00A93493">
        <w:trPr>
          <w:gridAfter w:val="1"/>
          <w:wAfter w:w="2268" w:type="dxa"/>
          <w:trHeight w:val="1213"/>
        </w:trPr>
        <w:tc>
          <w:tcPr>
            <w:tcW w:w="856" w:type="dxa"/>
            <w:vMerge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9681F" w:rsidRPr="00644EB9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59681F" w:rsidRPr="0086430E" w:rsidRDefault="005968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59681F" w:rsidRPr="0086430E" w:rsidRDefault="0059681F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1F" w:rsidRPr="0086430E" w:rsidTr="00A93493">
        <w:trPr>
          <w:gridAfter w:val="1"/>
          <w:wAfter w:w="2268" w:type="dxa"/>
          <w:trHeight w:val="421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2.1.2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ED2A1F" w:rsidRPr="00644EB9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B9">
              <w:rPr>
                <w:rFonts w:ascii="Times New Roman" w:hAnsi="Times New Roman" w:cs="Times New Roman"/>
                <w:sz w:val="24"/>
                <w:szCs w:val="24"/>
              </w:rPr>
              <w:t>Asigurarea accesului la testare prin echipele mobile</w:t>
            </w:r>
          </w:p>
          <w:p w:rsidR="00ED2A1F" w:rsidRPr="00644EB9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 sustinută finan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ciar de A.O. Initiativa Pozitivă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Primaria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Chișinău va contribui la facilitarea implementarii activitații. 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ED2A1F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302250,00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ED2A1F" w:rsidRDefault="00ED2A1F" w:rsidP="00ED2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A.O.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Initiativa Pozitiva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ED2A1F" w:rsidRDefault="00ED2A1F" w:rsidP="00ED2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DMDV; DGETS.</w:t>
            </w:r>
          </w:p>
          <w:p w:rsidR="00ED2A1F" w:rsidRDefault="00ED2A1F" w:rsidP="00ED2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ED2A1F" w:rsidRPr="0086430E" w:rsidRDefault="00ED2A1F" w:rsidP="00ED2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ED2A1F" w:rsidRPr="0086430E" w:rsidTr="00A93493">
        <w:trPr>
          <w:gridAfter w:val="1"/>
          <w:wAfter w:w="2268" w:type="dxa"/>
          <w:trHeight w:val="485"/>
        </w:trPr>
        <w:tc>
          <w:tcPr>
            <w:tcW w:w="856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ED2A1F" w:rsidRPr="0086430E" w:rsidRDefault="00ED2A1F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1F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302250,00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ED2A1F" w:rsidRPr="0086430E" w:rsidRDefault="00ED2A1F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1F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ED2A1F" w:rsidRPr="0086430E" w:rsidRDefault="00ED2A1F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1F" w:rsidRPr="0086430E" w:rsidTr="00A93493">
        <w:trPr>
          <w:gridAfter w:val="1"/>
          <w:wAfter w:w="2268" w:type="dxa"/>
          <w:trHeight w:val="502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2.1.3 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Dezvoltarea unui mecanism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eficient de referire a reprezentanților  KAP către serviciile medicale HIV, ITS, TBC, HV 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 sustinută financ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iar de A.O. Initiativa  Pozitivă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facilitarea implementarii activitatii.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ED2A1F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19500,00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ED2A1F" w:rsidRDefault="00ED2A1F" w:rsidP="00ED2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A.O.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Initiativa Pozitiva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ED2A1F" w:rsidRDefault="00ED2A1F" w:rsidP="00ED2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DMDV; DGETS.</w:t>
            </w:r>
          </w:p>
          <w:p w:rsidR="00ED2A1F" w:rsidRDefault="00ED2A1F" w:rsidP="00ED2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ED2A1F" w:rsidRPr="0086430E" w:rsidRDefault="00ED2A1F" w:rsidP="00ED2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ED2A1F" w:rsidRPr="0086430E" w:rsidTr="00A93493">
        <w:trPr>
          <w:gridAfter w:val="1"/>
          <w:wAfter w:w="2268" w:type="dxa"/>
          <w:trHeight w:val="410"/>
        </w:trPr>
        <w:tc>
          <w:tcPr>
            <w:tcW w:w="856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ED2A1F" w:rsidRPr="0086430E" w:rsidRDefault="00ED2A1F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1F" w:rsidRPr="0086430E" w:rsidTr="00A93493">
        <w:trPr>
          <w:gridAfter w:val="1"/>
          <w:wAfter w:w="2268" w:type="dxa"/>
          <w:trHeight w:val="460"/>
        </w:trPr>
        <w:tc>
          <w:tcPr>
            <w:tcW w:w="856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19500,00</w:t>
            </w:r>
          </w:p>
        </w:tc>
        <w:tc>
          <w:tcPr>
            <w:tcW w:w="2268" w:type="dxa"/>
            <w:gridSpan w:val="5"/>
            <w:vMerge/>
            <w:shd w:val="clear" w:color="FFFFCC" w:fill="FFFFFF"/>
            <w:vAlign w:val="center"/>
          </w:tcPr>
          <w:p w:rsidR="00ED2A1F" w:rsidRPr="0086430E" w:rsidRDefault="00ED2A1F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A1F" w:rsidRPr="0086430E" w:rsidTr="00A93493">
        <w:trPr>
          <w:gridAfter w:val="1"/>
          <w:wAfter w:w="2268" w:type="dxa"/>
          <w:trHeight w:val="802"/>
        </w:trPr>
        <w:tc>
          <w:tcPr>
            <w:tcW w:w="856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D2A1F" w:rsidRPr="0086430E" w:rsidRDefault="00ED2A1F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ED2A1F" w:rsidRPr="0086430E" w:rsidRDefault="00ED2A1F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1BB" w:rsidRPr="0086430E" w:rsidTr="00A93493">
        <w:trPr>
          <w:gridAfter w:val="1"/>
          <w:wAfter w:w="2268" w:type="dxa"/>
          <w:trHeight w:val="1125"/>
        </w:trPr>
        <w:tc>
          <w:tcPr>
            <w:tcW w:w="15173" w:type="dxa"/>
            <w:gridSpan w:val="11"/>
            <w:vAlign w:val="center"/>
          </w:tcPr>
          <w:p w:rsidR="009771BB" w:rsidRPr="0086430E" w:rsidRDefault="009771BB" w:rsidP="0097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 xml:space="preserve">Obiectiv strategic 2.2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Menținerea pacienților în tratament ARV pentru obținerea supresiei virale completă în scopul micșorării riscului transmiterii HIV</w:t>
            </w:r>
          </w:p>
        </w:tc>
      </w:tr>
      <w:tr w:rsidR="00632E76" w:rsidRPr="0086430E" w:rsidTr="00A93493">
        <w:trPr>
          <w:gridAfter w:val="1"/>
          <w:wAfter w:w="2268" w:type="dxa"/>
          <w:trHeight w:val="1116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2.2.1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Menținerea pacienților în TARV pentru obținerea supresiei virale completă în scopul micșorării  riscului transmiterii HIV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Activitatea necesită suport financiar.</w:t>
            </w:r>
          </w:p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Din lipsa de fonduri este plasată în deficit. </w:t>
            </w:r>
          </w:p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Necesită a fi evaluată pentru acoperire financiara în etapele de planificare a bugetului municipal anual. 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1200000,00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632E76" w:rsidRDefault="00632E76" w:rsidP="0063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</w:t>
            </w:r>
            <w:r w:rsidR="00E37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E76" w:rsidRDefault="00632E76" w:rsidP="0063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632E76" w:rsidRPr="0086430E" w:rsidRDefault="00632E76" w:rsidP="00632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632E76" w:rsidRPr="0086430E" w:rsidTr="00A93493">
        <w:trPr>
          <w:gridAfter w:val="1"/>
          <w:wAfter w:w="2268" w:type="dxa"/>
          <w:trHeight w:val="613"/>
        </w:trPr>
        <w:tc>
          <w:tcPr>
            <w:tcW w:w="856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76" w:rsidRPr="0086430E" w:rsidTr="00A93493">
        <w:trPr>
          <w:gridAfter w:val="1"/>
          <w:wAfter w:w="2268" w:type="dxa"/>
          <w:trHeight w:val="465"/>
        </w:trPr>
        <w:tc>
          <w:tcPr>
            <w:tcW w:w="856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76" w:rsidRPr="0086430E" w:rsidTr="00A93493">
        <w:trPr>
          <w:gridAfter w:val="1"/>
          <w:wAfter w:w="2268" w:type="dxa"/>
          <w:trHeight w:val="747"/>
        </w:trPr>
        <w:tc>
          <w:tcPr>
            <w:tcW w:w="856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632E76" w:rsidRPr="0086430E" w:rsidRDefault="00632E76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1200000,00</w:t>
            </w:r>
          </w:p>
        </w:tc>
        <w:tc>
          <w:tcPr>
            <w:tcW w:w="2268" w:type="dxa"/>
            <w:gridSpan w:val="5"/>
            <w:vMerge/>
            <w:shd w:val="clear" w:color="FFFFCC" w:fill="FFFFFF"/>
            <w:vAlign w:val="center"/>
          </w:tcPr>
          <w:p w:rsidR="00632E76" w:rsidRPr="0086430E" w:rsidRDefault="00632E76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20" w:rsidRPr="0086430E" w:rsidTr="00A93493">
        <w:trPr>
          <w:gridAfter w:val="1"/>
          <w:wAfter w:w="2268" w:type="dxa"/>
          <w:trHeight w:val="671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2.3.1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FB4120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Promovarea abordărilor privind furnizarea de servicii integrate la toate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etapele cascadei pe principiul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„unei singure ferestre”, inclusiv promovare  serviciilor comunitare de sănătate și sociale </w:t>
            </w: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sustinută </w:t>
            </w: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finan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ciar de A.O. Initiativa Pozitivă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facilitarea implementarii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tii.</w:t>
            </w: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58500,00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FB4120" w:rsidRDefault="00FB4120" w:rsidP="00E3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A.O. Initiativa Pozitivă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4120" w:rsidRDefault="00FB4120" w:rsidP="00E3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DMDV.</w:t>
            </w:r>
          </w:p>
          <w:p w:rsidR="00FB4120" w:rsidRDefault="00FB4120" w:rsidP="00E3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FB4120" w:rsidRPr="0086430E" w:rsidRDefault="00FB4120" w:rsidP="00E3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FB4120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FB4120" w:rsidRPr="0086430E" w:rsidRDefault="00FB4120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20" w:rsidRPr="0086430E" w:rsidTr="00A93493">
        <w:trPr>
          <w:gridAfter w:val="1"/>
          <w:wAfter w:w="2268" w:type="dxa"/>
          <w:trHeight w:val="470"/>
        </w:trPr>
        <w:tc>
          <w:tcPr>
            <w:tcW w:w="856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58500,00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FB4120" w:rsidRPr="0086430E" w:rsidRDefault="00FB4120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20" w:rsidRPr="0086430E" w:rsidTr="00A93493">
        <w:trPr>
          <w:gridAfter w:val="1"/>
          <w:wAfter w:w="2268" w:type="dxa"/>
          <w:trHeight w:val="898"/>
        </w:trPr>
        <w:tc>
          <w:tcPr>
            <w:tcW w:w="856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20" w:rsidRPr="0086430E" w:rsidTr="00A93493">
        <w:trPr>
          <w:gridAfter w:val="1"/>
          <w:wAfter w:w="2268" w:type="dxa"/>
          <w:trHeight w:val="342"/>
        </w:trPr>
        <w:tc>
          <w:tcPr>
            <w:tcW w:w="856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FB4120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FB4120" w:rsidRPr="0086430E" w:rsidRDefault="00FB4120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120" w:rsidRPr="0086430E" w:rsidTr="00A93493">
        <w:trPr>
          <w:gridAfter w:val="1"/>
          <w:wAfter w:w="2268" w:type="dxa"/>
          <w:trHeight w:val="250"/>
        </w:trPr>
        <w:tc>
          <w:tcPr>
            <w:tcW w:w="856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FB4120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4120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FB4120" w:rsidRPr="0086430E" w:rsidRDefault="00FB4120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1300000,00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FB4120" w:rsidRPr="0086430E" w:rsidRDefault="00FB4120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59" w:rsidRPr="0086430E" w:rsidTr="00A93493">
        <w:trPr>
          <w:gridAfter w:val="1"/>
          <w:wAfter w:w="2268" w:type="dxa"/>
          <w:trHeight w:val="1156"/>
        </w:trPr>
        <w:tc>
          <w:tcPr>
            <w:tcW w:w="856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422B59" w:rsidRPr="0086430E" w:rsidRDefault="00422B59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shd w:val="clear" w:color="000000" w:fill="FFFFFF"/>
            <w:vAlign w:val="center"/>
          </w:tcPr>
          <w:p w:rsidR="00422B59" w:rsidRPr="0086430E" w:rsidRDefault="00422B59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587" w:rsidRPr="0086430E" w:rsidTr="00E10587">
        <w:trPr>
          <w:gridAfter w:val="1"/>
          <w:wAfter w:w="2268" w:type="dxa"/>
          <w:trHeight w:val="1138"/>
        </w:trPr>
        <w:tc>
          <w:tcPr>
            <w:tcW w:w="856" w:type="dxa"/>
            <w:vMerge w:val="restart"/>
            <w:vAlign w:val="center"/>
            <w:hideMark/>
          </w:tcPr>
          <w:p w:rsidR="00E10587" w:rsidRPr="00BF61CB" w:rsidRDefault="00E10587" w:rsidP="003F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BF61C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2.3.2</w:t>
            </w: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  <w:vAlign w:val="center"/>
            <w:hideMark/>
          </w:tcPr>
          <w:p w:rsidR="00E10587" w:rsidRPr="00BF61CB" w:rsidRDefault="00E10587" w:rsidP="003F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 xml:space="preserve">Asigurarea acordarii serviciilor integrate pe principiul „unei singure ferestre”,  inclusiv serviciilor  comunitare de sănătate și sociale </w:t>
            </w:r>
          </w:p>
        </w:tc>
        <w:tc>
          <w:tcPr>
            <w:tcW w:w="2408" w:type="dxa"/>
            <w:vMerge w:val="restart"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  <w:hideMark/>
          </w:tcPr>
          <w:p w:rsidR="00E10587" w:rsidRPr="00BF61CB" w:rsidRDefault="00E10587" w:rsidP="00A93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>Servi</w:t>
            </w:r>
            <w:r w:rsidR="005A1D38" w:rsidRPr="00BF61CB">
              <w:rPr>
                <w:rFonts w:ascii="Times New Roman" w:hAnsi="Times New Roman" w:cs="Times New Roman"/>
                <w:sz w:val="24"/>
                <w:szCs w:val="24"/>
              </w:rPr>
              <w:t xml:space="preserve">cii integrate  pe  principiul </w:t>
            </w: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>„unei  singure  ferestre”,  inclusiv  comunit</w:t>
            </w:r>
            <w:r w:rsidR="005A1D38" w:rsidRPr="00BF61CB">
              <w:rPr>
                <w:rFonts w:ascii="Times New Roman" w:hAnsi="Times New Roman" w:cs="Times New Roman"/>
                <w:sz w:val="24"/>
                <w:szCs w:val="24"/>
              </w:rPr>
              <w:t>are de sănătate  și  sociale</w:t>
            </w: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 xml:space="preserve"> acordate  PGRSI  în Cadrul Centrulu social ”Renastere”</w:t>
            </w:r>
          </w:p>
          <w:p w:rsidR="00E10587" w:rsidRPr="00BF61CB" w:rsidRDefault="00E10587" w:rsidP="00A93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>susținute fin</w:t>
            </w:r>
            <w:r w:rsidR="005A1D38" w:rsidRPr="00BF61CB">
              <w:rPr>
                <w:rFonts w:ascii="Times New Roman" w:hAnsi="Times New Roman" w:cs="Times New Roman"/>
                <w:sz w:val="24"/>
                <w:szCs w:val="24"/>
              </w:rPr>
              <w:t>anciar pentru anii 2021-2022</w:t>
            </w: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 xml:space="preserve"> din bugetul de stat. </w:t>
            </w:r>
          </w:p>
          <w:p w:rsidR="00E10587" w:rsidRPr="00BF61CB" w:rsidRDefault="00E10587" w:rsidP="00A93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587" w:rsidRPr="00BF61CB" w:rsidRDefault="00E10587" w:rsidP="00A93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>Primăria  mun.Chișinău va precăuta surse financiare pentru susținerea</w:t>
            </w:r>
          </w:p>
          <w:p w:rsidR="00E10587" w:rsidRPr="00BF61CB" w:rsidRDefault="00E10587" w:rsidP="00A93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>Activității Centrulu social ”Renastere”</w:t>
            </w:r>
          </w:p>
          <w:p w:rsidR="00E10587" w:rsidRPr="00BF61CB" w:rsidRDefault="00E10587" w:rsidP="00A93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 xml:space="preserve">  pentru anii 2023-2025.</w:t>
            </w:r>
          </w:p>
          <w:p w:rsidR="00E10587" w:rsidRPr="00BF61CB" w:rsidRDefault="00E1058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i/>
                <w:sz w:val="24"/>
                <w:szCs w:val="24"/>
              </w:rPr>
              <w:t>Necessitate totală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>1300000,00</w:t>
            </w:r>
          </w:p>
        </w:tc>
        <w:tc>
          <w:tcPr>
            <w:tcW w:w="2268" w:type="dxa"/>
            <w:gridSpan w:val="5"/>
            <w:shd w:val="clear" w:color="000000" w:fill="FFFFFF"/>
            <w:vAlign w:val="center"/>
          </w:tcPr>
          <w:p w:rsidR="00E10587" w:rsidRPr="00BF61CB" w:rsidRDefault="00E1058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587" w:rsidRPr="0086430E" w:rsidTr="00E10587">
        <w:trPr>
          <w:gridAfter w:val="1"/>
          <w:wAfter w:w="2268" w:type="dxa"/>
          <w:trHeight w:val="1218"/>
        </w:trPr>
        <w:tc>
          <w:tcPr>
            <w:tcW w:w="856" w:type="dxa"/>
            <w:vMerge/>
            <w:vAlign w:val="center"/>
            <w:hideMark/>
          </w:tcPr>
          <w:p w:rsidR="00E10587" w:rsidRPr="000B6AD2" w:rsidRDefault="00E10587" w:rsidP="003F6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10587" w:rsidRPr="00BF61CB" w:rsidRDefault="00E10587" w:rsidP="003F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10587" w:rsidRPr="00BF61CB" w:rsidRDefault="00E10587" w:rsidP="00A93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i/>
                <w:sz w:val="24"/>
                <w:szCs w:val="24"/>
              </w:rPr>
              <w:t>Buget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000000" w:fill="FFFFFF"/>
            <w:vAlign w:val="center"/>
          </w:tcPr>
          <w:p w:rsidR="00E10587" w:rsidRPr="00BF61CB" w:rsidRDefault="00E1058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587" w:rsidRPr="0086430E" w:rsidTr="00E10587">
        <w:trPr>
          <w:gridAfter w:val="1"/>
          <w:wAfter w:w="2268" w:type="dxa"/>
          <w:trHeight w:val="893"/>
        </w:trPr>
        <w:tc>
          <w:tcPr>
            <w:tcW w:w="856" w:type="dxa"/>
            <w:vMerge/>
            <w:vAlign w:val="center"/>
            <w:hideMark/>
          </w:tcPr>
          <w:p w:rsidR="00E10587" w:rsidRPr="000B6AD2" w:rsidRDefault="00E10587" w:rsidP="003F6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10587" w:rsidRPr="00BF61CB" w:rsidRDefault="00E10587" w:rsidP="003F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10587" w:rsidRPr="00BF61CB" w:rsidRDefault="00E10587" w:rsidP="00A93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Alte surse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sz w:val="24"/>
                <w:szCs w:val="24"/>
              </w:rPr>
              <w:t>1300000,00</w:t>
            </w:r>
          </w:p>
        </w:tc>
        <w:tc>
          <w:tcPr>
            <w:tcW w:w="2268" w:type="dxa"/>
            <w:gridSpan w:val="5"/>
            <w:shd w:val="clear" w:color="000000" w:fill="FFFFFF"/>
            <w:vAlign w:val="center"/>
          </w:tcPr>
          <w:p w:rsidR="00E10587" w:rsidRPr="00BF61CB" w:rsidRDefault="00E1058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587" w:rsidRPr="0086430E" w:rsidTr="00A93493">
        <w:trPr>
          <w:gridAfter w:val="1"/>
          <w:wAfter w:w="2268" w:type="dxa"/>
          <w:trHeight w:val="1008"/>
        </w:trPr>
        <w:tc>
          <w:tcPr>
            <w:tcW w:w="856" w:type="dxa"/>
            <w:vMerge/>
            <w:vAlign w:val="center"/>
            <w:hideMark/>
          </w:tcPr>
          <w:p w:rsidR="00E10587" w:rsidRPr="000B6AD2" w:rsidRDefault="00E10587" w:rsidP="003F67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E10587" w:rsidRPr="00BF61CB" w:rsidRDefault="00E10587" w:rsidP="003F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10587" w:rsidRPr="00BF61CB" w:rsidRDefault="00E10587" w:rsidP="00A93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E10587" w:rsidRPr="00BF61CB" w:rsidRDefault="00E10587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shd w:val="clear" w:color="000000" w:fill="FFFFFF"/>
            <w:vAlign w:val="center"/>
          </w:tcPr>
          <w:p w:rsidR="00E10587" w:rsidRPr="00BF61CB" w:rsidRDefault="00E10587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trHeight w:val="825"/>
        </w:trPr>
        <w:tc>
          <w:tcPr>
            <w:tcW w:w="15173" w:type="dxa"/>
            <w:gridSpan w:val="11"/>
            <w:vAlign w:val="center"/>
          </w:tcPr>
          <w:p w:rsidR="00847C02" w:rsidRDefault="00D858B3" w:rsidP="0084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Domeniul strategic III </w:t>
            </w:r>
            <w:r w:rsidR="00847C02" w:rsidRPr="00847C0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847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sigurarea gestionării eficiente a programului, </w:t>
            </w:r>
            <w:r w:rsidR="00847C02" w:rsidRPr="00847C02">
              <w:rPr>
                <w:rFonts w:ascii="Times New Roman" w:hAnsi="Times New Roman" w:cs="Times New Roman"/>
                <w:b/>
                <w:sz w:val="24"/>
                <w:szCs w:val="24"/>
              </w:rPr>
              <w:t>inclusiv</w:t>
            </w:r>
            <w:r w:rsidRPr="00847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prin consolidarea sistemului de sănătate</w:t>
            </w:r>
          </w:p>
          <w:p w:rsidR="00A93493" w:rsidRPr="00847C02" w:rsidRDefault="00D858B3" w:rsidP="00847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C02">
              <w:rPr>
                <w:rFonts w:ascii="Times New Roman" w:hAnsi="Times New Roman" w:cs="Times New Roman"/>
                <w:b/>
                <w:sz w:val="24"/>
                <w:szCs w:val="24"/>
              </w:rPr>
              <w:t>(oferirea de informaţii strategice)</w:t>
            </w:r>
          </w:p>
        </w:tc>
        <w:tc>
          <w:tcPr>
            <w:tcW w:w="2268" w:type="dxa"/>
            <w:vAlign w:val="center"/>
          </w:tcPr>
          <w:p w:rsidR="00A93493" w:rsidRPr="0086430E" w:rsidRDefault="00A93493" w:rsidP="003F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695"/>
        </w:trPr>
        <w:tc>
          <w:tcPr>
            <w:tcW w:w="12905" w:type="dxa"/>
            <w:gridSpan w:val="6"/>
            <w:vAlign w:val="center"/>
          </w:tcPr>
          <w:p w:rsidR="00A93493" w:rsidRPr="00D422DB" w:rsidRDefault="008C1779" w:rsidP="00D422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Obiectiv strategic 3.1 </w:t>
            </w:r>
            <w:r w:rsidR="00D422DB" w:rsidRPr="00D422DB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D422DB">
              <w:rPr>
                <w:rFonts w:ascii="Times New Roman" w:hAnsi="Times New Roman" w:cs="Times New Roman"/>
                <w:i/>
                <w:sz w:val="24"/>
                <w:szCs w:val="24"/>
              </w:rPr>
              <w:t>ferirea informaţiilor de calitate şi la timp pentru luarea deciziilor strategice</w:t>
            </w:r>
          </w:p>
        </w:tc>
        <w:tc>
          <w:tcPr>
            <w:tcW w:w="2268" w:type="dxa"/>
            <w:gridSpan w:val="5"/>
            <w:vAlign w:val="center"/>
          </w:tcPr>
          <w:p w:rsidR="00A93493" w:rsidRPr="0086430E" w:rsidRDefault="00A93493" w:rsidP="003F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A93493" w:rsidRPr="0086430E" w:rsidRDefault="008C1779" w:rsidP="003F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B52551" w:rsidP="003F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Asigurarea unui mechanism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colectare a datelor care reflect principalii indicatori la nivel municipal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Activitate susținută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financ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iar de A.O. Initiativa  Pozitivă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în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2021.</w:t>
            </w:r>
          </w:p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Primăria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facilitarea implementării activitatii.</w:t>
            </w:r>
          </w:p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Necesitatea  totală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19500,00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A93493" w:rsidRDefault="00A93493" w:rsidP="00EA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A.O. Initiativa  Pozitivă</w:t>
            </w:r>
          </w:p>
          <w:p w:rsidR="00A93493" w:rsidRDefault="00A93493" w:rsidP="00EA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DGASS; IMSP AMT, CMF; CSPT; DMDV.</w:t>
            </w:r>
          </w:p>
          <w:p w:rsidR="00A93493" w:rsidRDefault="00A93493" w:rsidP="00EA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A93493" w:rsidRPr="0086430E" w:rsidRDefault="00A93493" w:rsidP="00EA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A93493" w:rsidRPr="0086430E" w:rsidTr="00A93493">
        <w:trPr>
          <w:gridAfter w:val="1"/>
          <w:wAfter w:w="2268" w:type="dxa"/>
          <w:trHeight w:val="533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555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19500,00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988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420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3.1.2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Asigurarea gestionării și implementării eficiente a Programului municipal 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Experiza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Activitate susținută financiar de A.O. Initiativa Pozitiva în 2021. </w:t>
            </w:r>
          </w:p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ria mun.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Chișinău va contribui la 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cilitarea implementarii activităţ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A93493" w:rsidRDefault="00A93493" w:rsidP="0035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A.O. Initiativa  Pozitivă</w:t>
            </w:r>
          </w:p>
          <w:p w:rsidR="00A93493" w:rsidRDefault="00A93493" w:rsidP="0035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DMDV.</w:t>
            </w:r>
          </w:p>
          <w:p w:rsidR="00A93493" w:rsidRDefault="00A93493" w:rsidP="0035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A93493" w:rsidRPr="0086430E" w:rsidRDefault="00A93493" w:rsidP="0035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A93493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39000,00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516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556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3.1.3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Organizarea și desfășurarea atelierelor de instruire pentru  îmbunătățirea competențelor principalilor actori implicați în  implementarea  Programului municipal 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Activitatea necesită susţ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inere financiară. </w:t>
            </w:r>
          </w:p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lipsă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de fonduri este plasată la deficit. </w:t>
            </w:r>
          </w:p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493" w:rsidRPr="0086430E" w:rsidRDefault="00A93493" w:rsidP="00A77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Necesită a fi evaluată pentru acoperire financiară în etapele de replanificare a bugetului municipal. 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Necesitatea  totală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23886,00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A93493" w:rsidRDefault="00A93493" w:rsidP="002D3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DGASS; IMSP AMT, CMF; CSPT; DMDV; DGETS.</w:t>
            </w:r>
          </w:p>
          <w:p w:rsidR="00A93493" w:rsidRDefault="00A93493" w:rsidP="002D3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A93493" w:rsidRPr="0086430E" w:rsidRDefault="00A93493" w:rsidP="002D3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A93493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645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692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23886,00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 w:val="restart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3.1.4 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Asigurarea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informării populației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generale cu privire  la HIV, TBC, 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hepatită  și  ITS    </w:t>
            </w:r>
          </w:p>
        </w:tc>
        <w:tc>
          <w:tcPr>
            <w:tcW w:w="2408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vMerge w:val="restart"/>
            <w:shd w:val="clear" w:color="000000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Dezvoltarea și implementarea campaniei informa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ţionale în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scopul sensibiliză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rii populației generale, inclusiv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tinerilor</w:t>
            </w: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 xml:space="preserve"> cu privire la HIV, ITS , TBC, HV.  .        </w:t>
            </w:r>
          </w:p>
        </w:tc>
        <w:tc>
          <w:tcPr>
            <w:tcW w:w="2126" w:type="dxa"/>
            <w:shd w:val="clear" w:color="FFFFCC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Necesitatea  totală</w:t>
            </w:r>
          </w:p>
        </w:tc>
        <w:tc>
          <w:tcPr>
            <w:tcW w:w="2130" w:type="dxa"/>
            <w:shd w:val="clear" w:color="FFFFCC" w:fill="FFFFFF"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2268" w:type="dxa"/>
            <w:gridSpan w:val="5"/>
            <w:vMerge w:val="restart"/>
            <w:shd w:val="clear" w:color="FFFFCC" w:fill="FFFFFF"/>
            <w:vAlign w:val="center"/>
          </w:tcPr>
          <w:p w:rsidR="00A93493" w:rsidRDefault="00A93493" w:rsidP="002D3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DGASS; IMSP AMT, CMF; CSPT;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DMDV; DGETS.</w:t>
            </w:r>
          </w:p>
          <w:p w:rsidR="00A93493" w:rsidRDefault="00A93493" w:rsidP="002D3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 organe ale APL de competenţă.</w:t>
            </w:r>
          </w:p>
          <w:p w:rsidR="00A93493" w:rsidRPr="0086430E" w:rsidRDefault="00A93493" w:rsidP="002D3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Partenerii din societatea civilă</w:t>
            </w:r>
          </w:p>
        </w:tc>
      </w:tr>
      <w:tr w:rsidR="00A93493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Buget  municipal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750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>Alte  surse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493" w:rsidRPr="0086430E" w:rsidTr="00A93493">
        <w:trPr>
          <w:gridAfter w:val="1"/>
          <w:wAfter w:w="2268" w:type="dxa"/>
          <w:trHeight w:val="1410"/>
        </w:trPr>
        <w:tc>
          <w:tcPr>
            <w:tcW w:w="856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Deficit  </w:t>
            </w:r>
          </w:p>
        </w:tc>
        <w:tc>
          <w:tcPr>
            <w:tcW w:w="2130" w:type="dxa"/>
            <w:shd w:val="clear" w:color="000000" w:fill="FFFFFF"/>
            <w:noWrap/>
            <w:vAlign w:val="center"/>
            <w:hideMark/>
          </w:tcPr>
          <w:p w:rsidR="00A93493" w:rsidRPr="0086430E" w:rsidRDefault="00A93493" w:rsidP="00B7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3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Merge/>
            <w:shd w:val="clear" w:color="000000" w:fill="FFFFFF"/>
            <w:vAlign w:val="center"/>
          </w:tcPr>
          <w:p w:rsidR="00A93493" w:rsidRPr="0086430E" w:rsidRDefault="00A93493" w:rsidP="00422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81F" w:rsidRPr="0086430E" w:rsidRDefault="00B7381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7381F" w:rsidRPr="0086430E" w:rsidSect="00B7381F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07" w:rsidRDefault="00C06B07" w:rsidP="0086430E">
      <w:pPr>
        <w:spacing w:after="0" w:line="240" w:lineRule="auto"/>
      </w:pPr>
      <w:r>
        <w:separator/>
      </w:r>
    </w:p>
  </w:endnote>
  <w:endnote w:type="continuationSeparator" w:id="0">
    <w:p w:rsidR="00C06B07" w:rsidRDefault="00C06B07" w:rsidP="0086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897995"/>
      <w:docPartObj>
        <w:docPartGallery w:val="Page Numbers (Bottom of Page)"/>
        <w:docPartUnique/>
      </w:docPartObj>
    </w:sdtPr>
    <w:sdtEndPr/>
    <w:sdtContent>
      <w:p w:rsidR="0086430E" w:rsidRDefault="00526586">
        <w:pPr>
          <w:pStyle w:val="Subsol"/>
          <w:jc w:val="right"/>
        </w:pPr>
        <w:r>
          <w:fldChar w:fldCharType="begin"/>
        </w:r>
        <w:r w:rsidR="0086430E">
          <w:instrText>PAGE   \* MERGEFORMAT</w:instrText>
        </w:r>
        <w:r>
          <w:fldChar w:fldCharType="separate"/>
        </w:r>
        <w:r w:rsidR="00E92EE7" w:rsidRPr="00E92EE7">
          <w:rPr>
            <w:noProof/>
            <w:lang w:val="ru-RU"/>
          </w:rPr>
          <w:t>2</w:t>
        </w:r>
        <w:r>
          <w:fldChar w:fldCharType="end"/>
        </w:r>
      </w:p>
    </w:sdtContent>
  </w:sdt>
  <w:p w:rsidR="0086430E" w:rsidRDefault="0086430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07" w:rsidRDefault="00C06B07" w:rsidP="0086430E">
      <w:pPr>
        <w:spacing w:after="0" w:line="240" w:lineRule="auto"/>
      </w:pPr>
      <w:r>
        <w:separator/>
      </w:r>
    </w:p>
  </w:footnote>
  <w:footnote w:type="continuationSeparator" w:id="0">
    <w:p w:rsidR="00C06B07" w:rsidRDefault="00C06B07" w:rsidP="0086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72"/>
    <w:multiLevelType w:val="hybridMultilevel"/>
    <w:tmpl w:val="77D49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6843AF2">
      <w:start w:val="1"/>
      <w:numFmt w:val="decimal"/>
      <w:lvlText w:val="%4."/>
      <w:lvlJc w:val="center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09E8"/>
    <w:multiLevelType w:val="hybridMultilevel"/>
    <w:tmpl w:val="054E01C0"/>
    <w:lvl w:ilvl="0" w:tplc="61E2A536">
      <w:start w:val="9"/>
      <w:numFmt w:val="decimal"/>
      <w:lvlText w:val="%1."/>
      <w:lvlJc w:val="left"/>
      <w:pPr>
        <w:ind w:left="1879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345" w:hanging="360"/>
      </w:pPr>
    </w:lvl>
    <w:lvl w:ilvl="2" w:tplc="0409001B">
      <w:start w:val="1"/>
      <w:numFmt w:val="lowerRoman"/>
      <w:lvlText w:val="%3."/>
      <w:lvlJc w:val="right"/>
      <w:pPr>
        <w:ind w:left="3319" w:hanging="180"/>
      </w:pPr>
    </w:lvl>
    <w:lvl w:ilvl="3" w:tplc="865E4A88">
      <w:start w:val="3"/>
      <w:numFmt w:val="decimal"/>
      <w:lvlText w:val="%4"/>
      <w:lvlJc w:val="left"/>
      <w:pPr>
        <w:ind w:left="403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759" w:hanging="360"/>
      </w:pPr>
    </w:lvl>
    <w:lvl w:ilvl="5" w:tplc="0409001B" w:tentative="1">
      <w:start w:val="1"/>
      <w:numFmt w:val="lowerRoman"/>
      <w:lvlText w:val="%6."/>
      <w:lvlJc w:val="right"/>
      <w:pPr>
        <w:ind w:left="5479" w:hanging="180"/>
      </w:pPr>
    </w:lvl>
    <w:lvl w:ilvl="6" w:tplc="0409000F" w:tentative="1">
      <w:start w:val="1"/>
      <w:numFmt w:val="decimal"/>
      <w:lvlText w:val="%7."/>
      <w:lvlJc w:val="left"/>
      <w:pPr>
        <w:ind w:left="6199" w:hanging="360"/>
      </w:pPr>
    </w:lvl>
    <w:lvl w:ilvl="7" w:tplc="04090019" w:tentative="1">
      <w:start w:val="1"/>
      <w:numFmt w:val="lowerLetter"/>
      <w:lvlText w:val="%8."/>
      <w:lvlJc w:val="left"/>
      <w:pPr>
        <w:ind w:left="6919" w:hanging="360"/>
      </w:pPr>
    </w:lvl>
    <w:lvl w:ilvl="8" w:tplc="0409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2">
    <w:nsid w:val="0E40643A"/>
    <w:multiLevelType w:val="hybridMultilevel"/>
    <w:tmpl w:val="7CC05D18"/>
    <w:lvl w:ilvl="0" w:tplc="04190013">
      <w:start w:val="1"/>
      <w:numFmt w:val="upperRoman"/>
      <w:lvlText w:val="%1."/>
      <w:lvlJc w:val="right"/>
      <w:pPr>
        <w:ind w:left="5400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137198C"/>
    <w:multiLevelType w:val="multilevel"/>
    <w:tmpl w:val="852EC9C6"/>
    <w:lvl w:ilvl="0">
      <w:start w:val="8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12" w:hanging="1800"/>
      </w:pPr>
      <w:rPr>
        <w:rFonts w:hint="default"/>
      </w:rPr>
    </w:lvl>
  </w:abstractNum>
  <w:abstractNum w:abstractNumId="4">
    <w:nsid w:val="120C17A4"/>
    <w:multiLevelType w:val="hybridMultilevel"/>
    <w:tmpl w:val="2BD2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2F97"/>
    <w:multiLevelType w:val="hybridMultilevel"/>
    <w:tmpl w:val="FA22866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EA3302"/>
    <w:multiLevelType w:val="hybridMultilevel"/>
    <w:tmpl w:val="024C5C60"/>
    <w:lvl w:ilvl="0" w:tplc="16843A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D52BE"/>
    <w:multiLevelType w:val="hybridMultilevel"/>
    <w:tmpl w:val="253A79B2"/>
    <w:lvl w:ilvl="0" w:tplc="16843A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69B5"/>
    <w:multiLevelType w:val="hybridMultilevel"/>
    <w:tmpl w:val="36C450A8"/>
    <w:lvl w:ilvl="0" w:tplc="16843A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87803"/>
    <w:multiLevelType w:val="hybridMultilevel"/>
    <w:tmpl w:val="054E01C0"/>
    <w:lvl w:ilvl="0" w:tplc="61E2A536">
      <w:start w:val="9"/>
      <w:numFmt w:val="decimal"/>
      <w:lvlText w:val="%1."/>
      <w:lvlJc w:val="left"/>
      <w:pPr>
        <w:ind w:left="1879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345" w:hanging="360"/>
      </w:pPr>
    </w:lvl>
    <w:lvl w:ilvl="2" w:tplc="0409001B">
      <w:start w:val="1"/>
      <w:numFmt w:val="lowerRoman"/>
      <w:lvlText w:val="%3."/>
      <w:lvlJc w:val="right"/>
      <w:pPr>
        <w:ind w:left="3319" w:hanging="180"/>
      </w:pPr>
    </w:lvl>
    <w:lvl w:ilvl="3" w:tplc="865E4A88">
      <w:start w:val="3"/>
      <w:numFmt w:val="decimal"/>
      <w:lvlText w:val="%4"/>
      <w:lvlJc w:val="left"/>
      <w:pPr>
        <w:ind w:left="403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759" w:hanging="360"/>
      </w:pPr>
    </w:lvl>
    <w:lvl w:ilvl="5" w:tplc="0409001B" w:tentative="1">
      <w:start w:val="1"/>
      <w:numFmt w:val="lowerRoman"/>
      <w:lvlText w:val="%6."/>
      <w:lvlJc w:val="right"/>
      <w:pPr>
        <w:ind w:left="5479" w:hanging="180"/>
      </w:pPr>
    </w:lvl>
    <w:lvl w:ilvl="6" w:tplc="0409000F" w:tentative="1">
      <w:start w:val="1"/>
      <w:numFmt w:val="decimal"/>
      <w:lvlText w:val="%7."/>
      <w:lvlJc w:val="left"/>
      <w:pPr>
        <w:ind w:left="6199" w:hanging="360"/>
      </w:pPr>
    </w:lvl>
    <w:lvl w:ilvl="7" w:tplc="04090019" w:tentative="1">
      <w:start w:val="1"/>
      <w:numFmt w:val="lowerLetter"/>
      <w:lvlText w:val="%8."/>
      <w:lvlJc w:val="left"/>
      <w:pPr>
        <w:ind w:left="6919" w:hanging="360"/>
      </w:pPr>
    </w:lvl>
    <w:lvl w:ilvl="8" w:tplc="0409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10">
    <w:nsid w:val="27F75A51"/>
    <w:multiLevelType w:val="hybridMultilevel"/>
    <w:tmpl w:val="1868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C7160"/>
    <w:multiLevelType w:val="multilevel"/>
    <w:tmpl w:val="88301C1A"/>
    <w:lvl w:ilvl="0">
      <w:start w:val="9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52" w:hanging="1800"/>
      </w:pPr>
      <w:rPr>
        <w:rFonts w:hint="default"/>
      </w:rPr>
    </w:lvl>
  </w:abstractNum>
  <w:abstractNum w:abstractNumId="12">
    <w:nsid w:val="3F47426F"/>
    <w:multiLevelType w:val="hybridMultilevel"/>
    <w:tmpl w:val="253A79B2"/>
    <w:lvl w:ilvl="0" w:tplc="16843A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26EDD"/>
    <w:multiLevelType w:val="hybridMultilevel"/>
    <w:tmpl w:val="EB084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36FF0"/>
    <w:multiLevelType w:val="hybridMultilevel"/>
    <w:tmpl w:val="424A75FE"/>
    <w:lvl w:ilvl="0" w:tplc="16843A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3350B"/>
    <w:multiLevelType w:val="hybridMultilevel"/>
    <w:tmpl w:val="674AE3CA"/>
    <w:lvl w:ilvl="0" w:tplc="16843AF2">
      <w:start w:val="1"/>
      <w:numFmt w:val="decimal"/>
      <w:lvlText w:val="%1."/>
      <w:lvlJc w:val="center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>
    <w:nsid w:val="4F50088D"/>
    <w:multiLevelType w:val="multilevel"/>
    <w:tmpl w:val="2BE8DE28"/>
    <w:lvl w:ilvl="0">
      <w:start w:val="1"/>
      <w:numFmt w:val="decimal"/>
      <w:lvlText w:val="%1."/>
      <w:lvlJc w:val="left"/>
      <w:pPr>
        <w:ind w:left="187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905" w:hanging="375"/>
      </w:pPr>
      <w:rPr>
        <w:rFonts w:ascii="Times New Roman" w:eastAsia="Times New Roman" w:hAnsi="Times New Roman" w:cs="Times New Roman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239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599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599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59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59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19" w:hanging="1800"/>
      </w:pPr>
      <w:rPr>
        <w:rFonts w:eastAsiaTheme="minorHAnsi" w:hint="default"/>
        <w:b/>
      </w:rPr>
    </w:lvl>
  </w:abstractNum>
  <w:abstractNum w:abstractNumId="17">
    <w:nsid w:val="52F37B9E"/>
    <w:multiLevelType w:val="hybridMultilevel"/>
    <w:tmpl w:val="742C3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76555"/>
    <w:multiLevelType w:val="multilevel"/>
    <w:tmpl w:val="7AE05900"/>
    <w:lvl w:ilvl="0">
      <w:start w:val="1"/>
      <w:numFmt w:val="upperRoman"/>
      <w:lvlText w:val="%1."/>
      <w:lvlJc w:val="right"/>
      <w:pPr>
        <w:ind w:left="1879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1894" w:hanging="375"/>
      </w:pPr>
      <w:rPr>
        <w:rFonts w:ascii="Times New Roman" w:eastAsia="Times New Roman" w:hAnsi="Times New Roman" w:cs="Times New Roman"/>
        <w:b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239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599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599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59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59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19" w:hanging="1800"/>
      </w:pPr>
      <w:rPr>
        <w:rFonts w:eastAsiaTheme="minorHAnsi" w:hint="default"/>
        <w:b/>
      </w:rPr>
    </w:lvl>
  </w:abstractNum>
  <w:abstractNum w:abstractNumId="19">
    <w:nsid w:val="5B4705F6"/>
    <w:multiLevelType w:val="hybridMultilevel"/>
    <w:tmpl w:val="3DE85428"/>
    <w:lvl w:ilvl="0" w:tplc="E6B2E8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01460"/>
    <w:multiLevelType w:val="hybridMultilevel"/>
    <w:tmpl w:val="D8EA493C"/>
    <w:lvl w:ilvl="0" w:tplc="16843A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808BB"/>
    <w:multiLevelType w:val="hybridMultilevel"/>
    <w:tmpl w:val="1CAC46FE"/>
    <w:lvl w:ilvl="0" w:tplc="0409000F">
      <w:start w:val="1"/>
      <w:numFmt w:val="decimal"/>
      <w:lvlText w:val="%1."/>
      <w:lvlJc w:val="left"/>
      <w:pPr>
        <w:ind w:left="2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9" w:hanging="360"/>
      </w:pPr>
    </w:lvl>
    <w:lvl w:ilvl="2" w:tplc="0409001B" w:tentative="1">
      <w:start w:val="1"/>
      <w:numFmt w:val="lowerRoman"/>
      <w:lvlText w:val="%3."/>
      <w:lvlJc w:val="right"/>
      <w:pPr>
        <w:ind w:left="4039" w:hanging="180"/>
      </w:pPr>
    </w:lvl>
    <w:lvl w:ilvl="3" w:tplc="0409000F" w:tentative="1">
      <w:start w:val="1"/>
      <w:numFmt w:val="decimal"/>
      <w:lvlText w:val="%4."/>
      <w:lvlJc w:val="left"/>
      <w:pPr>
        <w:ind w:left="4759" w:hanging="360"/>
      </w:pPr>
    </w:lvl>
    <w:lvl w:ilvl="4" w:tplc="04090019" w:tentative="1">
      <w:start w:val="1"/>
      <w:numFmt w:val="lowerLetter"/>
      <w:lvlText w:val="%5."/>
      <w:lvlJc w:val="left"/>
      <w:pPr>
        <w:ind w:left="5479" w:hanging="360"/>
      </w:pPr>
    </w:lvl>
    <w:lvl w:ilvl="5" w:tplc="0409001B" w:tentative="1">
      <w:start w:val="1"/>
      <w:numFmt w:val="lowerRoman"/>
      <w:lvlText w:val="%6."/>
      <w:lvlJc w:val="right"/>
      <w:pPr>
        <w:ind w:left="6199" w:hanging="180"/>
      </w:pPr>
    </w:lvl>
    <w:lvl w:ilvl="6" w:tplc="0409000F" w:tentative="1">
      <w:start w:val="1"/>
      <w:numFmt w:val="decimal"/>
      <w:lvlText w:val="%7."/>
      <w:lvlJc w:val="left"/>
      <w:pPr>
        <w:ind w:left="6919" w:hanging="360"/>
      </w:pPr>
    </w:lvl>
    <w:lvl w:ilvl="7" w:tplc="04090019" w:tentative="1">
      <w:start w:val="1"/>
      <w:numFmt w:val="lowerLetter"/>
      <w:lvlText w:val="%8."/>
      <w:lvlJc w:val="left"/>
      <w:pPr>
        <w:ind w:left="7639" w:hanging="360"/>
      </w:pPr>
    </w:lvl>
    <w:lvl w:ilvl="8" w:tplc="0409001B" w:tentative="1">
      <w:start w:val="1"/>
      <w:numFmt w:val="lowerRoman"/>
      <w:lvlText w:val="%9."/>
      <w:lvlJc w:val="right"/>
      <w:pPr>
        <w:ind w:left="8359" w:hanging="180"/>
      </w:pPr>
    </w:lvl>
  </w:abstractNum>
  <w:abstractNum w:abstractNumId="22">
    <w:nsid w:val="7FE66CF2"/>
    <w:multiLevelType w:val="multilevel"/>
    <w:tmpl w:val="A7005F36"/>
    <w:lvl w:ilvl="0">
      <w:start w:val="8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96" w:hanging="180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13"/>
  </w:num>
  <w:num w:numId="5">
    <w:abstractNumId w:val="3"/>
  </w:num>
  <w:num w:numId="6">
    <w:abstractNumId w:val="18"/>
  </w:num>
  <w:num w:numId="7">
    <w:abstractNumId w:val="21"/>
  </w:num>
  <w:num w:numId="8">
    <w:abstractNumId w:val="11"/>
  </w:num>
  <w:num w:numId="9">
    <w:abstractNumId w:val="10"/>
  </w:num>
  <w:num w:numId="10">
    <w:abstractNumId w:val="17"/>
  </w:num>
  <w:num w:numId="11">
    <w:abstractNumId w:val="20"/>
  </w:num>
  <w:num w:numId="12">
    <w:abstractNumId w:val="8"/>
  </w:num>
  <w:num w:numId="13">
    <w:abstractNumId w:val="14"/>
  </w:num>
  <w:num w:numId="14">
    <w:abstractNumId w:val="6"/>
  </w:num>
  <w:num w:numId="15">
    <w:abstractNumId w:val="7"/>
  </w:num>
  <w:num w:numId="16">
    <w:abstractNumId w:val="15"/>
  </w:num>
  <w:num w:numId="17">
    <w:abstractNumId w:val="2"/>
  </w:num>
  <w:num w:numId="18">
    <w:abstractNumId w:val="12"/>
  </w:num>
  <w:num w:numId="19">
    <w:abstractNumId w:val="4"/>
  </w:num>
  <w:num w:numId="20">
    <w:abstractNumId w:val="19"/>
  </w:num>
  <w:num w:numId="21">
    <w:abstractNumId w:val="9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CC"/>
    <w:rsid w:val="000502A3"/>
    <w:rsid w:val="00072F71"/>
    <w:rsid w:val="000B6AD2"/>
    <w:rsid w:val="000F29F2"/>
    <w:rsid w:val="000F4A67"/>
    <w:rsid w:val="00110EF2"/>
    <w:rsid w:val="001207AF"/>
    <w:rsid w:val="00134AB3"/>
    <w:rsid w:val="001A5453"/>
    <w:rsid w:val="001D6419"/>
    <w:rsid w:val="001D71AA"/>
    <w:rsid w:val="001E5054"/>
    <w:rsid w:val="002A2737"/>
    <w:rsid w:val="002D3AA0"/>
    <w:rsid w:val="0031290E"/>
    <w:rsid w:val="00333808"/>
    <w:rsid w:val="0035325C"/>
    <w:rsid w:val="003615F1"/>
    <w:rsid w:val="003B25D7"/>
    <w:rsid w:val="00422B59"/>
    <w:rsid w:val="00445244"/>
    <w:rsid w:val="00445768"/>
    <w:rsid w:val="00496682"/>
    <w:rsid w:val="004B7FA4"/>
    <w:rsid w:val="00526586"/>
    <w:rsid w:val="0055646D"/>
    <w:rsid w:val="0059681F"/>
    <w:rsid w:val="005A1D38"/>
    <w:rsid w:val="005C332D"/>
    <w:rsid w:val="00604B36"/>
    <w:rsid w:val="00632E76"/>
    <w:rsid w:val="00644EB9"/>
    <w:rsid w:val="00646368"/>
    <w:rsid w:val="00646687"/>
    <w:rsid w:val="0065421C"/>
    <w:rsid w:val="006D2913"/>
    <w:rsid w:val="006D3056"/>
    <w:rsid w:val="00792341"/>
    <w:rsid w:val="007D2BD9"/>
    <w:rsid w:val="00817ACE"/>
    <w:rsid w:val="008318C2"/>
    <w:rsid w:val="00832593"/>
    <w:rsid w:val="00847C02"/>
    <w:rsid w:val="0086430E"/>
    <w:rsid w:val="00870971"/>
    <w:rsid w:val="008757B7"/>
    <w:rsid w:val="0089480D"/>
    <w:rsid w:val="008A7EBF"/>
    <w:rsid w:val="008C1779"/>
    <w:rsid w:val="008D1B48"/>
    <w:rsid w:val="008E0AFF"/>
    <w:rsid w:val="008E5589"/>
    <w:rsid w:val="009032DC"/>
    <w:rsid w:val="0091332F"/>
    <w:rsid w:val="00930C8E"/>
    <w:rsid w:val="00933620"/>
    <w:rsid w:val="009771BB"/>
    <w:rsid w:val="009A3DEE"/>
    <w:rsid w:val="009C48F7"/>
    <w:rsid w:val="009D2755"/>
    <w:rsid w:val="00A77D28"/>
    <w:rsid w:val="00A871F0"/>
    <w:rsid w:val="00A93493"/>
    <w:rsid w:val="00AB1549"/>
    <w:rsid w:val="00AB1DEE"/>
    <w:rsid w:val="00AE052C"/>
    <w:rsid w:val="00AE470E"/>
    <w:rsid w:val="00B243C8"/>
    <w:rsid w:val="00B31A58"/>
    <w:rsid w:val="00B360E1"/>
    <w:rsid w:val="00B52551"/>
    <w:rsid w:val="00B7381F"/>
    <w:rsid w:val="00B80367"/>
    <w:rsid w:val="00BF5554"/>
    <w:rsid w:val="00BF61CB"/>
    <w:rsid w:val="00C01DEF"/>
    <w:rsid w:val="00C06B07"/>
    <w:rsid w:val="00C35D77"/>
    <w:rsid w:val="00C42D09"/>
    <w:rsid w:val="00C60BEB"/>
    <w:rsid w:val="00C73466"/>
    <w:rsid w:val="00C91B83"/>
    <w:rsid w:val="00CB432E"/>
    <w:rsid w:val="00D338FD"/>
    <w:rsid w:val="00D422DB"/>
    <w:rsid w:val="00D55C1D"/>
    <w:rsid w:val="00D57498"/>
    <w:rsid w:val="00D70641"/>
    <w:rsid w:val="00D7564E"/>
    <w:rsid w:val="00D81947"/>
    <w:rsid w:val="00D84999"/>
    <w:rsid w:val="00D858B3"/>
    <w:rsid w:val="00D87C14"/>
    <w:rsid w:val="00DA1BD4"/>
    <w:rsid w:val="00DA453C"/>
    <w:rsid w:val="00DC10AF"/>
    <w:rsid w:val="00DC4F31"/>
    <w:rsid w:val="00DC75C8"/>
    <w:rsid w:val="00DD2874"/>
    <w:rsid w:val="00DE4EC9"/>
    <w:rsid w:val="00DE5F73"/>
    <w:rsid w:val="00E10587"/>
    <w:rsid w:val="00E20E17"/>
    <w:rsid w:val="00E26757"/>
    <w:rsid w:val="00E37856"/>
    <w:rsid w:val="00E672F5"/>
    <w:rsid w:val="00E676CC"/>
    <w:rsid w:val="00E92EE7"/>
    <w:rsid w:val="00EA1706"/>
    <w:rsid w:val="00EA5F7A"/>
    <w:rsid w:val="00ED2A1F"/>
    <w:rsid w:val="00EF256A"/>
    <w:rsid w:val="00F00649"/>
    <w:rsid w:val="00F22ABF"/>
    <w:rsid w:val="00F51655"/>
    <w:rsid w:val="00F56849"/>
    <w:rsid w:val="00F768DA"/>
    <w:rsid w:val="00F97A02"/>
    <w:rsid w:val="00FB4120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1F"/>
    <w:pPr>
      <w:spacing w:after="160" w:line="259" w:lineRule="auto"/>
    </w:pPr>
    <w:rPr>
      <w:lang w:val="en-US"/>
    </w:rPr>
  </w:style>
  <w:style w:type="paragraph" w:styleId="Titlu1">
    <w:name w:val="heading 1"/>
    <w:basedOn w:val="Normal"/>
    <w:link w:val="1"/>
    <w:uiPriority w:val="1"/>
    <w:qFormat/>
    <w:rsid w:val="00B7381F"/>
    <w:pPr>
      <w:widowControl w:val="0"/>
      <w:autoSpaceDE w:val="0"/>
      <w:autoSpaceDN w:val="0"/>
      <w:spacing w:before="72" w:after="0" w:line="240" w:lineRule="auto"/>
      <w:ind w:left="145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u2">
    <w:name w:val="heading 2"/>
    <w:basedOn w:val="Normal"/>
    <w:next w:val="Normal"/>
    <w:link w:val="2"/>
    <w:uiPriority w:val="1"/>
    <w:unhideWhenUsed/>
    <w:qFormat/>
    <w:rsid w:val="00B73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3"/>
    <w:uiPriority w:val="1"/>
    <w:unhideWhenUsed/>
    <w:qFormat/>
    <w:rsid w:val="00B738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4"/>
    <w:uiPriority w:val="1"/>
    <w:unhideWhenUsed/>
    <w:qFormat/>
    <w:rsid w:val="00B738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1">
    <w:name w:val="Заголовок 1 Знак"/>
    <w:basedOn w:val="Fontdeparagrafimplicit"/>
    <w:link w:val="Titlu1"/>
    <w:uiPriority w:val="1"/>
    <w:rsid w:val="00B738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">
    <w:name w:val="Заголовок 2 Знак"/>
    <w:basedOn w:val="Fontdeparagrafimplicit"/>
    <w:link w:val="Titlu2"/>
    <w:uiPriority w:val="1"/>
    <w:rsid w:val="00B738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">
    <w:name w:val="Заголовок 3 Знак"/>
    <w:basedOn w:val="Fontdeparagrafimplicit"/>
    <w:link w:val="Titlu3"/>
    <w:uiPriority w:val="1"/>
    <w:rsid w:val="00B738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">
    <w:name w:val="Заголовок 4 Знак"/>
    <w:basedOn w:val="Fontdeparagrafimplicit"/>
    <w:link w:val="Titlu4"/>
    <w:uiPriority w:val="1"/>
    <w:rsid w:val="00B7381F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ntet">
    <w:name w:val="header"/>
    <w:basedOn w:val="Normal"/>
    <w:link w:val="a"/>
    <w:uiPriority w:val="99"/>
    <w:unhideWhenUsed/>
    <w:rsid w:val="00B738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">
    <w:name w:val="Верхний колонтитул Знак"/>
    <w:basedOn w:val="Fontdeparagrafimplicit"/>
    <w:link w:val="Antet"/>
    <w:uiPriority w:val="99"/>
    <w:rsid w:val="00B7381F"/>
    <w:rPr>
      <w:lang w:val="en-US"/>
    </w:rPr>
  </w:style>
  <w:style w:type="paragraph" w:styleId="Subsol">
    <w:name w:val="footer"/>
    <w:basedOn w:val="Normal"/>
    <w:link w:val="a0"/>
    <w:uiPriority w:val="99"/>
    <w:unhideWhenUsed/>
    <w:rsid w:val="00B738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0">
    <w:name w:val="Нижний колонтитул Знак"/>
    <w:basedOn w:val="Fontdeparagrafimplicit"/>
    <w:link w:val="Subsol"/>
    <w:uiPriority w:val="99"/>
    <w:rsid w:val="00B7381F"/>
    <w:rPr>
      <w:lang w:val="en-US"/>
    </w:rPr>
  </w:style>
  <w:style w:type="paragraph" w:styleId="Listparagraf">
    <w:name w:val="List Paragraph"/>
    <w:basedOn w:val="Normal"/>
    <w:uiPriority w:val="1"/>
    <w:qFormat/>
    <w:rsid w:val="00B7381F"/>
    <w:pPr>
      <w:ind w:left="720"/>
      <w:contextualSpacing/>
    </w:pPr>
  </w:style>
  <w:style w:type="paragraph" w:styleId="Corptext">
    <w:name w:val="Body Text"/>
    <w:basedOn w:val="Normal"/>
    <w:link w:val="a1"/>
    <w:uiPriority w:val="1"/>
    <w:unhideWhenUsed/>
    <w:qFormat/>
    <w:rsid w:val="00B7381F"/>
    <w:pPr>
      <w:spacing w:after="120"/>
    </w:pPr>
  </w:style>
  <w:style w:type="character" w:customStyle="1" w:styleId="a1">
    <w:name w:val="Основной текст Знак"/>
    <w:basedOn w:val="Fontdeparagrafimplicit"/>
    <w:link w:val="Corptext"/>
    <w:uiPriority w:val="1"/>
    <w:rsid w:val="00B7381F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73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u">
    <w:name w:val="Title"/>
    <w:basedOn w:val="Normal"/>
    <w:link w:val="a2"/>
    <w:uiPriority w:val="1"/>
    <w:qFormat/>
    <w:rsid w:val="00B7381F"/>
    <w:pPr>
      <w:widowControl w:val="0"/>
      <w:autoSpaceDE w:val="0"/>
      <w:autoSpaceDN w:val="0"/>
      <w:spacing w:before="74" w:after="0" w:line="749" w:lineRule="exact"/>
      <w:ind w:left="115"/>
    </w:pPr>
    <w:rPr>
      <w:rFonts w:ascii="Arial Black" w:eastAsia="Arial Black" w:hAnsi="Arial Black" w:cs="Arial Black"/>
      <w:sz w:val="61"/>
      <w:szCs w:val="61"/>
    </w:rPr>
  </w:style>
  <w:style w:type="character" w:customStyle="1" w:styleId="a2">
    <w:name w:val="Название Знак"/>
    <w:basedOn w:val="Fontdeparagrafimplicit"/>
    <w:link w:val="Titlu"/>
    <w:uiPriority w:val="1"/>
    <w:rsid w:val="00B7381F"/>
    <w:rPr>
      <w:rFonts w:ascii="Arial Black" w:eastAsia="Arial Black" w:hAnsi="Arial Black" w:cs="Arial Black"/>
      <w:sz w:val="61"/>
      <w:szCs w:val="61"/>
      <w:lang w:val="en-US"/>
    </w:rPr>
  </w:style>
  <w:style w:type="character" w:customStyle="1" w:styleId="a3">
    <w:name w:val="Текст выноски Знак"/>
    <w:basedOn w:val="Fontdeparagrafimplicit"/>
    <w:link w:val="TextnBalon"/>
    <w:uiPriority w:val="99"/>
    <w:semiHidden/>
    <w:rsid w:val="00B7381F"/>
    <w:rPr>
      <w:rFonts w:ascii="Lucida Grande" w:eastAsia="Times New Roman" w:hAnsi="Lucida Grande" w:cs="Times New Roman"/>
      <w:sz w:val="18"/>
      <w:szCs w:val="18"/>
      <w:lang w:val="en-US"/>
    </w:rPr>
  </w:style>
  <w:style w:type="paragraph" w:styleId="TextnBalon">
    <w:name w:val="Balloon Text"/>
    <w:basedOn w:val="Normal"/>
    <w:link w:val="a3"/>
    <w:uiPriority w:val="99"/>
    <w:semiHidden/>
    <w:unhideWhenUsed/>
    <w:rsid w:val="00B7381F"/>
    <w:pPr>
      <w:widowControl w:val="0"/>
      <w:autoSpaceDE w:val="0"/>
      <w:autoSpaceDN w:val="0"/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B7381F"/>
    <w:rPr>
      <w:i/>
      <w:iCs/>
    </w:rPr>
  </w:style>
  <w:style w:type="paragraph" w:customStyle="1" w:styleId="Default">
    <w:name w:val="Default"/>
    <w:rsid w:val="00B73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B7381F"/>
    <w:rPr>
      <w:color w:val="0000FF" w:themeColor="hyperlink"/>
      <w:u w:val="single"/>
    </w:rPr>
  </w:style>
  <w:style w:type="character" w:customStyle="1" w:styleId="a4">
    <w:name w:val="Текст сноски Знак"/>
    <w:basedOn w:val="Fontdeparagrafimplicit"/>
    <w:link w:val="Textnotdesubsol"/>
    <w:uiPriority w:val="99"/>
    <w:semiHidden/>
    <w:rsid w:val="00B7381F"/>
    <w:rPr>
      <w:sz w:val="20"/>
      <w:szCs w:val="20"/>
      <w:lang w:val="ro-RO"/>
    </w:rPr>
  </w:style>
  <w:style w:type="paragraph" w:styleId="Textnotdesubsol">
    <w:name w:val="footnote text"/>
    <w:basedOn w:val="Normal"/>
    <w:link w:val="a4"/>
    <w:uiPriority w:val="99"/>
    <w:semiHidden/>
    <w:unhideWhenUsed/>
    <w:rsid w:val="00B7381F"/>
    <w:pPr>
      <w:spacing w:after="0" w:line="240" w:lineRule="auto"/>
    </w:pPr>
    <w:rPr>
      <w:sz w:val="20"/>
      <w:szCs w:val="20"/>
      <w:lang w:val="ro-RO"/>
    </w:rPr>
  </w:style>
  <w:style w:type="character" w:customStyle="1" w:styleId="a5">
    <w:name w:val="Текст примечания Знак"/>
    <w:basedOn w:val="Fontdeparagrafimplicit"/>
    <w:link w:val="Textcomentariu"/>
    <w:uiPriority w:val="99"/>
    <w:semiHidden/>
    <w:rsid w:val="00B7381F"/>
    <w:rPr>
      <w:sz w:val="20"/>
      <w:szCs w:val="20"/>
      <w:lang w:val="en-US"/>
    </w:rPr>
  </w:style>
  <w:style w:type="paragraph" w:styleId="Textcomentariu">
    <w:name w:val="annotation text"/>
    <w:basedOn w:val="Normal"/>
    <w:link w:val="a5"/>
    <w:uiPriority w:val="99"/>
    <w:semiHidden/>
    <w:unhideWhenUsed/>
    <w:rsid w:val="00B7381F"/>
    <w:pPr>
      <w:spacing w:line="240" w:lineRule="auto"/>
    </w:pPr>
    <w:rPr>
      <w:sz w:val="20"/>
      <w:szCs w:val="20"/>
    </w:rPr>
  </w:style>
  <w:style w:type="character" w:customStyle="1" w:styleId="a6">
    <w:name w:val="Тема примечания Знак"/>
    <w:basedOn w:val="a5"/>
    <w:link w:val="SubiectComentariu"/>
    <w:uiPriority w:val="99"/>
    <w:semiHidden/>
    <w:rsid w:val="00B7381F"/>
    <w:rPr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a6"/>
    <w:uiPriority w:val="99"/>
    <w:semiHidden/>
    <w:unhideWhenUsed/>
    <w:rsid w:val="00B73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1F"/>
    <w:pPr>
      <w:spacing w:after="160" w:line="259" w:lineRule="auto"/>
    </w:pPr>
    <w:rPr>
      <w:lang w:val="en-US"/>
    </w:rPr>
  </w:style>
  <w:style w:type="paragraph" w:styleId="Titlu1">
    <w:name w:val="heading 1"/>
    <w:basedOn w:val="Normal"/>
    <w:link w:val="1"/>
    <w:uiPriority w:val="1"/>
    <w:qFormat/>
    <w:rsid w:val="00B7381F"/>
    <w:pPr>
      <w:widowControl w:val="0"/>
      <w:autoSpaceDE w:val="0"/>
      <w:autoSpaceDN w:val="0"/>
      <w:spacing w:before="72" w:after="0" w:line="240" w:lineRule="auto"/>
      <w:ind w:left="145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u2">
    <w:name w:val="heading 2"/>
    <w:basedOn w:val="Normal"/>
    <w:next w:val="Normal"/>
    <w:link w:val="2"/>
    <w:uiPriority w:val="1"/>
    <w:unhideWhenUsed/>
    <w:qFormat/>
    <w:rsid w:val="00B73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3"/>
    <w:uiPriority w:val="1"/>
    <w:unhideWhenUsed/>
    <w:qFormat/>
    <w:rsid w:val="00B738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4"/>
    <w:uiPriority w:val="1"/>
    <w:unhideWhenUsed/>
    <w:qFormat/>
    <w:rsid w:val="00B738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1">
    <w:name w:val="Заголовок 1 Знак"/>
    <w:basedOn w:val="Fontdeparagrafimplicit"/>
    <w:link w:val="Titlu1"/>
    <w:uiPriority w:val="1"/>
    <w:rsid w:val="00B738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">
    <w:name w:val="Заголовок 2 Знак"/>
    <w:basedOn w:val="Fontdeparagrafimplicit"/>
    <w:link w:val="Titlu2"/>
    <w:uiPriority w:val="1"/>
    <w:rsid w:val="00B738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">
    <w:name w:val="Заголовок 3 Знак"/>
    <w:basedOn w:val="Fontdeparagrafimplicit"/>
    <w:link w:val="Titlu3"/>
    <w:uiPriority w:val="1"/>
    <w:rsid w:val="00B738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">
    <w:name w:val="Заголовок 4 Знак"/>
    <w:basedOn w:val="Fontdeparagrafimplicit"/>
    <w:link w:val="Titlu4"/>
    <w:uiPriority w:val="1"/>
    <w:rsid w:val="00B7381F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ntet">
    <w:name w:val="header"/>
    <w:basedOn w:val="Normal"/>
    <w:link w:val="a"/>
    <w:uiPriority w:val="99"/>
    <w:unhideWhenUsed/>
    <w:rsid w:val="00B738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">
    <w:name w:val="Верхний колонтитул Знак"/>
    <w:basedOn w:val="Fontdeparagrafimplicit"/>
    <w:link w:val="Antet"/>
    <w:uiPriority w:val="99"/>
    <w:rsid w:val="00B7381F"/>
    <w:rPr>
      <w:lang w:val="en-US"/>
    </w:rPr>
  </w:style>
  <w:style w:type="paragraph" w:styleId="Subsol">
    <w:name w:val="footer"/>
    <w:basedOn w:val="Normal"/>
    <w:link w:val="a0"/>
    <w:uiPriority w:val="99"/>
    <w:unhideWhenUsed/>
    <w:rsid w:val="00B738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0">
    <w:name w:val="Нижний колонтитул Знак"/>
    <w:basedOn w:val="Fontdeparagrafimplicit"/>
    <w:link w:val="Subsol"/>
    <w:uiPriority w:val="99"/>
    <w:rsid w:val="00B7381F"/>
    <w:rPr>
      <w:lang w:val="en-US"/>
    </w:rPr>
  </w:style>
  <w:style w:type="paragraph" w:styleId="Listparagraf">
    <w:name w:val="List Paragraph"/>
    <w:basedOn w:val="Normal"/>
    <w:uiPriority w:val="1"/>
    <w:qFormat/>
    <w:rsid w:val="00B7381F"/>
    <w:pPr>
      <w:ind w:left="720"/>
      <w:contextualSpacing/>
    </w:pPr>
  </w:style>
  <w:style w:type="paragraph" w:styleId="Corptext">
    <w:name w:val="Body Text"/>
    <w:basedOn w:val="Normal"/>
    <w:link w:val="a1"/>
    <w:uiPriority w:val="1"/>
    <w:unhideWhenUsed/>
    <w:qFormat/>
    <w:rsid w:val="00B7381F"/>
    <w:pPr>
      <w:spacing w:after="120"/>
    </w:pPr>
  </w:style>
  <w:style w:type="character" w:customStyle="1" w:styleId="a1">
    <w:name w:val="Основной текст Знак"/>
    <w:basedOn w:val="Fontdeparagrafimplicit"/>
    <w:link w:val="Corptext"/>
    <w:uiPriority w:val="1"/>
    <w:rsid w:val="00B7381F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73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u">
    <w:name w:val="Title"/>
    <w:basedOn w:val="Normal"/>
    <w:link w:val="a2"/>
    <w:uiPriority w:val="1"/>
    <w:qFormat/>
    <w:rsid w:val="00B7381F"/>
    <w:pPr>
      <w:widowControl w:val="0"/>
      <w:autoSpaceDE w:val="0"/>
      <w:autoSpaceDN w:val="0"/>
      <w:spacing w:before="74" w:after="0" w:line="749" w:lineRule="exact"/>
      <w:ind w:left="115"/>
    </w:pPr>
    <w:rPr>
      <w:rFonts w:ascii="Arial Black" w:eastAsia="Arial Black" w:hAnsi="Arial Black" w:cs="Arial Black"/>
      <w:sz w:val="61"/>
      <w:szCs w:val="61"/>
    </w:rPr>
  </w:style>
  <w:style w:type="character" w:customStyle="1" w:styleId="a2">
    <w:name w:val="Название Знак"/>
    <w:basedOn w:val="Fontdeparagrafimplicit"/>
    <w:link w:val="Titlu"/>
    <w:uiPriority w:val="1"/>
    <w:rsid w:val="00B7381F"/>
    <w:rPr>
      <w:rFonts w:ascii="Arial Black" w:eastAsia="Arial Black" w:hAnsi="Arial Black" w:cs="Arial Black"/>
      <w:sz w:val="61"/>
      <w:szCs w:val="61"/>
      <w:lang w:val="en-US"/>
    </w:rPr>
  </w:style>
  <w:style w:type="character" w:customStyle="1" w:styleId="a3">
    <w:name w:val="Текст выноски Знак"/>
    <w:basedOn w:val="Fontdeparagrafimplicit"/>
    <w:link w:val="TextnBalon"/>
    <w:uiPriority w:val="99"/>
    <w:semiHidden/>
    <w:rsid w:val="00B7381F"/>
    <w:rPr>
      <w:rFonts w:ascii="Lucida Grande" w:eastAsia="Times New Roman" w:hAnsi="Lucida Grande" w:cs="Times New Roman"/>
      <w:sz w:val="18"/>
      <w:szCs w:val="18"/>
      <w:lang w:val="en-US"/>
    </w:rPr>
  </w:style>
  <w:style w:type="paragraph" w:styleId="TextnBalon">
    <w:name w:val="Balloon Text"/>
    <w:basedOn w:val="Normal"/>
    <w:link w:val="a3"/>
    <w:uiPriority w:val="99"/>
    <w:semiHidden/>
    <w:unhideWhenUsed/>
    <w:rsid w:val="00B7381F"/>
    <w:pPr>
      <w:widowControl w:val="0"/>
      <w:autoSpaceDE w:val="0"/>
      <w:autoSpaceDN w:val="0"/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B7381F"/>
    <w:rPr>
      <w:i/>
      <w:iCs/>
    </w:rPr>
  </w:style>
  <w:style w:type="paragraph" w:customStyle="1" w:styleId="Default">
    <w:name w:val="Default"/>
    <w:rsid w:val="00B738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B7381F"/>
    <w:rPr>
      <w:color w:val="0000FF" w:themeColor="hyperlink"/>
      <w:u w:val="single"/>
    </w:rPr>
  </w:style>
  <w:style w:type="character" w:customStyle="1" w:styleId="a4">
    <w:name w:val="Текст сноски Знак"/>
    <w:basedOn w:val="Fontdeparagrafimplicit"/>
    <w:link w:val="Textnotdesubsol"/>
    <w:uiPriority w:val="99"/>
    <w:semiHidden/>
    <w:rsid w:val="00B7381F"/>
    <w:rPr>
      <w:sz w:val="20"/>
      <w:szCs w:val="20"/>
      <w:lang w:val="ro-RO"/>
    </w:rPr>
  </w:style>
  <w:style w:type="paragraph" w:styleId="Textnotdesubsol">
    <w:name w:val="footnote text"/>
    <w:basedOn w:val="Normal"/>
    <w:link w:val="a4"/>
    <w:uiPriority w:val="99"/>
    <w:semiHidden/>
    <w:unhideWhenUsed/>
    <w:rsid w:val="00B7381F"/>
    <w:pPr>
      <w:spacing w:after="0" w:line="240" w:lineRule="auto"/>
    </w:pPr>
    <w:rPr>
      <w:sz w:val="20"/>
      <w:szCs w:val="20"/>
      <w:lang w:val="ro-RO"/>
    </w:rPr>
  </w:style>
  <w:style w:type="character" w:customStyle="1" w:styleId="a5">
    <w:name w:val="Текст примечания Знак"/>
    <w:basedOn w:val="Fontdeparagrafimplicit"/>
    <w:link w:val="Textcomentariu"/>
    <w:uiPriority w:val="99"/>
    <w:semiHidden/>
    <w:rsid w:val="00B7381F"/>
    <w:rPr>
      <w:sz w:val="20"/>
      <w:szCs w:val="20"/>
      <w:lang w:val="en-US"/>
    </w:rPr>
  </w:style>
  <w:style w:type="paragraph" w:styleId="Textcomentariu">
    <w:name w:val="annotation text"/>
    <w:basedOn w:val="Normal"/>
    <w:link w:val="a5"/>
    <w:uiPriority w:val="99"/>
    <w:semiHidden/>
    <w:unhideWhenUsed/>
    <w:rsid w:val="00B7381F"/>
    <w:pPr>
      <w:spacing w:line="240" w:lineRule="auto"/>
    </w:pPr>
    <w:rPr>
      <w:sz w:val="20"/>
      <w:szCs w:val="20"/>
    </w:rPr>
  </w:style>
  <w:style w:type="character" w:customStyle="1" w:styleId="a6">
    <w:name w:val="Тема примечания Знак"/>
    <w:basedOn w:val="a5"/>
    <w:link w:val="SubiectComentariu"/>
    <w:uiPriority w:val="99"/>
    <w:semiHidden/>
    <w:rsid w:val="00B7381F"/>
    <w:rPr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a6"/>
    <w:uiPriority w:val="99"/>
    <w:semiHidden/>
    <w:unhideWhenUsed/>
    <w:rsid w:val="00B73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11FE-88D4-4003-A3F5-4A770825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2210</Words>
  <Characters>12819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directia</Company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Procopciuc Alina</cp:lastModifiedBy>
  <cp:revision>2</cp:revision>
  <cp:lastPrinted>2021-03-19T07:25:00Z</cp:lastPrinted>
  <dcterms:created xsi:type="dcterms:W3CDTF">2021-03-19T15:17:00Z</dcterms:created>
  <dcterms:modified xsi:type="dcterms:W3CDTF">2021-03-19T15:17:00Z</dcterms:modified>
</cp:coreProperties>
</file>