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3E4" w:rsidRPr="00AD13E4" w:rsidRDefault="00AD13E4" w:rsidP="00AD13E4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D13E4">
        <w:rPr>
          <w:rFonts w:ascii="Times New Roman" w:hAnsi="Times New Roman" w:cs="Times New Roman"/>
          <w:i/>
          <w:sz w:val="24"/>
          <w:szCs w:val="24"/>
          <w:lang w:val="ro-RO"/>
        </w:rPr>
        <w:t>Proiect</w:t>
      </w:r>
    </w:p>
    <w:p w:rsidR="00611CA4" w:rsidRPr="00611CA4" w:rsidRDefault="00611CA4" w:rsidP="00611CA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GUVERNUL REPUBLICII MOLDOVA</w:t>
      </w:r>
    </w:p>
    <w:p w:rsidR="00611CA4" w:rsidRPr="00611CA4" w:rsidRDefault="00611CA4" w:rsidP="00611CA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11CA4">
        <w:rPr>
          <w:rFonts w:ascii="Times New Roman" w:hAnsi="Times New Roman" w:cs="Times New Roman"/>
          <w:b/>
          <w:sz w:val="24"/>
          <w:szCs w:val="24"/>
          <w:lang w:val="ro-RO"/>
        </w:rPr>
        <w:t>HOTĂRÂRE nr.____</w:t>
      </w:r>
    </w:p>
    <w:p w:rsidR="00611CA4" w:rsidRPr="00611CA4" w:rsidRDefault="00611CA4" w:rsidP="00611CA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11CA4">
        <w:rPr>
          <w:rFonts w:ascii="Times New Roman" w:hAnsi="Times New Roman" w:cs="Times New Roman"/>
          <w:b/>
          <w:sz w:val="24"/>
          <w:szCs w:val="24"/>
          <w:lang w:val="ro-RO"/>
        </w:rPr>
        <w:t>din _____________________________</w:t>
      </w:r>
    </w:p>
    <w:p w:rsidR="00611CA4" w:rsidRPr="00611CA4" w:rsidRDefault="00611CA4" w:rsidP="00611CA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11CA4">
        <w:rPr>
          <w:rFonts w:ascii="Times New Roman" w:hAnsi="Times New Roman" w:cs="Times New Roman"/>
          <w:b/>
          <w:sz w:val="24"/>
          <w:szCs w:val="24"/>
          <w:lang w:val="ro-RO"/>
        </w:rPr>
        <w:t>Cu privire la a</w:t>
      </w:r>
      <w:r w:rsidR="00183440">
        <w:rPr>
          <w:rFonts w:ascii="Times New Roman" w:hAnsi="Times New Roman" w:cs="Times New Roman"/>
          <w:b/>
          <w:sz w:val="24"/>
          <w:szCs w:val="24"/>
          <w:lang w:val="ro-RO"/>
        </w:rPr>
        <w:t>brogarea Hotărârii Guvernului nr. 854 din 21.</w:t>
      </w:r>
      <w:bookmarkStart w:id="0" w:name="_GoBack"/>
      <w:bookmarkEnd w:id="0"/>
      <w:r w:rsidR="00183440">
        <w:rPr>
          <w:rFonts w:ascii="Times New Roman" w:hAnsi="Times New Roman" w:cs="Times New Roman"/>
          <w:b/>
          <w:sz w:val="24"/>
          <w:szCs w:val="24"/>
          <w:lang w:val="ro-RO"/>
        </w:rPr>
        <w:t>09.2010, pentru aprobarea Regulamentului cu privire la modul de ocupare a posturilor didactice în instituțiile de învățământ superior</w:t>
      </w:r>
    </w:p>
    <w:p w:rsidR="00611CA4" w:rsidRDefault="00611CA4" w:rsidP="00611CA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11CA4" w:rsidRPr="001B6156" w:rsidRDefault="001B6156" w:rsidP="00611C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6156">
        <w:rPr>
          <w:rFonts w:ascii="Times New Roman" w:hAnsi="Times New Roman" w:cs="Times New Roman"/>
          <w:sz w:val="24"/>
          <w:szCs w:val="24"/>
          <w:lang w:val="ro-RO"/>
        </w:rPr>
        <w:t xml:space="preserve">În temeiul art. 65, alin. (2), lit. b) și d) și art. 66 din Legea nr. 100/2017, Cu privire la actele normative (publicat în Monitorul Oficial </w:t>
      </w:r>
      <w:r w:rsidR="00611CA4" w:rsidRPr="001B6156">
        <w:rPr>
          <w:rFonts w:ascii="Times New Roman" w:hAnsi="Times New Roman" w:cs="Times New Roman"/>
          <w:sz w:val="24"/>
          <w:szCs w:val="24"/>
          <w:lang w:val="ro-RO"/>
        </w:rPr>
        <w:t>din 12.01.2018</w:t>
      </w:r>
      <w:r w:rsidR="00611CA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1B6156">
        <w:rPr>
          <w:rFonts w:ascii="Times New Roman" w:hAnsi="Times New Roman" w:cs="Times New Roman"/>
          <w:sz w:val="24"/>
          <w:szCs w:val="24"/>
          <w:lang w:val="ro-RO"/>
        </w:rPr>
        <w:t>nr. 7-17, art. 34)</w:t>
      </w:r>
      <w:r w:rsidR="00611CA4">
        <w:rPr>
          <w:rFonts w:ascii="Times New Roman" w:hAnsi="Times New Roman" w:cs="Times New Roman"/>
          <w:sz w:val="24"/>
          <w:szCs w:val="24"/>
          <w:lang w:val="ro-RO"/>
        </w:rPr>
        <w:t>, Guvernul HOTĂRĂȘTE</w:t>
      </w:r>
      <w:r w:rsidRPr="001B6156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1B6156" w:rsidRDefault="001B6156" w:rsidP="00611C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6156">
        <w:rPr>
          <w:rFonts w:ascii="Times New Roman" w:hAnsi="Times New Roman" w:cs="Times New Roman"/>
          <w:sz w:val="24"/>
          <w:szCs w:val="24"/>
          <w:lang w:val="ro-RO"/>
        </w:rPr>
        <w:t>1. Se abrogă Hotărârea Guvernului nr. 854 din 21.09.2010</w:t>
      </w:r>
      <w:r w:rsidR="00E336B4">
        <w:rPr>
          <w:rFonts w:ascii="Times New Roman" w:hAnsi="Times New Roman" w:cs="Times New Roman"/>
          <w:sz w:val="24"/>
          <w:szCs w:val="24"/>
          <w:lang w:val="ro-RO"/>
        </w:rPr>
        <w:t>, P</w:t>
      </w:r>
      <w:r w:rsidRPr="001B6156">
        <w:rPr>
          <w:rFonts w:ascii="Times New Roman" w:hAnsi="Times New Roman" w:cs="Times New Roman"/>
          <w:sz w:val="24"/>
          <w:szCs w:val="24"/>
          <w:lang w:val="ro-RO"/>
        </w:rPr>
        <w:t>entru aprobarea Regulamentului cu privire la modul de ocupare a posturilor didactice în instituțiile de învățământ superior.</w:t>
      </w:r>
    </w:p>
    <w:p w:rsidR="00611CA4" w:rsidRDefault="00611CA4" w:rsidP="00611C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 Prezenta Hotărâre de Guvern intră în vigoare la data publicării în Monitorul Oficial al Republicii Moldova.</w:t>
      </w:r>
    </w:p>
    <w:p w:rsidR="00F64A08" w:rsidRDefault="00F64A08" w:rsidP="00611CA4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11CA4" w:rsidRDefault="00611CA4" w:rsidP="00611CA4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11CA4">
        <w:rPr>
          <w:rFonts w:ascii="Times New Roman" w:hAnsi="Times New Roman" w:cs="Times New Roman"/>
          <w:b/>
          <w:sz w:val="24"/>
          <w:szCs w:val="24"/>
          <w:lang w:val="ro-RO"/>
        </w:rPr>
        <w:t>Prim-ministru</w:t>
      </w:r>
      <w:r w:rsidR="00C008C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Aureliu CIOCOI</w:t>
      </w:r>
    </w:p>
    <w:p w:rsidR="00C008C4" w:rsidRPr="00611CA4" w:rsidRDefault="00C008C4" w:rsidP="00C008C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11CA4" w:rsidRDefault="00611CA4" w:rsidP="00611C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AD13E4" w:rsidRDefault="00611CA4" w:rsidP="00611CA4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11CA4">
        <w:rPr>
          <w:rFonts w:ascii="Times New Roman" w:hAnsi="Times New Roman" w:cs="Times New Roman"/>
          <w:b/>
          <w:sz w:val="24"/>
          <w:szCs w:val="24"/>
          <w:lang w:val="ro-RO"/>
        </w:rPr>
        <w:t xml:space="preserve">Ministrul educației, </w:t>
      </w:r>
      <w:r w:rsidR="00C008C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</w:t>
      </w:r>
      <w:proofErr w:type="spellStart"/>
      <w:r w:rsidR="00C008C4">
        <w:rPr>
          <w:rFonts w:ascii="Times New Roman" w:hAnsi="Times New Roman" w:cs="Times New Roman"/>
          <w:b/>
          <w:sz w:val="24"/>
          <w:szCs w:val="24"/>
          <w:lang w:val="ro-RO"/>
        </w:rPr>
        <w:t>Lilia</w:t>
      </w:r>
      <w:proofErr w:type="spellEnd"/>
      <w:r w:rsidR="00C008C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POGOLȘA</w:t>
      </w:r>
    </w:p>
    <w:p w:rsidR="00611CA4" w:rsidRPr="00611CA4" w:rsidRDefault="00611CA4" w:rsidP="00611CA4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11CA4">
        <w:rPr>
          <w:rFonts w:ascii="Times New Roman" w:hAnsi="Times New Roman" w:cs="Times New Roman"/>
          <w:b/>
          <w:sz w:val="24"/>
          <w:szCs w:val="24"/>
          <w:lang w:val="ro-RO"/>
        </w:rPr>
        <w:t>culturii și cercetării</w:t>
      </w:r>
    </w:p>
    <w:sectPr w:rsidR="00611CA4" w:rsidRPr="00611C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56"/>
    <w:rsid w:val="00087596"/>
    <w:rsid w:val="00183440"/>
    <w:rsid w:val="001B6156"/>
    <w:rsid w:val="0037205C"/>
    <w:rsid w:val="00611CA4"/>
    <w:rsid w:val="00AD13E4"/>
    <w:rsid w:val="00C008C4"/>
    <w:rsid w:val="00E336B4"/>
    <w:rsid w:val="00F6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57F1A-B881-4757-BF66-52657BC3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2021-02-03T09:19:00Z</dcterms:created>
  <dcterms:modified xsi:type="dcterms:W3CDTF">2021-03-17T09:53:00Z</dcterms:modified>
</cp:coreProperties>
</file>