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564EB5" w:rsidRPr="00AE6524" w:rsidRDefault="00AE6524">
      <w:pPr>
        <w:spacing w:line="240" w:lineRule="auto"/>
        <w:jc w:val="right"/>
        <w:rPr>
          <w:rFonts w:ascii="Times New Roman" w:eastAsia="Times New Roman" w:hAnsi="Times New Roman" w:cs="Times New Roman"/>
          <w:b/>
          <w:sz w:val="24"/>
          <w:szCs w:val="24"/>
        </w:rPr>
      </w:pPr>
      <w:r w:rsidRPr="00AE6524">
        <w:rPr>
          <w:rFonts w:ascii="Times New Roman" w:eastAsia="Times New Roman" w:hAnsi="Times New Roman" w:cs="Times New Roman"/>
          <w:b/>
          <w:sz w:val="24"/>
          <w:szCs w:val="24"/>
        </w:rPr>
        <w:t>Anexa 1</w:t>
      </w:r>
    </w:p>
    <w:p w14:paraId="00000002" w14:textId="77777777" w:rsidR="00564EB5" w:rsidRPr="00AE6524" w:rsidRDefault="00564EB5">
      <w:pPr>
        <w:spacing w:line="240" w:lineRule="auto"/>
        <w:jc w:val="center"/>
        <w:rPr>
          <w:rFonts w:ascii="Times New Roman" w:eastAsia="Times New Roman" w:hAnsi="Times New Roman" w:cs="Times New Roman"/>
          <w:b/>
          <w:sz w:val="24"/>
          <w:szCs w:val="24"/>
        </w:rPr>
      </w:pPr>
      <w:bookmarkStart w:id="0" w:name="_GoBack"/>
      <w:bookmarkEnd w:id="0"/>
    </w:p>
    <w:p w14:paraId="00000003" w14:textId="77777777" w:rsidR="00564EB5" w:rsidRPr="00AE6524" w:rsidRDefault="00AE6524">
      <w:pPr>
        <w:spacing w:line="240" w:lineRule="auto"/>
        <w:jc w:val="center"/>
        <w:rPr>
          <w:rFonts w:ascii="Times New Roman" w:eastAsia="Times New Roman" w:hAnsi="Times New Roman" w:cs="Times New Roman"/>
          <w:b/>
          <w:sz w:val="24"/>
          <w:szCs w:val="24"/>
        </w:rPr>
      </w:pPr>
      <w:r w:rsidRPr="00AE6524">
        <w:rPr>
          <w:rFonts w:ascii="Times New Roman" w:eastAsia="Times New Roman" w:hAnsi="Times New Roman" w:cs="Times New Roman"/>
          <w:b/>
          <w:sz w:val="24"/>
          <w:szCs w:val="24"/>
        </w:rPr>
        <w:t>REGULAMENTUL-CADRU</w:t>
      </w:r>
    </w:p>
    <w:p w14:paraId="00000004" w14:textId="77777777" w:rsidR="00564EB5" w:rsidRPr="00AE6524" w:rsidRDefault="00AE6524">
      <w:pPr>
        <w:spacing w:line="240" w:lineRule="auto"/>
        <w:jc w:val="center"/>
        <w:rPr>
          <w:rFonts w:ascii="Times New Roman" w:eastAsia="Times New Roman" w:hAnsi="Times New Roman" w:cs="Times New Roman"/>
          <w:b/>
          <w:sz w:val="24"/>
          <w:szCs w:val="24"/>
        </w:rPr>
      </w:pPr>
      <w:r w:rsidRPr="00AE6524">
        <w:rPr>
          <w:rFonts w:ascii="Times New Roman" w:eastAsia="Times New Roman" w:hAnsi="Times New Roman" w:cs="Times New Roman"/>
          <w:b/>
          <w:sz w:val="24"/>
          <w:szCs w:val="24"/>
        </w:rPr>
        <w:t>de organizare și funcționare a Comisiilor consultative pentru politicile de tineret</w:t>
      </w:r>
    </w:p>
    <w:p w14:paraId="00000005" w14:textId="77777777" w:rsidR="00564EB5" w:rsidRPr="00AE6524" w:rsidRDefault="00AE6524">
      <w:pPr>
        <w:spacing w:line="240" w:lineRule="auto"/>
        <w:jc w:val="center"/>
        <w:rPr>
          <w:rFonts w:ascii="Times New Roman" w:eastAsia="Times New Roman" w:hAnsi="Times New Roman" w:cs="Times New Roman"/>
          <w:b/>
          <w:sz w:val="24"/>
          <w:szCs w:val="24"/>
        </w:rPr>
      </w:pPr>
      <w:r w:rsidRPr="00AE6524">
        <w:rPr>
          <w:rFonts w:ascii="Times New Roman" w:eastAsia="Times New Roman" w:hAnsi="Times New Roman" w:cs="Times New Roman"/>
          <w:b/>
          <w:sz w:val="24"/>
          <w:szCs w:val="24"/>
        </w:rPr>
        <w:t>I. DISPOZIȚII GENERALE</w:t>
      </w:r>
    </w:p>
    <w:p w14:paraId="00000006" w14:textId="77777777" w:rsidR="00564EB5" w:rsidRPr="00AE6524" w:rsidRDefault="00AE6524">
      <w:pPr>
        <w:numPr>
          <w:ilvl w:val="0"/>
          <w:numId w:val="8"/>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Comisiile consultative pentru politicile de tineret sunt structuri create de către autoritățile administrației publice centrale sau l</w:t>
      </w:r>
      <w:r w:rsidRPr="00AE6524">
        <w:rPr>
          <w:rFonts w:ascii="Times New Roman" w:eastAsia="Times New Roman" w:hAnsi="Times New Roman" w:cs="Times New Roman"/>
          <w:sz w:val="24"/>
          <w:szCs w:val="24"/>
        </w:rPr>
        <w:t xml:space="preserve">ocale de nivelul II </w:t>
      </w:r>
      <w:r w:rsidRPr="00AE6524">
        <w:rPr>
          <w:rFonts w:ascii="Times New Roman" w:eastAsia="Times New Roman" w:hAnsi="Times New Roman" w:cs="Times New Roman"/>
          <w:color w:val="000000"/>
          <w:sz w:val="24"/>
          <w:szCs w:val="24"/>
        </w:rPr>
        <w:t xml:space="preserve">ca </w:t>
      </w:r>
      <w:r w:rsidRPr="00AE6524">
        <w:rPr>
          <w:rFonts w:ascii="Times New Roman" w:eastAsia="Times New Roman" w:hAnsi="Times New Roman" w:cs="Times New Roman"/>
          <w:sz w:val="24"/>
          <w:szCs w:val="24"/>
        </w:rPr>
        <w:t>instrument</w:t>
      </w:r>
      <w:r w:rsidRPr="00AE6524">
        <w:rPr>
          <w:rFonts w:ascii="Times New Roman" w:eastAsia="Times New Roman" w:hAnsi="Times New Roman" w:cs="Times New Roman"/>
          <w:color w:val="000000"/>
          <w:sz w:val="24"/>
          <w:szCs w:val="24"/>
        </w:rPr>
        <w:t xml:space="preserve"> de suport în elaborarea, monitorizarea și evaluarea politicilor în domeniul tineret.</w:t>
      </w:r>
    </w:p>
    <w:p w14:paraId="00000007" w14:textId="77777777" w:rsidR="00564EB5" w:rsidRPr="00AE6524" w:rsidRDefault="00AE6524">
      <w:pPr>
        <w:numPr>
          <w:ilvl w:val="0"/>
          <w:numId w:val="8"/>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Regu</w:t>
      </w:r>
      <w:r w:rsidRPr="00AE6524">
        <w:rPr>
          <w:rFonts w:ascii="Times New Roman" w:eastAsia="Times New Roman" w:hAnsi="Times New Roman" w:cs="Times New Roman"/>
          <w:color w:val="000000"/>
          <w:sz w:val="24"/>
          <w:szCs w:val="24"/>
        </w:rPr>
        <w:t>lamentul-cadru de activitate a comisiilor consultative (în continuare – Regulament) stabilește modul de organizare şi funcționare a comisiilor consultative pentru politicile de tineret (în continuare – Comisie).</w:t>
      </w:r>
    </w:p>
    <w:p w14:paraId="00000008" w14:textId="77777777" w:rsidR="00564EB5" w:rsidRPr="00AE6524" w:rsidRDefault="00AE6524">
      <w:pPr>
        <w:numPr>
          <w:ilvl w:val="0"/>
          <w:numId w:val="8"/>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Comisia este organul intersectorial consulta</w:t>
      </w:r>
      <w:r w:rsidRPr="00AE6524">
        <w:rPr>
          <w:rFonts w:ascii="Times New Roman" w:eastAsia="Times New Roman" w:hAnsi="Times New Roman" w:cs="Times New Roman"/>
          <w:color w:val="000000"/>
          <w:sz w:val="24"/>
          <w:szCs w:val="24"/>
        </w:rPr>
        <w:t xml:space="preserve">tiv, fără personalitate juridică, care asigură coordonarea şi participarea tuturor structurilor </w:t>
      </w:r>
      <w:r w:rsidRPr="00AE6524">
        <w:rPr>
          <w:rFonts w:ascii="Times New Roman" w:eastAsia="Times New Roman" w:hAnsi="Times New Roman" w:cs="Times New Roman"/>
          <w:sz w:val="24"/>
          <w:szCs w:val="24"/>
        </w:rPr>
        <w:t>cu competențe în domeniu la dezvoltarea</w:t>
      </w:r>
      <w:r w:rsidRPr="00AE6524">
        <w:rPr>
          <w:rFonts w:ascii="Times New Roman" w:eastAsia="Times New Roman" w:hAnsi="Times New Roman" w:cs="Times New Roman"/>
          <w:color w:val="000000"/>
          <w:sz w:val="24"/>
          <w:szCs w:val="24"/>
        </w:rPr>
        <w:t xml:space="preserve"> politicilor</w:t>
      </w:r>
      <w:r w:rsidRPr="00AE6524">
        <w:rPr>
          <w:rFonts w:ascii="Times New Roman" w:eastAsia="Times New Roman" w:hAnsi="Times New Roman" w:cs="Times New Roman"/>
          <w:sz w:val="24"/>
          <w:szCs w:val="24"/>
        </w:rPr>
        <w:t>,</w:t>
      </w:r>
      <w:r w:rsidRPr="00AE6524">
        <w:rPr>
          <w:rFonts w:ascii="Times New Roman" w:eastAsia="Times New Roman" w:hAnsi="Times New Roman" w:cs="Times New Roman"/>
          <w:color w:val="000000"/>
          <w:sz w:val="24"/>
          <w:szCs w:val="24"/>
        </w:rPr>
        <w:t xml:space="preserve"> servicii</w:t>
      </w:r>
      <w:r w:rsidRPr="00AE6524">
        <w:rPr>
          <w:rFonts w:ascii="Times New Roman" w:eastAsia="Times New Roman" w:hAnsi="Times New Roman" w:cs="Times New Roman"/>
          <w:sz w:val="24"/>
          <w:szCs w:val="24"/>
        </w:rPr>
        <w:t>lor</w:t>
      </w:r>
      <w:r w:rsidRPr="00AE6524">
        <w:rPr>
          <w:rFonts w:ascii="Times New Roman" w:eastAsia="Times New Roman" w:hAnsi="Times New Roman" w:cs="Times New Roman"/>
          <w:color w:val="000000"/>
          <w:sz w:val="24"/>
          <w:szCs w:val="24"/>
        </w:rPr>
        <w:t xml:space="preserve"> </w:t>
      </w:r>
      <w:r w:rsidRPr="00AE6524">
        <w:rPr>
          <w:rFonts w:ascii="Times New Roman" w:eastAsia="Times New Roman" w:hAnsi="Times New Roman" w:cs="Times New Roman"/>
          <w:sz w:val="24"/>
          <w:szCs w:val="24"/>
        </w:rPr>
        <w:t>și lucrului</w:t>
      </w:r>
      <w:r w:rsidRPr="00AE6524">
        <w:rPr>
          <w:rFonts w:ascii="Times New Roman" w:eastAsia="Times New Roman" w:hAnsi="Times New Roman" w:cs="Times New Roman"/>
          <w:color w:val="000000"/>
          <w:sz w:val="24"/>
          <w:szCs w:val="24"/>
        </w:rPr>
        <w:t xml:space="preserve"> de tineret. </w:t>
      </w:r>
    </w:p>
    <w:p w14:paraId="00000009" w14:textId="77777777" w:rsidR="00564EB5" w:rsidRPr="00AE6524" w:rsidRDefault="00AE6524">
      <w:pPr>
        <w:numPr>
          <w:ilvl w:val="0"/>
          <w:numId w:val="8"/>
        </w:numPr>
        <w:pBdr>
          <w:top w:val="nil"/>
          <w:left w:val="nil"/>
          <w:bottom w:val="nil"/>
          <w:right w:val="nil"/>
          <w:between w:val="nil"/>
        </w:pBdr>
        <w:spacing w:after="0" w:line="240" w:lineRule="auto"/>
        <w:ind w:left="0"/>
        <w:jc w:val="both"/>
        <w:rPr>
          <w:rFonts w:ascii="Times New Roman" w:eastAsia="Times New Roman" w:hAnsi="Times New Roman" w:cs="Times New Roman"/>
          <w:sz w:val="24"/>
          <w:szCs w:val="24"/>
        </w:rPr>
      </w:pPr>
      <w:r w:rsidRPr="00AE6524">
        <w:rPr>
          <w:rFonts w:ascii="Times New Roman" w:eastAsia="Times New Roman" w:hAnsi="Times New Roman" w:cs="Times New Roman"/>
          <w:sz w:val="24"/>
          <w:szCs w:val="24"/>
        </w:rPr>
        <w:t>Comisia la nivel central se instituie de către autoritatea administraț</w:t>
      </w:r>
      <w:r w:rsidRPr="00AE6524">
        <w:rPr>
          <w:rFonts w:ascii="Times New Roman" w:eastAsia="Times New Roman" w:hAnsi="Times New Roman" w:cs="Times New Roman"/>
          <w:sz w:val="24"/>
          <w:szCs w:val="24"/>
        </w:rPr>
        <w:t>iei publice centrale cu competențe în domeniul de tineret prin ordinul conducătorului.</w:t>
      </w:r>
    </w:p>
    <w:p w14:paraId="0000000A" w14:textId="010882F4" w:rsidR="00564EB5" w:rsidRPr="00AE6524" w:rsidRDefault="00AE6524">
      <w:pPr>
        <w:numPr>
          <w:ilvl w:val="0"/>
          <w:numId w:val="8"/>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Comisi</w:t>
      </w:r>
      <w:r w:rsidRPr="00AE6524">
        <w:rPr>
          <w:rFonts w:ascii="Times New Roman" w:eastAsia="Times New Roman" w:hAnsi="Times New Roman" w:cs="Times New Roman"/>
          <w:sz w:val="24"/>
          <w:szCs w:val="24"/>
        </w:rPr>
        <w:t>ile locale se i</w:t>
      </w:r>
      <w:r w:rsidRPr="00AE6524">
        <w:rPr>
          <w:rFonts w:ascii="Times New Roman" w:eastAsia="Times New Roman" w:hAnsi="Times New Roman" w:cs="Times New Roman"/>
          <w:sz w:val="24"/>
          <w:szCs w:val="24"/>
        </w:rPr>
        <w:t>nstituie</w:t>
      </w:r>
      <w:r w:rsidRPr="00AE6524">
        <w:rPr>
          <w:rFonts w:ascii="Times New Roman" w:eastAsia="Times New Roman" w:hAnsi="Times New Roman" w:cs="Times New Roman"/>
          <w:color w:val="000000"/>
          <w:sz w:val="24"/>
          <w:szCs w:val="24"/>
        </w:rPr>
        <w:t xml:space="preserve"> </w:t>
      </w:r>
      <w:r w:rsidRPr="00AE6524">
        <w:rPr>
          <w:rFonts w:ascii="Times New Roman" w:eastAsia="Times New Roman" w:hAnsi="Times New Roman" w:cs="Times New Roman"/>
          <w:sz w:val="24"/>
          <w:szCs w:val="24"/>
        </w:rPr>
        <w:t>de</w:t>
      </w:r>
      <w:r w:rsidRPr="00AE6524">
        <w:rPr>
          <w:rFonts w:ascii="Times New Roman" w:eastAsia="Times New Roman" w:hAnsi="Times New Roman" w:cs="Times New Roman"/>
          <w:color w:val="000000"/>
          <w:sz w:val="24"/>
          <w:szCs w:val="24"/>
        </w:rPr>
        <w:t xml:space="preserve"> </w:t>
      </w:r>
      <w:r w:rsidRPr="00AE6524">
        <w:rPr>
          <w:rFonts w:ascii="Times New Roman" w:eastAsia="Times New Roman" w:hAnsi="Times New Roman" w:cs="Times New Roman"/>
          <w:sz w:val="24"/>
          <w:szCs w:val="24"/>
        </w:rPr>
        <w:t>către</w:t>
      </w:r>
      <w:r w:rsidRPr="00AE6524">
        <w:rPr>
          <w:rFonts w:ascii="Times New Roman" w:eastAsia="Times New Roman" w:hAnsi="Times New Roman" w:cs="Times New Roman"/>
          <w:color w:val="000000"/>
          <w:sz w:val="24"/>
          <w:szCs w:val="24"/>
        </w:rPr>
        <w:t xml:space="preserve"> autorit</w:t>
      </w:r>
      <w:r w:rsidRPr="00AE6524">
        <w:rPr>
          <w:rFonts w:ascii="Times New Roman" w:eastAsia="Times New Roman" w:hAnsi="Times New Roman" w:cs="Times New Roman"/>
          <w:sz w:val="24"/>
          <w:szCs w:val="24"/>
        </w:rPr>
        <w:t>ățile</w:t>
      </w:r>
      <w:r w:rsidRPr="00AE6524">
        <w:rPr>
          <w:rFonts w:ascii="Times New Roman" w:eastAsia="Times New Roman" w:hAnsi="Times New Roman" w:cs="Times New Roman"/>
          <w:color w:val="000000"/>
          <w:sz w:val="24"/>
          <w:szCs w:val="24"/>
        </w:rPr>
        <w:t xml:space="preserve"> administrației publice locale de nivelul </w:t>
      </w:r>
      <w:r w:rsidRPr="00AE6524">
        <w:rPr>
          <w:rFonts w:ascii="Times New Roman" w:eastAsia="Times New Roman" w:hAnsi="Times New Roman" w:cs="Times New Roman"/>
          <w:sz w:val="24"/>
          <w:szCs w:val="24"/>
        </w:rPr>
        <w:t>II</w:t>
      </w:r>
      <w:r w:rsidRPr="00AE6524">
        <w:rPr>
          <w:rFonts w:ascii="Times New Roman" w:eastAsia="Times New Roman" w:hAnsi="Times New Roman" w:cs="Times New Roman"/>
          <w:color w:val="000000"/>
          <w:sz w:val="24"/>
          <w:szCs w:val="24"/>
        </w:rPr>
        <w:t>,</w:t>
      </w:r>
      <w:r w:rsidRPr="00AE6524">
        <w:rPr>
          <w:rFonts w:ascii="Times New Roman" w:eastAsia="Times New Roman" w:hAnsi="Times New Roman" w:cs="Times New Roman"/>
          <w:sz w:val="24"/>
          <w:szCs w:val="24"/>
        </w:rPr>
        <w:t xml:space="preserve"> </w:t>
      </w:r>
      <w:r w:rsidRPr="00AE6524">
        <w:rPr>
          <w:rFonts w:ascii="Times New Roman" w:eastAsia="Times New Roman" w:hAnsi="Times New Roman" w:cs="Times New Roman"/>
          <w:color w:val="000000"/>
          <w:sz w:val="24"/>
          <w:szCs w:val="24"/>
        </w:rPr>
        <w:t>prin decizia consiliului raional/municipal și activează în baza regulam</w:t>
      </w:r>
      <w:r w:rsidRPr="00AE6524">
        <w:rPr>
          <w:rFonts w:ascii="Times New Roman" w:eastAsia="Times New Roman" w:hAnsi="Times New Roman" w:cs="Times New Roman"/>
          <w:color w:val="000000"/>
          <w:sz w:val="24"/>
          <w:szCs w:val="24"/>
        </w:rPr>
        <w:t xml:space="preserve">entului aprobat de către </w:t>
      </w:r>
      <w:r w:rsidRPr="00AE6524">
        <w:rPr>
          <w:rFonts w:ascii="Times New Roman" w:eastAsia="Times New Roman" w:hAnsi="Times New Roman" w:cs="Times New Roman"/>
          <w:sz w:val="24"/>
          <w:szCs w:val="24"/>
        </w:rPr>
        <w:t>autoritatea</w:t>
      </w:r>
      <w:r w:rsidRPr="00AE6524">
        <w:rPr>
          <w:rFonts w:ascii="Times New Roman" w:eastAsia="Times New Roman" w:hAnsi="Times New Roman" w:cs="Times New Roman"/>
          <w:color w:val="000000"/>
          <w:sz w:val="24"/>
          <w:szCs w:val="24"/>
        </w:rPr>
        <w:t xml:space="preserve"> fondatoare. </w:t>
      </w:r>
    </w:p>
    <w:p w14:paraId="0000000B" w14:textId="77777777" w:rsidR="00564EB5" w:rsidRPr="00AE6524" w:rsidRDefault="00AE6524">
      <w:pPr>
        <w:numPr>
          <w:ilvl w:val="0"/>
          <w:numId w:val="8"/>
        </w:numPr>
        <w:pBdr>
          <w:top w:val="nil"/>
          <w:left w:val="nil"/>
          <w:bottom w:val="nil"/>
          <w:right w:val="nil"/>
          <w:between w:val="nil"/>
        </w:pBdr>
        <w:spacing w:line="240" w:lineRule="auto"/>
        <w:ind w:left="0"/>
        <w:jc w:val="both"/>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În activitatea sa Comisia se conduce de Constituția Republicii Moldova și actele normative naționale în domeniu, tratatele internaționale la care Republica Moldova este parte precum şi de prevederile prezen</w:t>
      </w:r>
      <w:r w:rsidRPr="00AE6524">
        <w:rPr>
          <w:rFonts w:ascii="Times New Roman" w:eastAsia="Times New Roman" w:hAnsi="Times New Roman" w:cs="Times New Roman"/>
          <w:color w:val="000000"/>
          <w:sz w:val="24"/>
          <w:szCs w:val="24"/>
        </w:rPr>
        <w:t xml:space="preserve">tului Regulament. </w:t>
      </w:r>
    </w:p>
    <w:p w14:paraId="0000000C" w14:textId="77777777" w:rsidR="00564EB5" w:rsidRPr="00AE6524" w:rsidRDefault="00AE6524">
      <w:pPr>
        <w:spacing w:line="240" w:lineRule="auto"/>
        <w:ind w:left="360"/>
        <w:jc w:val="center"/>
        <w:rPr>
          <w:rFonts w:ascii="Times New Roman" w:eastAsia="Times New Roman" w:hAnsi="Times New Roman" w:cs="Times New Roman"/>
          <w:color w:val="000000"/>
          <w:sz w:val="24"/>
          <w:szCs w:val="24"/>
        </w:rPr>
      </w:pPr>
      <w:r w:rsidRPr="00AE6524">
        <w:rPr>
          <w:rFonts w:ascii="Times New Roman" w:eastAsia="Times New Roman" w:hAnsi="Times New Roman" w:cs="Times New Roman"/>
          <w:b/>
          <w:sz w:val="24"/>
          <w:szCs w:val="24"/>
        </w:rPr>
        <w:t xml:space="preserve">II. STRUCTURA COMISIILOR </w:t>
      </w:r>
    </w:p>
    <w:p w14:paraId="0000000D" w14:textId="77777777" w:rsidR="00564EB5" w:rsidRPr="00AE6524" w:rsidRDefault="00AE6524">
      <w:pPr>
        <w:numPr>
          <w:ilvl w:val="0"/>
          <w:numId w:val="8"/>
        </w:numPr>
        <w:pBdr>
          <w:top w:val="nil"/>
          <w:left w:val="nil"/>
          <w:bottom w:val="nil"/>
          <w:right w:val="nil"/>
          <w:between w:val="nil"/>
        </w:pBdr>
        <w:spacing w:after="0" w:line="240" w:lineRule="auto"/>
        <w:ind w:left="0"/>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 xml:space="preserve">Componența Comisiei este constituită din președinte, vicepreședinte, secretar (cu drept de vot) şi cel puțin 6 membri, </w:t>
      </w:r>
      <w:r w:rsidRPr="00AE6524">
        <w:rPr>
          <w:rFonts w:ascii="Times New Roman" w:eastAsia="Times New Roman" w:hAnsi="Times New Roman" w:cs="Times New Roman"/>
          <w:sz w:val="24"/>
          <w:szCs w:val="24"/>
        </w:rPr>
        <w:t>numiți pe un mandat de 2 ani</w:t>
      </w:r>
      <w:r w:rsidRPr="00AE6524">
        <w:rPr>
          <w:rFonts w:ascii="Times New Roman" w:eastAsia="Times New Roman" w:hAnsi="Times New Roman" w:cs="Times New Roman"/>
          <w:color w:val="000000"/>
          <w:sz w:val="24"/>
          <w:szCs w:val="24"/>
        </w:rPr>
        <w:t xml:space="preserve">. </w:t>
      </w:r>
    </w:p>
    <w:p w14:paraId="0000000E" w14:textId="77777777" w:rsidR="00564EB5" w:rsidRPr="00AE6524" w:rsidRDefault="00AE6524">
      <w:pPr>
        <w:numPr>
          <w:ilvl w:val="0"/>
          <w:numId w:val="8"/>
        </w:numPr>
        <w:pBdr>
          <w:top w:val="nil"/>
          <w:left w:val="nil"/>
          <w:bottom w:val="nil"/>
          <w:right w:val="nil"/>
          <w:between w:val="nil"/>
        </w:pBdr>
        <w:spacing w:after="0" w:line="240" w:lineRule="auto"/>
        <w:ind w:left="0"/>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 xml:space="preserve">Funcția de președinte este exercitată de reprezentantul autorității administrației publice fondatoare </w:t>
      </w:r>
      <w:r w:rsidRPr="00AE6524">
        <w:rPr>
          <w:rFonts w:ascii="Times New Roman" w:eastAsia="Times New Roman" w:hAnsi="Times New Roman" w:cs="Times New Roman"/>
          <w:sz w:val="24"/>
          <w:szCs w:val="24"/>
        </w:rPr>
        <w:t xml:space="preserve">cu competențe în </w:t>
      </w:r>
      <w:r w:rsidRPr="00AE6524">
        <w:rPr>
          <w:rFonts w:ascii="Times New Roman" w:eastAsia="Times New Roman" w:hAnsi="Times New Roman" w:cs="Times New Roman"/>
          <w:color w:val="000000"/>
          <w:sz w:val="24"/>
          <w:szCs w:val="24"/>
        </w:rPr>
        <w:t xml:space="preserve">domeniul de tineret, iar vicepreședintele din partea sectorului asociativ de tineret. </w:t>
      </w:r>
    </w:p>
    <w:p w14:paraId="0000000F" w14:textId="77777777" w:rsidR="00564EB5" w:rsidRPr="00AE6524" w:rsidRDefault="00AE6524">
      <w:pPr>
        <w:numPr>
          <w:ilvl w:val="0"/>
          <w:numId w:val="8"/>
        </w:numPr>
        <w:spacing w:after="0" w:line="240" w:lineRule="auto"/>
        <w:ind w:left="0"/>
        <w:rPr>
          <w:rFonts w:ascii="Times New Roman" w:eastAsia="Times New Roman" w:hAnsi="Times New Roman" w:cs="Times New Roman"/>
          <w:sz w:val="24"/>
          <w:szCs w:val="24"/>
        </w:rPr>
      </w:pPr>
      <w:r w:rsidRPr="00AE6524">
        <w:rPr>
          <w:rFonts w:ascii="Times New Roman" w:eastAsia="Times New Roman" w:hAnsi="Times New Roman" w:cs="Times New Roman"/>
          <w:sz w:val="24"/>
          <w:szCs w:val="24"/>
        </w:rPr>
        <w:t xml:space="preserve">Componența nominală a Comisiei se aprobă prin ordinul/decizia autorității fondatoare şi este revizuită la necesitate. </w:t>
      </w:r>
    </w:p>
    <w:p w14:paraId="00000010" w14:textId="77777777" w:rsidR="00564EB5" w:rsidRPr="00AE6524" w:rsidRDefault="00AE6524">
      <w:pPr>
        <w:numPr>
          <w:ilvl w:val="0"/>
          <w:numId w:val="8"/>
        </w:numPr>
        <w:pBdr>
          <w:top w:val="nil"/>
          <w:left w:val="nil"/>
          <w:bottom w:val="nil"/>
          <w:right w:val="nil"/>
          <w:between w:val="nil"/>
        </w:pBdr>
        <w:spacing w:after="0" w:line="240" w:lineRule="auto"/>
        <w:ind w:left="0"/>
        <w:rPr>
          <w:rFonts w:ascii="Times New Roman" w:eastAsia="Times New Roman" w:hAnsi="Times New Roman" w:cs="Times New Roman"/>
          <w:color w:val="000000"/>
          <w:sz w:val="24"/>
          <w:szCs w:val="24"/>
        </w:rPr>
      </w:pPr>
      <w:r w:rsidRPr="00AE6524">
        <w:rPr>
          <w:rFonts w:ascii="Times New Roman" w:eastAsia="Times New Roman" w:hAnsi="Times New Roman" w:cs="Times New Roman"/>
          <w:sz w:val="24"/>
          <w:szCs w:val="24"/>
        </w:rPr>
        <w:t>Comisia se instituie pe principiul de paritate între reprezentanții autorităților publice cu competențe în domeniul tineret, educație, să</w:t>
      </w:r>
      <w:r w:rsidRPr="00AE6524">
        <w:rPr>
          <w:rFonts w:ascii="Times New Roman" w:eastAsia="Times New Roman" w:hAnsi="Times New Roman" w:cs="Times New Roman"/>
          <w:sz w:val="24"/>
          <w:szCs w:val="24"/>
        </w:rPr>
        <w:t>nătate, economie sau alte domenii conexe și reprezentanții sectorului asociativ de tineret, societății civile, practicieni și cercetători în domeniu.</w:t>
      </w:r>
    </w:p>
    <w:p w14:paraId="00000011" w14:textId="77777777" w:rsidR="00564EB5" w:rsidRPr="00AE6524" w:rsidRDefault="00AE6524">
      <w:pPr>
        <w:numPr>
          <w:ilvl w:val="0"/>
          <w:numId w:val="8"/>
        </w:numPr>
        <w:pBdr>
          <w:top w:val="nil"/>
          <w:left w:val="nil"/>
          <w:bottom w:val="nil"/>
          <w:right w:val="nil"/>
          <w:between w:val="nil"/>
        </w:pBdr>
        <w:spacing w:after="0" w:line="240" w:lineRule="auto"/>
        <w:ind w:left="0"/>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Membrii Comisiei reprezentanți ai autorităților publice sunt delegați pentru participare de către conducer</w:t>
      </w:r>
      <w:r w:rsidRPr="00AE6524">
        <w:rPr>
          <w:rFonts w:ascii="Times New Roman" w:eastAsia="Times New Roman" w:hAnsi="Times New Roman" w:cs="Times New Roman"/>
          <w:color w:val="000000"/>
          <w:sz w:val="24"/>
          <w:szCs w:val="24"/>
        </w:rPr>
        <w:t>ea instituției în care sunt angajați.</w:t>
      </w:r>
    </w:p>
    <w:p w14:paraId="00000012" w14:textId="77777777" w:rsidR="00564EB5" w:rsidRPr="00AE6524" w:rsidRDefault="00AE6524">
      <w:pPr>
        <w:numPr>
          <w:ilvl w:val="0"/>
          <w:numId w:val="8"/>
        </w:numPr>
        <w:pBdr>
          <w:top w:val="nil"/>
          <w:left w:val="nil"/>
          <w:bottom w:val="nil"/>
          <w:right w:val="nil"/>
          <w:between w:val="nil"/>
        </w:pBdr>
        <w:spacing w:after="0" w:line="240" w:lineRule="auto"/>
        <w:ind w:left="0"/>
        <w:rPr>
          <w:rFonts w:ascii="Times New Roman" w:eastAsia="Times New Roman" w:hAnsi="Times New Roman" w:cs="Times New Roman"/>
          <w:color w:val="000000"/>
          <w:sz w:val="24"/>
          <w:szCs w:val="24"/>
        </w:rPr>
      </w:pPr>
      <w:r w:rsidRPr="00AE6524">
        <w:rPr>
          <w:rFonts w:ascii="Times New Roman" w:eastAsia="Times New Roman" w:hAnsi="Times New Roman" w:cs="Times New Roman"/>
          <w:sz w:val="24"/>
          <w:szCs w:val="24"/>
        </w:rPr>
        <w:t xml:space="preserve">Membrii Comisiei din partea sectorului neguvernamental sunt selectați de autoritatea fondatoare prin concurs public. </w:t>
      </w:r>
    </w:p>
    <w:p w14:paraId="00000013" w14:textId="77777777" w:rsidR="00564EB5" w:rsidRPr="00AE6524" w:rsidRDefault="00AE6524">
      <w:pPr>
        <w:numPr>
          <w:ilvl w:val="0"/>
          <w:numId w:val="8"/>
        </w:numPr>
        <w:pBdr>
          <w:top w:val="nil"/>
          <w:left w:val="nil"/>
          <w:bottom w:val="nil"/>
          <w:right w:val="nil"/>
          <w:between w:val="nil"/>
        </w:pBdr>
        <w:spacing w:after="0" w:line="240" w:lineRule="auto"/>
        <w:ind w:left="0"/>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Comisia este în drept, la iniţiativa majorităţii membrilor, să propună excluderea membrului, care pr</w:t>
      </w:r>
      <w:r w:rsidRPr="00AE6524">
        <w:rPr>
          <w:rFonts w:ascii="Times New Roman" w:eastAsia="Times New Roman" w:hAnsi="Times New Roman" w:cs="Times New Roman"/>
          <w:color w:val="000000"/>
          <w:sz w:val="24"/>
          <w:szCs w:val="24"/>
        </w:rPr>
        <w:t xml:space="preserve">in acţiune sau inacţiune şi-a compromis calitatea de membru al Comisiei. </w:t>
      </w:r>
    </w:p>
    <w:p w14:paraId="00000014" w14:textId="77777777" w:rsidR="00564EB5" w:rsidRPr="00AE6524" w:rsidRDefault="00AE6524">
      <w:pPr>
        <w:numPr>
          <w:ilvl w:val="0"/>
          <w:numId w:val="8"/>
        </w:numPr>
        <w:pBdr>
          <w:top w:val="nil"/>
          <w:left w:val="nil"/>
          <w:bottom w:val="nil"/>
          <w:right w:val="nil"/>
          <w:between w:val="nil"/>
        </w:pBdr>
        <w:spacing w:after="0" w:line="240" w:lineRule="auto"/>
        <w:ind w:left="0"/>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 xml:space="preserve">Instituţia, membrul căreia a fost exclus sau din alte considerente nu-şi poate îndeplini funcţiile, </w:t>
      </w:r>
      <w:r w:rsidRPr="00AE6524">
        <w:rPr>
          <w:rFonts w:ascii="Times New Roman" w:eastAsia="Times New Roman" w:hAnsi="Times New Roman" w:cs="Times New Roman"/>
          <w:sz w:val="24"/>
          <w:szCs w:val="24"/>
        </w:rPr>
        <w:t>deleagă</w:t>
      </w:r>
      <w:r w:rsidRPr="00AE6524">
        <w:rPr>
          <w:rFonts w:ascii="Times New Roman" w:eastAsia="Times New Roman" w:hAnsi="Times New Roman" w:cs="Times New Roman"/>
          <w:color w:val="000000"/>
          <w:sz w:val="24"/>
          <w:szCs w:val="24"/>
        </w:rPr>
        <w:t xml:space="preserve"> un alt reprezentant în Comisiei. </w:t>
      </w:r>
    </w:p>
    <w:p w14:paraId="00000015" w14:textId="77777777" w:rsidR="00564EB5" w:rsidRPr="00AE6524" w:rsidRDefault="00AE6524">
      <w:pPr>
        <w:numPr>
          <w:ilvl w:val="0"/>
          <w:numId w:val="8"/>
        </w:numPr>
        <w:pBdr>
          <w:top w:val="nil"/>
          <w:left w:val="nil"/>
          <w:bottom w:val="nil"/>
          <w:right w:val="nil"/>
          <w:between w:val="nil"/>
        </w:pBdr>
        <w:spacing w:line="240" w:lineRule="auto"/>
        <w:ind w:left="0"/>
        <w:jc w:val="both"/>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Secretarul comisiei se desemnează reprez</w:t>
      </w:r>
      <w:r w:rsidRPr="00AE6524">
        <w:rPr>
          <w:rFonts w:ascii="Times New Roman" w:eastAsia="Times New Roman" w:hAnsi="Times New Roman" w:cs="Times New Roman"/>
          <w:color w:val="000000"/>
          <w:sz w:val="24"/>
          <w:szCs w:val="24"/>
        </w:rPr>
        <w:t xml:space="preserve">entantul autorității publice cu competențe în domeniu de tineret. Activitatea curentă a comisiilor este asigurată de subdiviziunea desemnată responsabilă. </w:t>
      </w:r>
    </w:p>
    <w:p w14:paraId="00000016" w14:textId="77777777" w:rsidR="00564EB5" w:rsidRPr="00AE6524" w:rsidRDefault="00AE6524">
      <w:pPr>
        <w:spacing w:line="240" w:lineRule="auto"/>
        <w:jc w:val="center"/>
        <w:rPr>
          <w:rFonts w:ascii="Times New Roman" w:eastAsia="Times New Roman" w:hAnsi="Times New Roman" w:cs="Times New Roman"/>
          <w:sz w:val="24"/>
          <w:szCs w:val="24"/>
        </w:rPr>
      </w:pPr>
      <w:r w:rsidRPr="00AE6524">
        <w:rPr>
          <w:rFonts w:ascii="Times New Roman" w:eastAsia="Times New Roman" w:hAnsi="Times New Roman" w:cs="Times New Roman"/>
          <w:b/>
          <w:sz w:val="24"/>
          <w:szCs w:val="24"/>
        </w:rPr>
        <w:t>III. DREPTURILE ȘI</w:t>
      </w:r>
      <w:r w:rsidRPr="00AE6524">
        <w:rPr>
          <w:rFonts w:ascii="Times New Roman" w:eastAsia="Times New Roman" w:hAnsi="Times New Roman" w:cs="Times New Roman"/>
          <w:sz w:val="24"/>
          <w:szCs w:val="24"/>
        </w:rPr>
        <w:t xml:space="preserve"> </w:t>
      </w:r>
      <w:r w:rsidRPr="00AE6524">
        <w:rPr>
          <w:rFonts w:ascii="Times New Roman" w:eastAsia="Times New Roman" w:hAnsi="Times New Roman" w:cs="Times New Roman"/>
          <w:b/>
          <w:sz w:val="24"/>
          <w:szCs w:val="24"/>
        </w:rPr>
        <w:t xml:space="preserve">ATRIBUŢIILE COMISIILOR </w:t>
      </w:r>
    </w:p>
    <w:p w14:paraId="00000017" w14:textId="77777777" w:rsidR="00564EB5" w:rsidRPr="00AE6524" w:rsidRDefault="00AE6524">
      <w:pPr>
        <w:numPr>
          <w:ilvl w:val="0"/>
          <w:numId w:val="8"/>
        </w:numPr>
        <w:pBdr>
          <w:top w:val="nil"/>
          <w:left w:val="nil"/>
          <w:bottom w:val="nil"/>
          <w:right w:val="nil"/>
          <w:between w:val="nil"/>
        </w:pBdr>
        <w:spacing w:after="0" w:line="240" w:lineRule="auto"/>
        <w:ind w:left="0"/>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Atribuţiile principale ale comisiilor sunt:</w:t>
      </w:r>
    </w:p>
    <w:p w14:paraId="00000018" w14:textId="77777777" w:rsidR="00564EB5" w:rsidRPr="00AE6524" w:rsidRDefault="00AE6524">
      <w:pPr>
        <w:numPr>
          <w:ilvl w:val="1"/>
          <w:numId w:val="2"/>
        </w:num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r w:rsidRPr="00AE6524">
        <w:rPr>
          <w:rFonts w:ascii="Times New Roman" w:eastAsia="Times New Roman" w:hAnsi="Times New Roman" w:cs="Times New Roman"/>
          <w:sz w:val="24"/>
          <w:szCs w:val="24"/>
        </w:rPr>
        <w:lastRenderedPageBreak/>
        <w:t xml:space="preserve">coordonarea </w:t>
      </w:r>
      <w:r w:rsidRPr="00AE6524">
        <w:rPr>
          <w:rFonts w:ascii="Times New Roman" w:eastAsia="Times New Roman" w:hAnsi="Times New Roman" w:cs="Times New Roman"/>
          <w:color w:val="000000"/>
          <w:sz w:val="24"/>
          <w:szCs w:val="24"/>
        </w:rPr>
        <w:t xml:space="preserve"> </w:t>
      </w:r>
      <w:r w:rsidRPr="00AE6524">
        <w:rPr>
          <w:rFonts w:ascii="Times New Roman" w:eastAsia="Times New Roman" w:hAnsi="Times New Roman" w:cs="Times New Roman"/>
          <w:color w:val="000000"/>
          <w:sz w:val="24"/>
          <w:szCs w:val="24"/>
        </w:rPr>
        <w:t>elabor</w:t>
      </w:r>
      <w:r w:rsidRPr="00AE6524">
        <w:rPr>
          <w:rFonts w:ascii="Times New Roman" w:eastAsia="Times New Roman" w:hAnsi="Times New Roman" w:cs="Times New Roman"/>
          <w:sz w:val="24"/>
          <w:szCs w:val="24"/>
        </w:rPr>
        <w:t>ării</w:t>
      </w:r>
      <w:r w:rsidRPr="00AE6524">
        <w:rPr>
          <w:rFonts w:ascii="Times New Roman" w:eastAsia="Times New Roman" w:hAnsi="Times New Roman" w:cs="Times New Roman"/>
          <w:color w:val="000000"/>
          <w:sz w:val="24"/>
          <w:szCs w:val="24"/>
        </w:rPr>
        <w:t>, implement</w:t>
      </w:r>
      <w:r w:rsidRPr="00AE6524">
        <w:rPr>
          <w:rFonts w:ascii="Times New Roman" w:eastAsia="Times New Roman" w:hAnsi="Times New Roman" w:cs="Times New Roman"/>
          <w:sz w:val="24"/>
          <w:szCs w:val="24"/>
        </w:rPr>
        <w:t>ării</w:t>
      </w:r>
      <w:r w:rsidRPr="00AE6524">
        <w:rPr>
          <w:rFonts w:ascii="Times New Roman" w:eastAsia="Times New Roman" w:hAnsi="Times New Roman" w:cs="Times New Roman"/>
          <w:color w:val="000000"/>
          <w:sz w:val="24"/>
          <w:szCs w:val="24"/>
        </w:rPr>
        <w:t>, monitoriz</w:t>
      </w:r>
      <w:r w:rsidRPr="00AE6524">
        <w:rPr>
          <w:rFonts w:ascii="Times New Roman" w:eastAsia="Times New Roman" w:hAnsi="Times New Roman" w:cs="Times New Roman"/>
          <w:sz w:val="24"/>
          <w:szCs w:val="24"/>
        </w:rPr>
        <w:t>ării</w:t>
      </w:r>
      <w:r w:rsidRPr="00AE6524">
        <w:rPr>
          <w:rFonts w:ascii="Times New Roman" w:eastAsia="Times New Roman" w:hAnsi="Times New Roman" w:cs="Times New Roman"/>
          <w:color w:val="000000"/>
          <w:sz w:val="24"/>
          <w:szCs w:val="24"/>
        </w:rPr>
        <w:t xml:space="preserve"> și </w:t>
      </w:r>
      <w:r w:rsidRPr="00AE6524">
        <w:rPr>
          <w:rFonts w:ascii="Times New Roman" w:eastAsia="Times New Roman" w:hAnsi="Times New Roman" w:cs="Times New Roman"/>
          <w:sz w:val="24"/>
          <w:szCs w:val="24"/>
        </w:rPr>
        <w:t>evaluării</w:t>
      </w:r>
      <w:r w:rsidRPr="00AE6524">
        <w:rPr>
          <w:rFonts w:ascii="Times New Roman" w:eastAsia="Times New Roman" w:hAnsi="Times New Roman" w:cs="Times New Roman"/>
          <w:color w:val="000000"/>
          <w:sz w:val="24"/>
          <w:szCs w:val="24"/>
        </w:rPr>
        <w:t xml:space="preserve"> impactului politicilor de tineret;</w:t>
      </w:r>
    </w:p>
    <w:p w14:paraId="00000019" w14:textId="77777777" w:rsidR="00564EB5" w:rsidRPr="00AE6524" w:rsidRDefault="00AE6524">
      <w:pPr>
        <w:numPr>
          <w:ilvl w:val="1"/>
          <w:numId w:val="2"/>
        </w:num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iniți</w:t>
      </w:r>
      <w:r w:rsidRPr="00AE6524">
        <w:rPr>
          <w:rFonts w:ascii="Times New Roman" w:eastAsia="Times New Roman" w:hAnsi="Times New Roman" w:cs="Times New Roman"/>
          <w:sz w:val="24"/>
          <w:szCs w:val="24"/>
        </w:rPr>
        <w:t>erea</w:t>
      </w:r>
      <w:r w:rsidRPr="00AE6524">
        <w:rPr>
          <w:rFonts w:ascii="Times New Roman" w:eastAsia="Times New Roman" w:hAnsi="Times New Roman" w:cs="Times New Roman"/>
          <w:color w:val="000000"/>
          <w:sz w:val="24"/>
          <w:szCs w:val="24"/>
        </w:rPr>
        <w:t xml:space="preserve"> și facilit</w:t>
      </w:r>
      <w:r w:rsidRPr="00AE6524">
        <w:rPr>
          <w:rFonts w:ascii="Times New Roman" w:eastAsia="Times New Roman" w:hAnsi="Times New Roman" w:cs="Times New Roman"/>
          <w:sz w:val="24"/>
          <w:szCs w:val="24"/>
        </w:rPr>
        <w:t>area</w:t>
      </w:r>
      <w:r w:rsidRPr="00AE6524">
        <w:rPr>
          <w:rFonts w:ascii="Times New Roman" w:eastAsia="Times New Roman" w:hAnsi="Times New Roman" w:cs="Times New Roman"/>
          <w:color w:val="000000"/>
          <w:sz w:val="24"/>
          <w:szCs w:val="24"/>
        </w:rPr>
        <w:t xml:space="preserve"> dezbateri</w:t>
      </w:r>
      <w:r w:rsidRPr="00AE6524">
        <w:rPr>
          <w:rFonts w:ascii="Times New Roman" w:eastAsia="Times New Roman" w:hAnsi="Times New Roman" w:cs="Times New Roman"/>
          <w:sz w:val="24"/>
          <w:szCs w:val="24"/>
        </w:rPr>
        <w:t>lor</w:t>
      </w:r>
      <w:r w:rsidRPr="00AE6524">
        <w:rPr>
          <w:rFonts w:ascii="Times New Roman" w:eastAsia="Times New Roman" w:hAnsi="Times New Roman" w:cs="Times New Roman"/>
          <w:color w:val="000000"/>
          <w:sz w:val="24"/>
          <w:szCs w:val="24"/>
        </w:rPr>
        <w:t xml:space="preserve"> publice asupra priorităților strategice de dezvoltare a sectorului de tineret;</w:t>
      </w:r>
    </w:p>
    <w:p w14:paraId="0000001A" w14:textId="77777777" w:rsidR="00564EB5" w:rsidRPr="00AE6524" w:rsidRDefault="00AE6524">
      <w:pPr>
        <w:numPr>
          <w:ilvl w:val="1"/>
          <w:numId w:val="2"/>
        </w:num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iniți</w:t>
      </w:r>
      <w:r w:rsidRPr="00AE6524">
        <w:rPr>
          <w:rFonts w:ascii="Times New Roman" w:eastAsia="Times New Roman" w:hAnsi="Times New Roman" w:cs="Times New Roman"/>
          <w:sz w:val="24"/>
          <w:szCs w:val="24"/>
        </w:rPr>
        <w:t>erea</w:t>
      </w:r>
      <w:r w:rsidRPr="00AE6524">
        <w:rPr>
          <w:rFonts w:ascii="Times New Roman" w:eastAsia="Times New Roman" w:hAnsi="Times New Roman" w:cs="Times New Roman"/>
          <w:color w:val="000000"/>
          <w:sz w:val="24"/>
          <w:szCs w:val="24"/>
        </w:rPr>
        <w:t xml:space="preserve"> proces</w:t>
      </w:r>
      <w:r w:rsidRPr="00AE6524">
        <w:rPr>
          <w:rFonts w:ascii="Times New Roman" w:eastAsia="Times New Roman" w:hAnsi="Times New Roman" w:cs="Times New Roman"/>
          <w:sz w:val="24"/>
          <w:szCs w:val="24"/>
        </w:rPr>
        <w:t>ului</w:t>
      </w:r>
      <w:r w:rsidRPr="00AE6524">
        <w:rPr>
          <w:rFonts w:ascii="Times New Roman" w:eastAsia="Times New Roman" w:hAnsi="Times New Roman" w:cs="Times New Roman"/>
          <w:color w:val="000000"/>
          <w:sz w:val="24"/>
          <w:szCs w:val="24"/>
        </w:rPr>
        <w:t xml:space="preserve"> de elaborare și promovare a p</w:t>
      </w:r>
      <w:r w:rsidRPr="00AE6524">
        <w:rPr>
          <w:rFonts w:ascii="Times New Roman" w:eastAsia="Times New Roman" w:hAnsi="Times New Roman" w:cs="Times New Roman"/>
          <w:color w:val="000000"/>
          <w:sz w:val="24"/>
          <w:szCs w:val="24"/>
        </w:rPr>
        <w:t>oliticilor și programelor de tineret</w:t>
      </w:r>
      <w:r w:rsidRPr="00AE6524">
        <w:rPr>
          <w:rFonts w:ascii="Times New Roman" w:eastAsia="Times New Roman" w:hAnsi="Times New Roman" w:cs="Times New Roman"/>
          <w:sz w:val="24"/>
          <w:szCs w:val="24"/>
        </w:rPr>
        <w:t>;</w:t>
      </w:r>
    </w:p>
    <w:p w14:paraId="0000001B" w14:textId="77777777" w:rsidR="00564EB5" w:rsidRPr="00AE6524" w:rsidRDefault="00AE6524">
      <w:pPr>
        <w:numPr>
          <w:ilvl w:val="1"/>
          <w:numId w:val="2"/>
        </w:num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r w:rsidRPr="00AE6524">
        <w:rPr>
          <w:rFonts w:ascii="Times New Roman" w:eastAsia="Times New Roman" w:hAnsi="Times New Roman" w:cs="Times New Roman"/>
          <w:sz w:val="24"/>
          <w:szCs w:val="24"/>
        </w:rPr>
        <w:t>prezentarea</w:t>
      </w:r>
      <w:r w:rsidRPr="00AE6524">
        <w:rPr>
          <w:rFonts w:ascii="Times New Roman" w:eastAsia="Times New Roman" w:hAnsi="Times New Roman" w:cs="Times New Roman"/>
          <w:color w:val="000000"/>
          <w:sz w:val="24"/>
          <w:szCs w:val="24"/>
        </w:rPr>
        <w:t xml:space="preserve"> comentariilor şi propunerilor pe marginea inițiativelor şi documentelor de politici, planurilor de activitate a autorității administrației publice ce sunt de interesul acestora;</w:t>
      </w:r>
    </w:p>
    <w:p w14:paraId="0000001C" w14:textId="77777777" w:rsidR="00564EB5" w:rsidRPr="00AE6524" w:rsidRDefault="00AE6524">
      <w:pPr>
        <w:numPr>
          <w:ilvl w:val="1"/>
          <w:numId w:val="2"/>
        </w:num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asigur</w:t>
      </w:r>
      <w:r w:rsidRPr="00AE6524">
        <w:rPr>
          <w:rFonts w:ascii="Times New Roman" w:eastAsia="Times New Roman" w:hAnsi="Times New Roman" w:cs="Times New Roman"/>
          <w:sz w:val="24"/>
          <w:szCs w:val="24"/>
        </w:rPr>
        <w:t>area</w:t>
      </w:r>
      <w:r w:rsidRPr="00AE6524">
        <w:rPr>
          <w:rFonts w:ascii="Times New Roman" w:eastAsia="Times New Roman" w:hAnsi="Times New Roman" w:cs="Times New Roman"/>
          <w:color w:val="000000"/>
          <w:sz w:val="24"/>
          <w:szCs w:val="24"/>
        </w:rPr>
        <w:t xml:space="preserve"> colabor</w:t>
      </w:r>
      <w:r w:rsidRPr="00AE6524">
        <w:rPr>
          <w:rFonts w:ascii="Times New Roman" w:eastAsia="Times New Roman" w:hAnsi="Times New Roman" w:cs="Times New Roman"/>
          <w:sz w:val="24"/>
          <w:szCs w:val="24"/>
        </w:rPr>
        <w:t>ării</w:t>
      </w:r>
      <w:r w:rsidRPr="00AE6524">
        <w:rPr>
          <w:rFonts w:ascii="Times New Roman" w:eastAsia="Times New Roman" w:hAnsi="Times New Roman" w:cs="Times New Roman"/>
          <w:color w:val="000000"/>
          <w:sz w:val="24"/>
          <w:szCs w:val="24"/>
        </w:rPr>
        <w:t xml:space="preserve"> inter</w:t>
      </w:r>
      <w:r w:rsidRPr="00AE6524">
        <w:rPr>
          <w:rFonts w:ascii="Times New Roman" w:eastAsia="Times New Roman" w:hAnsi="Times New Roman" w:cs="Times New Roman"/>
          <w:color w:val="000000"/>
          <w:sz w:val="24"/>
          <w:szCs w:val="24"/>
        </w:rPr>
        <w:t>sectorial</w:t>
      </w:r>
      <w:r w:rsidRPr="00AE6524">
        <w:rPr>
          <w:rFonts w:ascii="Times New Roman" w:eastAsia="Times New Roman" w:hAnsi="Times New Roman" w:cs="Times New Roman"/>
          <w:sz w:val="24"/>
          <w:szCs w:val="24"/>
        </w:rPr>
        <w:t>e</w:t>
      </w:r>
      <w:r w:rsidRPr="00AE6524">
        <w:rPr>
          <w:rFonts w:ascii="Times New Roman" w:eastAsia="Times New Roman" w:hAnsi="Times New Roman" w:cs="Times New Roman"/>
          <w:color w:val="000000"/>
          <w:sz w:val="24"/>
          <w:szCs w:val="24"/>
        </w:rPr>
        <w:t xml:space="preserve"> în realizarea politicilor de tineret;</w:t>
      </w:r>
    </w:p>
    <w:p w14:paraId="0000001D" w14:textId="77777777" w:rsidR="00564EB5" w:rsidRPr="00AE6524" w:rsidRDefault="00AE6524">
      <w:pPr>
        <w:numPr>
          <w:ilvl w:val="1"/>
          <w:numId w:val="2"/>
        </w:num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elabor</w:t>
      </w:r>
      <w:r w:rsidRPr="00AE6524">
        <w:rPr>
          <w:rFonts w:ascii="Times New Roman" w:eastAsia="Times New Roman" w:hAnsi="Times New Roman" w:cs="Times New Roman"/>
          <w:sz w:val="24"/>
          <w:szCs w:val="24"/>
        </w:rPr>
        <w:t>area</w:t>
      </w:r>
      <w:r w:rsidRPr="00AE6524">
        <w:rPr>
          <w:rFonts w:ascii="Times New Roman" w:eastAsia="Times New Roman" w:hAnsi="Times New Roman" w:cs="Times New Roman"/>
          <w:color w:val="000000"/>
          <w:sz w:val="24"/>
          <w:szCs w:val="24"/>
        </w:rPr>
        <w:t xml:space="preserve"> și publicarea rapoartelor semestriale/anuale de activitate;</w:t>
      </w:r>
    </w:p>
    <w:p w14:paraId="0000001E" w14:textId="77777777" w:rsidR="00564EB5" w:rsidRPr="00AE6524" w:rsidRDefault="00AE6524">
      <w:pPr>
        <w:numPr>
          <w:ilvl w:val="1"/>
          <w:numId w:val="2"/>
        </w:num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 xml:space="preserve">exercitarea altor atribuţii specifice Comisiei. </w:t>
      </w:r>
    </w:p>
    <w:p w14:paraId="0000001F" w14:textId="77777777" w:rsidR="00564EB5" w:rsidRPr="00AE6524" w:rsidRDefault="00AE6524">
      <w:pPr>
        <w:numPr>
          <w:ilvl w:val="0"/>
          <w:numId w:val="8"/>
        </w:numPr>
        <w:pBdr>
          <w:top w:val="nil"/>
          <w:left w:val="nil"/>
          <w:bottom w:val="nil"/>
          <w:right w:val="nil"/>
          <w:between w:val="nil"/>
        </w:pBdr>
        <w:spacing w:after="0" w:line="240" w:lineRule="auto"/>
        <w:ind w:left="0"/>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În realizarea atribuțiilor Comisia are următoarele drepturi:</w:t>
      </w:r>
    </w:p>
    <w:p w14:paraId="00000020" w14:textId="77777777" w:rsidR="00564EB5" w:rsidRPr="00AE6524" w:rsidRDefault="00AE6524">
      <w:pPr>
        <w:numPr>
          <w:ilvl w:val="1"/>
          <w:numId w:val="3"/>
        </w:num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să antreneze în activitatea sa conducători și specialiști din rândul autorităților administrației publice , instituțiilor din domeniul lucrului cu tinerii, centre de cercetare precum și experți independenți;</w:t>
      </w:r>
    </w:p>
    <w:p w14:paraId="00000021" w14:textId="77777777" w:rsidR="00564EB5" w:rsidRPr="00AE6524" w:rsidRDefault="00AE6524">
      <w:pPr>
        <w:numPr>
          <w:ilvl w:val="1"/>
          <w:numId w:val="3"/>
        </w:num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să adopte decizii cu caracter de recomandare în aspectele ce țin de competența sa și să le comunice autorităților administrației publice;</w:t>
      </w:r>
    </w:p>
    <w:p w14:paraId="00000022" w14:textId="77777777" w:rsidR="00564EB5" w:rsidRPr="00AE6524" w:rsidRDefault="00AE6524">
      <w:pPr>
        <w:numPr>
          <w:ilvl w:val="1"/>
          <w:numId w:val="3"/>
        </w:num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 xml:space="preserve">să solicite și să primească din partea autorităților administrației publice, a instituțiilor din domeniul </w:t>
      </w:r>
      <w:r w:rsidRPr="00AE6524">
        <w:rPr>
          <w:rFonts w:ascii="Times New Roman" w:eastAsia="Times New Roman" w:hAnsi="Times New Roman" w:cs="Times New Roman"/>
          <w:sz w:val="24"/>
          <w:szCs w:val="24"/>
        </w:rPr>
        <w:t>politicilor</w:t>
      </w:r>
      <w:r w:rsidRPr="00AE6524">
        <w:rPr>
          <w:rFonts w:ascii="Times New Roman" w:eastAsia="Times New Roman" w:hAnsi="Times New Roman" w:cs="Times New Roman"/>
          <w:color w:val="000000"/>
          <w:sz w:val="24"/>
          <w:szCs w:val="24"/>
        </w:rPr>
        <w:t xml:space="preserve"> </w:t>
      </w:r>
      <w:r w:rsidRPr="00AE6524">
        <w:rPr>
          <w:rFonts w:ascii="Times New Roman" w:eastAsia="Times New Roman" w:hAnsi="Times New Roman" w:cs="Times New Roman"/>
          <w:color w:val="000000"/>
          <w:sz w:val="24"/>
          <w:szCs w:val="24"/>
        </w:rPr>
        <w:t>de tineret informațiile necesare pentru îndeplinirea atribuțiilor sale;</w:t>
      </w:r>
    </w:p>
    <w:p w14:paraId="00000023" w14:textId="77777777" w:rsidR="00564EB5" w:rsidRPr="00AE6524" w:rsidRDefault="00AE6524">
      <w:pPr>
        <w:numPr>
          <w:ilvl w:val="1"/>
          <w:numId w:val="3"/>
        </w:num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să stabilească relații de colaborare cu structuri și organisme naționale similare în domeniile de competență ce îi sunt atribuite;</w:t>
      </w:r>
    </w:p>
    <w:p w14:paraId="00000024" w14:textId="77777777" w:rsidR="00564EB5" w:rsidRPr="00AE6524" w:rsidRDefault="00AE6524">
      <w:pPr>
        <w:numPr>
          <w:ilvl w:val="1"/>
          <w:numId w:val="3"/>
        </w:num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 xml:space="preserve">să recomande spre realizare proiecte în domeniile de </w:t>
      </w:r>
      <w:r w:rsidRPr="00AE6524">
        <w:rPr>
          <w:rFonts w:ascii="Times New Roman" w:eastAsia="Times New Roman" w:hAnsi="Times New Roman" w:cs="Times New Roman"/>
          <w:color w:val="000000"/>
          <w:sz w:val="24"/>
          <w:szCs w:val="24"/>
        </w:rPr>
        <w:t>referință;</w:t>
      </w:r>
    </w:p>
    <w:p w14:paraId="00000025" w14:textId="77777777" w:rsidR="00564EB5" w:rsidRPr="00AE6524" w:rsidRDefault="00AE6524">
      <w:pPr>
        <w:numPr>
          <w:ilvl w:val="1"/>
          <w:numId w:val="3"/>
        </w:numPr>
        <w:pBdr>
          <w:top w:val="nil"/>
          <w:left w:val="nil"/>
          <w:bottom w:val="nil"/>
          <w:right w:val="nil"/>
          <w:between w:val="nil"/>
        </w:pBdr>
        <w:spacing w:line="240" w:lineRule="auto"/>
        <w:ind w:left="426"/>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 xml:space="preserve">să adopte decizii cu caracter intern. </w:t>
      </w:r>
    </w:p>
    <w:p w14:paraId="00000026" w14:textId="77777777" w:rsidR="00564EB5" w:rsidRPr="00AE6524" w:rsidRDefault="00AE6524">
      <w:pPr>
        <w:spacing w:line="240" w:lineRule="auto"/>
        <w:jc w:val="center"/>
        <w:rPr>
          <w:rFonts w:ascii="Times New Roman" w:eastAsia="Times New Roman" w:hAnsi="Times New Roman" w:cs="Times New Roman"/>
          <w:b/>
          <w:sz w:val="24"/>
          <w:szCs w:val="24"/>
        </w:rPr>
      </w:pPr>
      <w:r w:rsidRPr="00AE6524">
        <w:rPr>
          <w:rFonts w:ascii="Times New Roman" w:eastAsia="Times New Roman" w:hAnsi="Times New Roman" w:cs="Times New Roman"/>
          <w:b/>
          <w:sz w:val="24"/>
          <w:szCs w:val="24"/>
        </w:rPr>
        <w:t>IV. ORGANIZAREA ACTIVITĂŢII COMISIILOR MUNICIPALE/RAIONALE PENTRU PROTECȚIA DREPTURILOR OMULUI</w:t>
      </w:r>
    </w:p>
    <w:p w14:paraId="00000027" w14:textId="77777777" w:rsidR="00564EB5" w:rsidRPr="00AE6524" w:rsidRDefault="00AE6524">
      <w:pPr>
        <w:numPr>
          <w:ilvl w:val="0"/>
          <w:numId w:val="8"/>
        </w:numPr>
        <w:pBdr>
          <w:top w:val="nil"/>
          <w:left w:val="nil"/>
          <w:bottom w:val="nil"/>
          <w:right w:val="nil"/>
          <w:between w:val="nil"/>
        </w:pBdr>
        <w:spacing w:after="0" w:line="240" w:lineRule="auto"/>
        <w:ind w:left="0"/>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Preşedintele conduce întreaga activitate a Comisiei, delegîndu-şi atribuţiile, la necesitate, vicepreşedintelui</w:t>
      </w:r>
      <w:r w:rsidRPr="00AE6524">
        <w:rPr>
          <w:rFonts w:ascii="Times New Roman" w:eastAsia="Times New Roman" w:hAnsi="Times New Roman" w:cs="Times New Roman"/>
          <w:color w:val="000000"/>
          <w:sz w:val="24"/>
          <w:szCs w:val="24"/>
        </w:rPr>
        <w:t xml:space="preserve">. </w:t>
      </w:r>
    </w:p>
    <w:p w14:paraId="00000028" w14:textId="77777777" w:rsidR="00564EB5" w:rsidRPr="00AE6524" w:rsidRDefault="00AE6524">
      <w:pPr>
        <w:numPr>
          <w:ilvl w:val="0"/>
          <w:numId w:val="8"/>
        </w:numPr>
        <w:pBdr>
          <w:top w:val="nil"/>
          <w:left w:val="nil"/>
          <w:bottom w:val="nil"/>
          <w:right w:val="nil"/>
          <w:between w:val="nil"/>
        </w:pBdr>
        <w:spacing w:after="0" w:line="240" w:lineRule="auto"/>
        <w:ind w:left="0"/>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 xml:space="preserve">Președintele Comisiei exercită următoarele atribuţii de bază: </w:t>
      </w:r>
    </w:p>
    <w:p w14:paraId="00000029" w14:textId="77777777" w:rsidR="00564EB5" w:rsidRPr="00AE6524" w:rsidRDefault="00AE6524">
      <w:pPr>
        <w:numPr>
          <w:ilvl w:val="1"/>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 xml:space="preserve">coordonează activitatea Comisiei și asigură îndeplinirea atribuțiilor acesteia; </w:t>
      </w:r>
    </w:p>
    <w:p w14:paraId="0000002A" w14:textId="77777777" w:rsidR="00564EB5" w:rsidRPr="00AE6524" w:rsidRDefault="00AE6524">
      <w:pPr>
        <w:numPr>
          <w:ilvl w:val="1"/>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 xml:space="preserve">convoacă şi prezidează ședințele Comisiei; </w:t>
      </w:r>
    </w:p>
    <w:p w14:paraId="0000002B" w14:textId="77777777" w:rsidR="00564EB5" w:rsidRPr="00AE6524" w:rsidRDefault="00AE6524">
      <w:pPr>
        <w:numPr>
          <w:ilvl w:val="1"/>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 xml:space="preserve">aprobă agenda și graficul ședințelor; </w:t>
      </w:r>
    </w:p>
    <w:p w14:paraId="0000002C" w14:textId="77777777" w:rsidR="00564EB5" w:rsidRPr="00AE6524" w:rsidRDefault="00AE6524">
      <w:pPr>
        <w:numPr>
          <w:ilvl w:val="1"/>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semnează hotărârile, procesele-verbale şi alte documente care vizează activitatea;</w:t>
      </w:r>
    </w:p>
    <w:p w14:paraId="0000002D" w14:textId="77777777" w:rsidR="00564EB5" w:rsidRPr="00AE6524" w:rsidRDefault="00AE6524">
      <w:pPr>
        <w:numPr>
          <w:ilvl w:val="1"/>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creează și stabilește componența Grupurilor de lucru, precum și responsabilitățile membrilor Comisiei;</w:t>
      </w:r>
    </w:p>
    <w:p w14:paraId="0000002E" w14:textId="77777777" w:rsidR="00564EB5" w:rsidRPr="00AE6524" w:rsidRDefault="00AE6524">
      <w:pPr>
        <w:numPr>
          <w:ilvl w:val="1"/>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reprezintă Comisia în relațiile cu autoritățile şi alte organizații cu</w:t>
      </w:r>
      <w:r w:rsidRPr="00AE6524">
        <w:rPr>
          <w:rFonts w:ascii="Times New Roman" w:eastAsia="Times New Roman" w:hAnsi="Times New Roman" w:cs="Times New Roman"/>
          <w:color w:val="000000"/>
          <w:sz w:val="24"/>
          <w:szCs w:val="24"/>
        </w:rPr>
        <w:t xml:space="preserve"> competențe în domeniul de tineret.</w:t>
      </w:r>
    </w:p>
    <w:p w14:paraId="0000002F" w14:textId="77777777" w:rsidR="00564EB5" w:rsidRPr="00AE6524" w:rsidRDefault="00AE6524">
      <w:pPr>
        <w:numPr>
          <w:ilvl w:val="0"/>
          <w:numId w:val="8"/>
        </w:numPr>
        <w:pBdr>
          <w:top w:val="nil"/>
          <w:left w:val="nil"/>
          <w:bottom w:val="nil"/>
          <w:right w:val="nil"/>
          <w:between w:val="nil"/>
        </w:pBdr>
        <w:spacing w:after="0" w:line="240" w:lineRule="auto"/>
        <w:ind w:left="0"/>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 xml:space="preserve">Secretarul Comisiei are următoarele funcţii: </w:t>
      </w:r>
    </w:p>
    <w:p w14:paraId="00000030" w14:textId="77777777" w:rsidR="00564EB5" w:rsidRPr="00AE6524" w:rsidRDefault="00AE6524">
      <w:pPr>
        <w:numPr>
          <w:ilvl w:val="1"/>
          <w:numId w:val="6"/>
        </w:num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 xml:space="preserve">asigură respectarea procedurii de organizare şi desfăşurare a şedinţelor Comisiei; </w:t>
      </w:r>
    </w:p>
    <w:p w14:paraId="00000031" w14:textId="77777777" w:rsidR="00564EB5" w:rsidRPr="00AE6524" w:rsidRDefault="00AE6524">
      <w:pPr>
        <w:numPr>
          <w:ilvl w:val="1"/>
          <w:numId w:val="6"/>
        </w:num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comunică tuturor membrilor Comisiei şi persoanelor interesate data, locul şi ora desfăşură</w:t>
      </w:r>
      <w:r w:rsidRPr="00AE6524">
        <w:rPr>
          <w:rFonts w:ascii="Times New Roman" w:eastAsia="Times New Roman" w:hAnsi="Times New Roman" w:cs="Times New Roman"/>
          <w:color w:val="000000"/>
          <w:sz w:val="24"/>
          <w:szCs w:val="24"/>
        </w:rPr>
        <w:t xml:space="preserve">rii şedinţelor, precum şi ordinea de zi; </w:t>
      </w:r>
    </w:p>
    <w:p w14:paraId="00000032" w14:textId="77777777" w:rsidR="00564EB5" w:rsidRPr="00AE6524" w:rsidRDefault="00AE6524">
      <w:pPr>
        <w:numPr>
          <w:ilvl w:val="1"/>
          <w:numId w:val="6"/>
        </w:num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 xml:space="preserve">întocmește procesele-verbale şi alte documente privind activitatea Comisiei; </w:t>
      </w:r>
    </w:p>
    <w:p w14:paraId="00000033" w14:textId="77777777" w:rsidR="00564EB5" w:rsidRPr="00AE6524" w:rsidRDefault="00AE6524">
      <w:pPr>
        <w:numPr>
          <w:ilvl w:val="1"/>
          <w:numId w:val="6"/>
        </w:num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 xml:space="preserve">îndeplineşte alte atribuţii stabilite prin prezentul Regulament pentru asigurarea bunei desfăşurări a activităţii Comisiei. </w:t>
      </w:r>
    </w:p>
    <w:p w14:paraId="00000034" w14:textId="77777777" w:rsidR="00564EB5" w:rsidRPr="00AE6524" w:rsidRDefault="00AE6524">
      <w:pPr>
        <w:numPr>
          <w:ilvl w:val="0"/>
          <w:numId w:val="8"/>
        </w:numPr>
        <w:pBdr>
          <w:top w:val="nil"/>
          <w:left w:val="nil"/>
          <w:bottom w:val="nil"/>
          <w:right w:val="nil"/>
          <w:between w:val="nil"/>
        </w:pBdr>
        <w:spacing w:after="0" w:line="240" w:lineRule="auto"/>
        <w:ind w:left="0"/>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 xml:space="preserve">Secretarul Comisiei perfectează şi ţine următoarea documentaţie: </w:t>
      </w:r>
    </w:p>
    <w:p w14:paraId="00000035" w14:textId="77777777" w:rsidR="00564EB5" w:rsidRPr="00AE6524" w:rsidRDefault="00AE6524">
      <w:pPr>
        <w:numPr>
          <w:ilvl w:val="1"/>
          <w:numId w:val="5"/>
        </w:num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 xml:space="preserve">planurile de activitate ale Comisiei; </w:t>
      </w:r>
    </w:p>
    <w:p w14:paraId="00000036" w14:textId="77777777" w:rsidR="00564EB5" w:rsidRPr="00AE6524" w:rsidRDefault="00AE6524">
      <w:pPr>
        <w:numPr>
          <w:ilvl w:val="1"/>
          <w:numId w:val="5"/>
        </w:num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 xml:space="preserve">rapoarte semestriale şi anuale despre activităţile Comisiei; </w:t>
      </w:r>
    </w:p>
    <w:p w14:paraId="00000037" w14:textId="77777777" w:rsidR="00564EB5" w:rsidRPr="00AE6524" w:rsidRDefault="00AE6524">
      <w:pPr>
        <w:numPr>
          <w:ilvl w:val="1"/>
          <w:numId w:val="5"/>
        </w:num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r w:rsidRPr="00AE6524">
        <w:rPr>
          <w:rFonts w:ascii="Times New Roman" w:eastAsia="Times New Roman" w:hAnsi="Times New Roman" w:cs="Times New Roman"/>
          <w:sz w:val="24"/>
          <w:szCs w:val="24"/>
        </w:rPr>
        <w:t>p</w:t>
      </w:r>
      <w:r w:rsidRPr="00AE6524">
        <w:rPr>
          <w:rFonts w:ascii="Times New Roman" w:eastAsia="Times New Roman" w:hAnsi="Times New Roman" w:cs="Times New Roman"/>
          <w:color w:val="000000"/>
          <w:sz w:val="24"/>
          <w:szCs w:val="24"/>
        </w:rPr>
        <w:t xml:space="preserve">rocesele-verbale ale Comisiei; </w:t>
      </w:r>
    </w:p>
    <w:p w14:paraId="00000038" w14:textId="77777777" w:rsidR="00564EB5" w:rsidRPr="00AE6524" w:rsidRDefault="00AE6524">
      <w:pPr>
        <w:numPr>
          <w:ilvl w:val="1"/>
          <w:numId w:val="5"/>
        </w:num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 xml:space="preserve">alte materiale anexe la Procesul-verbal al Comisiei. </w:t>
      </w:r>
    </w:p>
    <w:p w14:paraId="00000039" w14:textId="77777777" w:rsidR="00564EB5" w:rsidRPr="00AE6524" w:rsidRDefault="00AE6524">
      <w:pPr>
        <w:numPr>
          <w:ilvl w:val="0"/>
          <w:numId w:val="8"/>
        </w:numPr>
        <w:pBdr>
          <w:top w:val="nil"/>
          <w:left w:val="nil"/>
          <w:bottom w:val="nil"/>
          <w:right w:val="nil"/>
          <w:between w:val="nil"/>
        </w:pBdr>
        <w:spacing w:after="0" w:line="240" w:lineRule="auto"/>
        <w:ind w:left="0"/>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 xml:space="preserve">Membrii Comisiei au următoarele funcţii: </w:t>
      </w:r>
    </w:p>
    <w:p w14:paraId="0000003A" w14:textId="77777777" w:rsidR="00564EB5" w:rsidRPr="00AE6524" w:rsidRDefault="00AE6524">
      <w:pPr>
        <w:numPr>
          <w:ilvl w:val="1"/>
          <w:numId w:val="7"/>
        </w:num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 xml:space="preserve">propun subiecte pentru ordinea de zi a şedinţelor; </w:t>
      </w:r>
    </w:p>
    <w:p w14:paraId="0000003B" w14:textId="77777777" w:rsidR="00564EB5" w:rsidRPr="00AE6524" w:rsidRDefault="00AE6524">
      <w:pPr>
        <w:numPr>
          <w:ilvl w:val="1"/>
          <w:numId w:val="7"/>
        </w:num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lastRenderedPageBreak/>
        <w:t xml:space="preserve">contribuie la executarea deciziilor luate de Comisie; </w:t>
      </w:r>
    </w:p>
    <w:p w14:paraId="0000003C" w14:textId="77777777" w:rsidR="00564EB5" w:rsidRPr="00AE6524" w:rsidRDefault="00AE6524">
      <w:pPr>
        <w:numPr>
          <w:ilvl w:val="1"/>
          <w:numId w:val="7"/>
        </w:num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 xml:space="preserve">participă la monitorizarea situației în domeniul politicilor și serviciilor de tineret dezvoltate și implementate la nivel local; </w:t>
      </w:r>
    </w:p>
    <w:p w14:paraId="0000003D" w14:textId="77777777" w:rsidR="00564EB5" w:rsidRPr="00AE6524" w:rsidRDefault="00AE6524">
      <w:pPr>
        <w:numPr>
          <w:ilvl w:val="1"/>
          <w:numId w:val="7"/>
        </w:num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 xml:space="preserve">informează autoritatea/instituția pe care o reprezintă despre activitatea Comisiei şi deciziilor luate de către aceasta; </w:t>
      </w:r>
    </w:p>
    <w:p w14:paraId="0000003E" w14:textId="77777777" w:rsidR="00564EB5" w:rsidRPr="00AE6524" w:rsidRDefault="00AE6524">
      <w:pPr>
        <w:numPr>
          <w:ilvl w:val="1"/>
          <w:numId w:val="7"/>
        </w:num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par</w:t>
      </w:r>
      <w:r w:rsidRPr="00AE6524">
        <w:rPr>
          <w:rFonts w:ascii="Times New Roman" w:eastAsia="Times New Roman" w:hAnsi="Times New Roman" w:cs="Times New Roman"/>
          <w:color w:val="000000"/>
          <w:sz w:val="24"/>
          <w:szCs w:val="24"/>
        </w:rPr>
        <w:t>ticipă în Grupuri de lucru;</w:t>
      </w:r>
    </w:p>
    <w:p w14:paraId="0000003F" w14:textId="77777777" w:rsidR="00564EB5" w:rsidRPr="00AE6524" w:rsidRDefault="00AE6524">
      <w:pPr>
        <w:numPr>
          <w:ilvl w:val="1"/>
          <w:numId w:val="7"/>
        </w:num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participă la îndeplinirea atribuțiilor Comisiei.</w:t>
      </w:r>
    </w:p>
    <w:p w14:paraId="00000040" w14:textId="77777777" w:rsidR="00564EB5" w:rsidRPr="00AE6524" w:rsidRDefault="00AE6524">
      <w:pPr>
        <w:numPr>
          <w:ilvl w:val="0"/>
          <w:numId w:val="8"/>
        </w:numPr>
        <w:pBdr>
          <w:top w:val="nil"/>
          <w:left w:val="nil"/>
          <w:bottom w:val="nil"/>
          <w:right w:val="nil"/>
          <w:between w:val="nil"/>
        </w:pBdr>
        <w:spacing w:after="0" w:line="240" w:lineRule="auto"/>
        <w:ind w:left="0"/>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 xml:space="preserve">Pentru realizarea atribuțiilor prevăzute de prezentul regulament, Comisia se întrunește în ședințe care se convoacă la necesitate, dar nu mai rar decît o dată în </w:t>
      </w:r>
      <w:r w:rsidRPr="00AE6524">
        <w:rPr>
          <w:rFonts w:ascii="Times New Roman" w:eastAsia="Times New Roman" w:hAnsi="Times New Roman" w:cs="Times New Roman"/>
          <w:sz w:val="24"/>
          <w:szCs w:val="24"/>
        </w:rPr>
        <w:t>semestru.</w:t>
      </w:r>
    </w:p>
    <w:p w14:paraId="00000041" w14:textId="77777777" w:rsidR="00564EB5" w:rsidRPr="00AE6524" w:rsidRDefault="00AE6524">
      <w:pPr>
        <w:numPr>
          <w:ilvl w:val="0"/>
          <w:numId w:val="8"/>
        </w:numPr>
        <w:pBdr>
          <w:top w:val="nil"/>
          <w:left w:val="nil"/>
          <w:bottom w:val="nil"/>
          <w:right w:val="nil"/>
          <w:between w:val="nil"/>
        </w:pBdr>
        <w:spacing w:after="0" w:line="240" w:lineRule="auto"/>
        <w:ind w:left="0"/>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Şedinţe</w:t>
      </w:r>
      <w:r w:rsidRPr="00AE6524">
        <w:rPr>
          <w:rFonts w:ascii="Times New Roman" w:eastAsia="Times New Roman" w:hAnsi="Times New Roman" w:cs="Times New Roman"/>
          <w:color w:val="000000"/>
          <w:sz w:val="24"/>
          <w:szCs w:val="24"/>
        </w:rPr>
        <w:t>le Comisiei sînt deliberative în prezenţa majorităţii membrilor cu drept de vot ai acesteia. La şedinţele Comisiei pot fi invitaţi şi reprezentanţii altor instituţii care activează în domeniul de tineret, inclusiv ai organizaţiilor internaţionale care au r</w:t>
      </w:r>
      <w:r w:rsidRPr="00AE6524">
        <w:rPr>
          <w:rFonts w:ascii="Times New Roman" w:eastAsia="Times New Roman" w:hAnsi="Times New Roman" w:cs="Times New Roman"/>
          <w:color w:val="000000"/>
          <w:sz w:val="24"/>
          <w:szCs w:val="24"/>
        </w:rPr>
        <w:t xml:space="preserve">eprezentanţe în Republica Moldova. </w:t>
      </w:r>
    </w:p>
    <w:p w14:paraId="00000042" w14:textId="77777777" w:rsidR="00564EB5" w:rsidRPr="00AE6524" w:rsidRDefault="00564EB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43" w14:textId="77777777" w:rsidR="00564EB5" w:rsidRPr="00AE6524" w:rsidRDefault="00AE6524">
      <w:pPr>
        <w:numPr>
          <w:ilvl w:val="0"/>
          <w:numId w:val="8"/>
        </w:numPr>
        <w:pBdr>
          <w:top w:val="nil"/>
          <w:left w:val="nil"/>
          <w:bottom w:val="nil"/>
          <w:right w:val="nil"/>
          <w:between w:val="nil"/>
        </w:pBdr>
        <w:spacing w:after="0" w:line="240" w:lineRule="auto"/>
        <w:ind w:left="0"/>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 xml:space="preserve">Agenda şedinţelor, elaborată de secretar şi aprobată de către preşedintele Comisiei, se distribuie membrilor Comisiei cu cel puţin trei zile înainte de şedinţă. </w:t>
      </w:r>
    </w:p>
    <w:p w14:paraId="00000044" w14:textId="77777777" w:rsidR="00564EB5" w:rsidRPr="00AE6524" w:rsidRDefault="00AE6524">
      <w:pPr>
        <w:numPr>
          <w:ilvl w:val="0"/>
          <w:numId w:val="8"/>
        </w:numPr>
        <w:pBdr>
          <w:top w:val="nil"/>
          <w:left w:val="nil"/>
          <w:bottom w:val="nil"/>
          <w:right w:val="nil"/>
          <w:between w:val="nil"/>
        </w:pBdr>
        <w:spacing w:after="0" w:line="240" w:lineRule="auto"/>
        <w:ind w:left="0"/>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 xml:space="preserve">Lucrările şedinţelor Comisiei se consemnează în procese-verbale, care se semnează de către preşedintele şi secretarul Comisiei. Procesul-verbal se întocmeşte în cel mult cinci zile de la data în care a avut loc şedinţa. </w:t>
      </w:r>
    </w:p>
    <w:p w14:paraId="00000045" w14:textId="77777777" w:rsidR="00564EB5" w:rsidRPr="00AE6524" w:rsidRDefault="00AE6524">
      <w:pPr>
        <w:numPr>
          <w:ilvl w:val="0"/>
          <w:numId w:val="8"/>
        </w:numPr>
        <w:pBdr>
          <w:top w:val="nil"/>
          <w:left w:val="nil"/>
          <w:bottom w:val="nil"/>
          <w:right w:val="nil"/>
          <w:between w:val="nil"/>
        </w:pBdr>
        <w:spacing w:after="0" w:line="240" w:lineRule="auto"/>
        <w:ind w:left="0"/>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Comisia adoptă decizii cu votul maj</w:t>
      </w:r>
      <w:r w:rsidRPr="00AE6524">
        <w:rPr>
          <w:rFonts w:ascii="Times New Roman" w:eastAsia="Times New Roman" w:hAnsi="Times New Roman" w:cs="Times New Roman"/>
          <w:color w:val="000000"/>
          <w:sz w:val="24"/>
          <w:szCs w:val="24"/>
        </w:rPr>
        <w:t>orităţii membrilor cu drept de vot prezenţi la şedinţă. În caz de paritate de voturi, se consideră că decizia nu a fost adoptată, iar examinarea subiectului se amână pentru şedinţa următoare.</w:t>
      </w:r>
    </w:p>
    <w:p w14:paraId="00000046" w14:textId="77777777" w:rsidR="00564EB5" w:rsidRPr="00AE6524" w:rsidRDefault="00AE6524">
      <w:pPr>
        <w:numPr>
          <w:ilvl w:val="0"/>
          <w:numId w:val="8"/>
        </w:numPr>
        <w:pBdr>
          <w:top w:val="nil"/>
          <w:left w:val="nil"/>
          <w:bottom w:val="nil"/>
          <w:right w:val="nil"/>
          <w:between w:val="nil"/>
        </w:pBdr>
        <w:spacing w:after="0" w:line="240" w:lineRule="auto"/>
        <w:ind w:left="0"/>
        <w:rPr>
          <w:rFonts w:ascii="Times New Roman" w:eastAsia="Times New Roman" w:hAnsi="Times New Roman" w:cs="Times New Roman"/>
          <w:color w:val="000000"/>
          <w:sz w:val="24"/>
          <w:szCs w:val="24"/>
        </w:rPr>
      </w:pPr>
      <w:bookmarkStart w:id="1" w:name="_heading=h.gjdgxs" w:colFirst="0" w:colLast="0"/>
      <w:bookmarkEnd w:id="1"/>
      <w:r w:rsidRPr="00AE6524">
        <w:rPr>
          <w:rFonts w:ascii="Times New Roman" w:eastAsia="Times New Roman" w:hAnsi="Times New Roman" w:cs="Times New Roman"/>
          <w:color w:val="000000"/>
          <w:sz w:val="24"/>
          <w:szCs w:val="24"/>
        </w:rPr>
        <w:t>Niciun membru al Comisie nu este în drept să se abţină de la vot</w:t>
      </w:r>
      <w:r w:rsidRPr="00AE6524">
        <w:rPr>
          <w:rFonts w:ascii="Times New Roman" w:eastAsia="Times New Roman" w:hAnsi="Times New Roman" w:cs="Times New Roman"/>
          <w:color w:val="000000"/>
          <w:sz w:val="24"/>
          <w:szCs w:val="24"/>
        </w:rPr>
        <w:t xml:space="preserve">. Opiniile separate, formulate în scris şi motivate, se vor anexa la procesul-verbal al şedinţei respective ale Comisiei. </w:t>
      </w:r>
    </w:p>
    <w:p w14:paraId="00000047" w14:textId="77777777" w:rsidR="00564EB5" w:rsidRPr="00AE6524" w:rsidRDefault="00AE6524">
      <w:pPr>
        <w:numPr>
          <w:ilvl w:val="0"/>
          <w:numId w:val="8"/>
        </w:numPr>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 xml:space="preserve">Informaţia privind activitatea Comisiei se publică pe pagina oficială a </w:t>
      </w:r>
      <w:r w:rsidRPr="00AE6524">
        <w:rPr>
          <w:rFonts w:ascii="Times New Roman" w:eastAsia="Times New Roman" w:hAnsi="Times New Roman" w:cs="Times New Roman"/>
          <w:sz w:val="24"/>
          <w:szCs w:val="24"/>
        </w:rPr>
        <w:t xml:space="preserve">autorității fondatoare. </w:t>
      </w:r>
    </w:p>
    <w:p w14:paraId="00000048" w14:textId="77777777" w:rsidR="00564EB5" w:rsidRPr="00AE6524" w:rsidRDefault="00AE6524">
      <w:pPr>
        <w:spacing w:line="240" w:lineRule="auto"/>
        <w:jc w:val="center"/>
        <w:rPr>
          <w:rFonts w:ascii="Times New Roman" w:eastAsia="Times New Roman" w:hAnsi="Times New Roman" w:cs="Times New Roman"/>
          <w:b/>
          <w:sz w:val="24"/>
          <w:szCs w:val="24"/>
        </w:rPr>
      </w:pPr>
      <w:r w:rsidRPr="00AE6524">
        <w:rPr>
          <w:rFonts w:ascii="Times New Roman" w:eastAsia="Times New Roman" w:hAnsi="Times New Roman" w:cs="Times New Roman"/>
          <w:b/>
          <w:sz w:val="24"/>
          <w:szCs w:val="24"/>
        </w:rPr>
        <w:t xml:space="preserve">V. MODUL DE FINANȚARE </w:t>
      </w:r>
    </w:p>
    <w:p w14:paraId="00000049" w14:textId="4EF822C2" w:rsidR="00564EB5" w:rsidRPr="00AE6524" w:rsidRDefault="00AE6524" w:rsidP="00AE6524">
      <w:pPr>
        <w:pStyle w:val="a4"/>
        <w:numPr>
          <w:ilvl w:val="0"/>
          <w:numId w:val="8"/>
        </w:numPr>
        <w:pBdr>
          <w:top w:val="nil"/>
          <w:left w:val="nil"/>
          <w:bottom w:val="nil"/>
          <w:right w:val="nil"/>
          <w:between w:val="nil"/>
        </w:pBdr>
        <w:spacing w:after="0" w:line="240" w:lineRule="auto"/>
        <w:ind w:left="0"/>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Membrii activ</w:t>
      </w:r>
      <w:r w:rsidRPr="00AE6524">
        <w:rPr>
          <w:rFonts w:ascii="Times New Roman" w:eastAsia="Times New Roman" w:hAnsi="Times New Roman" w:cs="Times New Roman"/>
          <w:color w:val="000000"/>
          <w:sz w:val="24"/>
          <w:szCs w:val="24"/>
        </w:rPr>
        <w:t xml:space="preserve">ează în cadrul Comisiei pe bază de voluntariat și nu sunt remunerați. </w:t>
      </w:r>
    </w:p>
    <w:p w14:paraId="0000004A" w14:textId="77777777" w:rsidR="00564EB5" w:rsidRPr="00AE6524" w:rsidRDefault="00AE6524" w:rsidP="00AE6524">
      <w:pPr>
        <w:numPr>
          <w:ilvl w:val="0"/>
          <w:numId w:val="8"/>
        </w:numPr>
        <w:pBdr>
          <w:top w:val="nil"/>
          <w:left w:val="nil"/>
          <w:bottom w:val="nil"/>
          <w:right w:val="nil"/>
          <w:between w:val="nil"/>
        </w:pBdr>
        <w:spacing w:after="0" w:line="240" w:lineRule="auto"/>
        <w:ind w:left="0"/>
        <w:rPr>
          <w:rFonts w:ascii="Times New Roman" w:eastAsia="Times New Roman" w:hAnsi="Times New Roman" w:cs="Times New Roman"/>
          <w:color w:val="000000"/>
          <w:sz w:val="24"/>
          <w:szCs w:val="24"/>
        </w:rPr>
      </w:pPr>
      <w:r w:rsidRPr="00AE6524">
        <w:rPr>
          <w:rFonts w:ascii="Times New Roman" w:eastAsia="Times New Roman" w:hAnsi="Times New Roman" w:cs="Times New Roman"/>
          <w:color w:val="000000"/>
          <w:sz w:val="24"/>
          <w:szCs w:val="24"/>
        </w:rPr>
        <w:t xml:space="preserve">Autoritatea administrației publice </w:t>
      </w:r>
      <w:r w:rsidRPr="00AE6524">
        <w:rPr>
          <w:rFonts w:ascii="Times New Roman" w:eastAsia="Times New Roman" w:hAnsi="Times New Roman" w:cs="Times New Roman"/>
          <w:sz w:val="24"/>
          <w:szCs w:val="24"/>
        </w:rPr>
        <w:t>fondatoare poate</w:t>
      </w:r>
      <w:r w:rsidRPr="00AE6524">
        <w:rPr>
          <w:rFonts w:ascii="Times New Roman" w:eastAsia="Times New Roman" w:hAnsi="Times New Roman" w:cs="Times New Roman"/>
          <w:color w:val="000000"/>
          <w:sz w:val="24"/>
          <w:szCs w:val="24"/>
        </w:rPr>
        <w:t xml:space="preserve"> dispune alocarea mijloacelor financiare pentru asigurarea bunei desfășurări a activității Comisiei din contul resurselor alocate dome</w:t>
      </w:r>
      <w:r w:rsidRPr="00AE6524">
        <w:rPr>
          <w:rFonts w:ascii="Times New Roman" w:eastAsia="Times New Roman" w:hAnsi="Times New Roman" w:cs="Times New Roman"/>
          <w:color w:val="000000"/>
          <w:sz w:val="24"/>
          <w:szCs w:val="24"/>
        </w:rPr>
        <w:t>niului de tineret.</w:t>
      </w:r>
    </w:p>
    <w:p w14:paraId="0000004B" w14:textId="77777777" w:rsidR="00564EB5" w:rsidRPr="00AE6524" w:rsidRDefault="00AE6524" w:rsidP="00AE6524">
      <w:pPr>
        <w:numPr>
          <w:ilvl w:val="0"/>
          <w:numId w:val="8"/>
        </w:numPr>
        <w:pBdr>
          <w:top w:val="nil"/>
          <w:left w:val="nil"/>
          <w:bottom w:val="nil"/>
          <w:right w:val="nil"/>
          <w:between w:val="nil"/>
        </w:pBdr>
        <w:spacing w:line="240" w:lineRule="auto"/>
        <w:ind w:left="0"/>
        <w:rPr>
          <w:rFonts w:ascii="Times New Roman" w:eastAsia="Times New Roman" w:hAnsi="Times New Roman" w:cs="Times New Roman"/>
          <w:color w:val="000000"/>
          <w:sz w:val="28"/>
          <w:szCs w:val="28"/>
        </w:rPr>
      </w:pPr>
      <w:r w:rsidRPr="00AE6524">
        <w:rPr>
          <w:rFonts w:ascii="Times New Roman" w:eastAsia="Times New Roman" w:hAnsi="Times New Roman" w:cs="Times New Roman"/>
          <w:color w:val="000000"/>
          <w:sz w:val="24"/>
          <w:szCs w:val="24"/>
        </w:rPr>
        <w:t xml:space="preserve">Alocațiile financiare pentru asigurarea organizării activității Comisiei se vor aproba în conformitate cu normativele de cheltuieli stipulate în Hotărârea Guvernului nr.1213/2010 privind aprobarea unor măsuri de susținere a activității de tineret. </w:t>
      </w:r>
    </w:p>
    <w:sectPr w:rsidR="00564EB5" w:rsidRPr="00AE6524">
      <w:pgSz w:w="12240" w:h="15840"/>
      <w:pgMar w:top="851" w:right="851" w:bottom="851" w:left="1701" w:header="709" w:footer="709"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65695E"/>
    <w:multiLevelType w:val="multilevel"/>
    <w:tmpl w:val="1DDA89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06F004C"/>
    <w:multiLevelType w:val="multilevel"/>
    <w:tmpl w:val="9498168C"/>
    <w:lvl w:ilvl="0">
      <w:start w:val="32"/>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5F156A4A"/>
    <w:multiLevelType w:val="multilevel"/>
    <w:tmpl w:val="338A8E66"/>
    <w:lvl w:ilvl="0">
      <w:start w:val="1"/>
      <w:numFmt w:val="decimal"/>
      <w:lvlText w:val="%1."/>
      <w:lvlJc w:val="left"/>
      <w:pPr>
        <w:ind w:left="360" w:hanging="360"/>
      </w:pPr>
      <w:rPr>
        <w:rFonts w:ascii="Times New Roman" w:eastAsia="Arial" w:hAnsi="Times New Roman" w:cs="Times New Roman" w:hint="default"/>
        <w:b w:val="0"/>
        <w:sz w:val="24"/>
        <w:szCs w:val="24"/>
        <w:u w:val="none"/>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1C166AC"/>
    <w:multiLevelType w:val="multilevel"/>
    <w:tmpl w:val="2C867AC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4B54A81"/>
    <w:multiLevelType w:val="multilevel"/>
    <w:tmpl w:val="D2CA1F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8C17390"/>
    <w:multiLevelType w:val="multilevel"/>
    <w:tmpl w:val="589847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BD17083"/>
    <w:multiLevelType w:val="multilevel"/>
    <w:tmpl w:val="2B5E3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4AB2496"/>
    <w:multiLevelType w:val="multilevel"/>
    <w:tmpl w:val="6DDC063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6"/>
  </w:num>
  <w:num w:numId="4">
    <w:abstractNumId w:val="0"/>
  </w:num>
  <w:num w:numId="5">
    <w:abstractNumId w:val="7"/>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564EB5"/>
    <w:rsid w:val="00564EB5"/>
    <w:rsid w:val="00AE6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o-RO"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uiPriority w:val="34"/>
    <w:qFormat/>
    <w:rsid w:val="00424F28"/>
    <w:pPr>
      <w:ind w:left="720"/>
      <w:contextualSpacing/>
    </w:pPr>
  </w:style>
  <w:style w:type="paragraph" w:styleId="a5">
    <w:name w:val="Balloon Text"/>
    <w:basedOn w:val="a"/>
    <w:link w:val="a6"/>
    <w:uiPriority w:val="99"/>
    <w:semiHidden/>
    <w:unhideWhenUsed/>
    <w:rsid w:val="00DD0C4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D0C4C"/>
    <w:rPr>
      <w:rFonts w:ascii="Tahoma" w:hAnsi="Tahoma" w:cs="Tahoma"/>
      <w:sz w:val="16"/>
      <w:szCs w:val="16"/>
    </w:r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o-RO"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uiPriority w:val="34"/>
    <w:qFormat/>
    <w:rsid w:val="00424F28"/>
    <w:pPr>
      <w:ind w:left="720"/>
      <w:contextualSpacing/>
    </w:pPr>
  </w:style>
  <w:style w:type="paragraph" w:styleId="a5">
    <w:name w:val="Balloon Text"/>
    <w:basedOn w:val="a"/>
    <w:link w:val="a6"/>
    <w:uiPriority w:val="99"/>
    <w:semiHidden/>
    <w:unhideWhenUsed/>
    <w:rsid w:val="00DD0C4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D0C4C"/>
    <w:rPr>
      <w:rFonts w:ascii="Tahoma" w:hAnsi="Tahoma" w:cs="Tahoma"/>
      <w:sz w:val="16"/>
      <w:szCs w:val="16"/>
    </w:r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LEVmeZslVKDKSiP4Rax7aIc5g==">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1262</Words>
  <Characters>7200</Characters>
  <Application>Microsoft Office Word</Application>
  <DocSecurity>0</DocSecurity>
  <Lines>60</Lines>
  <Paragraphs>16</Paragraphs>
  <ScaleCrop>false</ScaleCrop>
  <Company/>
  <LinksUpToDate>false</LinksUpToDate>
  <CharactersWithSpaces>8446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2021-02-04T13:50:00Z</dcterms:created>
  <dcterms:modified xsi:type="dcterms:W3CDTF">2021-03-26T07:14:00Z</dcterms:modified>
</cp:coreProperties>
</file>