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AD6" w:rsidRPr="00341219" w:rsidRDefault="00A44AD6" w:rsidP="00A44AD6">
      <w:pPr>
        <w:rPr>
          <w:rFonts w:ascii="Times New Roman" w:hAnsi="Times New Roman"/>
          <w:sz w:val="24"/>
          <w:szCs w:val="24"/>
          <w:lang w:val="ro-RO"/>
        </w:rPr>
      </w:pPr>
    </w:p>
    <w:p w:rsidR="00606544" w:rsidRPr="00341219" w:rsidRDefault="00606544" w:rsidP="00A44AD6">
      <w:pPr>
        <w:jc w:val="center"/>
        <w:rPr>
          <w:rFonts w:ascii="Times New Roman" w:hAnsi="Times New Roman"/>
          <w:b/>
          <w:sz w:val="24"/>
          <w:szCs w:val="24"/>
          <w:lang w:val="ro-RO"/>
        </w:rPr>
      </w:pPr>
    </w:p>
    <w:p w:rsidR="00606544" w:rsidRPr="00341219" w:rsidRDefault="00606544" w:rsidP="00606544">
      <w:pPr>
        <w:jc w:val="right"/>
        <w:rPr>
          <w:rFonts w:ascii="Times New Roman" w:hAnsi="Times New Roman"/>
          <w:sz w:val="24"/>
          <w:szCs w:val="24"/>
          <w:lang w:val="ro-RO"/>
        </w:rPr>
      </w:pPr>
      <w:r w:rsidRPr="00341219">
        <w:rPr>
          <w:rFonts w:ascii="Times New Roman" w:hAnsi="Times New Roman"/>
          <w:sz w:val="24"/>
          <w:szCs w:val="24"/>
          <w:lang w:val="ro-RO"/>
        </w:rPr>
        <w:t xml:space="preserve">Proiect </w:t>
      </w:r>
    </w:p>
    <w:p w:rsidR="00606544" w:rsidRPr="00341219" w:rsidRDefault="00606544" w:rsidP="00606544">
      <w:pPr>
        <w:jc w:val="center"/>
        <w:rPr>
          <w:rFonts w:ascii="Times New Roman" w:hAnsi="Times New Roman"/>
          <w:b/>
          <w:sz w:val="24"/>
          <w:szCs w:val="24"/>
          <w:lang w:val="ro-RO"/>
        </w:rPr>
      </w:pPr>
      <w:r w:rsidRPr="00341219">
        <w:rPr>
          <w:rFonts w:ascii="Times New Roman" w:hAnsi="Times New Roman"/>
          <w:b/>
          <w:sz w:val="24"/>
          <w:szCs w:val="24"/>
          <w:lang w:val="ro-RO"/>
        </w:rPr>
        <w:t>GUVERNUL REPUBLICII MOLDOVA</w:t>
      </w:r>
    </w:p>
    <w:p w:rsidR="00606544" w:rsidRPr="00341219" w:rsidRDefault="00606544" w:rsidP="00606544">
      <w:pPr>
        <w:jc w:val="center"/>
        <w:rPr>
          <w:rFonts w:ascii="Times New Roman" w:hAnsi="Times New Roman"/>
          <w:b/>
          <w:sz w:val="24"/>
          <w:szCs w:val="24"/>
          <w:lang w:val="ro-RO"/>
        </w:rPr>
      </w:pPr>
      <w:r w:rsidRPr="00341219">
        <w:rPr>
          <w:rFonts w:ascii="Times New Roman" w:hAnsi="Times New Roman"/>
          <w:b/>
          <w:sz w:val="24"/>
          <w:szCs w:val="24"/>
          <w:lang w:val="ro-RO"/>
        </w:rPr>
        <w:t>HOTĂRÎRE nr.____</w:t>
      </w:r>
    </w:p>
    <w:p w:rsidR="00606544" w:rsidRPr="00341219" w:rsidRDefault="00606544" w:rsidP="00606544">
      <w:pPr>
        <w:jc w:val="center"/>
        <w:rPr>
          <w:rFonts w:ascii="Times New Roman" w:hAnsi="Times New Roman"/>
          <w:b/>
          <w:sz w:val="24"/>
          <w:szCs w:val="24"/>
          <w:lang w:val="ro-RO"/>
        </w:rPr>
      </w:pPr>
      <w:r w:rsidRPr="00341219">
        <w:rPr>
          <w:rFonts w:ascii="Times New Roman" w:hAnsi="Times New Roman"/>
          <w:b/>
          <w:sz w:val="24"/>
          <w:szCs w:val="24"/>
          <w:lang w:val="ro-RO"/>
        </w:rPr>
        <w:t>din ________ 2021</w:t>
      </w:r>
    </w:p>
    <w:p w:rsidR="00606544" w:rsidRPr="00341219" w:rsidRDefault="00606544" w:rsidP="00CC3DB4">
      <w:pPr>
        <w:jc w:val="center"/>
        <w:rPr>
          <w:rFonts w:ascii="Times New Roman" w:hAnsi="Times New Roman"/>
          <w:b/>
          <w:sz w:val="24"/>
          <w:szCs w:val="24"/>
          <w:lang w:val="ro-RO"/>
        </w:rPr>
      </w:pPr>
      <w:r w:rsidRPr="00341219">
        <w:rPr>
          <w:rFonts w:ascii="Times New Roman" w:hAnsi="Times New Roman"/>
          <w:b/>
          <w:sz w:val="24"/>
          <w:szCs w:val="24"/>
          <w:lang w:val="ro-RO"/>
        </w:rPr>
        <w:t>Chișinău</w:t>
      </w:r>
    </w:p>
    <w:p w:rsidR="00F922B5" w:rsidRPr="00341219" w:rsidRDefault="00606544" w:rsidP="00CC3DB4">
      <w:pPr>
        <w:jc w:val="center"/>
        <w:rPr>
          <w:rFonts w:ascii="Times New Roman" w:hAnsi="Times New Roman"/>
          <w:sz w:val="24"/>
          <w:szCs w:val="24"/>
          <w:lang w:val="ro-RO"/>
        </w:rPr>
      </w:pPr>
      <w:proofErr w:type="spellStart"/>
      <w:r w:rsidRPr="00341219">
        <w:rPr>
          <w:rFonts w:ascii="Times New Roman" w:hAnsi="Times New Roman"/>
          <w:b/>
          <w:sz w:val="24"/>
          <w:szCs w:val="24"/>
          <w:lang w:val="ro-RO"/>
        </w:rPr>
        <w:t>Сu</w:t>
      </w:r>
      <w:proofErr w:type="spellEnd"/>
      <w:r w:rsidRPr="00341219">
        <w:rPr>
          <w:rFonts w:ascii="Times New Roman" w:hAnsi="Times New Roman"/>
          <w:b/>
          <w:sz w:val="24"/>
          <w:szCs w:val="24"/>
          <w:lang w:val="ro-RO"/>
        </w:rPr>
        <w:t xml:space="preserve"> privire la aprobarea proiectului de lege pentru abrogarea Legii nr. 234/2020</w:t>
      </w:r>
      <w:r w:rsidR="00896105" w:rsidRPr="00341219">
        <w:rPr>
          <w:rFonts w:ascii="Times New Roman" w:hAnsi="Times New Roman"/>
          <w:b/>
          <w:sz w:val="24"/>
          <w:szCs w:val="24"/>
          <w:lang w:val="ro-RO"/>
        </w:rPr>
        <w:t xml:space="preserve"> </w:t>
      </w:r>
      <w:r w:rsidR="00F922B5" w:rsidRPr="00341219">
        <w:rPr>
          <w:rFonts w:ascii="Times New Roman" w:hAnsi="Times New Roman"/>
          <w:b/>
          <w:sz w:val="24"/>
          <w:szCs w:val="24"/>
          <w:lang w:val="ro-RO"/>
        </w:rPr>
        <w:t>cu privire la funcționarea limbilor vorbite pe teritoriul Republicii Moldova.</w:t>
      </w:r>
    </w:p>
    <w:p w:rsidR="00D30335" w:rsidRPr="00341219" w:rsidRDefault="00606544" w:rsidP="00D30335">
      <w:pPr>
        <w:spacing w:line="240" w:lineRule="auto"/>
        <w:jc w:val="center"/>
        <w:rPr>
          <w:rFonts w:ascii="Times New Roman" w:hAnsi="Times New Roman"/>
          <w:sz w:val="24"/>
          <w:szCs w:val="24"/>
          <w:lang w:val="ro-RO"/>
        </w:rPr>
      </w:pPr>
      <w:r w:rsidRPr="00341219">
        <w:rPr>
          <w:rFonts w:ascii="Times New Roman" w:hAnsi="Times New Roman"/>
          <w:sz w:val="24"/>
          <w:szCs w:val="24"/>
          <w:lang w:val="ro-RO"/>
        </w:rPr>
        <w:t>În temeiul articolului 28</w:t>
      </w:r>
      <w:r w:rsidRPr="00341219">
        <w:rPr>
          <w:rFonts w:ascii="Times New Roman" w:hAnsi="Times New Roman"/>
          <w:sz w:val="24"/>
          <w:szCs w:val="24"/>
          <w:vertAlign w:val="superscript"/>
          <w:lang w:val="ro-RO"/>
        </w:rPr>
        <w:t>1</w:t>
      </w:r>
      <w:r w:rsidRPr="00341219">
        <w:rPr>
          <w:rFonts w:ascii="Times New Roman" w:hAnsi="Times New Roman"/>
          <w:sz w:val="24"/>
          <w:szCs w:val="24"/>
          <w:lang w:val="ro-RO"/>
        </w:rPr>
        <w:t xml:space="preserve"> alin. (1) din Legea cu privire la Cu</w:t>
      </w:r>
      <w:r w:rsidR="00D30335" w:rsidRPr="00341219">
        <w:rPr>
          <w:rFonts w:ascii="Times New Roman" w:hAnsi="Times New Roman"/>
          <w:sz w:val="24"/>
          <w:szCs w:val="24"/>
          <w:lang w:val="ro-RO"/>
        </w:rPr>
        <w:t>rtea Constituțională nr.317/199</w:t>
      </w:r>
      <w:r w:rsidR="00341219">
        <w:rPr>
          <w:rFonts w:ascii="Times New Roman" w:hAnsi="Times New Roman"/>
          <w:sz w:val="24"/>
          <w:szCs w:val="24"/>
          <w:lang w:val="ro-RO"/>
        </w:rPr>
        <w:t>4</w:t>
      </w:r>
      <w:r w:rsidR="00D30335" w:rsidRPr="00341219">
        <w:rPr>
          <w:rFonts w:ascii="Times New Roman" w:hAnsi="Times New Roman"/>
          <w:sz w:val="24"/>
          <w:szCs w:val="24"/>
          <w:lang w:val="ro-RO"/>
        </w:rPr>
        <w:t xml:space="preserve"> </w:t>
      </w:r>
    </w:p>
    <w:p w:rsidR="00F51ECD" w:rsidRPr="00341219" w:rsidRDefault="00D30335" w:rsidP="00D30335">
      <w:pPr>
        <w:spacing w:line="240" w:lineRule="auto"/>
        <w:rPr>
          <w:rFonts w:ascii="Times New Roman" w:hAnsi="Times New Roman"/>
          <w:sz w:val="24"/>
          <w:szCs w:val="24"/>
          <w:lang w:val="ro-RO"/>
        </w:rPr>
      </w:pPr>
      <w:r w:rsidRPr="00341219">
        <w:rPr>
          <w:rFonts w:ascii="Times New Roman" w:hAnsi="Times New Roman"/>
          <w:sz w:val="24"/>
          <w:szCs w:val="24"/>
          <w:lang w:val="ro-RO"/>
        </w:rPr>
        <w:t>(Mon</w:t>
      </w:r>
      <w:r w:rsidR="00F51ECD" w:rsidRPr="00341219">
        <w:rPr>
          <w:rFonts w:ascii="Times New Roman" w:hAnsi="Times New Roman"/>
          <w:sz w:val="24"/>
          <w:szCs w:val="24"/>
          <w:lang w:val="ro-RO"/>
        </w:rPr>
        <w:t>itorul Oficial, 200</w:t>
      </w:r>
      <w:r w:rsidR="00342A2C" w:rsidRPr="00341219">
        <w:rPr>
          <w:rFonts w:ascii="Times New Roman" w:hAnsi="Times New Roman"/>
          <w:sz w:val="24"/>
          <w:szCs w:val="24"/>
          <w:lang w:val="ro-RO"/>
        </w:rPr>
        <w:t>2</w:t>
      </w:r>
      <w:r w:rsidR="00F51ECD" w:rsidRPr="00341219">
        <w:rPr>
          <w:rFonts w:ascii="Times New Roman" w:hAnsi="Times New Roman"/>
          <w:sz w:val="24"/>
          <w:szCs w:val="24"/>
          <w:lang w:val="ro-RO"/>
        </w:rPr>
        <w:t xml:space="preserve">, nr. 185 art. 1819) </w:t>
      </w:r>
    </w:p>
    <w:p w:rsidR="00F51ECD" w:rsidRPr="00341219" w:rsidRDefault="00606544" w:rsidP="00606544">
      <w:pPr>
        <w:jc w:val="both"/>
        <w:rPr>
          <w:rFonts w:ascii="Times New Roman" w:hAnsi="Times New Roman"/>
          <w:sz w:val="24"/>
          <w:szCs w:val="24"/>
          <w:lang w:val="ro-RO"/>
        </w:rPr>
      </w:pPr>
      <w:r w:rsidRPr="00341219">
        <w:rPr>
          <w:rFonts w:ascii="Times New Roman" w:hAnsi="Times New Roman"/>
          <w:b/>
          <w:sz w:val="24"/>
          <w:szCs w:val="24"/>
          <w:lang w:val="ro-RO"/>
        </w:rPr>
        <w:t>Guvernul HOTĂRĂȘTE</w:t>
      </w:r>
      <w:r w:rsidRPr="00341219">
        <w:rPr>
          <w:rFonts w:ascii="Times New Roman" w:hAnsi="Times New Roman"/>
          <w:sz w:val="24"/>
          <w:szCs w:val="24"/>
          <w:lang w:val="ro-RO"/>
        </w:rPr>
        <w:t>:</w:t>
      </w:r>
      <w:r w:rsidR="00F51ECD" w:rsidRPr="00341219">
        <w:rPr>
          <w:rFonts w:ascii="Times New Roman" w:hAnsi="Times New Roman"/>
          <w:sz w:val="24"/>
          <w:szCs w:val="24"/>
          <w:lang w:val="ro-RO"/>
        </w:rPr>
        <w:t xml:space="preserve"> </w:t>
      </w:r>
    </w:p>
    <w:p w:rsidR="00606544" w:rsidRPr="00341219" w:rsidRDefault="00F51ECD" w:rsidP="00606544">
      <w:pPr>
        <w:jc w:val="both"/>
        <w:rPr>
          <w:rFonts w:ascii="Times New Roman" w:hAnsi="Times New Roman"/>
          <w:sz w:val="24"/>
          <w:szCs w:val="24"/>
          <w:lang w:val="ro-RO"/>
        </w:rPr>
      </w:pPr>
      <w:r w:rsidRPr="00341219">
        <w:rPr>
          <w:rFonts w:ascii="Times New Roman" w:hAnsi="Times New Roman"/>
          <w:sz w:val="24"/>
          <w:szCs w:val="24"/>
          <w:lang w:val="ro-RO"/>
        </w:rPr>
        <w:t xml:space="preserve">Se aprobă și se </w:t>
      </w:r>
      <w:r w:rsidR="000D7FE9" w:rsidRPr="00341219">
        <w:rPr>
          <w:rFonts w:ascii="Times New Roman" w:hAnsi="Times New Roman"/>
          <w:sz w:val="24"/>
          <w:szCs w:val="24"/>
          <w:lang w:val="ro-RO"/>
        </w:rPr>
        <w:t>prezintă</w:t>
      </w:r>
      <w:r w:rsidR="00896105" w:rsidRPr="00341219">
        <w:rPr>
          <w:rFonts w:ascii="Times New Roman" w:hAnsi="Times New Roman"/>
          <w:sz w:val="24"/>
          <w:szCs w:val="24"/>
          <w:lang w:val="ro-RO"/>
        </w:rPr>
        <w:t xml:space="preserve"> Parlament</w:t>
      </w:r>
      <w:r w:rsidR="000D7FE9" w:rsidRPr="00341219">
        <w:rPr>
          <w:rFonts w:ascii="Times New Roman" w:hAnsi="Times New Roman"/>
          <w:sz w:val="24"/>
          <w:szCs w:val="24"/>
          <w:lang w:val="ro-RO"/>
        </w:rPr>
        <w:t>ului</w:t>
      </w:r>
      <w:r w:rsidR="00896105" w:rsidRPr="00341219">
        <w:rPr>
          <w:rFonts w:ascii="Times New Roman" w:hAnsi="Times New Roman"/>
          <w:sz w:val="24"/>
          <w:szCs w:val="24"/>
          <w:lang w:val="ro-RO"/>
        </w:rPr>
        <w:t xml:space="preserve"> spre examinare proiectul de lege pentru</w:t>
      </w:r>
      <w:r w:rsidR="00BA27D9" w:rsidRPr="00341219">
        <w:rPr>
          <w:rFonts w:ascii="Times New Roman" w:hAnsi="Times New Roman"/>
          <w:sz w:val="24"/>
          <w:szCs w:val="24"/>
          <w:lang w:val="ro-RO"/>
        </w:rPr>
        <w:t xml:space="preserve"> </w:t>
      </w:r>
      <w:r w:rsidRPr="00341219">
        <w:rPr>
          <w:rFonts w:ascii="Times New Roman" w:hAnsi="Times New Roman"/>
          <w:sz w:val="24"/>
          <w:szCs w:val="24"/>
          <w:lang w:val="ro-RO"/>
        </w:rPr>
        <w:t>abrogare</w:t>
      </w:r>
      <w:r w:rsidR="00896105" w:rsidRPr="00341219">
        <w:rPr>
          <w:rFonts w:ascii="Times New Roman" w:hAnsi="Times New Roman"/>
          <w:sz w:val="24"/>
          <w:szCs w:val="24"/>
          <w:lang w:val="ro-RO"/>
        </w:rPr>
        <w:t>a</w:t>
      </w:r>
      <w:r w:rsidRPr="00341219">
        <w:rPr>
          <w:rFonts w:ascii="Times New Roman" w:hAnsi="Times New Roman"/>
          <w:sz w:val="24"/>
          <w:szCs w:val="24"/>
          <w:lang w:val="ro-RO"/>
        </w:rPr>
        <w:t xml:space="preserve"> </w:t>
      </w:r>
      <w:r w:rsidR="00AD3FE1" w:rsidRPr="00341219">
        <w:rPr>
          <w:rFonts w:ascii="Times New Roman" w:hAnsi="Times New Roman"/>
          <w:sz w:val="24"/>
          <w:szCs w:val="24"/>
          <w:lang w:val="ro-RO"/>
        </w:rPr>
        <w:t>Leg</w:t>
      </w:r>
      <w:r w:rsidR="00896105" w:rsidRPr="00341219">
        <w:rPr>
          <w:rFonts w:ascii="Times New Roman" w:hAnsi="Times New Roman"/>
          <w:sz w:val="24"/>
          <w:szCs w:val="24"/>
          <w:lang w:val="ro-RO"/>
        </w:rPr>
        <w:t>ii</w:t>
      </w:r>
      <w:r w:rsidRPr="00341219">
        <w:rPr>
          <w:rFonts w:ascii="Times New Roman" w:hAnsi="Times New Roman"/>
          <w:sz w:val="24"/>
          <w:szCs w:val="24"/>
          <w:lang w:val="ro-RO"/>
        </w:rPr>
        <w:t xml:space="preserve"> nr.234/2020 cu privire la funcționarea limbilor vorbite pe teritoriul Republicii Moldova</w:t>
      </w:r>
      <w:r w:rsidR="00D30335" w:rsidRPr="00341219">
        <w:rPr>
          <w:rFonts w:ascii="Times New Roman" w:hAnsi="Times New Roman"/>
          <w:sz w:val="24"/>
          <w:szCs w:val="24"/>
          <w:lang w:val="ro-RO"/>
        </w:rPr>
        <w:t xml:space="preserve"> </w:t>
      </w:r>
      <w:r w:rsidR="00D30335" w:rsidRPr="00341219">
        <w:rPr>
          <w:rFonts w:ascii="Times New Roman" w:hAnsi="Times New Roman"/>
          <w:sz w:val="24"/>
          <w:szCs w:val="24"/>
          <w:shd w:val="clear" w:color="auto" w:fill="FFFFFF"/>
          <w:lang w:val="ro-RO"/>
        </w:rPr>
        <w:t>(Monitorul Oficial al Republicii Moldova, 2020, Nr. 353 -357, art.274)</w:t>
      </w:r>
      <w:r w:rsidRPr="00341219">
        <w:rPr>
          <w:rFonts w:ascii="Times New Roman" w:hAnsi="Times New Roman"/>
          <w:sz w:val="24"/>
          <w:szCs w:val="24"/>
          <w:lang w:val="ro-RO"/>
        </w:rPr>
        <w:t>.</w:t>
      </w:r>
    </w:p>
    <w:p w:rsidR="00606544" w:rsidRPr="00341219" w:rsidRDefault="00606544" w:rsidP="00F51ECD">
      <w:pPr>
        <w:rPr>
          <w:rFonts w:ascii="Times New Roman" w:hAnsi="Times New Roman"/>
          <w:b/>
          <w:sz w:val="24"/>
          <w:szCs w:val="24"/>
          <w:lang w:val="ro-RO"/>
        </w:rPr>
      </w:pPr>
    </w:p>
    <w:tbl>
      <w:tblPr>
        <w:tblW w:w="8508" w:type="dxa"/>
        <w:tblCellSpacing w:w="15" w:type="dxa"/>
        <w:tblInd w:w="567" w:type="dxa"/>
        <w:tblCellMar>
          <w:top w:w="15" w:type="dxa"/>
          <w:left w:w="15" w:type="dxa"/>
          <w:bottom w:w="15" w:type="dxa"/>
          <w:right w:w="15" w:type="dxa"/>
        </w:tblCellMar>
        <w:tblLook w:val="0000"/>
      </w:tblPr>
      <w:tblGrid>
        <w:gridCol w:w="5539"/>
        <w:gridCol w:w="2969"/>
      </w:tblGrid>
      <w:tr w:rsidR="00F51ECD" w:rsidRPr="00341219" w:rsidTr="000E4F01">
        <w:trPr>
          <w:tblCellSpacing w:w="15" w:type="dxa"/>
        </w:trPr>
        <w:tc>
          <w:tcPr>
            <w:tcW w:w="0" w:type="auto"/>
            <w:tcBorders>
              <w:top w:val="nil"/>
              <w:left w:val="nil"/>
              <w:bottom w:val="nil"/>
              <w:right w:val="nil"/>
            </w:tcBorders>
            <w:tcMar>
              <w:top w:w="15" w:type="dxa"/>
              <w:left w:w="45" w:type="dxa"/>
              <w:bottom w:w="15" w:type="dxa"/>
              <w:right w:w="45" w:type="dxa"/>
            </w:tcMar>
          </w:tcPr>
          <w:p w:rsidR="00F51ECD" w:rsidRPr="00341219" w:rsidRDefault="00BC76EF" w:rsidP="000E4F01">
            <w:pPr>
              <w:rPr>
                <w:rFonts w:ascii="Times New Roman" w:hAnsi="Times New Roman"/>
                <w:b/>
                <w:bCs/>
                <w:sz w:val="24"/>
                <w:szCs w:val="24"/>
                <w:lang w:val="ro-RO"/>
              </w:rPr>
            </w:pPr>
            <w:r w:rsidRPr="00341219">
              <w:rPr>
                <w:rFonts w:ascii="Times New Roman" w:hAnsi="Times New Roman"/>
                <w:b/>
                <w:bCs/>
                <w:sz w:val="24"/>
                <w:szCs w:val="24"/>
                <w:lang w:val="ro-RO"/>
              </w:rPr>
              <w:t>Prim-ministru interimar</w:t>
            </w:r>
          </w:p>
        </w:tc>
        <w:tc>
          <w:tcPr>
            <w:tcW w:w="2924" w:type="dxa"/>
            <w:tcBorders>
              <w:top w:val="nil"/>
              <w:left w:val="nil"/>
              <w:bottom w:val="nil"/>
              <w:right w:val="nil"/>
            </w:tcBorders>
            <w:tcMar>
              <w:top w:w="15" w:type="dxa"/>
              <w:left w:w="45" w:type="dxa"/>
              <w:bottom w:w="15" w:type="dxa"/>
              <w:right w:w="45" w:type="dxa"/>
            </w:tcMar>
          </w:tcPr>
          <w:p w:rsidR="00F51ECD" w:rsidRPr="00341219" w:rsidRDefault="00AB085A" w:rsidP="000E4F01">
            <w:pPr>
              <w:rPr>
                <w:rFonts w:ascii="Times New Roman" w:hAnsi="Times New Roman"/>
                <w:b/>
                <w:bCs/>
                <w:sz w:val="24"/>
                <w:szCs w:val="24"/>
                <w:lang w:val="ro-RO"/>
              </w:rPr>
            </w:pPr>
            <w:r w:rsidRPr="00341219">
              <w:rPr>
                <w:rFonts w:ascii="Times New Roman" w:hAnsi="Times New Roman"/>
                <w:b/>
                <w:bCs/>
                <w:sz w:val="24"/>
                <w:szCs w:val="24"/>
                <w:lang w:val="ro-RO"/>
              </w:rPr>
              <w:t>Aureliu Ciocoi</w:t>
            </w:r>
          </w:p>
        </w:tc>
      </w:tr>
      <w:tr w:rsidR="00F51ECD" w:rsidRPr="00341219" w:rsidTr="000E4F01">
        <w:trPr>
          <w:tblCellSpacing w:w="15" w:type="dxa"/>
        </w:trPr>
        <w:tc>
          <w:tcPr>
            <w:tcW w:w="0" w:type="auto"/>
            <w:tcBorders>
              <w:top w:val="nil"/>
              <w:left w:val="nil"/>
              <w:bottom w:val="nil"/>
              <w:right w:val="nil"/>
            </w:tcBorders>
            <w:tcMar>
              <w:top w:w="15" w:type="dxa"/>
              <w:left w:w="45" w:type="dxa"/>
              <w:bottom w:w="15" w:type="dxa"/>
              <w:right w:w="45" w:type="dxa"/>
            </w:tcMar>
          </w:tcPr>
          <w:p w:rsidR="00F51ECD" w:rsidRPr="00341219" w:rsidRDefault="00F51ECD" w:rsidP="000E4F01">
            <w:pPr>
              <w:rPr>
                <w:rFonts w:ascii="Times New Roman" w:hAnsi="Times New Roman"/>
                <w:b/>
                <w:bCs/>
                <w:sz w:val="24"/>
                <w:szCs w:val="24"/>
                <w:lang w:val="ro-RO"/>
              </w:rPr>
            </w:pPr>
            <w:r w:rsidRPr="00341219">
              <w:rPr>
                <w:rFonts w:ascii="Times New Roman" w:hAnsi="Times New Roman"/>
                <w:b/>
                <w:bCs/>
                <w:sz w:val="24"/>
                <w:szCs w:val="24"/>
                <w:lang w:val="ro-RO"/>
              </w:rPr>
              <w:br/>
              <w:t xml:space="preserve">Contrasemnează: </w:t>
            </w:r>
          </w:p>
        </w:tc>
        <w:tc>
          <w:tcPr>
            <w:tcW w:w="2924" w:type="dxa"/>
            <w:vAlign w:val="center"/>
          </w:tcPr>
          <w:p w:rsidR="00F51ECD" w:rsidRPr="00341219" w:rsidRDefault="00F51ECD" w:rsidP="000E4F01">
            <w:pPr>
              <w:rPr>
                <w:rFonts w:ascii="Times New Roman" w:hAnsi="Times New Roman"/>
                <w:sz w:val="24"/>
                <w:szCs w:val="24"/>
                <w:lang w:val="ro-RO"/>
              </w:rPr>
            </w:pPr>
          </w:p>
        </w:tc>
      </w:tr>
      <w:tr w:rsidR="00F51ECD" w:rsidRPr="00341219" w:rsidTr="000E4F01">
        <w:trPr>
          <w:tblCellSpacing w:w="15" w:type="dxa"/>
        </w:trPr>
        <w:tc>
          <w:tcPr>
            <w:tcW w:w="0" w:type="auto"/>
            <w:tcBorders>
              <w:top w:val="nil"/>
              <w:left w:val="nil"/>
              <w:bottom w:val="nil"/>
              <w:right w:val="nil"/>
            </w:tcBorders>
            <w:tcMar>
              <w:top w:w="15" w:type="dxa"/>
              <w:left w:w="45" w:type="dxa"/>
              <w:bottom w:w="15" w:type="dxa"/>
              <w:right w:w="45" w:type="dxa"/>
            </w:tcMar>
          </w:tcPr>
          <w:p w:rsidR="00F51ECD" w:rsidRPr="00341219" w:rsidRDefault="00F51ECD" w:rsidP="00BC76EF">
            <w:pPr>
              <w:rPr>
                <w:rFonts w:ascii="Times New Roman" w:hAnsi="Times New Roman"/>
                <w:b/>
                <w:bCs/>
                <w:sz w:val="24"/>
                <w:szCs w:val="24"/>
                <w:lang w:val="ro-RO"/>
              </w:rPr>
            </w:pPr>
            <w:r w:rsidRPr="00341219">
              <w:rPr>
                <w:rFonts w:ascii="Times New Roman" w:hAnsi="Times New Roman"/>
                <w:b/>
                <w:bCs/>
                <w:sz w:val="24"/>
                <w:szCs w:val="24"/>
                <w:lang w:val="ro-RO"/>
              </w:rPr>
              <w:t xml:space="preserve">Ministrul </w:t>
            </w:r>
            <w:r w:rsidR="00BC76EF" w:rsidRPr="00341219">
              <w:rPr>
                <w:rFonts w:ascii="Times New Roman" w:hAnsi="Times New Roman"/>
                <w:b/>
                <w:bCs/>
                <w:sz w:val="24"/>
                <w:szCs w:val="24"/>
                <w:lang w:val="ro-RO"/>
              </w:rPr>
              <w:t>justiției</w:t>
            </w:r>
          </w:p>
        </w:tc>
        <w:tc>
          <w:tcPr>
            <w:tcW w:w="2924" w:type="dxa"/>
            <w:tcBorders>
              <w:top w:val="nil"/>
              <w:left w:val="nil"/>
              <w:bottom w:val="nil"/>
              <w:right w:val="nil"/>
            </w:tcBorders>
            <w:tcMar>
              <w:top w:w="15" w:type="dxa"/>
              <w:left w:w="45" w:type="dxa"/>
              <w:bottom w:w="15" w:type="dxa"/>
              <w:right w:w="45" w:type="dxa"/>
            </w:tcMar>
          </w:tcPr>
          <w:p w:rsidR="00F51ECD" w:rsidRPr="00341219" w:rsidRDefault="00AB085A" w:rsidP="000E4F01">
            <w:pPr>
              <w:rPr>
                <w:rFonts w:ascii="Times New Roman" w:hAnsi="Times New Roman"/>
                <w:b/>
                <w:bCs/>
                <w:sz w:val="24"/>
                <w:szCs w:val="24"/>
                <w:lang w:val="ro-RO"/>
              </w:rPr>
            </w:pPr>
            <w:r w:rsidRPr="00341219">
              <w:rPr>
                <w:rFonts w:ascii="Times New Roman" w:hAnsi="Times New Roman"/>
                <w:b/>
                <w:bCs/>
                <w:sz w:val="24"/>
                <w:szCs w:val="24"/>
                <w:lang w:val="ro-RO"/>
              </w:rPr>
              <w:t xml:space="preserve">Fadei </w:t>
            </w:r>
            <w:proofErr w:type="spellStart"/>
            <w:r w:rsidRPr="00341219">
              <w:rPr>
                <w:rFonts w:ascii="Times New Roman" w:hAnsi="Times New Roman"/>
                <w:b/>
                <w:bCs/>
                <w:sz w:val="24"/>
                <w:szCs w:val="24"/>
                <w:lang w:val="ro-RO"/>
              </w:rPr>
              <w:t>Nagacevschi</w:t>
            </w:r>
            <w:proofErr w:type="spellEnd"/>
          </w:p>
        </w:tc>
      </w:tr>
      <w:tr w:rsidR="00F51ECD" w:rsidRPr="00341219" w:rsidTr="000E4F01">
        <w:trPr>
          <w:tblCellSpacing w:w="15" w:type="dxa"/>
        </w:trPr>
        <w:tc>
          <w:tcPr>
            <w:tcW w:w="0" w:type="auto"/>
            <w:tcBorders>
              <w:top w:val="nil"/>
              <w:left w:val="nil"/>
              <w:bottom w:val="nil"/>
              <w:right w:val="nil"/>
            </w:tcBorders>
            <w:tcMar>
              <w:top w:w="15" w:type="dxa"/>
              <w:left w:w="45" w:type="dxa"/>
              <w:bottom w:w="15" w:type="dxa"/>
              <w:right w:w="45" w:type="dxa"/>
            </w:tcMar>
          </w:tcPr>
          <w:p w:rsidR="00F51ECD" w:rsidRPr="00341219" w:rsidRDefault="00F51ECD" w:rsidP="000E4F01">
            <w:pPr>
              <w:rPr>
                <w:rFonts w:ascii="Times New Roman" w:hAnsi="Times New Roman"/>
                <w:b/>
                <w:bCs/>
                <w:sz w:val="24"/>
                <w:szCs w:val="24"/>
                <w:lang w:val="ro-RO"/>
              </w:rPr>
            </w:pPr>
            <w:r w:rsidRPr="00341219">
              <w:rPr>
                <w:rFonts w:ascii="Times New Roman" w:hAnsi="Times New Roman"/>
                <w:b/>
                <w:bCs/>
                <w:sz w:val="24"/>
                <w:szCs w:val="24"/>
                <w:lang w:val="ro-RO"/>
              </w:rPr>
              <w:t xml:space="preserve">Ministrul </w:t>
            </w:r>
            <w:r w:rsidR="00BC76EF" w:rsidRPr="00341219">
              <w:rPr>
                <w:rFonts w:ascii="Times New Roman" w:hAnsi="Times New Roman"/>
                <w:b/>
                <w:bCs/>
                <w:sz w:val="24"/>
                <w:szCs w:val="24"/>
                <w:lang w:val="ro-RO"/>
              </w:rPr>
              <w:t>Educației, Culturii și Cercetării</w:t>
            </w:r>
          </w:p>
        </w:tc>
        <w:tc>
          <w:tcPr>
            <w:tcW w:w="2924" w:type="dxa"/>
            <w:tcBorders>
              <w:top w:val="nil"/>
              <w:left w:val="nil"/>
              <w:bottom w:val="nil"/>
              <w:right w:val="nil"/>
            </w:tcBorders>
            <w:tcMar>
              <w:top w:w="15" w:type="dxa"/>
              <w:left w:w="45" w:type="dxa"/>
              <w:bottom w:w="15" w:type="dxa"/>
              <w:right w:w="45" w:type="dxa"/>
            </w:tcMar>
          </w:tcPr>
          <w:p w:rsidR="00F51ECD" w:rsidRPr="00341219" w:rsidRDefault="00AB085A" w:rsidP="000E4F01">
            <w:pPr>
              <w:rPr>
                <w:rFonts w:ascii="Times New Roman" w:hAnsi="Times New Roman"/>
                <w:b/>
                <w:bCs/>
                <w:sz w:val="24"/>
                <w:szCs w:val="24"/>
                <w:lang w:val="ro-RO"/>
              </w:rPr>
            </w:pPr>
            <w:proofErr w:type="spellStart"/>
            <w:r w:rsidRPr="00341219">
              <w:rPr>
                <w:rFonts w:ascii="Times New Roman" w:hAnsi="Times New Roman"/>
                <w:b/>
                <w:bCs/>
                <w:sz w:val="24"/>
                <w:szCs w:val="24"/>
                <w:lang w:val="ro-RO"/>
              </w:rPr>
              <w:t>Lilia</w:t>
            </w:r>
            <w:proofErr w:type="spellEnd"/>
            <w:r w:rsidRPr="00341219">
              <w:rPr>
                <w:rFonts w:ascii="Times New Roman" w:hAnsi="Times New Roman"/>
                <w:b/>
                <w:bCs/>
                <w:sz w:val="24"/>
                <w:szCs w:val="24"/>
                <w:lang w:val="ro-RO"/>
              </w:rPr>
              <w:t xml:space="preserve"> </w:t>
            </w:r>
            <w:proofErr w:type="spellStart"/>
            <w:r w:rsidRPr="00341219">
              <w:rPr>
                <w:rFonts w:ascii="Times New Roman" w:hAnsi="Times New Roman"/>
                <w:b/>
                <w:bCs/>
                <w:sz w:val="24"/>
                <w:szCs w:val="24"/>
                <w:lang w:val="ro-RO"/>
              </w:rPr>
              <w:t>Pogolșa</w:t>
            </w:r>
            <w:proofErr w:type="spellEnd"/>
          </w:p>
        </w:tc>
      </w:tr>
    </w:tbl>
    <w:p w:rsidR="00606544" w:rsidRPr="00341219" w:rsidRDefault="00606544" w:rsidP="00A44AD6">
      <w:pPr>
        <w:jc w:val="center"/>
        <w:rPr>
          <w:rFonts w:ascii="Times New Roman" w:hAnsi="Times New Roman"/>
          <w:b/>
          <w:sz w:val="24"/>
          <w:szCs w:val="24"/>
          <w:lang w:val="ro-RO"/>
        </w:rPr>
      </w:pPr>
    </w:p>
    <w:p w:rsidR="00BC76EF" w:rsidRPr="00341219" w:rsidRDefault="00BC76EF" w:rsidP="00A44AD6">
      <w:pPr>
        <w:jc w:val="center"/>
        <w:rPr>
          <w:rFonts w:ascii="Times New Roman" w:hAnsi="Times New Roman"/>
          <w:b/>
          <w:sz w:val="24"/>
          <w:szCs w:val="24"/>
          <w:lang w:val="ro-RO"/>
        </w:rPr>
      </w:pPr>
    </w:p>
    <w:p w:rsidR="00BC76EF" w:rsidRPr="00341219" w:rsidRDefault="00BC76EF" w:rsidP="00A44AD6">
      <w:pPr>
        <w:jc w:val="center"/>
        <w:rPr>
          <w:rFonts w:ascii="Times New Roman" w:hAnsi="Times New Roman"/>
          <w:b/>
          <w:sz w:val="24"/>
          <w:szCs w:val="24"/>
          <w:lang w:val="ro-RO"/>
        </w:rPr>
      </w:pPr>
    </w:p>
    <w:p w:rsidR="00BC76EF" w:rsidRPr="00341219" w:rsidRDefault="00BC76EF" w:rsidP="00A44AD6">
      <w:pPr>
        <w:jc w:val="center"/>
        <w:rPr>
          <w:rFonts w:ascii="Times New Roman" w:hAnsi="Times New Roman"/>
          <w:b/>
          <w:sz w:val="24"/>
          <w:szCs w:val="24"/>
          <w:lang w:val="ro-RO"/>
        </w:rPr>
      </w:pPr>
    </w:p>
    <w:p w:rsidR="00BC76EF" w:rsidRPr="00341219" w:rsidRDefault="00BC76EF" w:rsidP="00A44AD6">
      <w:pPr>
        <w:jc w:val="center"/>
        <w:rPr>
          <w:rFonts w:ascii="Times New Roman" w:hAnsi="Times New Roman"/>
          <w:b/>
          <w:sz w:val="24"/>
          <w:szCs w:val="24"/>
          <w:lang w:val="ro-RO"/>
        </w:rPr>
      </w:pPr>
    </w:p>
    <w:p w:rsidR="00D30335" w:rsidRPr="00341219" w:rsidRDefault="00D30335" w:rsidP="00A44AD6">
      <w:pPr>
        <w:jc w:val="center"/>
        <w:rPr>
          <w:rFonts w:ascii="Times New Roman" w:hAnsi="Times New Roman"/>
          <w:b/>
          <w:sz w:val="24"/>
          <w:szCs w:val="24"/>
          <w:lang w:val="ro-RO"/>
        </w:rPr>
      </w:pPr>
    </w:p>
    <w:p w:rsidR="00BC76EF" w:rsidRPr="00341219" w:rsidRDefault="00BC76EF" w:rsidP="00750DB4">
      <w:pPr>
        <w:rPr>
          <w:rFonts w:ascii="Times New Roman" w:hAnsi="Times New Roman"/>
          <w:b/>
          <w:sz w:val="24"/>
          <w:szCs w:val="24"/>
          <w:lang w:val="ro-RO"/>
        </w:rPr>
      </w:pPr>
    </w:p>
    <w:p w:rsidR="00D30335" w:rsidRPr="00341219" w:rsidRDefault="00D30335" w:rsidP="00750DB4">
      <w:pPr>
        <w:rPr>
          <w:rFonts w:ascii="Times New Roman" w:hAnsi="Times New Roman"/>
          <w:b/>
          <w:sz w:val="24"/>
          <w:szCs w:val="24"/>
          <w:lang w:val="ro-RO"/>
        </w:rPr>
      </w:pPr>
    </w:p>
    <w:p w:rsidR="00A44AD6" w:rsidRPr="00341219" w:rsidRDefault="00A44AD6" w:rsidP="00A44AD6">
      <w:pPr>
        <w:jc w:val="center"/>
        <w:rPr>
          <w:rFonts w:ascii="Times New Roman" w:hAnsi="Times New Roman"/>
          <w:b/>
          <w:sz w:val="24"/>
          <w:szCs w:val="24"/>
          <w:lang w:val="ro-RO"/>
        </w:rPr>
      </w:pPr>
      <w:r w:rsidRPr="00341219">
        <w:rPr>
          <w:rFonts w:ascii="Times New Roman" w:hAnsi="Times New Roman"/>
          <w:b/>
          <w:sz w:val="24"/>
          <w:szCs w:val="24"/>
          <w:lang w:val="ro-RO"/>
        </w:rPr>
        <w:t>NOTĂ INFORMATIVĂ</w:t>
      </w:r>
    </w:p>
    <w:p w:rsidR="00A44AD6" w:rsidRPr="00341219" w:rsidRDefault="00A44AD6" w:rsidP="00A44AD6">
      <w:pPr>
        <w:spacing w:after="0"/>
        <w:jc w:val="center"/>
        <w:rPr>
          <w:rFonts w:ascii="Times New Roman" w:hAnsi="Times New Roman"/>
          <w:sz w:val="24"/>
          <w:szCs w:val="24"/>
          <w:lang w:val="ro-RO"/>
        </w:rPr>
      </w:pPr>
      <w:r w:rsidRPr="00341219">
        <w:rPr>
          <w:rFonts w:ascii="Times New Roman" w:hAnsi="Times New Roman"/>
          <w:sz w:val="24"/>
          <w:szCs w:val="24"/>
          <w:lang w:val="ro-RO"/>
        </w:rPr>
        <w:t xml:space="preserve">la </w:t>
      </w:r>
      <w:r w:rsidR="00463813" w:rsidRPr="00341219">
        <w:rPr>
          <w:rFonts w:ascii="Times New Roman" w:hAnsi="Times New Roman"/>
          <w:sz w:val="24"/>
          <w:szCs w:val="24"/>
          <w:lang w:val="ro-RO"/>
        </w:rPr>
        <w:t xml:space="preserve">proiectul </w:t>
      </w:r>
      <w:r w:rsidR="00896105" w:rsidRPr="00341219">
        <w:rPr>
          <w:rFonts w:ascii="Times New Roman" w:hAnsi="Times New Roman"/>
          <w:sz w:val="24"/>
          <w:szCs w:val="24"/>
          <w:lang w:val="ro-RO"/>
        </w:rPr>
        <w:t>de lege</w:t>
      </w:r>
    </w:p>
    <w:p w:rsidR="00BC76EF" w:rsidRPr="00341219" w:rsidRDefault="00A44AD6" w:rsidP="00750DB4">
      <w:pPr>
        <w:spacing w:after="0"/>
        <w:jc w:val="center"/>
        <w:rPr>
          <w:rFonts w:ascii="Times New Roman" w:hAnsi="Times New Roman"/>
          <w:sz w:val="24"/>
          <w:szCs w:val="24"/>
          <w:lang w:val="ro-RO"/>
        </w:rPr>
      </w:pPr>
      <w:r w:rsidRPr="00341219">
        <w:rPr>
          <w:rFonts w:ascii="Times New Roman" w:hAnsi="Times New Roman"/>
          <w:sz w:val="24"/>
          <w:szCs w:val="24"/>
          <w:lang w:val="ro-RO"/>
        </w:rPr>
        <w:t>cu privire la</w:t>
      </w:r>
      <w:r w:rsidR="00180432" w:rsidRPr="00341219">
        <w:rPr>
          <w:rFonts w:ascii="Times New Roman" w:hAnsi="Times New Roman"/>
          <w:sz w:val="24"/>
          <w:szCs w:val="24"/>
          <w:lang w:val="ro-RO"/>
        </w:rPr>
        <w:t xml:space="preserve"> aprobarea</w:t>
      </w:r>
      <w:r w:rsidRPr="00341219">
        <w:rPr>
          <w:rFonts w:ascii="Times New Roman" w:hAnsi="Times New Roman"/>
          <w:sz w:val="24"/>
          <w:szCs w:val="24"/>
          <w:lang w:val="ro-RO"/>
        </w:rPr>
        <w:t xml:space="preserve"> </w:t>
      </w:r>
      <w:r w:rsidR="00180432" w:rsidRPr="00341219">
        <w:rPr>
          <w:rFonts w:ascii="Times New Roman" w:hAnsi="Times New Roman"/>
          <w:sz w:val="24"/>
          <w:szCs w:val="24"/>
          <w:lang w:val="ro-RO"/>
        </w:rPr>
        <w:t xml:space="preserve">proiectului de lege pentru </w:t>
      </w:r>
      <w:r w:rsidR="008F1B99" w:rsidRPr="00341219">
        <w:rPr>
          <w:rFonts w:ascii="Times New Roman" w:hAnsi="Times New Roman"/>
          <w:sz w:val="24"/>
          <w:szCs w:val="24"/>
          <w:lang w:val="ro-RO"/>
        </w:rPr>
        <w:t xml:space="preserve">abrogarea </w:t>
      </w:r>
      <w:r w:rsidR="00750DB4" w:rsidRPr="00341219">
        <w:rPr>
          <w:rFonts w:ascii="Times New Roman" w:hAnsi="Times New Roman"/>
          <w:sz w:val="24"/>
          <w:szCs w:val="24"/>
          <w:lang w:val="ro-RO"/>
        </w:rPr>
        <w:t>Legii nr.234/2020 cu privire la funcționarea limbilor vorbite pe teritoriul Republicii Moldova</w:t>
      </w:r>
    </w:p>
    <w:tbl>
      <w:tblPr>
        <w:tblStyle w:val="a5"/>
        <w:tblW w:w="0" w:type="auto"/>
        <w:tblInd w:w="-318" w:type="dxa"/>
        <w:tblLook w:val="04A0"/>
      </w:tblPr>
      <w:tblGrid>
        <w:gridCol w:w="9560"/>
      </w:tblGrid>
      <w:tr w:rsidR="00A44AD6" w:rsidRPr="008C0CEE" w:rsidTr="00481B03">
        <w:trPr>
          <w:trHeight w:val="620"/>
        </w:trPr>
        <w:tc>
          <w:tcPr>
            <w:tcW w:w="9560" w:type="dxa"/>
            <w:shd w:val="clear" w:color="auto" w:fill="DBDBDB" w:themeFill="accent3" w:themeFillTint="66"/>
          </w:tcPr>
          <w:p w:rsidR="00A44AD6" w:rsidRPr="00341219" w:rsidRDefault="00A44AD6" w:rsidP="00A44AD6">
            <w:pPr>
              <w:pStyle w:val="a3"/>
              <w:numPr>
                <w:ilvl w:val="0"/>
                <w:numId w:val="2"/>
              </w:numPr>
              <w:spacing w:after="0" w:line="240" w:lineRule="auto"/>
              <w:rPr>
                <w:rFonts w:ascii="Times New Roman" w:hAnsi="Times New Roman"/>
                <w:b/>
                <w:sz w:val="24"/>
                <w:szCs w:val="24"/>
                <w:lang w:val="ro-RO"/>
              </w:rPr>
            </w:pPr>
            <w:r w:rsidRPr="00341219">
              <w:rPr>
                <w:rFonts w:ascii="Times New Roman" w:hAnsi="Times New Roman"/>
                <w:b/>
                <w:sz w:val="24"/>
                <w:szCs w:val="24"/>
                <w:lang w:val="ro-RO"/>
              </w:rPr>
              <w:t>Denumirea autorului și, după caz, a participanților la elaborarea proiectului</w:t>
            </w:r>
          </w:p>
        </w:tc>
      </w:tr>
      <w:tr w:rsidR="00A44AD6" w:rsidRPr="008C0CEE" w:rsidTr="00481B03">
        <w:tc>
          <w:tcPr>
            <w:tcW w:w="9560" w:type="dxa"/>
          </w:tcPr>
          <w:p w:rsidR="00A44AD6" w:rsidRPr="00341219" w:rsidRDefault="00A44AD6" w:rsidP="00896105">
            <w:pPr>
              <w:tabs>
                <w:tab w:val="left" w:pos="884"/>
                <w:tab w:val="left" w:pos="1196"/>
              </w:tabs>
              <w:spacing w:after="0"/>
              <w:rPr>
                <w:rFonts w:ascii="Times New Roman" w:hAnsi="Times New Roman"/>
                <w:sz w:val="24"/>
                <w:szCs w:val="24"/>
                <w:lang w:val="ro-RO"/>
              </w:rPr>
            </w:pPr>
            <w:r w:rsidRPr="00341219">
              <w:rPr>
                <w:rFonts w:ascii="Times New Roman" w:hAnsi="Times New Roman"/>
                <w:sz w:val="24"/>
                <w:szCs w:val="24"/>
                <w:lang w:val="ro-RO"/>
              </w:rPr>
              <w:t xml:space="preserve">Proiectul </w:t>
            </w:r>
            <w:proofErr w:type="spellStart"/>
            <w:r w:rsidR="00A947CD" w:rsidRPr="00341219">
              <w:rPr>
                <w:rFonts w:ascii="Times New Roman" w:hAnsi="Times New Roman"/>
                <w:sz w:val="24"/>
                <w:szCs w:val="24"/>
                <w:lang w:val="ro-RO"/>
              </w:rPr>
              <w:t>hotărîrii</w:t>
            </w:r>
            <w:proofErr w:type="spellEnd"/>
            <w:r w:rsidR="00A947CD" w:rsidRPr="00341219">
              <w:rPr>
                <w:rFonts w:ascii="Times New Roman" w:hAnsi="Times New Roman"/>
                <w:sz w:val="24"/>
                <w:szCs w:val="24"/>
                <w:lang w:val="ro-RO"/>
              </w:rPr>
              <w:t xml:space="preserve"> </w:t>
            </w:r>
            <w:r w:rsidRPr="00341219">
              <w:rPr>
                <w:rFonts w:ascii="Times New Roman" w:hAnsi="Times New Roman"/>
                <w:sz w:val="24"/>
                <w:szCs w:val="24"/>
                <w:lang w:val="ro-RO"/>
              </w:rPr>
              <w:t>Guvern</w:t>
            </w:r>
            <w:r w:rsidR="00A947CD" w:rsidRPr="00341219">
              <w:rPr>
                <w:rFonts w:ascii="Times New Roman" w:hAnsi="Times New Roman"/>
                <w:sz w:val="24"/>
                <w:szCs w:val="24"/>
                <w:lang w:val="ro-RO"/>
              </w:rPr>
              <w:t>ului</w:t>
            </w:r>
            <w:r w:rsidRPr="00341219">
              <w:rPr>
                <w:rFonts w:ascii="Times New Roman" w:hAnsi="Times New Roman"/>
                <w:sz w:val="24"/>
                <w:szCs w:val="24"/>
                <w:lang w:val="ro-RO"/>
              </w:rPr>
              <w:t xml:space="preserve"> cu privire la aprobarea proiectului de lege pentru abrogarea Legii nr.234/2020 cu privire la funcționarea limbilor vorbite pe teritoriul Republicii Moldova a fost elaborat de către Ministerul Educației, Culturii</w:t>
            </w:r>
            <w:r w:rsidR="00481B03" w:rsidRPr="00341219">
              <w:rPr>
                <w:rFonts w:ascii="Times New Roman" w:hAnsi="Times New Roman"/>
                <w:sz w:val="24"/>
                <w:szCs w:val="24"/>
                <w:lang w:val="ro-RO"/>
              </w:rPr>
              <w:t xml:space="preserve"> și Cercetării</w:t>
            </w:r>
            <w:r w:rsidR="00F51ECD" w:rsidRPr="00341219">
              <w:rPr>
                <w:rFonts w:ascii="Times New Roman" w:hAnsi="Times New Roman"/>
                <w:sz w:val="24"/>
                <w:szCs w:val="24"/>
                <w:lang w:val="ro-RO"/>
              </w:rPr>
              <w:t>.</w:t>
            </w:r>
          </w:p>
        </w:tc>
      </w:tr>
      <w:tr w:rsidR="00A44AD6" w:rsidRPr="008C0CEE" w:rsidTr="00481B03">
        <w:trPr>
          <w:trHeight w:val="591"/>
        </w:trPr>
        <w:tc>
          <w:tcPr>
            <w:tcW w:w="9560" w:type="dxa"/>
            <w:shd w:val="clear" w:color="auto" w:fill="DBDBDB" w:themeFill="accent3" w:themeFillTint="66"/>
          </w:tcPr>
          <w:p w:rsidR="00A44AD6" w:rsidRPr="00341219" w:rsidRDefault="00A44AD6" w:rsidP="00A44AD6">
            <w:pPr>
              <w:pStyle w:val="a3"/>
              <w:numPr>
                <w:ilvl w:val="0"/>
                <w:numId w:val="2"/>
              </w:numPr>
              <w:spacing w:after="0" w:line="240" w:lineRule="auto"/>
              <w:jc w:val="both"/>
              <w:rPr>
                <w:rFonts w:ascii="Times New Roman" w:hAnsi="Times New Roman"/>
                <w:b/>
                <w:sz w:val="24"/>
                <w:szCs w:val="24"/>
                <w:lang w:val="ro-RO"/>
              </w:rPr>
            </w:pPr>
            <w:r w:rsidRPr="00341219">
              <w:rPr>
                <w:rFonts w:ascii="Times New Roman" w:hAnsi="Times New Roman"/>
                <w:b/>
                <w:sz w:val="24"/>
                <w:szCs w:val="24"/>
                <w:lang w:val="ro-RO"/>
              </w:rPr>
              <w:t>Condițiile ce au impus elaborarea proiectului de act normativ și finalitățile urmărite</w:t>
            </w:r>
          </w:p>
        </w:tc>
      </w:tr>
      <w:tr w:rsidR="0025630F" w:rsidRPr="008C0CEE" w:rsidTr="00481B03">
        <w:trPr>
          <w:trHeight w:val="591"/>
        </w:trPr>
        <w:tc>
          <w:tcPr>
            <w:tcW w:w="9560" w:type="dxa"/>
            <w:shd w:val="clear" w:color="auto" w:fill="auto"/>
          </w:tcPr>
          <w:p w:rsidR="00231A9B" w:rsidRPr="00341219" w:rsidRDefault="00AA38F7" w:rsidP="00D76A29">
            <w:pPr>
              <w:pStyle w:val="4"/>
              <w:shd w:val="clear" w:color="auto" w:fill="FFFFFF"/>
              <w:spacing w:before="138" w:beforeAutospacing="0" w:after="138" w:afterAutospacing="0"/>
              <w:jc w:val="both"/>
              <w:outlineLvl w:val="3"/>
              <w:rPr>
                <w:b w:val="0"/>
                <w:lang w:val="ro-RO"/>
              </w:rPr>
            </w:pPr>
            <w:r w:rsidRPr="00341219">
              <w:rPr>
                <w:b w:val="0"/>
                <w:lang w:val="ro-RO"/>
              </w:rPr>
              <w:t xml:space="preserve">        </w:t>
            </w:r>
            <w:r w:rsidR="008C0CEE">
              <w:rPr>
                <w:b w:val="0"/>
                <w:lang w:val="ro-RO"/>
              </w:rPr>
              <w:t xml:space="preserve">Proiectul </w:t>
            </w:r>
            <w:proofErr w:type="spellStart"/>
            <w:r w:rsidR="008C0CEE">
              <w:rPr>
                <w:b w:val="0"/>
                <w:lang w:val="ro-RO"/>
              </w:rPr>
              <w:t>hotărîrii</w:t>
            </w:r>
            <w:proofErr w:type="spellEnd"/>
            <w:r w:rsidR="008C0CEE">
              <w:rPr>
                <w:b w:val="0"/>
                <w:lang w:val="ro-RO"/>
              </w:rPr>
              <w:t xml:space="preserve"> </w:t>
            </w:r>
            <w:r w:rsidR="0025630F" w:rsidRPr="00341219">
              <w:rPr>
                <w:b w:val="0"/>
                <w:lang w:val="ro-RO"/>
              </w:rPr>
              <w:t>Guvern</w:t>
            </w:r>
            <w:r w:rsidR="008C0CEE">
              <w:rPr>
                <w:b w:val="0"/>
                <w:lang w:val="ro-RO"/>
              </w:rPr>
              <w:t>ului</w:t>
            </w:r>
            <w:r w:rsidR="0025630F" w:rsidRPr="00341219">
              <w:rPr>
                <w:b w:val="0"/>
                <w:lang w:val="ro-RO"/>
              </w:rPr>
              <w:t xml:space="preserve"> cu privire la aprobarea proiectului de lege pentru abrogarea </w:t>
            </w:r>
            <w:r w:rsidR="00D30335" w:rsidRPr="00341219">
              <w:rPr>
                <w:b w:val="0"/>
                <w:lang w:val="ro-RO"/>
              </w:rPr>
              <w:t>Legii nr.234/2020 cu privire la funcționarea limbilor vorbite pe teritoriul Republicii Moldova</w:t>
            </w:r>
            <w:r w:rsidR="0025630F" w:rsidRPr="00341219">
              <w:rPr>
                <w:b w:val="0"/>
                <w:lang w:val="ro-RO"/>
              </w:rPr>
              <w:t xml:space="preserve"> fost elaborat în temeiul Hotărârii Curții Constituționale nr.4 din 21 ianuarie 2021 pentru controlul constituționalității Legii nr.234/2020 cu privire la funcționarea limbilor vorbite pe teritoriul Republicii Moldova</w:t>
            </w:r>
            <w:r w:rsidR="00D21B89" w:rsidRPr="00341219">
              <w:rPr>
                <w:b w:val="0"/>
                <w:lang w:val="ro-RO"/>
              </w:rPr>
              <w:t xml:space="preserve"> (</w:t>
            </w:r>
            <w:r w:rsidR="00D21B89" w:rsidRPr="00341219">
              <w:rPr>
                <w:b w:val="0"/>
                <w:bCs w:val="0"/>
                <w:iCs/>
                <w:lang w:val="ro-RO"/>
              </w:rPr>
              <w:t xml:space="preserve">sesizările nr. 207a/2020 și nr. 213a/2020), </w:t>
            </w:r>
            <w:r w:rsidR="00D21B89" w:rsidRPr="00341219">
              <w:rPr>
                <w:b w:val="0"/>
                <w:bCs w:val="0"/>
                <w:lang w:val="ro-RO"/>
              </w:rPr>
              <w:t>publicat : 12-02-2021 în Monitorul Oficial Nr. 42-50 art. 12</w:t>
            </w:r>
            <w:r w:rsidR="0025630F" w:rsidRPr="00341219">
              <w:rPr>
                <w:b w:val="0"/>
                <w:lang w:val="ro-RO"/>
              </w:rPr>
              <w:t>.</w:t>
            </w:r>
            <w:r w:rsidR="008F1B99" w:rsidRPr="00341219">
              <w:rPr>
                <w:b w:val="0"/>
                <w:lang w:val="ro-RO"/>
              </w:rPr>
              <w:t xml:space="preserve"> </w:t>
            </w:r>
          </w:p>
          <w:p w:rsidR="00967172" w:rsidRPr="00341219" w:rsidRDefault="00AA38F7" w:rsidP="00D76A29">
            <w:pPr>
              <w:pStyle w:val="4"/>
              <w:shd w:val="clear" w:color="auto" w:fill="FFFFFF"/>
              <w:spacing w:before="138" w:beforeAutospacing="0" w:after="138" w:afterAutospacing="0"/>
              <w:jc w:val="both"/>
              <w:outlineLvl w:val="3"/>
              <w:rPr>
                <w:b w:val="0"/>
                <w:lang w:val="ro-RO"/>
              </w:rPr>
            </w:pPr>
            <w:r w:rsidRPr="00341219">
              <w:rPr>
                <w:b w:val="0"/>
                <w:lang w:val="ro-RO"/>
              </w:rPr>
              <w:t xml:space="preserve">      </w:t>
            </w:r>
            <w:r w:rsidR="00C54B67" w:rsidRPr="00341219">
              <w:rPr>
                <w:b w:val="0"/>
                <w:lang w:val="ro-RO"/>
              </w:rPr>
              <w:t xml:space="preserve">Curtea a constat că echilibrul dintre protecția limbii române ca limbă de stat și protecția limbilor minorităților etnice nu este asigurat de prevederile </w:t>
            </w:r>
            <w:r w:rsidR="00967172" w:rsidRPr="00341219">
              <w:rPr>
                <w:b w:val="0"/>
                <w:lang w:val="ro-RO"/>
              </w:rPr>
              <w:t>Legii declarate neconstituțională.</w:t>
            </w:r>
            <w:r w:rsidR="00341219">
              <w:rPr>
                <w:b w:val="0"/>
                <w:lang w:val="ro-RO"/>
              </w:rPr>
              <w:t xml:space="preserve"> Astfel, articolul 2 al Legii îi</w:t>
            </w:r>
            <w:r w:rsidR="00967172" w:rsidRPr="00341219">
              <w:rPr>
                <w:b w:val="0"/>
                <w:lang w:val="ro-RO"/>
              </w:rPr>
              <w:t xml:space="preserve"> conferă limbii ruse un statut privilegiat, </w:t>
            </w:r>
            <w:r w:rsidR="00C851FB" w:rsidRPr="00341219">
              <w:rPr>
                <w:b w:val="0"/>
                <w:lang w:val="ro-RO"/>
              </w:rPr>
              <w:t xml:space="preserve">declarată ca </w:t>
            </w:r>
            <w:r w:rsidR="00967172" w:rsidRPr="00341219">
              <w:rPr>
                <w:b w:val="0"/>
                <w:lang w:val="ro-RO"/>
              </w:rPr>
              <w:t>limbă de comunicare interetnică pe teritoriul țării,  în raport cu alte limbi ale minoritățil</w:t>
            </w:r>
            <w:r w:rsidR="00884AAF" w:rsidRPr="00341219">
              <w:rPr>
                <w:b w:val="0"/>
                <w:lang w:val="ro-RO"/>
              </w:rPr>
              <w:t>or etnice în Republica Moldova.</w:t>
            </w:r>
          </w:p>
          <w:p w:rsidR="00C851FB" w:rsidRPr="00341219" w:rsidRDefault="00AA38F7" w:rsidP="00D76A29">
            <w:pPr>
              <w:pStyle w:val="4"/>
              <w:shd w:val="clear" w:color="auto" w:fill="FFFFFF"/>
              <w:spacing w:before="138" w:beforeAutospacing="0" w:after="138" w:afterAutospacing="0"/>
              <w:jc w:val="both"/>
              <w:outlineLvl w:val="3"/>
              <w:rPr>
                <w:b w:val="0"/>
                <w:lang w:val="ro-RO"/>
              </w:rPr>
            </w:pPr>
            <w:r w:rsidRPr="00341219">
              <w:rPr>
                <w:b w:val="0"/>
                <w:lang w:val="ro-RO"/>
              </w:rPr>
              <w:t xml:space="preserve">     </w:t>
            </w:r>
            <w:r w:rsidR="00967172" w:rsidRPr="00341219">
              <w:rPr>
                <w:b w:val="0"/>
                <w:lang w:val="ro-RO"/>
              </w:rPr>
              <w:t xml:space="preserve">Curtea </w:t>
            </w:r>
            <w:r w:rsidR="00556F27" w:rsidRPr="00341219">
              <w:rPr>
                <w:b w:val="0"/>
                <w:lang w:val="ro-RO"/>
              </w:rPr>
              <w:t>a reținut</w:t>
            </w:r>
            <w:r w:rsidR="00967172" w:rsidRPr="00341219">
              <w:rPr>
                <w:b w:val="0"/>
                <w:lang w:val="ro-RO"/>
              </w:rPr>
              <w:t xml:space="preserve"> că articolul 13 din Constituție recunoaște doar o singură limbă de stat și nu conține</w:t>
            </w:r>
            <w:r w:rsidR="00C851FB" w:rsidRPr="00341219">
              <w:rPr>
                <w:b w:val="0"/>
                <w:lang w:val="ro-RO"/>
              </w:rPr>
              <w:t xml:space="preserve"> sintagma ” limbă de comunicare interetnică” . Tratamentul preferențial al limbii ruse în comparație cu celelalte limbi ale minorităților etnice, prin poziționarea ei la nivelul limbii de stat, contravine articolului 13 din Constituția Republicii Moldova. </w:t>
            </w:r>
            <w:r w:rsidR="0028293D" w:rsidRPr="00341219">
              <w:rPr>
                <w:b w:val="0"/>
                <w:lang w:val="ro-RO"/>
              </w:rPr>
              <w:t>Acest tratament nu este conform cu principiile enunțate de Preambulul Constituției și face ca prescripția articolului 10 alin. (2) din Constituție să fie golită de substanță în privința celorlalte minorități etnice care vorbesc o altă limbă decât limba rusă.</w:t>
            </w:r>
          </w:p>
          <w:p w:rsidR="00884AAF" w:rsidRPr="00341219" w:rsidRDefault="00AA38F7" w:rsidP="00D76A29">
            <w:pPr>
              <w:pStyle w:val="4"/>
              <w:shd w:val="clear" w:color="auto" w:fill="FFFFFF"/>
              <w:spacing w:before="138" w:beforeAutospacing="0" w:after="138" w:afterAutospacing="0"/>
              <w:jc w:val="both"/>
              <w:outlineLvl w:val="3"/>
              <w:rPr>
                <w:b w:val="0"/>
                <w:lang w:val="ro-RO"/>
              </w:rPr>
            </w:pPr>
            <w:r w:rsidRPr="00341219">
              <w:rPr>
                <w:b w:val="0"/>
                <w:lang w:val="ro-RO"/>
              </w:rPr>
              <w:t xml:space="preserve">    </w:t>
            </w:r>
            <w:r w:rsidR="0028293D" w:rsidRPr="00341219">
              <w:rPr>
                <w:b w:val="0"/>
                <w:lang w:val="ro-RO"/>
              </w:rPr>
              <w:t>Cu</w:t>
            </w:r>
            <w:r w:rsidR="00884AAF" w:rsidRPr="00341219">
              <w:rPr>
                <w:b w:val="0"/>
                <w:lang w:val="ro-RO"/>
              </w:rPr>
              <w:t xml:space="preserve">rtea a notat faptul că Legea nr.234 din 16 decembrie 2020 cu privire la funcționarea limbilor vorbite pe teritoriul Republicii Moldova </w:t>
            </w:r>
            <w:r w:rsidR="0028293D" w:rsidRPr="00341219">
              <w:rPr>
                <w:b w:val="0"/>
                <w:lang w:val="ro-RO"/>
              </w:rPr>
              <w:t>nu conține</w:t>
            </w:r>
            <w:r w:rsidR="00556F27" w:rsidRPr="00341219">
              <w:rPr>
                <w:b w:val="0"/>
                <w:lang w:val="ro-RO"/>
              </w:rPr>
              <w:t xml:space="preserve"> o politică lingvistică stabilă</w:t>
            </w:r>
            <w:r w:rsidR="0028293D" w:rsidRPr="00341219">
              <w:rPr>
                <w:b w:val="0"/>
                <w:lang w:val="ro-RO"/>
              </w:rPr>
              <w:t>, sustenabilă și clar definită din perspectiva exigențelor constituționale</w:t>
            </w:r>
            <w:r w:rsidR="00884AAF" w:rsidRPr="00341219">
              <w:rPr>
                <w:b w:val="0"/>
                <w:lang w:val="ro-RO"/>
              </w:rPr>
              <w:t xml:space="preserve"> și contravine articolului 13 din Constituție.</w:t>
            </w:r>
          </w:p>
          <w:p w:rsidR="00C851FB" w:rsidRPr="00341219" w:rsidRDefault="00AA38F7" w:rsidP="00D76A29">
            <w:pPr>
              <w:pStyle w:val="4"/>
              <w:shd w:val="clear" w:color="auto" w:fill="FFFFFF"/>
              <w:spacing w:before="138" w:beforeAutospacing="0" w:after="138" w:afterAutospacing="0"/>
              <w:jc w:val="both"/>
              <w:outlineLvl w:val="3"/>
              <w:rPr>
                <w:b w:val="0"/>
                <w:lang w:val="ro-RO"/>
              </w:rPr>
            </w:pPr>
            <w:r w:rsidRPr="00341219">
              <w:rPr>
                <w:b w:val="0"/>
                <w:lang w:val="ro-RO"/>
              </w:rPr>
              <w:t xml:space="preserve">   </w:t>
            </w:r>
            <w:r w:rsidR="00D76A29" w:rsidRPr="00341219">
              <w:rPr>
                <w:b w:val="0"/>
                <w:lang w:val="ro-RO"/>
              </w:rPr>
              <w:t xml:space="preserve">Curtea a constat încălcarea articolelor 6 și 131 alineatele (4) și (6) din Constituție. </w:t>
            </w:r>
            <w:r w:rsidR="008A5CB0" w:rsidRPr="00341219">
              <w:rPr>
                <w:b w:val="0"/>
                <w:lang w:val="ro-RO"/>
              </w:rPr>
              <w:t>În conformitate cu prevederile articolului 131 alineatele (4) și (6) din Con</w:t>
            </w:r>
            <w:r w:rsidR="00556F27" w:rsidRPr="00341219">
              <w:rPr>
                <w:b w:val="0"/>
                <w:lang w:val="ro-RO"/>
              </w:rPr>
              <w:t>stituție, orice propunere legislat</w:t>
            </w:r>
            <w:r w:rsidR="008A5CB0" w:rsidRPr="00341219">
              <w:rPr>
                <w:b w:val="0"/>
                <w:lang w:val="ro-RO"/>
              </w:rPr>
              <w:t>ivă care atrage majorarea cheltuielilor bugetare poate fi adoptată</w:t>
            </w:r>
            <w:r w:rsidR="00DD6A3B" w:rsidRPr="00341219">
              <w:rPr>
                <w:b w:val="0"/>
                <w:lang w:val="ro-RO"/>
              </w:rPr>
              <w:t xml:space="preserve"> numai după ce este acceptată de Guvern și nici o cheltuială bugetară nu poate fi aprobată fără stabilirea sursei de finanțare. Nerespectarea acestei condiții constituie o încălcare a procedurii stabilite de Constituție în materie de legiferare în domeniul bugetar. Curtea a notat lipsa avizului Guvernului la proiectul de lege care a precedat Legea declarată neconstituțională și lipsa indicării sursei de finanțare pentru implementarea Legii. </w:t>
            </w:r>
          </w:p>
          <w:p w:rsidR="0025630F" w:rsidRPr="00341219" w:rsidRDefault="00AA38F7" w:rsidP="00D76A29">
            <w:pPr>
              <w:pStyle w:val="4"/>
              <w:shd w:val="clear" w:color="auto" w:fill="FFFFFF"/>
              <w:spacing w:before="138" w:beforeAutospacing="0" w:after="138" w:afterAutospacing="0"/>
              <w:jc w:val="both"/>
              <w:outlineLvl w:val="3"/>
              <w:rPr>
                <w:b w:val="0"/>
                <w:bCs w:val="0"/>
                <w:lang w:val="ro-RO"/>
              </w:rPr>
            </w:pPr>
            <w:r w:rsidRPr="00341219">
              <w:rPr>
                <w:b w:val="0"/>
                <w:lang w:val="ro-RO"/>
              </w:rPr>
              <w:t xml:space="preserve">   </w:t>
            </w:r>
            <w:r w:rsidR="00D76A29" w:rsidRPr="00341219">
              <w:rPr>
                <w:b w:val="0"/>
                <w:lang w:val="ro-RO"/>
              </w:rPr>
              <w:t xml:space="preserve">Curtea a </w:t>
            </w:r>
            <w:r w:rsidR="00BC76EF" w:rsidRPr="00341219">
              <w:rPr>
                <w:b w:val="0"/>
                <w:lang w:val="ro-RO"/>
              </w:rPr>
              <w:t>declar</w:t>
            </w:r>
            <w:r w:rsidR="00D76A29" w:rsidRPr="00341219">
              <w:rPr>
                <w:b w:val="0"/>
                <w:lang w:val="ro-RO"/>
              </w:rPr>
              <w:t>at</w:t>
            </w:r>
            <w:r w:rsidR="008F1B99" w:rsidRPr="00341219">
              <w:rPr>
                <w:b w:val="0"/>
                <w:lang w:val="ro-RO"/>
              </w:rPr>
              <w:t xml:space="preserve"> </w:t>
            </w:r>
            <w:r w:rsidR="00364060" w:rsidRPr="00341219">
              <w:rPr>
                <w:b w:val="0"/>
                <w:lang w:val="ro-RO"/>
              </w:rPr>
              <w:t>neconstitu</w:t>
            </w:r>
            <w:r w:rsidR="00BC76EF" w:rsidRPr="00341219">
              <w:rPr>
                <w:b w:val="0"/>
                <w:lang w:val="ro-RO"/>
              </w:rPr>
              <w:t>țională Legea nr.234/2020 cu privire la funcționarea limbilor vorbite pe teritoriul Republicii Moldova.</w:t>
            </w:r>
            <w:r w:rsidRPr="00341219">
              <w:rPr>
                <w:b w:val="0"/>
                <w:lang w:val="ro-RO"/>
              </w:rPr>
              <w:t xml:space="preserve"> Hotărârea Curții Constituționale este definitivată, nu </w:t>
            </w:r>
            <w:r w:rsidRPr="00341219">
              <w:rPr>
                <w:b w:val="0"/>
                <w:lang w:val="ro-RO"/>
              </w:rPr>
              <w:lastRenderedPageBreak/>
              <w:t xml:space="preserve">poate fi supusă </w:t>
            </w:r>
            <w:proofErr w:type="spellStart"/>
            <w:r w:rsidRPr="00341219">
              <w:rPr>
                <w:b w:val="0"/>
                <w:lang w:val="ro-RO"/>
              </w:rPr>
              <w:t>niciunei</w:t>
            </w:r>
            <w:proofErr w:type="spellEnd"/>
            <w:r w:rsidRPr="00341219">
              <w:rPr>
                <w:b w:val="0"/>
                <w:lang w:val="ro-RO"/>
              </w:rPr>
              <w:t xml:space="preserve"> căi de atac, intră în vigoare la data adoptării și se publică în Monitorul Oficial al Republicii Moldova.</w:t>
            </w:r>
          </w:p>
        </w:tc>
      </w:tr>
      <w:tr w:rsidR="0025630F" w:rsidRPr="008C0CEE" w:rsidTr="00481B03">
        <w:trPr>
          <w:trHeight w:val="591"/>
        </w:trPr>
        <w:tc>
          <w:tcPr>
            <w:tcW w:w="9560" w:type="dxa"/>
            <w:shd w:val="clear" w:color="auto" w:fill="DBDBDB" w:themeFill="accent3" w:themeFillTint="66"/>
          </w:tcPr>
          <w:p w:rsidR="0025630F" w:rsidRPr="00341219" w:rsidRDefault="0025630F" w:rsidP="0025630F">
            <w:pPr>
              <w:spacing w:before="120" w:after="120" w:line="360" w:lineRule="auto"/>
              <w:ind w:firstLine="436"/>
              <w:jc w:val="both"/>
              <w:rPr>
                <w:rFonts w:ascii="Times New Roman" w:hAnsi="Times New Roman"/>
                <w:b/>
                <w:bCs/>
                <w:iCs/>
                <w:sz w:val="24"/>
                <w:szCs w:val="24"/>
                <w:lang w:val="ro-RO"/>
              </w:rPr>
            </w:pPr>
            <w:r w:rsidRPr="00341219">
              <w:rPr>
                <w:rFonts w:ascii="Times New Roman" w:hAnsi="Times New Roman"/>
                <w:b/>
                <w:bCs/>
                <w:iCs/>
                <w:sz w:val="24"/>
                <w:szCs w:val="24"/>
                <w:lang w:val="ro-RO"/>
              </w:rPr>
              <w:lastRenderedPageBreak/>
              <w:t xml:space="preserve">3. Descrierea gradului de compatibilitate pentru proiectele care au ca scop armonizarea legislaţiei naţionale cu legislaţia Uniunii Europene </w:t>
            </w:r>
          </w:p>
        </w:tc>
      </w:tr>
      <w:tr w:rsidR="00A44AD6" w:rsidRPr="00341219" w:rsidTr="00481B03">
        <w:tc>
          <w:tcPr>
            <w:tcW w:w="9560" w:type="dxa"/>
          </w:tcPr>
          <w:p w:rsidR="00A44AD6" w:rsidRPr="00341219" w:rsidRDefault="00A44AD6" w:rsidP="00BC76EF">
            <w:pPr>
              <w:pStyle w:val="rg"/>
              <w:spacing w:before="120" w:beforeAutospacing="0" w:after="120" w:afterAutospacing="0" w:line="360" w:lineRule="auto"/>
              <w:jc w:val="both"/>
              <w:rPr>
                <w:lang w:val="ro-RO"/>
              </w:rPr>
            </w:pPr>
            <w:r w:rsidRPr="00341219">
              <w:rPr>
                <w:lang w:val="ro-RO"/>
              </w:rPr>
              <w:t xml:space="preserve"> </w:t>
            </w:r>
            <w:r w:rsidR="00AA38F7" w:rsidRPr="00341219">
              <w:rPr>
                <w:lang w:val="ro-RO"/>
              </w:rPr>
              <w:t xml:space="preserve">      </w:t>
            </w:r>
            <w:r w:rsidR="00BC76EF" w:rsidRPr="00341219">
              <w:rPr>
                <w:lang w:val="ro-RO"/>
              </w:rPr>
              <w:t>Nu se aplică.</w:t>
            </w:r>
          </w:p>
        </w:tc>
      </w:tr>
      <w:tr w:rsidR="00A44AD6" w:rsidRPr="008C0CEE" w:rsidTr="00481B03">
        <w:tc>
          <w:tcPr>
            <w:tcW w:w="9560" w:type="dxa"/>
            <w:shd w:val="clear" w:color="auto" w:fill="DBDBDB" w:themeFill="accent3" w:themeFillTint="66"/>
          </w:tcPr>
          <w:p w:rsidR="00A44AD6" w:rsidRPr="00341219" w:rsidRDefault="00A44AD6" w:rsidP="00481B03">
            <w:pPr>
              <w:pStyle w:val="a3"/>
              <w:numPr>
                <w:ilvl w:val="0"/>
                <w:numId w:val="3"/>
              </w:numPr>
              <w:spacing w:after="0" w:line="240" w:lineRule="auto"/>
              <w:rPr>
                <w:rFonts w:ascii="Times New Roman" w:hAnsi="Times New Roman"/>
                <w:b/>
                <w:sz w:val="24"/>
                <w:szCs w:val="24"/>
                <w:lang w:val="ro-RO"/>
              </w:rPr>
            </w:pPr>
            <w:r w:rsidRPr="00341219">
              <w:rPr>
                <w:rFonts w:ascii="Times New Roman" w:hAnsi="Times New Roman"/>
                <w:b/>
                <w:sz w:val="24"/>
                <w:szCs w:val="24"/>
                <w:lang w:val="ro-RO"/>
              </w:rPr>
              <w:t>Principalele prevederi ale proiectului și evidențierea elementelor noi</w:t>
            </w:r>
            <w:r w:rsidRPr="00341219">
              <w:rPr>
                <w:rFonts w:ascii="Times New Roman" w:hAnsi="Times New Roman"/>
                <w:b/>
                <w:sz w:val="24"/>
                <w:szCs w:val="24"/>
                <w:lang w:val="ro-RO"/>
              </w:rPr>
              <w:br/>
            </w:r>
          </w:p>
        </w:tc>
      </w:tr>
      <w:tr w:rsidR="00A44AD6" w:rsidRPr="008C0CEE" w:rsidTr="00481B03">
        <w:tc>
          <w:tcPr>
            <w:tcW w:w="9560" w:type="dxa"/>
          </w:tcPr>
          <w:p w:rsidR="00A44AD6" w:rsidRPr="00341219" w:rsidRDefault="00A44AD6" w:rsidP="00F922B5">
            <w:pPr>
              <w:spacing w:after="0"/>
              <w:rPr>
                <w:rFonts w:ascii="Times New Roman" w:hAnsi="Times New Roman"/>
                <w:sz w:val="24"/>
                <w:szCs w:val="24"/>
                <w:lang w:val="ro-RO"/>
              </w:rPr>
            </w:pPr>
            <w:r w:rsidRPr="00341219">
              <w:rPr>
                <w:rFonts w:ascii="Times New Roman" w:hAnsi="Times New Roman"/>
                <w:sz w:val="24"/>
                <w:szCs w:val="24"/>
                <w:lang w:val="ro-RO"/>
              </w:rPr>
              <w:t xml:space="preserve"> </w:t>
            </w:r>
            <w:r w:rsidR="00AA38F7" w:rsidRPr="00341219">
              <w:rPr>
                <w:rFonts w:ascii="Times New Roman" w:hAnsi="Times New Roman"/>
                <w:sz w:val="24"/>
                <w:szCs w:val="24"/>
                <w:lang w:val="ro-RO"/>
              </w:rPr>
              <w:t xml:space="preserve">     </w:t>
            </w:r>
            <w:r w:rsidRPr="00341219">
              <w:rPr>
                <w:rFonts w:ascii="Times New Roman" w:hAnsi="Times New Roman"/>
                <w:sz w:val="24"/>
                <w:szCs w:val="24"/>
                <w:lang w:val="ro-RO"/>
              </w:rPr>
              <w:t>Potrivit proiectului se propune</w:t>
            </w:r>
            <w:r w:rsidR="009E1E0A" w:rsidRPr="00341219">
              <w:rPr>
                <w:rFonts w:ascii="Times New Roman" w:hAnsi="Times New Roman"/>
                <w:sz w:val="24"/>
                <w:szCs w:val="24"/>
                <w:lang w:val="ro-RO"/>
              </w:rPr>
              <w:t xml:space="preserve"> spre</w:t>
            </w:r>
            <w:r w:rsidR="00AC4F99" w:rsidRPr="00341219">
              <w:rPr>
                <w:rFonts w:ascii="Times New Roman" w:hAnsi="Times New Roman"/>
                <w:sz w:val="24"/>
                <w:szCs w:val="24"/>
                <w:lang w:val="ro-RO"/>
              </w:rPr>
              <w:t xml:space="preserve"> </w:t>
            </w:r>
            <w:r w:rsidR="00481B03" w:rsidRPr="00341219">
              <w:rPr>
                <w:rFonts w:ascii="Times New Roman" w:hAnsi="Times New Roman"/>
                <w:sz w:val="24"/>
                <w:szCs w:val="24"/>
                <w:lang w:val="ro-RO"/>
              </w:rPr>
              <w:t>abrogare</w:t>
            </w:r>
            <w:r w:rsidR="00AC4F99" w:rsidRPr="00341219">
              <w:rPr>
                <w:rFonts w:ascii="Times New Roman" w:hAnsi="Times New Roman"/>
                <w:sz w:val="24"/>
                <w:szCs w:val="24"/>
                <w:lang w:val="ro-RO"/>
              </w:rPr>
              <w:t xml:space="preserve"> </w:t>
            </w:r>
            <w:r w:rsidR="00F922B5" w:rsidRPr="00341219">
              <w:rPr>
                <w:rFonts w:ascii="Times New Roman" w:hAnsi="Times New Roman"/>
                <w:sz w:val="24"/>
                <w:szCs w:val="24"/>
                <w:lang w:val="ro-RO"/>
              </w:rPr>
              <w:t>Legea</w:t>
            </w:r>
            <w:r w:rsidR="009E1E0A" w:rsidRPr="00341219">
              <w:rPr>
                <w:rFonts w:ascii="Times New Roman" w:hAnsi="Times New Roman"/>
                <w:sz w:val="24"/>
                <w:szCs w:val="24"/>
                <w:lang w:val="ro-RO"/>
              </w:rPr>
              <w:t xml:space="preserve"> nr.234/2020 cu privire la funcționarea limbilor vorbite pe teritoriul Republicii Moldova</w:t>
            </w:r>
            <w:r w:rsidR="00463813" w:rsidRPr="00341219">
              <w:rPr>
                <w:rFonts w:ascii="Times New Roman" w:hAnsi="Times New Roman"/>
                <w:sz w:val="24"/>
                <w:szCs w:val="24"/>
                <w:lang w:val="ro-RO"/>
              </w:rPr>
              <w:t>.</w:t>
            </w:r>
          </w:p>
        </w:tc>
      </w:tr>
      <w:tr w:rsidR="00A44AD6" w:rsidRPr="00341219" w:rsidTr="00481B03">
        <w:tc>
          <w:tcPr>
            <w:tcW w:w="9560" w:type="dxa"/>
            <w:shd w:val="clear" w:color="auto" w:fill="DBDBDB" w:themeFill="accent3" w:themeFillTint="66"/>
          </w:tcPr>
          <w:p w:rsidR="00A44AD6" w:rsidRPr="00341219" w:rsidRDefault="00A44AD6" w:rsidP="00481B03">
            <w:pPr>
              <w:pStyle w:val="a3"/>
              <w:numPr>
                <w:ilvl w:val="0"/>
                <w:numId w:val="3"/>
              </w:numPr>
              <w:spacing w:after="0" w:line="240" w:lineRule="auto"/>
              <w:rPr>
                <w:rFonts w:ascii="Times New Roman" w:hAnsi="Times New Roman"/>
                <w:b/>
                <w:sz w:val="24"/>
                <w:szCs w:val="24"/>
                <w:lang w:val="ro-RO"/>
              </w:rPr>
            </w:pPr>
            <w:r w:rsidRPr="00341219">
              <w:rPr>
                <w:rFonts w:ascii="Times New Roman" w:hAnsi="Times New Roman"/>
                <w:b/>
                <w:sz w:val="24"/>
                <w:szCs w:val="24"/>
                <w:lang w:val="ro-RO"/>
              </w:rPr>
              <w:t>Fundamentarea economico-financiară</w:t>
            </w:r>
          </w:p>
        </w:tc>
      </w:tr>
      <w:tr w:rsidR="00A44AD6" w:rsidRPr="008C0CEE" w:rsidTr="00481B03">
        <w:trPr>
          <w:trHeight w:val="483"/>
        </w:trPr>
        <w:tc>
          <w:tcPr>
            <w:tcW w:w="9560" w:type="dxa"/>
          </w:tcPr>
          <w:p w:rsidR="00A44AD6" w:rsidRPr="00341219" w:rsidRDefault="00A44AD6" w:rsidP="00717B45">
            <w:pPr>
              <w:jc w:val="both"/>
              <w:rPr>
                <w:rFonts w:ascii="Times New Roman" w:hAnsi="Times New Roman"/>
                <w:sz w:val="24"/>
                <w:szCs w:val="24"/>
                <w:lang w:val="ro-RO"/>
              </w:rPr>
            </w:pPr>
            <w:r w:rsidRPr="00341219">
              <w:rPr>
                <w:rFonts w:ascii="Times New Roman" w:hAnsi="Times New Roman"/>
                <w:sz w:val="24"/>
                <w:szCs w:val="24"/>
                <w:lang w:val="ro-RO"/>
              </w:rPr>
              <w:t xml:space="preserve">         Prezentul proiect nu necesită cheltuieli suplimentare. </w:t>
            </w:r>
          </w:p>
        </w:tc>
      </w:tr>
      <w:tr w:rsidR="00A44AD6" w:rsidRPr="008C0CEE" w:rsidTr="00481B03">
        <w:trPr>
          <w:trHeight w:val="345"/>
        </w:trPr>
        <w:tc>
          <w:tcPr>
            <w:tcW w:w="9560" w:type="dxa"/>
            <w:shd w:val="clear" w:color="auto" w:fill="DBDBDB" w:themeFill="accent3" w:themeFillTint="66"/>
          </w:tcPr>
          <w:p w:rsidR="00A44AD6" w:rsidRPr="00341219" w:rsidRDefault="00A44AD6" w:rsidP="00481B03">
            <w:pPr>
              <w:pStyle w:val="a3"/>
              <w:numPr>
                <w:ilvl w:val="0"/>
                <w:numId w:val="3"/>
              </w:numPr>
              <w:tabs>
                <w:tab w:val="left" w:pos="360"/>
              </w:tabs>
              <w:spacing w:after="0" w:line="240" w:lineRule="auto"/>
              <w:rPr>
                <w:rFonts w:ascii="Times New Roman" w:hAnsi="Times New Roman"/>
                <w:b/>
                <w:sz w:val="24"/>
                <w:szCs w:val="24"/>
                <w:lang w:val="ro-RO"/>
              </w:rPr>
            </w:pPr>
            <w:r w:rsidRPr="00341219">
              <w:rPr>
                <w:rFonts w:ascii="Times New Roman" w:hAnsi="Times New Roman"/>
                <w:b/>
                <w:sz w:val="24"/>
                <w:szCs w:val="24"/>
                <w:lang w:val="ro-RO"/>
              </w:rPr>
              <w:t>Modul de încorporare a actului în cadrul normativ în vigoare</w:t>
            </w:r>
            <w:r w:rsidRPr="00341219">
              <w:rPr>
                <w:rFonts w:ascii="Times New Roman" w:hAnsi="Times New Roman"/>
                <w:b/>
                <w:sz w:val="24"/>
                <w:szCs w:val="24"/>
                <w:lang w:val="ro-RO"/>
              </w:rPr>
              <w:br/>
            </w:r>
          </w:p>
        </w:tc>
      </w:tr>
      <w:tr w:rsidR="00A44AD6" w:rsidRPr="008C0CEE" w:rsidTr="00481B03">
        <w:tc>
          <w:tcPr>
            <w:tcW w:w="9560" w:type="dxa"/>
          </w:tcPr>
          <w:p w:rsidR="00A44AD6" w:rsidRPr="00341219" w:rsidRDefault="00A44AD6" w:rsidP="00463813">
            <w:pPr>
              <w:ind w:firstLine="567"/>
              <w:jc w:val="both"/>
              <w:rPr>
                <w:rFonts w:ascii="Times New Roman" w:hAnsi="Times New Roman"/>
                <w:sz w:val="24"/>
                <w:szCs w:val="24"/>
                <w:lang w:val="ro-RO"/>
              </w:rPr>
            </w:pPr>
            <w:r w:rsidRPr="00341219">
              <w:rPr>
                <w:rFonts w:ascii="Times New Roman" w:hAnsi="Times New Roman"/>
                <w:sz w:val="24"/>
                <w:szCs w:val="24"/>
                <w:lang w:val="ro-RO"/>
              </w:rPr>
              <w:t>Pentru implementarea prezentului proiect nu va fi necesară modificarea altor acte normative.</w:t>
            </w:r>
          </w:p>
        </w:tc>
      </w:tr>
      <w:tr w:rsidR="00A44AD6" w:rsidRPr="008C0CEE" w:rsidTr="00481B03">
        <w:tc>
          <w:tcPr>
            <w:tcW w:w="9560" w:type="dxa"/>
            <w:shd w:val="clear" w:color="auto" w:fill="DBDBDB" w:themeFill="accent3" w:themeFillTint="66"/>
          </w:tcPr>
          <w:p w:rsidR="00A44AD6" w:rsidRPr="00341219" w:rsidRDefault="00A44AD6" w:rsidP="00481B03">
            <w:pPr>
              <w:pStyle w:val="a3"/>
              <w:numPr>
                <w:ilvl w:val="0"/>
                <w:numId w:val="3"/>
              </w:numPr>
              <w:spacing w:after="0" w:line="240" w:lineRule="auto"/>
              <w:rPr>
                <w:rFonts w:ascii="Times New Roman" w:hAnsi="Times New Roman"/>
                <w:b/>
                <w:sz w:val="24"/>
                <w:szCs w:val="24"/>
                <w:lang w:val="ro-RO"/>
              </w:rPr>
            </w:pPr>
            <w:r w:rsidRPr="00341219">
              <w:rPr>
                <w:rFonts w:ascii="Times New Roman" w:hAnsi="Times New Roman"/>
                <w:b/>
                <w:sz w:val="24"/>
                <w:szCs w:val="24"/>
                <w:lang w:val="ro-RO"/>
              </w:rPr>
              <w:t>Avizarea și consultarea publică a proiectului</w:t>
            </w:r>
            <w:r w:rsidRPr="00341219">
              <w:rPr>
                <w:rFonts w:ascii="Times New Roman" w:hAnsi="Times New Roman"/>
                <w:b/>
                <w:sz w:val="24"/>
                <w:szCs w:val="24"/>
                <w:lang w:val="ro-RO"/>
              </w:rPr>
              <w:br/>
            </w:r>
          </w:p>
        </w:tc>
      </w:tr>
      <w:tr w:rsidR="00A44AD6" w:rsidRPr="008C0CEE" w:rsidTr="00481B03">
        <w:tc>
          <w:tcPr>
            <w:tcW w:w="9560" w:type="dxa"/>
          </w:tcPr>
          <w:p w:rsidR="00D21B89" w:rsidRPr="00341219" w:rsidRDefault="00AA38F7" w:rsidP="00D30335">
            <w:pPr>
              <w:jc w:val="both"/>
              <w:rPr>
                <w:rFonts w:ascii="Times New Roman" w:hAnsi="Times New Roman"/>
                <w:sz w:val="24"/>
                <w:szCs w:val="24"/>
                <w:lang w:val="ro-RO"/>
              </w:rPr>
            </w:pPr>
            <w:r w:rsidRPr="00341219">
              <w:rPr>
                <w:rFonts w:ascii="Times New Roman" w:hAnsi="Times New Roman"/>
                <w:sz w:val="24"/>
                <w:szCs w:val="24"/>
                <w:lang w:val="ro-RO"/>
              </w:rPr>
              <w:t xml:space="preserve">       </w:t>
            </w:r>
            <w:r w:rsidR="00F922B5" w:rsidRPr="00341219">
              <w:rPr>
                <w:rFonts w:ascii="Times New Roman" w:hAnsi="Times New Roman"/>
                <w:sz w:val="24"/>
                <w:szCs w:val="24"/>
                <w:lang w:val="ro-RO"/>
              </w:rPr>
              <w:t xml:space="preserve">În scopul respectării prevederilor Legii nr. 239/2008 privind transparența în procesul decizional, proiectul </w:t>
            </w:r>
            <w:r w:rsidR="00D30335" w:rsidRPr="00341219">
              <w:rPr>
                <w:rFonts w:ascii="Times New Roman" w:hAnsi="Times New Roman"/>
                <w:sz w:val="24"/>
                <w:szCs w:val="24"/>
                <w:lang w:val="ro-RO"/>
              </w:rPr>
              <w:t xml:space="preserve">este </w:t>
            </w:r>
            <w:r w:rsidR="00F922B5" w:rsidRPr="00341219">
              <w:rPr>
                <w:rFonts w:ascii="Times New Roman" w:hAnsi="Times New Roman"/>
                <w:sz w:val="24"/>
                <w:szCs w:val="24"/>
                <w:lang w:val="ro-RO"/>
              </w:rPr>
              <w:t xml:space="preserve">plasat pe pagina web oficială a Ministerului Educației, Culturii și Cercetării </w:t>
            </w:r>
            <w:hyperlink r:id="rId5" w:history="1">
              <w:r w:rsidR="00F922B5" w:rsidRPr="00341219">
                <w:rPr>
                  <w:rStyle w:val="a6"/>
                  <w:rFonts w:ascii="Times New Roman" w:hAnsi="Times New Roman"/>
                  <w:color w:val="auto"/>
                  <w:sz w:val="24"/>
                  <w:szCs w:val="24"/>
                  <w:lang w:val="ro-RO"/>
                </w:rPr>
                <w:t>www.mecc.gov.md</w:t>
              </w:r>
            </w:hyperlink>
            <w:r w:rsidR="00F922B5" w:rsidRPr="00341219">
              <w:rPr>
                <w:rFonts w:ascii="Times New Roman" w:hAnsi="Times New Roman"/>
                <w:sz w:val="24"/>
                <w:szCs w:val="24"/>
                <w:lang w:val="ro-RO"/>
              </w:rPr>
              <w:t>, compartimentul Transparență, directoriul Transparență decizională, secțiunea Modul de participare și urmează a fi transmis pentru expertiza juridică.</w:t>
            </w:r>
          </w:p>
        </w:tc>
      </w:tr>
    </w:tbl>
    <w:p w:rsidR="00AA38F7" w:rsidRPr="00341219" w:rsidRDefault="00A44AD6" w:rsidP="00AA38F7">
      <w:pPr>
        <w:spacing w:after="0"/>
        <w:jc w:val="center"/>
        <w:rPr>
          <w:rFonts w:ascii="Times New Roman" w:hAnsi="Times New Roman"/>
          <w:b/>
          <w:sz w:val="24"/>
          <w:szCs w:val="24"/>
          <w:lang w:val="ro-RO"/>
        </w:rPr>
      </w:pPr>
      <w:r w:rsidRPr="00341219">
        <w:rPr>
          <w:rFonts w:ascii="Times New Roman" w:hAnsi="Times New Roman"/>
          <w:b/>
          <w:sz w:val="24"/>
          <w:szCs w:val="24"/>
          <w:lang w:val="ro-RO"/>
        </w:rPr>
        <w:br/>
      </w: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44AD6" w:rsidRPr="00341219" w:rsidRDefault="00A44AD6" w:rsidP="00BD5CCA">
      <w:pPr>
        <w:spacing w:after="0"/>
        <w:jc w:val="center"/>
        <w:rPr>
          <w:rFonts w:ascii="Times New Roman" w:hAnsi="Times New Roman"/>
          <w:b/>
          <w:sz w:val="24"/>
          <w:szCs w:val="24"/>
          <w:lang w:val="ro-RO"/>
        </w:rPr>
      </w:pPr>
      <w:r w:rsidRPr="00341219">
        <w:rPr>
          <w:rFonts w:ascii="Times New Roman" w:hAnsi="Times New Roman"/>
          <w:b/>
          <w:sz w:val="24"/>
          <w:szCs w:val="24"/>
          <w:lang w:val="ro-RO"/>
        </w:rPr>
        <w:t xml:space="preserve">Ministru                             </w:t>
      </w:r>
      <w:r w:rsidRPr="00341219">
        <w:rPr>
          <w:rFonts w:ascii="Times New Roman" w:hAnsi="Times New Roman"/>
          <w:b/>
          <w:sz w:val="24"/>
          <w:szCs w:val="24"/>
          <w:lang w:val="ro-RO"/>
        </w:rPr>
        <w:tab/>
      </w:r>
      <w:r w:rsidRPr="00341219">
        <w:rPr>
          <w:rFonts w:ascii="Times New Roman" w:hAnsi="Times New Roman"/>
          <w:b/>
          <w:sz w:val="24"/>
          <w:szCs w:val="24"/>
          <w:lang w:val="ro-RO"/>
        </w:rPr>
        <w:tab/>
        <w:t xml:space="preserve">        </w:t>
      </w:r>
      <w:proofErr w:type="spellStart"/>
      <w:r w:rsidR="00481B03" w:rsidRPr="00341219">
        <w:rPr>
          <w:rFonts w:ascii="Times New Roman" w:hAnsi="Times New Roman"/>
          <w:b/>
          <w:sz w:val="24"/>
          <w:szCs w:val="24"/>
          <w:lang w:val="ro-RO"/>
        </w:rPr>
        <w:t>Lilia</w:t>
      </w:r>
      <w:proofErr w:type="spellEnd"/>
      <w:r w:rsidR="00481B03" w:rsidRPr="00341219">
        <w:rPr>
          <w:rFonts w:ascii="Times New Roman" w:hAnsi="Times New Roman"/>
          <w:b/>
          <w:sz w:val="24"/>
          <w:szCs w:val="24"/>
          <w:lang w:val="ro-RO"/>
        </w:rPr>
        <w:t xml:space="preserve"> POGOLȘA</w:t>
      </w:r>
    </w:p>
    <w:p w:rsidR="00750DB4" w:rsidRPr="00341219" w:rsidRDefault="00750DB4"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AA38F7" w:rsidRPr="00341219" w:rsidRDefault="00AA38F7" w:rsidP="00BD5CCA">
      <w:pPr>
        <w:spacing w:after="0"/>
        <w:jc w:val="center"/>
        <w:rPr>
          <w:rFonts w:ascii="Times New Roman" w:hAnsi="Times New Roman"/>
          <w:b/>
          <w:sz w:val="24"/>
          <w:szCs w:val="24"/>
          <w:lang w:val="ro-RO"/>
        </w:rPr>
      </w:pPr>
    </w:p>
    <w:p w:rsidR="00750DB4" w:rsidRPr="00341219" w:rsidRDefault="00750DB4" w:rsidP="00750DB4">
      <w:pPr>
        <w:spacing w:after="0"/>
        <w:jc w:val="right"/>
        <w:rPr>
          <w:rFonts w:ascii="Times New Roman" w:hAnsi="Times New Roman"/>
          <w:sz w:val="24"/>
          <w:szCs w:val="24"/>
          <w:lang w:val="ro-RO"/>
        </w:rPr>
      </w:pPr>
      <w:r w:rsidRPr="00341219">
        <w:rPr>
          <w:rFonts w:ascii="Times New Roman" w:hAnsi="Times New Roman"/>
          <w:sz w:val="24"/>
          <w:szCs w:val="24"/>
          <w:lang w:val="ro-RO"/>
        </w:rPr>
        <w:t>Proiect</w:t>
      </w:r>
    </w:p>
    <w:p w:rsidR="00750DB4" w:rsidRPr="00341219" w:rsidRDefault="00750DB4" w:rsidP="00BD5CCA">
      <w:pPr>
        <w:spacing w:after="0"/>
        <w:jc w:val="center"/>
        <w:rPr>
          <w:rFonts w:ascii="Times New Roman" w:hAnsi="Times New Roman"/>
          <w:b/>
          <w:sz w:val="24"/>
          <w:szCs w:val="24"/>
          <w:lang w:val="ro-RO"/>
        </w:rPr>
      </w:pPr>
    </w:p>
    <w:p w:rsidR="00750DB4" w:rsidRPr="00341219" w:rsidRDefault="00750DB4" w:rsidP="00BD5CCA">
      <w:pPr>
        <w:spacing w:after="0"/>
        <w:jc w:val="center"/>
        <w:rPr>
          <w:rFonts w:ascii="Times New Roman" w:hAnsi="Times New Roman"/>
          <w:b/>
          <w:sz w:val="24"/>
          <w:szCs w:val="24"/>
          <w:lang w:val="ro-RO"/>
        </w:rPr>
      </w:pPr>
    </w:p>
    <w:p w:rsidR="00750DB4" w:rsidRPr="00341219" w:rsidRDefault="00750DB4" w:rsidP="00BD5CCA">
      <w:pPr>
        <w:spacing w:after="0"/>
        <w:jc w:val="center"/>
        <w:rPr>
          <w:rFonts w:ascii="Times New Roman" w:hAnsi="Times New Roman"/>
          <w:b/>
          <w:sz w:val="24"/>
          <w:szCs w:val="24"/>
          <w:lang w:val="ro-RO"/>
        </w:rPr>
      </w:pPr>
      <w:r w:rsidRPr="00341219">
        <w:rPr>
          <w:rFonts w:ascii="Times New Roman" w:hAnsi="Times New Roman"/>
          <w:b/>
          <w:sz w:val="24"/>
          <w:szCs w:val="24"/>
          <w:lang w:val="ro-RO"/>
        </w:rPr>
        <w:t>Republica Moldova</w:t>
      </w:r>
    </w:p>
    <w:p w:rsidR="00750DB4" w:rsidRPr="00341219" w:rsidRDefault="00750DB4" w:rsidP="00750DB4">
      <w:pPr>
        <w:pStyle w:val="4"/>
        <w:shd w:val="clear" w:color="auto" w:fill="FFFFFF"/>
        <w:spacing w:before="138" w:beforeAutospacing="0" w:after="138" w:afterAutospacing="0"/>
        <w:jc w:val="center"/>
        <w:rPr>
          <w:b w:val="0"/>
          <w:bCs w:val="0"/>
          <w:lang w:val="ro-RO"/>
        </w:rPr>
      </w:pPr>
      <w:r w:rsidRPr="00341219">
        <w:rPr>
          <w:rStyle w:val="a8"/>
          <w:b/>
          <w:bCs/>
          <w:lang w:val="ro-RO"/>
        </w:rPr>
        <w:t>PARLAMENTUL</w:t>
      </w:r>
    </w:p>
    <w:p w:rsidR="00750DB4" w:rsidRPr="00341219" w:rsidRDefault="00750DB4" w:rsidP="00750DB4">
      <w:pPr>
        <w:pStyle w:val="4"/>
        <w:shd w:val="clear" w:color="auto" w:fill="FFFFFF"/>
        <w:spacing w:before="138" w:beforeAutospacing="0" w:after="138" w:afterAutospacing="0"/>
        <w:jc w:val="center"/>
        <w:rPr>
          <w:b w:val="0"/>
          <w:bCs w:val="0"/>
          <w:lang w:val="ro-RO"/>
        </w:rPr>
      </w:pPr>
      <w:r w:rsidRPr="00341219">
        <w:rPr>
          <w:lang w:val="ro-RO"/>
        </w:rPr>
        <w:t>LEGE</w:t>
      </w:r>
      <w:r w:rsidRPr="00341219">
        <w:rPr>
          <w:b w:val="0"/>
          <w:bCs w:val="0"/>
          <w:lang w:val="ro-RO"/>
        </w:rPr>
        <w:t> Nr. ____</w:t>
      </w:r>
      <w:r w:rsidRPr="00341219">
        <w:rPr>
          <w:b w:val="0"/>
          <w:bCs w:val="0"/>
          <w:lang w:val="ro-RO"/>
        </w:rPr>
        <w:br/>
        <w:t>din _____________</w:t>
      </w:r>
    </w:p>
    <w:p w:rsidR="00750DB4" w:rsidRPr="00341219" w:rsidRDefault="00750DB4" w:rsidP="00750DB4">
      <w:pPr>
        <w:pStyle w:val="a9"/>
        <w:shd w:val="clear" w:color="auto" w:fill="FFFFFF"/>
        <w:spacing w:before="0" w:beforeAutospacing="0" w:after="138" w:afterAutospacing="0"/>
        <w:jc w:val="center"/>
        <w:outlineLvl w:val="4"/>
        <w:rPr>
          <w:b/>
          <w:lang w:val="ro-RO"/>
        </w:rPr>
      </w:pPr>
      <w:r w:rsidRPr="00341219">
        <w:rPr>
          <w:rStyle w:val="a8"/>
          <w:lang w:val="ro-RO"/>
        </w:rPr>
        <w:t xml:space="preserve">pentru abrogarea </w:t>
      </w:r>
      <w:r w:rsidRPr="00341219">
        <w:rPr>
          <w:b/>
          <w:lang w:val="ro-RO"/>
        </w:rPr>
        <w:t>Legii nr.234/2020 cu privire la funcționarea limbilor</w:t>
      </w:r>
    </w:p>
    <w:p w:rsidR="00750DB4" w:rsidRPr="00341219" w:rsidRDefault="00750DB4" w:rsidP="00750DB4">
      <w:pPr>
        <w:pStyle w:val="a9"/>
        <w:shd w:val="clear" w:color="auto" w:fill="FFFFFF"/>
        <w:spacing w:before="0" w:beforeAutospacing="0" w:after="138" w:afterAutospacing="0"/>
        <w:jc w:val="center"/>
        <w:outlineLvl w:val="4"/>
        <w:rPr>
          <w:b/>
          <w:lang w:val="ro-RO"/>
        </w:rPr>
      </w:pPr>
      <w:r w:rsidRPr="00341219">
        <w:rPr>
          <w:b/>
          <w:lang w:val="ro-RO"/>
        </w:rPr>
        <w:t xml:space="preserve"> vorbite pe teritoriul Republicii Moldova</w:t>
      </w:r>
    </w:p>
    <w:p w:rsidR="00750DB4" w:rsidRPr="00341219" w:rsidRDefault="00750DB4" w:rsidP="00750DB4">
      <w:pPr>
        <w:pStyle w:val="a9"/>
        <w:shd w:val="clear" w:color="auto" w:fill="FFFFFF"/>
        <w:spacing w:before="0" w:beforeAutospacing="0" w:after="138" w:afterAutospacing="0"/>
        <w:jc w:val="center"/>
        <w:outlineLvl w:val="4"/>
        <w:rPr>
          <w:lang w:val="ro-RO"/>
        </w:rPr>
      </w:pPr>
      <w:r w:rsidRPr="00341219">
        <w:rPr>
          <w:b/>
          <w:bCs/>
          <w:lang w:val="ro-RO"/>
        </w:rPr>
        <w:t xml:space="preserve"> </w:t>
      </w:r>
    </w:p>
    <w:p w:rsidR="00750DB4" w:rsidRPr="00341219" w:rsidRDefault="00750DB4" w:rsidP="00750DB4">
      <w:pPr>
        <w:pStyle w:val="a9"/>
        <w:tabs>
          <w:tab w:val="left" w:pos="5222"/>
        </w:tabs>
        <w:spacing w:before="0" w:beforeAutospacing="0" w:after="0" w:afterAutospacing="0"/>
        <w:ind w:firstLine="851"/>
        <w:jc w:val="both"/>
        <w:rPr>
          <w:shd w:val="clear" w:color="auto" w:fill="FFFFFF"/>
          <w:lang w:val="ro-RO"/>
        </w:rPr>
      </w:pPr>
      <w:r w:rsidRPr="00341219">
        <w:rPr>
          <w:shd w:val="clear" w:color="auto" w:fill="FFFFFF"/>
          <w:lang w:val="ro-RO"/>
        </w:rPr>
        <w:t>Parlamentul adoptă prezenta lege organică.</w:t>
      </w:r>
      <w:r w:rsidRPr="00341219">
        <w:rPr>
          <w:shd w:val="clear" w:color="auto" w:fill="FFFFFF"/>
          <w:lang w:val="ro-RO"/>
        </w:rPr>
        <w:tab/>
      </w:r>
    </w:p>
    <w:p w:rsidR="00750DB4" w:rsidRPr="00341219" w:rsidRDefault="00750DB4" w:rsidP="00750DB4">
      <w:pPr>
        <w:pStyle w:val="a9"/>
        <w:tabs>
          <w:tab w:val="left" w:pos="5222"/>
        </w:tabs>
        <w:spacing w:before="0" w:beforeAutospacing="0" w:after="0" w:afterAutospacing="0"/>
        <w:ind w:firstLine="851"/>
        <w:jc w:val="both"/>
        <w:rPr>
          <w:shd w:val="clear" w:color="auto" w:fill="FFFFFF"/>
          <w:lang w:val="ro-RO"/>
        </w:rPr>
      </w:pPr>
    </w:p>
    <w:p w:rsidR="00750DB4" w:rsidRPr="00341219" w:rsidRDefault="00750DB4" w:rsidP="00750DB4">
      <w:pPr>
        <w:pStyle w:val="a9"/>
        <w:spacing w:before="0" w:beforeAutospacing="0" w:after="0" w:afterAutospacing="0"/>
        <w:ind w:firstLine="851"/>
        <w:jc w:val="both"/>
        <w:rPr>
          <w:shd w:val="clear" w:color="auto" w:fill="FFFFFF"/>
          <w:lang w:val="ro-RO"/>
        </w:rPr>
      </w:pPr>
      <w:r w:rsidRPr="00341219">
        <w:rPr>
          <w:rStyle w:val="a8"/>
          <w:shd w:val="clear" w:color="auto" w:fill="FFFFFF"/>
          <w:lang w:val="ro-RO"/>
        </w:rPr>
        <w:t>Articol unic.</w:t>
      </w:r>
      <w:r w:rsidRPr="00341219">
        <w:rPr>
          <w:shd w:val="clear" w:color="auto" w:fill="FFFFFF"/>
          <w:lang w:val="ro-RO"/>
        </w:rPr>
        <w:t xml:space="preserve"> – </w:t>
      </w:r>
      <w:r w:rsidRPr="00341219">
        <w:rPr>
          <w:lang w:val="ro-RO"/>
        </w:rPr>
        <w:t>Legea nr.234/2020 cu privire la funcționarea limbilor vorbite pe teritoriul Republicii Moldova</w:t>
      </w:r>
      <w:r w:rsidRPr="00341219">
        <w:rPr>
          <w:shd w:val="clear" w:color="auto" w:fill="FFFFFF"/>
          <w:lang w:val="ro-RO"/>
        </w:rPr>
        <w:t xml:space="preserve"> (Monitorul Oficial al Republicii </w:t>
      </w:r>
      <w:r w:rsidR="00D30335" w:rsidRPr="00341219">
        <w:rPr>
          <w:shd w:val="clear" w:color="auto" w:fill="FFFFFF"/>
          <w:lang w:val="ro-RO"/>
        </w:rPr>
        <w:t>Moldova, 2020, Nr. 353 -357, art.274</w:t>
      </w:r>
      <w:r w:rsidRPr="00341219">
        <w:rPr>
          <w:shd w:val="clear" w:color="auto" w:fill="FFFFFF"/>
          <w:lang w:val="ro-RO"/>
        </w:rPr>
        <w:t>) se abrogă.</w:t>
      </w:r>
    </w:p>
    <w:p w:rsidR="00750DB4" w:rsidRPr="00341219" w:rsidRDefault="00750DB4" w:rsidP="00750DB4">
      <w:pPr>
        <w:pStyle w:val="a9"/>
        <w:spacing w:before="0" w:beforeAutospacing="0" w:after="0" w:afterAutospacing="0"/>
        <w:ind w:firstLine="851"/>
        <w:jc w:val="both"/>
        <w:rPr>
          <w:shd w:val="clear" w:color="auto" w:fill="FFFFFF"/>
          <w:lang w:val="ro-RO"/>
        </w:rPr>
      </w:pPr>
    </w:p>
    <w:p w:rsidR="00750DB4" w:rsidRPr="00341219" w:rsidRDefault="00750DB4" w:rsidP="00750DB4">
      <w:pPr>
        <w:pStyle w:val="a9"/>
        <w:spacing w:before="0" w:beforeAutospacing="0" w:after="0" w:afterAutospacing="0"/>
        <w:ind w:firstLine="851"/>
        <w:jc w:val="both"/>
        <w:rPr>
          <w:shd w:val="clear" w:color="auto" w:fill="FFFFFF"/>
          <w:lang w:val="ro-RO"/>
        </w:rPr>
      </w:pPr>
    </w:p>
    <w:p w:rsidR="00750DB4" w:rsidRPr="00341219" w:rsidRDefault="00750DB4" w:rsidP="00750DB4">
      <w:pPr>
        <w:pStyle w:val="a9"/>
        <w:spacing w:before="0" w:beforeAutospacing="0" w:after="0" w:afterAutospacing="0"/>
        <w:ind w:firstLine="851"/>
        <w:jc w:val="both"/>
        <w:rPr>
          <w:shd w:val="clear" w:color="auto" w:fill="FFFFFF"/>
          <w:lang w:val="ro-RO"/>
        </w:rPr>
      </w:pPr>
      <w:r w:rsidRPr="00341219">
        <w:rPr>
          <w:rStyle w:val="a8"/>
          <w:shd w:val="clear" w:color="auto" w:fill="FFFFFF"/>
          <w:lang w:val="ro-RO"/>
        </w:rPr>
        <w:t xml:space="preserve">PREŞEDINTELE  PARLAMENTULUI                 </w:t>
      </w:r>
      <w:r w:rsidR="00D30335" w:rsidRPr="00341219">
        <w:rPr>
          <w:rStyle w:val="a8"/>
          <w:shd w:val="clear" w:color="auto" w:fill="FFFFFF"/>
          <w:lang w:val="ro-RO"/>
        </w:rPr>
        <w:t>     </w:t>
      </w:r>
      <w:r w:rsidRPr="00341219">
        <w:rPr>
          <w:rStyle w:val="a8"/>
          <w:shd w:val="clear" w:color="auto" w:fill="FFFFFF"/>
          <w:lang w:val="ro-RO"/>
        </w:rPr>
        <w:t xml:space="preserve"> Zinaida GRECEANÎI</w:t>
      </w:r>
    </w:p>
    <w:p w:rsidR="00750DB4" w:rsidRPr="00341219" w:rsidRDefault="00750DB4" w:rsidP="00750DB4">
      <w:pPr>
        <w:pStyle w:val="a9"/>
        <w:spacing w:before="0" w:beforeAutospacing="0" w:after="0" w:afterAutospacing="0"/>
        <w:ind w:firstLine="851"/>
        <w:jc w:val="both"/>
        <w:rPr>
          <w:shd w:val="clear" w:color="auto" w:fill="FFFFFF"/>
          <w:lang w:val="ro-RO"/>
        </w:rPr>
      </w:pPr>
      <w:r w:rsidRPr="00341219">
        <w:rPr>
          <w:shd w:val="clear" w:color="auto" w:fill="FFFFFF"/>
          <w:lang w:val="ro-RO"/>
        </w:rPr>
        <w:t> </w:t>
      </w:r>
    </w:p>
    <w:p w:rsidR="00750DB4" w:rsidRPr="00341219" w:rsidRDefault="00750DB4" w:rsidP="00750DB4">
      <w:pPr>
        <w:pStyle w:val="a9"/>
        <w:spacing w:before="0" w:beforeAutospacing="0" w:after="0" w:afterAutospacing="0"/>
        <w:ind w:firstLine="851"/>
        <w:jc w:val="both"/>
        <w:rPr>
          <w:shd w:val="clear" w:color="auto" w:fill="FFFFFF"/>
          <w:lang w:val="ro-RO"/>
        </w:rPr>
      </w:pPr>
    </w:p>
    <w:p w:rsidR="00750DB4" w:rsidRPr="00341219" w:rsidRDefault="00750DB4" w:rsidP="00750DB4">
      <w:pPr>
        <w:pStyle w:val="a9"/>
        <w:spacing w:before="0" w:beforeAutospacing="0" w:after="0" w:afterAutospacing="0"/>
        <w:ind w:firstLine="851"/>
        <w:jc w:val="both"/>
        <w:rPr>
          <w:shd w:val="clear" w:color="auto" w:fill="FFFFFF"/>
          <w:lang w:val="ro-RO"/>
        </w:rPr>
      </w:pPr>
    </w:p>
    <w:p w:rsidR="00D30335" w:rsidRPr="00341219" w:rsidRDefault="00750DB4" w:rsidP="00750DB4">
      <w:pPr>
        <w:pStyle w:val="a9"/>
        <w:spacing w:before="0" w:beforeAutospacing="0" w:after="0" w:afterAutospacing="0"/>
        <w:ind w:firstLine="851"/>
        <w:jc w:val="both"/>
        <w:rPr>
          <w:rStyle w:val="a8"/>
          <w:shd w:val="clear" w:color="auto" w:fill="FFFFFF"/>
          <w:lang w:val="ro-RO"/>
        </w:rPr>
      </w:pPr>
      <w:r w:rsidRPr="00341219">
        <w:rPr>
          <w:rStyle w:val="a8"/>
          <w:shd w:val="clear" w:color="auto" w:fill="FFFFFF"/>
          <w:lang w:val="ro-RO"/>
        </w:rPr>
        <w:t xml:space="preserve">Nr.____ </w:t>
      </w:r>
    </w:p>
    <w:p w:rsidR="00750DB4" w:rsidRPr="00341219" w:rsidRDefault="00750DB4" w:rsidP="00750DB4">
      <w:pPr>
        <w:pStyle w:val="a9"/>
        <w:spacing w:before="0" w:beforeAutospacing="0" w:after="0" w:afterAutospacing="0"/>
        <w:ind w:firstLine="851"/>
        <w:jc w:val="both"/>
        <w:rPr>
          <w:shd w:val="clear" w:color="auto" w:fill="FFFFFF"/>
          <w:lang w:val="ro-RO"/>
        </w:rPr>
      </w:pPr>
      <w:r w:rsidRPr="00341219">
        <w:rPr>
          <w:rStyle w:val="a8"/>
          <w:shd w:val="clear" w:color="auto" w:fill="FFFFFF"/>
          <w:lang w:val="ro-RO"/>
        </w:rPr>
        <w:t>Chişinău,  _________2021.</w:t>
      </w:r>
    </w:p>
    <w:p w:rsidR="00750DB4" w:rsidRDefault="00750DB4" w:rsidP="00BD5CCA">
      <w:pPr>
        <w:spacing w:after="0"/>
        <w:jc w:val="center"/>
        <w:rPr>
          <w:rFonts w:ascii="Times New Roman" w:hAnsi="Times New Roman"/>
          <w:b/>
          <w:sz w:val="24"/>
          <w:szCs w:val="24"/>
          <w:lang w:val="ro-RO"/>
        </w:rPr>
      </w:pPr>
    </w:p>
    <w:p w:rsidR="00341219" w:rsidRDefault="00341219" w:rsidP="00BD5CCA">
      <w:pPr>
        <w:spacing w:after="0"/>
        <w:jc w:val="center"/>
        <w:rPr>
          <w:rFonts w:ascii="Times New Roman" w:hAnsi="Times New Roman"/>
          <w:b/>
          <w:sz w:val="24"/>
          <w:szCs w:val="24"/>
          <w:lang w:val="ro-RO"/>
        </w:rPr>
      </w:pPr>
    </w:p>
    <w:p w:rsidR="00341219" w:rsidRDefault="00341219" w:rsidP="00BD5CCA">
      <w:pPr>
        <w:spacing w:after="0"/>
        <w:jc w:val="center"/>
        <w:rPr>
          <w:rFonts w:ascii="Times New Roman" w:hAnsi="Times New Roman"/>
          <w:b/>
          <w:sz w:val="24"/>
          <w:szCs w:val="24"/>
          <w:lang w:val="ro-RO"/>
        </w:rPr>
      </w:pPr>
    </w:p>
    <w:p w:rsidR="00341219" w:rsidRDefault="00341219" w:rsidP="00BD5CCA">
      <w:pPr>
        <w:spacing w:after="0"/>
        <w:jc w:val="center"/>
        <w:rPr>
          <w:rFonts w:ascii="Times New Roman" w:hAnsi="Times New Roman"/>
          <w:b/>
          <w:sz w:val="24"/>
          <w:szCs w:val="24"/>
          <w:lang w:val="ro-RO"/>
        </w:rPr>
      </w:pPr>
    </w:p>
    <w:p w:rsidR="00341219" w:rsidRDefault="00341219" w:rsidP="00BD5CCA">
      <w:pPr>
        <w:spacing w:after="0"/>
        <w:jc w:val="center"/>
        <w:rPr>
          <w:rFonts w:ascii="Times New Roman" w:hAnsi="Times New Roman"/>
          <w:b/>
          <w:sz w:val="24"/>
          <w:szCs w:val="24"/>
          <w:lang w:val="ro-RO"/>
        </w:rPr>
      </w:pPr>
    </w:p>
    <w:p w:rsidR="00341219" w:rsidRDefault="00341219" w:rsidP="00BD5CCA">
      <w:pPr>
        <w:spacing w:after="0"/>
        <w:jc w:val="center"/>
        <w:rPr>
          <w:rFonts w:ascii="Times New Roman" w:hAnsi="Times New Roman"/>
          <w:b/>
          <w:sz w:val="24"/>
          <w:szCs w:val="24"/>
          <w:lang w:val="ro-RO"/>
        </w:rPr>
      </w:pPr>
    </w:p>
    <w:p w:rsidR="00341219" w:rsidRPr="00341219" w:rsidRDefault="00341219" w:rsidP="00BD5CCA">
      <w:pPr>
        <w:spacing w:after="0"/>
        <w:jc w:val="center"/>
        <w:rPr>
          <w:rFonts w:ascii="Times New Roman" w:hAnsi="Times New Roman"/>
          <w:b/>
          <w:sz w:val="24"/>
          <w:szCs w:val="24"/>
          <w:lang w:val="ro-RO"/>
        </w:rPr>
      </w:pPr>
    </w:p>
    <w:sectPr w:rsidR="00341219" w:rsidRPr="00341219" w:rsidSect="00F67C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0D6C"/>
    <w:multiLevelType w:val="hybridMultilevel"/>
    <w:tmpl w:val="3AD8F9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A44AD6"/>
    <w:rsid w:val="000D7FE9"/>
    <w:rsid w:val="000E35CF"/>
    <w:rsid w:val="00180432"/>
    <w:rsid w:val="0022347F"/>
    <w:rsid w:val="00231A9B"/>
    <w:rsid w:val="0025630F"/>
    <w:rsid w:val="0028293D"/>
    <w:rsid w:val="002B67A4"/>
    <w:rsid w:val="00341219"/>
    <w:rsid w:val="00342A2C"/>
    <w:rsid w:val="00364060"/>
    <w:rsid w:val="00372072"/>
    <w:rsid w:val="003A0436"/>
    <w:rsid w:val="00431198"/>
    <w:rsid w:val="00463813"/>
    <w:rsid w:val="00481B03"/>
    <w:rsid w:val="004C5C40"/>
    <w:rsid w:val="00556F27"/>
    <w:rsid w:val="00606544"/>
    <w:rsid w:val="00661C81"/>
    <w:rsid w:val="00750DB4"/>
    <w:rsid w:val="007636FB"/>
    <w:rsid w:val="007A70CA"/>
    <w:rsid w:val="007D736B"/>
    <w:rsid w:val="007E25FA"/>
    <w:rsid w:val="008228DC"/>
    <w:rsid w:val="00884AAF"/>
    <w:rsid w:val="00896105"/>
    <w:rsid w:val="008A5CB0"/>
    <w:rsid w:val="008C0CEE"/>
    <w:rsid w:val="008F07C6"/>
    <w:rsid w:val="008F1B99"/>
    <w:rsid w:val="00967172"/>
    <w:rsid w:val="00970064"/>
    <w:rsid w:val="009C3BF7"/>
    <w:rsid w:val="009C728B"/>
    <w:rsid w:val="009E1E0A"/>
    <w:rsid w:val="00A44AD6"/>
    <w:rsid w:val="00A947CD"/>
    <w:rsid w:val="00AA38F7"/>
    <w:rsid w:val="00AB0468"/>
    <w:rsid w:val="00AB085A"/>
    <w:rsid w:val="00AC4F99"/>
    <w:rsid w:val="00AD3FE1"/>
    <w:rsid w:val="00AE3D7C"/>
    <w:rsid w:val="00B55E00"/>
    <w:rsid w:val="00B6189D"/>
    <w:rsid w:val="00B86AC4"/>
    <w:rsid w:val="00BA27D9"/>
    <w:rsid w:val="00BA40C2"/>
    <w:rsid w:val="00BC76EF"/>
    <w:rsid w:val="00BD5CCA"/>
    <w:rsid w:val="00C54B67"/>
    <w:rsid w:val="00C851FB"/>
    <w:rsid w:val="00C900A6"/>
    <w:rsid w:val="00C9019D"/>
    <w:rsid w:val="00CA6186"/>
    <w:rsid w:val="00CC3DB4"/>
    <w:rsid w:val="00D21B89"/>
    <w:rsid w:val="00D30335"/>
    <w:rsid w:val="00D51ACB"/>
    <w:rsid w:val="00D76A29"/>
    <w:rsid w:val="00D94265"/>
    <w:rsid w:val="00DD6A3B"/>
    <w:rsid w:val="00E4608D"/>
    <w:rsid w:val="00E5668F"/>
    <w:rsid w:val="00F51ECD"/>
    <w:rsid w:val="00F67C72"/>
    <w:rsid w:val="00F92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AD6"/>
    <w:pPr>
      <w:spacing w:after="200" w:line="276" w:lineRule="auto"/>
    </w:pPr>
    <w:rPr>
      <w:rFonts w:ascii="Calibri" w:eastAsia="Calibri" w:hAnsi="Calibri" w:cs="Times New Roman"/>
      <w:lang w:eastAsia="ru-RU"/>
    </w:rPr>
  </w:style>
  <w:style w:type="paragraph" w:styleId="4">
    <w:name w:val="heading 4"/>
    <w:basedOn w:val="a"/>
    <w:link w:val="40"/>
    <w:uiPriority w:val="9"/>
    <w:qFormat/>
    <w:rsid w:val="00F51ECD"/>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List Paragraph1,Абзац списка1,List Paragraph11,Абзац списка2"/>
    <w:basedOn w:val="a"/>
    <w:link w:val="a4"/>
    <w:uiPriority w:val="34"/>
    <w:qFormat/>
    <w:rsid w:val="00A44AD6"/>
    <w:pPr>
      <w:ind w:left="720"/>
      <w:contextualSpacing/>
    </w:pPr>
  </w:style>
  <w:style w:type="table" w:styleId="a5">
    <w:name w:val="Table Grid"/>
    <w:basedOn w:val="a1"/>
    <w:uiPriority w:val="59"/>
    <w:rsid w:val="00A44AD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List Paragraph 1 Знак,List Paragraph1 Знак,Абзац списка1 Знак,List Paragraph11 Знак,Абзац списка2 Знак"/>
    <w:basedOn w:val="a0"/>
    <w:link w:val="a3"/>
    <w:uiPriority w:val="34"/>
    <w:locked/>
    <w:rsid w:val="00A44AD6"/>
    <w:rPr>
      <w:rFonts w:ascii="Calibri" w:eastAsia="Calibri" w:hAnsi="Calibri" w:cs="Times New Roman"/>
      <w:lang w:eastAsia="ru-RU"/>
    </w:rPr>
  </w:style>
  <w:style w:type="character" w:styleId="a6">
    <w:name w:val="Hyperlink"/>
    <w:basedOn w:val="a0"/>
    <w:uiPriority w:val="99"/>
    <w:unhideWhenUsed/>
    <w:rsid w:val="00A44AD6"/>
    <w:rPr>
      <w:color w:val="0563C1" w:themeColor="hyperlink"/>
      <w:u w:val="single"/>
    </w:rPr>
  </w:style>
  <w:style w:type="paragraph" w:customStyle="1" w:styleId="rg">
    <w:name w:val="rg"/>
    <w:basedOn w:val="a"/>
    <w:rsid w:val="0025630F"/>
    <w:pPr>
      <w:spacing w:before="100" w:beforeAutospacing="1" w:after="100" w:afterAutospacing="1" w:line="240" w:lineRule="auto"/>
    </w:pPr>
    <w:rPr>
      <w:rFonts w:ascii="Times New Roman" w:eastAsia="Times New Roman" w:hAnsi="Times New Roman"/>
      <w:sz w:val="24"/>
      <w:szCs w:val="24"/>
    </w:rPr>
  </w:style>
  <w:style w:type="character" w:customStyle="1" w:styleId="40">
    <w:name w:val="Заголовок 4 Знак"/>
    <w:basedOn w:val="a0"/>
    <w:link w:val="4"/>
    <w:uiPriority w:val="9"/>
    <w:rsid w:val="00F51ECD"/>
    <w:rPr>
      <w:rFonts w:ascii="Times New Roman" w:eastAsia="Times New Roman" w:hAnsi="Times New Roman" w:cs="Times New Roman"/>
      <w:b/>
      <w:bCs/>
      <w:sz w:val="24"/>
      <w:szCs w:val="24"/>
      <w:lang w:eastAsia="ru-RU"/>
    </w:rPr>
  </w:style>
  <w:style w:type="character" w:styleId="a7">
    <w:name w:val="Emphasis"/>
    <w:basedOn w:val="a0"/>
    <w:uiPriority w:val="20"/>
    <w:qFormat/>
    <w:rsid w:val="00D21B89"/>
    <w:rPr>
      <w:i/>
      <w:iCs/>
    </w:rPr>
  </w:style>
  <w:style w:type="character" w:styleId="a8">
    <w:name w:val="Strong"/>
    <w:basedOn w:val="a0"/>
    <w:uiPriority w:val="22"/>
    <w:qFormat/>
    <w:rsid w:val="00750DB4"/>
    <w:rPr>
      <w:b/>
      <w:bCs/>
    </w:rPr>
  </w:style>
  <w:style w:type="paragraph" w:styleId="a9">
    <w:name w:val="Normal (Web)"/>
    <w:basedOn w:val="a"/>
    <w:uiPriority w:val="99"/>
    <w:unhideWhenUsed/>
    <w:rsid w:val="00750DB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0925655">
      <w:bodyDiv w:val="1"/>
      <w:marLeft w:val="0"/>
      <w:marRight w:val="0"/>
      <w:marTop w:val="0"/>
      <w:marBottom w:val="0"/>
      <w:divBdr>
        <w:top w:val="none" w:sz="0" w:space="0" w:color="auto"/>
        <w:left w:val="none" w:sz="0" w:space="0" w:color="auto"/>
        <w:bottom w:val="none" w:sz="0" w:space="0" w:color="auto"/>
        <w:right w:val="none" w:sz="0" w:space="0" w:color="auto"/>
      </w:divBdr>
    </w:div>
    <w:div w:id="266812919">
      <w:bodyDiv w:val="1"/>
      <w:marLeft w:val="0"/>
      <w:marRight w:val="0"/>
      <w:marTop w:val="0"/>
      <w:marBottom w:val="0"/>
      <w:divBdr>
        <w:top w:val="none" w:sz="0" w:space="0" w:color="auto"/>
        <w:left w:val="none" w:sz="0" w:space="0" w:color="auto"/>
        <w:bottom w:val="none" w:sz="0" w:space="0" w:color="auto"/>
        <w:right w:val="none" w:sz="0" w:space="0" w:color="auto"/>
      </w:divBdr>
    </w:div>
    <w:div w:id="303200311">
      <w:bodyDiv w:val="1"/>
      <w:marLeft w:val="0"/>
      <w:marRight w:val="0"/>
      <w:marTop w:val="0"/>
      <w:marBottom w:val="0"/>
      <w:divBdr>
        <w:top w:val="none" w:sz="0" w:space="0" w:color="auto"/>
        <w:left w:val="none" w:sz="0" w:space="0" w:color="auto"/>
        <w:bottom w:val="none" w:sz="0" w:space="0" w:color="auto"/>
        <w:right w:val="none" w:sz="0" w:space="0" w:color="auto"/>
      </w:divBdr>
    </w:div>
    <w:div w:id="947545539">
      <w:bodyDiv w:val="1"/>
      <w:marLeft w:val="0"/>
      <w:marRight w:val="0"/>
      <w:marTop w:val="0"/>
      <w:marBottom w:val="0"/>
      <w:divBdr>
        <w:top w:val="none" w:sz="0" w:space="0" w:color="auto"/>
        <w:left w:val="none" w:sz="0" w:space="0" w:color="auto"/>
        <w:bottom w:val="none" w:sz="0" w:space="0" w:color="auto"/>
        <w:right w:val="none" w:sz="0" w:space="0" w:color="auto"/>
      </w:divBdr>
    </w:div>
    <w:div w:id="1092361927">
      <w:bodyDiv w:val="1"/>
      <w:marLeft w:val="0"/>
      <w:marRight w:val="0"/>
      <w:marTop w:val="0"/>
      <w:marBottom w:val="0"/>
      <w:divBdr>
        <w:top w:val="none" w:sz="0" w:space="0" w:color="auto"/>
        <w:left w:val="none" w:sz="0" w:space="0" w:color="auto"/>
        <w:bottom w:val="none" w:sz="0" w:space="0" w:color="auto"/>
        <w:right w:val="none" w:sz="0" w:space="0" w:color="auto"/>
      </w:divBdr>
    </w:div>
    <w:div w:id="15258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cc.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4</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Serviciul Relații interetnice, MECC, Iulia</dc:creator>
  <cp:lastModifiedBy>Serviciul Relații interetnice, MECC, Iulia</cp:lastModifiedBy>
  <cp:revision>10</cp:revision>
  <cp:lastPrinted>2021-03-25T09:40:00Z</cp:lastPrinted>
  <dcterms:created xsi:type="dcterms:W3CDTF">2021-03-23T12:20:00Z</dcterms:created>
  <dcterms:modified xsi:type="dcterms:W3CDTF">2021-03-25T09:40:00Z</dcterms:modified>
</cp:coreProperties>
</file>