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518CB" w14:textId="77777777" w:rsidR="00412C67" w:rsidRPr="0002410E" w:rsidRDefault="00E858D9" w:rsidP="003C1C49">
      <w:pPr>
        <w:spacing w:before="100" w:beforeAutospacing="1" w:after="0" w:line="240" w:lineRule="auto"/>
        <w:jc w:val="center"/>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
          <w:bCs/>
          <w:sz w:val="28"/>
          <w:szCs w:val="28"/>
          <w:lang w:val="ro-MO" w:eastAsia="ru-RU"/>
        </w:rPr>
        <w:t>Notă informativă</w:t>
      </w:r>
    </w:p>
    <w:p w14:paraId="3D04CF21" w14:textId="21E0AE9F" w:rsidR="00BF7CC8" w:rsidRPr="0002410E" w:rsidRDefault="00E858D9">
      <w:pPr>
        <w:spacing w:after="0" w:line="240" w:lineRule="auto"/>
        <w:ind w:firstLine="567"/>
        <w:jc w:val="center"/>
        <w:rPr>
          <w:rFonts w:ascii="Times New Roman" w:eastAsia="Times New Roman" w:hAnsi="Times New Roman" w:cs="Times New Roman"/>
          <w:b/>
          <w:bCs/>
          <w:sz w:val="28"/>
          <w:szCs w:val="28"/>
          <w:lang w:val="ro-MO" w:eastAsia="ru-RU"/>
        </w:rPr>
      </w:pPr>
      <w:r w:rsidRPr="0002410E">
        <w:rPr>
          <w:rFonts w:ascii="Times New Roman" w:eastAsia="Times New Roman" w:hAnsi="Times New Roman" w:cs="Times New Roman"/>
          <w:b/>
          <w:bCs/>
          <w:sz w:val="28"/>
          <w:szCs w:val="28"/>
          <w:lang w:val="ro-MO" w:eastAsia="ru-RU"/>
        </w:rPr>
        <w:t xml:space="preserve">la proiectul </w:t>
      </w:r>
      <w:proofErr w:type="spellStart"/>
      <w:r w:rsidRPr="0002410E">
        <w:rPr>
          <w:rFonts w:ascii="Times New Roman" w:eastAsia="Times New Roman" w:hAnsi="Times New Roman" w:cs="Times New Roman"/>
          <w:b/>
          <w:bCs/>
          <w:sz w:val="28"/>
          <w:szCs w:val="28"/>
          <w:lang w:val="ro-MO" w:eastAsia="ru-RU"/>
        </w:rPr>
        <w:t>hotărîrii</w:t>
      </w:r>
      <w:proofErr w:type="spellEnd"/>
      <w:r w:rsidRPr="0002410E">
        <w:rPr>
          <w:rFonts w:ascii="Times New Roman" w:eastAsia="Times New Roman" w:hAnsi="Times New Roman" w:cs="Times New Roman"/>
          <w:b/>
          <w:bCs/>
          <w:sz w:val="28"/>
          <w:szCs w:val="28"/>
          <w:lang w:val="ro-MO" w:eastAsia="ru-RU"/>
        </w:rPr>
        <w:t xml:space="preserve"> Guvernului cu privire la modificarea</w:t>
      </w:r>
    </w:p>
    <w:p w14:paraId="7C8B0558" w14:textId="4397BF8F" w:rsidR="00BF7CC8" w:rsidRPr="0002410E" w:rsidRDefault="00BF7CC8">
      <w:pPr>
        <w:spacing w:after="0" w:line="240" w:lineRule="auto"/>
        <w:ind w:firstLine="567"/>
        <w:jc w:val="center"/>
        <w:rPr>
          <w:rStyle w:val="docheader"/>
          <w:rFonts w:ascii="Times New Roman" w:hAnsi="Times New Roman" w:cs="Times New Roman"/>
          <w:b/>
          <w:bCs/>
          <w:sz w:val="28"/>
          <w:szCs w:val="28"/>
          <w:lang w:val="ro-MO"/>
        </w:rPr>
      </w:pPr>
      <w:r w:rsidRPr="0002410E">
        <w:rPr>
          <w:rFonts w:ascii="Times New Roman" w:hAnsi="Times New Roman" w:cs="Times New Roman"/>
          <w:b/>
          <w:sz w:val="28"/>
          <w:szCs w:val="28"/>
          <w:lang w:val="ro-MO"/>
        </w:rPr>
        <w:t xml:space="preserve">Hotărârii Guvernului nr. 1001/2014 </w:t>
      </w:r>
      <w:r w:rsidRPr="0002410E">
        <w:rPr>
          <w:rStyle w:val="docheader"/>
          <w:rFonts w:ascii="Times New Roman" w:hAnsi="Times New Roman" w:cs="Times New Roman"/>
          <w:b/>
          <w:bCs/>
          <w:sz w:val="28"/>
          <w:szCs w:val="28"/>
          <w:lang w:val="ro-MO"/>
        </w:rPr>
        <w:t>cu privire la aprobarea</w:t>
      </w:r>
    </w:p>
    <w:p w14:paraId="7C58F16F" w14:textId="77777777" w:rsidR="00BF7CC8" w:rsidRPr="0002410E" w:rsidRDefault="00BF7CC8">
      <w:pPr>
        <w:spacing w:after="0" w:line="240" w:lineRule="auto"/>
        <w:ind w:firstLine="567"/>
        <w:jc w:val="center"/>
        <w:rPr>
          <w:rStyle w:val="docheader"/>
          <w:rFonts w:ascii="Times New Roman" w:hAnsi="Times New Roman" w:cs="Times New Roman"/>
          <w:b/>
          <w:bCs/>
          <w:sz w:val="28"/>
          <w:szCs w:val="28"/>
          <w:lang w:val="ro-MO"/>
        </w:rPr>
      </w:pPr>
      <w:r w:rsidRPr="0002410E">
        <w:rPr>
          <w:rStyle w:val="docheader"/>
          <w:rFonts w:ascii="Times New Roman" w:hAnsi="Times New Roman" w:cs="Times New Roman"/>
          <w:b/>
          <w:bCs/>
          <w:sz w:val="28"/>
          <w:szCs w:val="28"/>
          <w:lang w:val="ro-MO"/>
        </w:rPr>
        <w:t>Concepţiei Sistemului  informaţional</w:t>
      </w:r>
    </w:p>
    <w:p w14:paraId="7B3321E3" w14:textId="77777777" w:rsidR="00BF7CC8" w:rsidRPr="0002410E" w:rsidRDefault="00BF7CC8">
      <w:pPr>
        <w:spacing w:after="0" w:line="240" w:lineRule="auto"/>
        <w:ind w:firstLine="567"/>
        <w:jc w:val="center"/>
        <w:rPr>
          <w:rFonts w:ascii="Times New Roman" w:hAnsi="Times New Roman" w:cs="Times New Roman"/>
          <w:b/>
          <w:bCs/>
          <w:sz w:val="28"/>
          <w:szCs w:val="28"/>
          <w:lang w:val="ro-MO"/>
        </w:rPr>
      </w:pPr>
      <w:r w:rsidRPr="0002410E">
        <w:rPr>
          <w:rStyle w:val="docheader"/>
          <w:rFonts w:ascii="Times New Roman" w:hAnsi="Times New Roman" w:cs="Times New Roman"/>
          <w:b/>
          <w:bCs/>
          <w:sz w:val="28"/>
          <w:szCs w:val="28"/>
          <w:lang w:val="ro-MO"/>
        </w:rPr>
        <w:t>„Registrul solurilor Republicii Moldova”</w:t>
      </w:r>
    </w:p>
    <w:p w14:paraId="73A7F753" w14:textId="77777777" w:rsidR="00412C67" w:rsidRPr="0002410E" w:rsidRDefault="00412C67" w:rsidP="0002410E">
      <w:pPr>
        <w:spacing w:before="100" w:beforeAutospacing="1" w:after="0" w:line="240" w:lineRule="auto"/>
        <w:jc w:val="both"/>
        <w:rPr>
          <w:rFonts w:ascii="Times New Roman" w:eastAsia="Times New Roman" w:hAnsi="Times New Roman" w:cs="Times New Roman"/>
          <w:sz w:val="28"/>
          <w:szCs w:val="28"/>
          <w:lang w:val="ro-MO" w:eastAsia="ru-RU"/>
        </w:rPr>
      </w:pPr>
    </w:p>
    <w:tbl>
      <w:tblPr>
        <w:tblW w:w="1034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0348"/>
      </w:tblGrid>
      <w:tr w:rsidR="00412C67" w:rsidRPr="00F330EC" w14:paraId="519BE62B"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DC820B8" w14:textId="77777777" w:rsidR="00412C67" w:rsidRPr="0002410E" w:rsidRDefault="00412C67" w:rsidP="0002410E">
            <w:pPr>
              <w:spacing w:before="100" w:beforeAutospacing="1" w:after="119"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1. </w:t>
            </w:r>
            <w:r w:rsidRPr="0002410E">
              <w:rPr>
                <w:rFonts w:ascii="Times New Roman" w:eastAsia="Times New Roman" w:hAnsi="Times New Roman" w:cs="Times New Roman"/>
                <w:b/>
                <w:bCs/>
                <w:sz w:val="28"/>
                <w:szCs w:val="28"/>
                <w:lang w:val="ro-MO" w:eastAsia="ru-RU"/>
              </w:rPr>
              <w:t>Autorul proiectului</w:t>
            </w:r>
          </w:p>
        </w:tc>
      </w:tr>
      <w:tr w:rsidR="00412C67" w:rsidRPr="0002410E" w14:paraId="16E8197A"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4D9E9B8" w14:textId="66A24AAE" w:rsidR="00412C67" w:rsidRPr="0002410E" w:rsidRDefault="00E858D9" w:rsidP="0002410E">
            <w:pPr>
              <w:spacing w:before="100" w:beforeAutospacing="1" w:after="119"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Prezentul proiect de </w:t>
            </w:r>
            <w:proofErr w:type="spellStart"/>
            <w:r w:rsidRPr="0002410E">
              <w:rPr>
                <w:rFonts w:ascii="Times New Roman" w:eastAsia="Times New Roman" w:hAnsi="Times New Roman" w:cs="Times New Roman"/>
                <w:sz w:val="28"/>
                <w:szCs w:val="28"/>
                <w:lang w:val="ro-MO" w:eastAsia="ru-RU"/>
              </w:rPr>
              <w:t>hotărîre</w:t>
            </w:r>
            <w:proofErr w:type="spellEnd"/>
            <w:r w:rsidRPr="0002410E">
              <w:rPr>
                <w:rFonts w:ascii="Times New Roman" w:eastAsia="Times New Roman" w:hAnsi="Times New Roman" w:cs="Times New Roman"/>
                <w:sz w:val="28"/>
                <w:szCs w:val="28"/>
                <w:lang w:val="ro-MO" w:eastAsia="ru-RU"/>
              </w:rPr>
              <w:t xml:space="preserve"> </w:t>
            </w:r>
            <w:r w:rsidR="00CE2D22" w:rsidRPr="0002410E">
              <w:rPr>
                <w:rFonts w:ascii="Times New Roman" w:eastAsia="Times New Roman" w:hAnsi="Times New Roman" w:cs="Times New Roman"/>
                <w:sz w:val="28"/>
                <w:szCs w:val="28"/>
                <w:lang w:val="ro-MO" w:eastAsia="ru-RU"/>
              </w:rPr>
              <w:t>este</w:t>
            </w:r>
            <w:r w:rsidRPr="0002410E">
              <w:rPr>
                <w:rFonts w:ascii="Times New Roman" w:eastAsia="Times New Roman" w:hAnsi="Times New Roman" w:cs="Times New Roman"/>
                <w:sz w:val="28"/>
                <w:szCs w:val="28"/>
                <w:lang w:val="ro-MO" w:eastAsia="ru-RU"/>
              </w:rPr>
              <w:t xml:space="preserve"> elaborat de către Ministerul Agriculturii, Dezvoltării Regionale și Mediului</w:t>
            </w:r>
            <w:r w:rsidR="00CE2D22" w:rsidRPr="0002410E">
              <w:rPr>
                <w:rFonts w:ascii="Times New Roman" w:eastAsia="Times New Roman" w:hAnsi="Times New Roman" w:cs="Times New Roman"/>
                <w:sz w:val="28"/>
                <w:szCs w:val="28"/>
                <w:lang w:val="ro-MO" w:eastAsia="ru-RU"/>
              </w:rPr>
              <w:t>.</w:t>
            </w:r>
          </w:p>
        </w:tc>
      </w:tr>
      <w:tr w:rsidR="00412C67" w:rsidRPr="0002410E" w14:paraId="1044A6E9" w14:textId="77777777" w:rsidTr="0002410E">
        <w:trPr>
          <w:trHeight w:val="495"/>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1262ACB" w14:textId="77777777" w:rsidR="00412C67" w:rsidRPr="0002410E" w:rsidRDefault="00E858D9" w:rsidP="0002410E">
            <w:pPr>
              <w:spacing w:before="100" w:beforeAutospacing="1" w:after="119"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2. </w:t>
            </w:r>
            <w:r w:rsidRPr="0002410E">
              <w:rPr>
                <w:rFonts w:ascii="Times New Roman" w:eastAsia="Times New Roman" w:hAnsi="Times New Roman" w:cs="Times New Roman"/>
                <w:b/>
                <w:bCs/>
                <w:sz w:val="28"/>
                <w:szCs w:val="28"/>
                <w:lang w:val="ro-MO" w:eastAsia="ru-RU"/>
              </w:rPr>
              <w:t>Condiţiile ce au impus elaborarea proiectului de act normativ şi finalităţile urmărite</w:t>
            </w:r>
            <w:r w:rsidRPr="0002410E">
              <w:rPr>
                <w:rFonts w:ascii="Times New Roman" w:eastAsia="Times New Roman" w:hAnsi="Times New Roman" w:cs="Times New Roman"/>
                <w:sz w:val="28"/>
                <w:szCs w:val="28"/>
                <w:lang w:val="ro-MO" w:eastAsia="ru-RU"/>
              </w:rPr>
              <w:t xml:space="preserve"> </w:t>
            </w:r>
          </w:p>
        </w:tc>
      </w:tr>
      <w:tr w:rsidR="00412C67" w:rsidRPr="0002410E" w14:paraId="7DD8DD28" w14:textId="77777777" w:rsidTr="0002410E">
        <w:trPr>
          <w:trHeight w:val="495"/>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17B3D994" w14:textId="7B17E0BB" w:rsidR="00363CD0" w:rsidRPr="0002410E" w:rsidRDefault="00772A79">
            <w:pPr>
              <w:spacing w:after="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w:t>
            </w:r>
            <w:r w:rsidR="00AF6A1F" w:rsidRPr="0002410E">
              <w:rPr>
                <w:rFonts w:ascii="Times New Roman" w:hAnsi="Times New Roman" w:cs="Times New Roman"/>
                <w:sz w:val="28"/>
                <w:szCs w:val="28"/>
                <w:lang w:val="ro-MO"/>
              </w:rPr>
              <w:t xml:space="preserve">Exploatarea intensivă a resurselor de sol pe plan mondial a condus în ultimele decenii la degradarea accelerată a acestora. </w:t>
            </w:r>
          </w:p>
          <w:p w14:paraId="32498A56" w14:textId="257D1E73" w:rsidR="00713703" w:rsidRPr="0002410E" w:rsidRDefault="00363CD0" w:rsidP="0002410E">
            <w:pPr>
              <w:spacing w:after="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w:t>
            </w:r>
            <w:r w:rsidR="00AF6A1F" w:rsidRPr="0002410E">
              <w:rPr>
                <w:rFonts w:ascii="Times New Roman" w:hAnsi="Times New Roman" w:cs="Times New Roman"/>
                <w:sz w:val="28"/>
                <w:szCs w:val="28"/>
                <w:lang w:val="ro-MO"/>
              </w:rPr>
              <w:t xml:space="preserve">Principalele forme de degradare a învelişului de sol sunt: eroziunea prin apă, destructurarea şi compactarea excesivă, salinizarea, </w:t>
            </w:r>
            <w:proofErr w:type="spellStart"/>
            <w:r w:rsidR="00AF6A1F" w:rsidRPr="0002410E">
              <w:rPr>
                <w:rFonts w:ascii="Times New Roman" w:hAnsi="Times New Roman" w:cs="Times New Roman"/>
                <w:sz w:val="28"/>
                <w:szCs w:val="28"/>
                <w:lang w:val="ro-MO"/>
              </w:rPr>
              <w:t>soloneţizarea</w:t>
            </w:r>
            <w:proofErr w:type="spellEnd"/>
            <w:r w:rsidR="00AF6A1F" w:rsidRPr="0002410E">
              <w:rPr>
                <w:rFonts w:ascii="Times New Roman" w:hAnsi="Times New Roman" w:cs="Times New Roman"/>
                <w:sz w:val="28"/>
                <w:szCs w:val="28"/>
                <w:lang w:val="ro-MO"/>
              </w:rPr>
              <w:t xml:space="preserve"> secundară a solurilor, </w:t>
            </w:r>
            <w:proofErr w:type="spellStart"/>
            <w:r w:rsidR="00AF6A1F" w:rsidRPr="0002410E">
              <w:rPr>
                <w:rFonts w:ascii="Times New Roman" w:hAnsi="Times New Roman" w:cs="Times New Roman"/>
                <w:sz w:val="28"/>
                <w:szCs w:val="28"/>
                <w:lang w:val="ro-MO"/>
              </w:rPr>
              <w:t>dehumificarea</w:t>
            </w:r>
            <w:proofErr w:type="spellEnd"/>
            <w:r w:rsidR="00AF6A1F" w:rsidRPr="0002410E">
              <w:rPr>
                <w:rFonts w:ascii="Times New Roman" w:hAnsi="Times New Roman" w:cs="Times New Roman"/>
                <w:sz w:val="28"/>
                <w:szCs w:val="28"/>
                <w:lang w:val="ro-MO"/>
              </w:rPr>
              <w:t>, secătuirea solurilor în elemente nutritive</w:t>
            </w:r>
            <w:r w:rsidR="005F1551">
              <w:rPr>
                <w:rFonts w:ascii="Times New Roman" w:hAnsi="Times New Roman" w:cs="Times New Roman"/>
                <w:sz w:val="28"/>
                <w:szCs w:val="28"/>
                <w:lang w:val="ro-MO"/>
              </w:rPr>
              <w:t>, etc</w:t>
            </w:r>
            <w:r w:rsidR="00AF6A1F" w:rsidRPr="0002410E">
              <w:rPr>
                <w:rFonts w:ascii="Times New Roman" w:hAnsi="Times New Roman" w:cs="Times New Roman"/>
                <w:sz w:val="28"/>
                <w:szCs w:val="28"/>
                <w:lang w:val="ro-MO"/>
              </w:rPr>
              <w:t xml:space="preserve">. Procesele de degradare şi nerespectarea tehnologiilor agricole au condus la scăderea capacităţii de producţie a solurilor cu cca </w:t>
            </w:r>
            <w:r w:rsidR="00012527" w:rsidRPr="0002410E">
              <w:rPr>
                <w:rFonts w:ascii="Times New Roman" w:hAnsi="Times New Roman" w:cs="Times New Roman"/>
                <w:sz w:val="28"/>
                <w:szCs w:val="28"/>
                <w:lang w:val="ro-MO"/>
              </w:rPr>
              <w:t>10-40</w:t>
            </w:r>
            <w:r w:rsidR="00A71486" w:rsidRPr="0002410E">
              <w:rPr>
                <w:rFonts w:ascii="Times New Roman" w:hAnsi="Times New Roman" w:cs="Times New Roman"/>
                <w:sz w:val="28"/>
                <w:szCs w:val="28"/>
                <w:lang w:val="ro-MO"/>
              </w:rPr>
              <w:t xml:space="preserve"> </w:t>
            </w:r>
            <w:r w:rsidR="00AF6A1F" w:rsidRPr="0002410E">
              <w:rPr>
                <w:rFonts w:ascii="Times New Roman" w:hAnsi="Times New Roman" w:cs="Times New Roman"/>
                <w:sz w:val="28"/>
                <w:szCs w:val="28"/>
                <w:lang w:val="ro-MO"/>
              </w:rPr>
              <w:t>%</w:t>
            </w:r>
            <w:r w:rsidR="00012527" w:rsidRPr="0002410E">
              <w:rPr>
                <w:rFonts w:ascii="Times New Roman" w:hAnsi="Times New Roman" w:cs="Times New Roman"/>
                <w:sz w:val="28"/>
                <w:szCs w:val="28"/>
                <w:lang w:val="ro-MO"/>
              </w:rPr>
              <w:t xml:space="preserve"> în funcție de  gradul de degradare a solurilor</w:t>
            </w:r>
            <w:r w:rsidR="00AF6A1F" w:rsidRPr="0002410E">
              <w:rPr>
                <w:rFonts w:ascii="Times New Roman" w:hAnsi="Times New Roman" w:cs="Times New Roman"/>
                <w:sz w:val="28"/>
                <w:szCs w:val="28"/>
                <w:lang w:val="ro-MO"/>
              </w:rPr>
              <w:t xml:space="preserve">. </w:t>
            </w:r>
          </w:p>
          <w:p w14:paraId="044DA941" w14:textId="4C05F253" w:rsidR="00513F92" w:rsidRPr="0002410E" w:rsidRDefault="00713703">
            <w:pPr>
              <w:spacing w:after="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w:t>
            </w:r>
            <w:r w:rsidR="0095687A" w:rsidRPr="0002410E">
              <w:rPr>
                <w:rFonts w:ascii="Times New Roman" w:hAnsi="Times New Roman" w:cs="Times New Roman"/>
                <w:color w:val="000000"/>
                <w:sz w:val="28"/>
                <w:szCs w:val="28"/>
                <w:lang w:val="ro-MO"/>
              </w:rPr>
              <w:t>Astfel, în scopul monitorizării resurselor de sol a fost aprobată Concepţia Sistemului informaţional „Registrul solurilor Republicii Moldova”</w:t>
            </w:r>
            <w:r w:rsidR="00E97A76" w:rsidRPr="0002410E">
              <w:rPr>
                <w:rFonts w:ascii="Times New Roman" w:hAnsi="Times New Roman" w:cs="Times New Roman"/>
                <w:color w:val="000000"/>
                <w:sz w:val="28"/>
                <w:szCs w:val="28"/>
                <w:lang w:val="ro-MO"/>
              </w:rPr>
              <w:t xml:space="preserve">, prin </w:t>
            </w:r>
            <w:proofErr w:type="spellStart"/>
            <w:r w:rsidR="0095687A" w:rsidRPr="0002410E">
              <w:rPr>
                <w:rFonts w:ascii="Times New Roman" w:hAnsi="Times New Roman" w:cs="Times New Roman"/>
                <w:sz w:val="28"/>
                <w:szCs w:val="28"/>
                <w:lang w:val="ro-MO"/>
              </w:rPr>
              <w:t>H</w:t>
            </w:r>
            <w:r w:rsidR="00E97A76" w:rsidRPr="0002410E">
              <w:rPr>
                <w:rFonts w:ascii="Times New Roman" w:hAnsi="Times New Roman" w:cs="Times New Roman"/>
                <w:sz w:val="28"/>
                <w:szCs w:val="28"/>
                <w:lang w:val="ro-MO"/>
              </w:rPr>
              <w:t>otărîr</w:t>
            </w:r>
            <w:r w:rsidR="005F1551">
              <w:rPr>
                <w:rFonts w:ascii="Times New Roman" w:hAnsi="Times New Roman" w:cs="Times New Roman"/>
                <w:sz w:val="28"/>
                <w:szCs w:val="28"/>
                <w:lang w:val="ro-MO"/>
              </w:rPr>
              <w:t>ea</w:t>
            </w:r>
            <w:proofErr w:type="spellEnd"/>
            <w:r w:rsidR="005F1551">
              <w:rPr>
                <w:rFonts w:ascii="Times New Roman" w:hAnsi="Times New Roman" w:cs="Times New Roman"/>
                <w:sz w:val="28"/>
                <w:szCs w:val="28"/>
                <w:lang w:val="ro-MO"/>
              </w:rPr>
              <w:t xml:space="preserve"> </w:t>
            </w:r>
            <w:r w:rsidR="0095687A" w:rsidRPr="0002410E">
              <w:rPr>
                <w:rFonts w:ascii="Times New Roman" w:hAnsi="Times New Roman" w:cs="Times New Roman"/>
                <w:sz w:val="28"/>
                <w:szCs w:val="28"/>
                <w:lang w:val="ro-MO"/>
              </w:rPr>
              <w:t>Guvernului nr</w:t>
            </w:r>
            <w:r w:rsidR="00E97A76" w:rsidRPr="0002410E">
              <w:rPr>
                <w:rFonts w:ascii="Times New Roman" w:hAnsi="Times New Roman" w:cs="Times New Roman"/>
                <w:color w:val="000000"/>
                <w:sz w:val="28"/>
                <w:szCs w:val="28"/>
                <w:lang w:val="ro-MO"/>
              </w:rPr>
              <w:t>. 1001/</w:t>
            </w:r>
            <w:r w:rsidR="0095687A" w:rsidRPr="0002410E">
              <w:rPr>
                <w:rFonts w:ascii="Times New Roman" w:hAnsi="Times New Roman" w:cs="Times New Roman"/>
                <w:color w:val="000000"/>
                <w:sz w:val="28"/>
                <w:szCs w:val="28"/>
                <w:lang w:val="ro-MO"/>
              </w:rPr>
              <w:t>2014</w:t>
            </w:r>
            <w:r w:rsidR="00E97A76" w:rsidRPr="0002410E">
              <w:rPr>
                <w:rFonts w:ascii="Times New Roman" w:hAnsi="Times New Roman" w:cs="Times New Roman"/>
                <w:color w:val="000000"/>
                <w:sz w:val="28"/>
                <w:szCs w:val="28"/>
                <w:lang w:val="ro-MO"/>
              </w:rPr>
              <w:t xml:space="preserve"> și </w:t>
            </w:r>
            <w:r w:rsidR="00E42AFD" w:rsidRPr="0002410E">
              <w:rPr>
                <w:rFonts w:ascii="Times New Roman" w:hAnsi="Times New Roman" w:cs="Times New Roman"/>
                <w:color w:val="0F243E" w:themeColor="text2" w:themeShade="80"/>
                <w:sz w:val="28"/>
                <w:szCs w:val="28"/>
                <w:lang w:val="ro-MO"/>
              </w:rPr>
              <w:t xml:space="preserve">Regulamentul privind modul de ținere a Sistemului informațional „Registrul solurilor Republicii Moldova”, aprobat prin </w:t>
            </w:r>
            <w:proofErr w:type="spellStart"/>
            <w:r w:rsidR="00E42AFD" w:rsidRPr="0002410E">
              <w:rPr>
                <w:rFonts w:ascii="Times New Roman" w:hAnsi="Times New Roman" w:cs="Times New Roman"/>
                <w:color w:val="0F243E" w:themeColor="text2" w:themeShade="80"/>
                <w:sz w:val="28"/>
                <w:szCs w:val="28"/>
                <w:lang w:val="ro-MO"/>
              </w:rPr>
              <w:t>Hotărîrea</w:t>
            </w:r>
            <w:proofErr w:type="spellEnd"/>
            <w:r w:rsidR="00E42AFD" w:rsidRPr="0002410E">
              <w:rPr>
                <w:rFonts w:ascii="Times New Roman" w:hAnsi="Times New Roman" w:cs="Times New Roman"/>
                <w:color w:val="0F243E" w:themeColor="text2" w:themeShade="80"/>
                <w:sz w:val="28"/>
                <w:szCs w:val="28"/>
                <w:lang w:val="ro-MO"/>
              </w:rPr>
              <w:t xml:space="preserve"> Guvernului nr. 835/2020.</w:t>
            </w:r>
            <w:r w:rsidRPr="0002410E">
              <w:rPr>
                <w:rFonts w:ascii="Times New Roman" w:hAnsi="Times New Roman" w:cs="Times New Roman"/>
                <w:sz w:val="28"/>
                <w:szCs w:val="28"/>
                <w:lang w:val="ro-MO"/>
              </w:rPr>
              <w:t xml:space="preserve"> Conform prevederilor acte</w:t>
            </w:r>
            <w:r w:rsidR="0059178F" w:rsidRPr="0002410E">
              <w:rPr>
                <w:rFonts w:ascii="Times New Roman" w:hAnsi="Times New Roman" w:cs="Times New Roman"/>
                <w:sz w:val="28"/>
                <w:szCs w:val="28"/>
                <w:lang w:val="ro-MO"/>
              </w:rPr>
              <w:t>lor</w:t>
            </w:r>
            <w:r w:rsidRPr="0002410E">
              <w:rPr>
                <w:rFonts w:ascii="Times New Roman" w:hAnsi="Times New Roman" w:cs="Times New Roman"/>
                <w:sz w:val="28"/>
                <w:szCs w:val="28"/>
                <w:lang w:val="ro-MO"/>
              </w:rPr>
              <w:t xml:space="preserve"> normative nominalizate Agenţia Relaţii Funciare şi Cadastru prin intermediul Î.S. „Institutul pentru Organizarea Teritoriului” este responsabilă să realizeze prevederile Concepţiei și Regulamentului dat.</w:t>
            </w:r>
          </w:p>
          <w:p w14:paraId="0B0608A3" w14:textId="77E1E7AB" w:rsidR="0082651E" w:rsidRPr="0002410E" w:rsidRDefault="008E76C8" w:rsidP="0002410E">
            <w:pPr>
              <w:spacing w:after="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w:t>
            </w:r>
            <w:r w:rsidR="00366B0A" w:rsidRPr="0002410E">
              <w:rPr>
                <w:rFonts w:ascii="Times New Roman" w:hAnsi="Times New Roman" w:cs="Times New Roman"/>
                <w:sz w:val="28"/>
                <w:szCs w:val="28"/>
                <w:lang w:val="ro-MO"/>
              </w:rPr>
              <w:t xml:space="preserve">    </w:t>
            </w:r>
            <w:r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Totodată</w:t>
            </w:r>
            <w:r w:rsidR="00830170" w:rsidRPr="0002410E">
              <w:rPr>
                <w:rFonts w:ascii="Times New Roman" w:hAnsi="Times New Roman" w:cs="Times New Roman"/>
                <w:sz w:val="28"/>
                <w:szCs w:val="28"/>
                <w:lang w:val="ro-MO"/>
              </w:rPr>
              <w:t xml:space="preserve">, în anul 2020 </w:t>
            </w:r>
            <w:r w:rsidR="00E858D9" w:rsidRPr="0002410E">
              <w:rPr>
                <w:rFonts w:ascii="Times New Roman" w:hAnsi="Times New Roman" w:cs="Times New Roman"/>
                <w:sz w:val="28"/>
                <w:szCs w:val="28"/>
                <w:lang w:val="ro-MO"/>
              </w:rPr>
              <w:t>Curtea de Conturi în Raportul auditului performanței </w:t>
            </w:r>
            <w:r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„Măsurile prevăzute în Programul de conservare și sporire a fertilității solurilor pentru anii 2017-2020</w:t>
            </w:r>
            <w:r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au atins rezultatele scontate?”</w:t>
            </w:r>
            <w:r w:rsidR="00A03D37" w:rsidRPr="0002410E">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 xml:space="preserve"> aprobat prin </w:t>
            </w:r>
            <w:proofErr w:type="spellStart"/>
            <w:r w:rsidR="00E858D9" w:rsidRPr="0002410E">
              <w:rPr>
                <w:rFonts w:ascii="Times New Roman" w:hAnsi="Times New Roman" w:cs="Times New Roman"/>
                <w:sz w:val="28"/>
                <w:szCs w:val="28"/>
                <w:lang w:val="ro-MO"/>
              </w:rPr>
              <w:t>Hotărîrea</w:t>
            </w:r>
            <w:proofErr w:type="spellEnd"/>
            <w:r w:rsidR="00E858D9" w:rsidRPr="0002410E">
              <w:rPr>
                <w:rFonts w:ascii="Times New Roman" w:hAnsi="Times New Roman" w:cs="Times New Roman"/>
                <w:sz w:val="28"/>
                <w:szCs w:val="28"/>
                <w:lang w:val="ro-MO"/>
              </w:rPr>
              <w:t xml:space="preserve"> </w:t>
            </w:r>
            <w:r w:rsidR="00A03D37" w:rsidRPr="0002410E">
              <w:rPr>
                <w:rFonts w:ascii="Times New Roman" w:hAnsi="Times New Roman" w:cs="Times New Roman"/>
                <w:sz w:val="28"/>
                <w:szCs w:val="28"/>
                <w:lang w:val="ro-MO"/>
              </w:rPr>
              <w:t xml:space="preserve">Curţii de Conturi </w:t>
            </w:r>
            <w:r w:rsidR="00E858D9" w:rsidRPr="0002410E">
              <w:rPr>
                <w:rFonts w:ascii="Times New Roman" w:hAnsi="Times New Roman" w:cs="Times New Roman"/>
                <w:sz w:val="28"/>
                <w:szCs w:val="28"/>
                <w:lang w:val="ro-MO"/>
              </w:rPr>
              <w:t xml:space="preserve">nr. 70/2020 a </w:t>
            </w:r>
            <w:r w:rsidR="00A03D37" w:rsidRPr="0002410E">
              <w:rPr>
                <w:rFonts w:ascii="Times New Roman" w:hAnsi="Times New Roman" w:cs="Times New Roman"/>
                <w:sz w:val="28"/>
                <w:szCs w:val="28"/>
                <w:lang w:val="ro-MO"/>
              </w:rPr>
              <w:t>identificat</w:t>
            </w:r>
            <w:r w:rsidR="00E858D9" w:rsidRPr="0002410E">
              <w:rPr>
                <w:rFonts w:ascii="Times New Roman" w:hAnsi="Times New Roman" w:cs="Times New Roman"/>
                <w:sz w:val="28"/>
                <w:szCs w:val="28"/>
                <w:lang w:val="ro-MO"/>
              </w:rPr>
              <w:t xml:space="preserve"> </w:t>
            </w:r>
            <w:r w:rsidR="001B337B" w:rsidRPr="0002410E">
              <w:rPr>
                <w:rFonts w:ascii="Times New Roman" w:hAnsi="Times New Roman" w:cs="Times New Roman"/>
                <w:sz w:val="28"/>
                <w:szCs w:val="28"/>
                <w:lang w:val="ro-MO"/>
              </w:rPr>
              <w:t>unele</w:t>
            </w:r>
            <w:r w:rsidR="00E858D9" w:rsidRPr="0002410E">
              <w:rPr>
                <w:rFonts w:ascii="Times New Roman" w:hAnsi="Times New Roman" w:cs="Times New Roman"/>
                <w:sz w:val="28"/>
                <w:szCs w:val="28"/>
                <w:lang w:val="ro-MO"/>
              </w:rPr>
              <w:t xml:space="preserve"> </w:t>
            </w:r>
            <w:r w:rsidRPr="0002410E">
              <w:rPr>
                <w:rFonts w:ascii="Times New Roman" w:hAnsi="Times New Roman" w:cs="Times New Roman"/>
                <w:sz w:val="28"/>
                <w:szCs w:val="28"/>
                <w:lang w:val="ro-MO"/>
              </w:rPr>
              <w:t xml:space="preserve"> î</w:t>
            </w:r>
            <w:r w:rsidR="00E858D9" w:rsidRPr="0002410E">
              <w:rPr>
                <w:rFonts w:ascii="Times New Roman" w:hAnsi="Times New Roman" w:cs="Times New Roman"/>
                <w:sz w:val="28"/>
                <w:szCs w:val="28"/>
                <w:lang w:val="ro-MO"/>
              </w:rPr>
              <w:t>ncălcări ce ţin de crearea, ţinerea şi de</w:t>
            </w:r>
            <w:r w:rsidRPr="0002410E">
              <w:rPr>
                <w:rFonts w:ascii="Times New Roman" w:hAnsi="Times New Roman" w:cs="Times New Roman"/>
                <w:sz w:val="28"/>
                <w:szCs w:val="28"/>
                <w:lang w:val="ro-MO"/>
              </w:rPr>
              <w:t>z</w:t>
            </w:r>
            <w:r w:rsidR="00E858D9" w:rsidRPr="0002410E">
              <w:rPr>
                <w:rFonts w:ascii="Times New Roman" w:hAnsi="Times New Roman" w:cs="Times New Roman"/>
                <w:sz w:val="28"/>
                <w:szCs w:val="28"/>
                <w:lang w:val="ro-MO"/>
              </w:rPr>
              <w:t xml:space="preserve">voltarea sistemului respectiv de către </w:t>
            </w:r>
            <w:r w:rsidR="005F1551" w:rsidRPr="00FF58EB">
              <w:rPr>
                <w:rFonts w:ascii="Times New Roman" w:hAnsi="Times New Roman" w:cs="Times New Roman"/>
                <w:sz w:val="28"/>
                <w:szCs w:val="28"/>
                <w:lang w:val="ro-MO"/>
              </w:rPr>
              <w:t xml:space="preserve">Agenţia Relaţii Funciare şi Cadastru </w:t>
            </w:r>
            <w:r w:rsidR="001B337B" w:rsidRPr="0002410E">
              <w:rPr>
                <w:rFonts w:ascii="Times New Roman" w:hAnsi="Times New Roman" w:cs="Times New Roman"/>
                <w:sz w:val="28"/>
                <w:szCs w:val="28"/>
                <w:lang w:val="ro-MO"/>
              </w:rPr>
              <w:t xml:space="preserve">și </w:t>
            </w:r>
            <w:r w:rsidR="00830170" w:rsidRPr="0002410E">
              <w:rPr>
                <w:rFonts w:ascii="Times New Roman" w:hAnsi="Times New Roman" w:cs="Times New Roman"/>
                <w:sz w:val="28"/>
                <w:szCs w:val="28"/>
                <w:lang w:val="ro-MO"/>
              </w:rPr>
              <w:t>Î.S. „</w:t>
            </w:r>
            <w:r w:rsidR="00E858D9" w:rsidRPr="0002410E">
              <w:rPr>
                <w:rFonts w:ascii="Times New Roman" w:hAnsi="Times New Roman" w:cs="Times New Roman"/>
                <w:sz w:val="28"/>
                <w:szCs w:val="28"/>
                <w:lang w:val="ro-MO"/>
              </w:rPr>
              <w:t>I</w:t>
            </w:r>
            <w:r w:rsidR="00830170" w:rsidRPr="0002410E">
              <w:rPr>
                <w:rFonts w:ascii="Times New Roman" w:hAnsi="Times New Roman" w:cs="Times New Roman"/>
                <w:sz w:val="28"/>
                <w:szCs w:val="28"/>
                <w:lang w:val="ro-MO"/>
              </w:rPr>
              <w:t xml:space="preserve">nstitutul de </w:t>
            </w:r>
            <w:r w:rsidR="00E858D9" w:rsidRPr="0002410E">
              <w:rPr>
                <w:rFonts w:ascii="Times New Roman" w:hAnsi="Times New Roman" w:cs="Times New Roman"/>
                <w:sz w:val="28"/>
                <w:szCs w:val="28"/>
                <w:lang w:val="ro-MO"/>
              </w:rPr>
              <w:t>P</w:t>
            </w:r>
            <w:r w:rsidR="00830170" w:rsidRPr="0002410E">
              <w:rPr>
                <w:rFonts w:ascii="Times New Roman" w:hAnsi="Times New Roman" w:cs="Times New Roman"/>
                <w:sz w:val="28"/>
                <w:szCs w:val="28"/>
                <w:lang w:val="ro-MO"/>
              </w:rPr>
              <w:t xml:space="preserve">roiectări pentru </w:t>
            </w:r>
            <w:r w:rsidR="00E858D9" w:rsidRPr="0002410E">
              <w:rPr>
                <w:rFonts w:ascii="Times New Roman" w:hAnsi="Times New Roman" w:cs="Times New Roman"/>
                <w:sz w:val="28"/>
                <w:szCs w:val="28"/>
                <w:lang w:val="ro-MO"/>
              </w:rPr>
              <w:t>O</w:t>
            </w:r>
            <w:r w:rsidR="00830170" w:rsidRPr="0002410E">
              <w:rPr>
                <w:rFonts w:ascii="Times New Roman" w:hAnsi="Times New Roman" w:cs="Times New Roman"/>
                <w:sz w:val="28"/>
                <w:szCs w:val="28"/>
                <w:lang w:val="ro-MO"/>
              </w:rPr>
              <w:t xml:space="preserve">rganizarea </w:t>
            </w:r>
            <w:r w:rsidR="00E858D9" w:rsidRPr="0002410E">
              <w:rPr>
                <w:rFonts w:ascii="Times New Roman" w:hAnsi="Times New Roman" w:cs="Times New Roman"/>
                <w:sz w:val="28"/>
                <w:szCs w:val="28"/>
                <w:lang w:val="ro-MO"/>
              </w:rPr>
              <w:t>T</w:t>
            </w:r>
            <w:r w:rsidR="00476016" w:rsidRPr="0002410E">
              <w:rPr>
                <w:rFonts w:ascii="Times New Roman" w:hAnsi="Times New Roman" w:cs="Times New Roman"/>
                <w:sz w:val="28"/>
                <w:szCs w:val="28"/>
                <w:lang w:val="ro-MO"/>
              </w:rPr>
              <w:t>eritoriului”</w:t>
            </w:r>
            <w:r w:rsidR="00E858D9" w:rsidRPr="0002410E">
              <w:rPr>
                <w:rFonts w:ascii="Times New Roman" w:hAnsi="Times New Roman" w:cs="Times New Roman"/>
                <w:sz w:val="28"/>
                <w:szCs w:val="28"/>
                <w:lang w:val="ro-MO"/>
              </w:rPr>
              <w:t xml:space="preserve"> şi în re</w:t>
            </w:r>
            <w:r w:rsidRPr="0002410E">
              <w:rPr>
                <w:rFonts w:ascii="Times New Roman" w:hAnsi="Times New Roman" w:cs="Times New Roman"/>
                <w:sz w:val="28"/>
                <w:szCs w:val="28"/>
                <w:lang w:val="ro-MO"/>
              </w:rPr>
              <w:t>z</w:t>
            </w:r>
            <w:r w:rsidR="00E858D9" w:rsidRPr="0002410E">
              <w:rPr>
                <w:rFonts w:ascii="Times New Roman" w:hAnsi="Times New Roman" w:cs="Times New Roman"/>
                <w:sz w:val="28"/>
                <w:szCs w:val="28"/>
                <w:lang w:val="ro-MO"/>
              </w:rPr>
              <w:t>ultat</w:t>
            </w:r>
            <w:r w:rsidR="001B337B" w:rsidRPr="0002410E">
              <w:rPr>
                <w:rFonts w:ascii="Times New Roman" w:hAnsi="Times New Roman" w:cs="Times New Roman"/>
                <w:sz w:val="28"/>
                <w:szCs w:val="28"/>
                <w:lang w:val="ro-MO"/>
              </w:rPr>
              <w:t xml:space="preserve"> s-</w:t>
            </w:r>
            <w:r w:rsidR="00E858D9" w:rsidRPr="0002410E">
              <w:rPr>
                <w:rFonts w:ascii="Times New Roman" w:hAnsi="Times New Roman" w:cs="Times New Roman"/>
                <w:sz w:val="28"/>
                <w:szCs w:val="28"/>
                <w:lang w:val="ro-MO"/>
              </w:rPr>
              <w:t xml:space="preserve">au </w:t>
            </w:r>
            <w:r w:rsidRPr="0002410E">
              <w:rPr>
                <w:rFonts w:ascii="Times New Roman" w:hAnsi="Times New Roman" w:cs="Times New Roman"/>
                <w:sz w:val="28"/>
                <w:szCs w:val="28"/>
                <w:lang w:val="ro-MO"/>
              </w:rPr>
              <w:t xml:space="preserve">formulat în adresa </w:t>
            </w:r>
            <w:r w:rsidR="00A03D37" w:rsidRPr="0002410E">
              <w:rPr>
                <w:rFonts w:ascii="Times New Roman" w:hAnsi="Times New Roman" w:cs="Times New Roman"/>
                <w:sz w:val="28"/>
                <w:szCs w:val="28"/>
                <w:lang w:val="ro-MO"/>
              </w:rPr>
              <w:t xml:space="preserve">Ministerului Agriculturii, Dezvoltării Regionale și Mediului </w:t>
            </w:r>
            <w:r w:rsidR="00E858D9" w:rsidRPr="0002410E">
              <w:rPr>
                <w:rFonts w:ascii="Times New Roman" w:hAnsi="Times New Roman" w:cs="Times New Roman"/>
                <w:sz w:val="28"/>
                <w:szCs w:val="28"/>
                <w:lang w:val="ro-MO"/>
              </w:rPr>
              <w:t xml:space="preserve">următoarele recomandări: </w:t>
            </w:r>
          </w:p>
          <w:p w14:paraId="5CAE0649" w14:textId="6033417A" w:rsidR="00AF76C9" w:rsidRPr="0002410E" w:rsidRDefault="001F70C1" w:rsidP="0002410E">
            <w:pPr>
              <w:spacing w:after="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a</w:t>
            </w:r>
            <w:r w:rsidR="001B337B" w:rsidRPr="0002410E">
              <w:rPr>
                <w:rFonts w:ascii="Times New Roman" w:hAnsi="Times New Roman" w:cs="Times New Roman"/>
                <w:sz w:val="28"/>
                <w:szCs w:val="28"/>
                <w:lang w:val="ro-MO"/>
              </w:rPr>
              <w:t>)</w:t>
            </w:r>
            <w:r w:rsidR="0082651E"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 xml:space="preserve">Ministerului Agriculturii, Dezvoltării Regionale și Mediului, de comun cu Agenția Relații Funciare și Cadastru: </w:t>
            </w:r>
          </w:p>
          <w:p w14:paraId="1B340267" w14:textId="308190A5" w:rsidR="008E76C8" w:rsidRPr="0002410E" w:rsidRDefault="001F70C1">
            <w:pPr>
              <w:pStyle w:val="a4"/>
              <w:spacing w:after="0"/>
              <w:ind w:left="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1</w:t>
            </w:r>
            <w:r w:rsidR="00A03D37"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 xml:space="preserve">să asigure transmiterea Sistemului Informațional „Registrul solurilor Republicii Moldova” către Instituția Publică „Serviciul Tehnologia Informației și Securitate </w:t>
            </w:r>
            <w:r w:rsidR="00E858D9" w:rsidRPr="0002410E">
              <w:rPr>
                <w:rFonts w:ascii="Times New Roman" w:hAnsi="Times New Roman" w:cs="Times New Roman"/>
                <w:sz w:val="28"/>
                <w:szCs w:val="28"/>
                <w:lang w:val="ro-MO"/>
              </w:rPr>
              <w:lastRenderedPageBreak/>
              <w:t xml:space="preserve">Cibernetică”, în conformitate cu cadrul normativ relevant, pentru a putea fi asigurată înregistrarea în evidența contabilă a proprietarului și a tuturor evenimentelor economice relevante acestuia (4.2.1. Implementarea Obiectivului nr. 2); </w:t>
            </w:r>
          </w:p>
          <w:p w14:paraId="354CE1C4" w14:textId="36E15605" w:rsidR="008E76C8" w:rsidRPr="0002410E" w:rsidRDefault="00F31108">
            <w:pPr>
              <w:pStyle w:val="a4"/>
              <w:spacing w:after="0"/>
              <w:ind w:left="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w:t>
            </w:r>
            <w:r w:rsidR="00A03D37" w:rsidRPr="0002410E">
              <w:rPr>
                <w:rFonts w:ascii="Times New Roman" w:hAnsi="Times New Roman" w:cs="Times New Roman"/>
                <w:sz w:val="28"/>
                <w:szCs w:val="28"/>
                <w:lang w:val="ro-MO"/>
              </w:rPr>
              <w:t>2)</w:t>
            </w:r>
            <w:r w:rsidR="00E858D9" w:rsidRPr="0002410E">
              <w:rPr>
                <w:rFonts w:ascii="Times New Roman" w:hAnsi="Times New Roman" w:cs="Times New Roman"/>
                <w:sz w:val="28"/>
                <w:szCs w:val="28"/>
                <w:lang w:val="ro-MO"/>
              </w:rPr>
              <w:t xml:space="preserve"> să asigure revizuirea Concepției Sistemului Informațional „Registrul solurilor Republicii Moldova”, aprobate prin Hotărârea Guvernului nr.1001</w:t>
            </w:r>
            <w:r w:rsidR="00C91C63" w:rsidRPr="0002410E">
              <w:rPr>
                <w:rFonts w:ascii="Times New Roman" w:hAnsi="Times New Roman" w:cs="Times New Roman"/>
                <w:sz w:val="28"/>
                <w:szCs w:val="28"/>
                <w:lang w:val="ro-MO"/>
              </w:rPr>
              <w:t>/2014</w:t>
            </w:r>
            <w:r w:rsidR="00E858D9" w:rsidRPr="0002410E">
              <w:rPr>
                <w:rFonts w:ascii="Times New Roman" w:hAnsi="Times New Roman" w:cs="Times New Roman"/>
                <w:sz w:val="28"/>
                <w:szCs w:val="28"/>
                <w:lang w:val="ro-MO"/>
              </w:rPr>
              <w:t>, în conformitate cu Hotărârea Guvernului „Pentru aprobarea Regulamentului privind modul de ținere a Sistemului informațional „Registrul solurilor Republicii Moldova”</w:t>
            </w:r>
            <w:r w:rsidR="005F1551">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 xml:space="preserve"> nr. 835 </w:t>
            </w:r>
            <w:r w:rsidR="005F1551">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2020 (4.2.1 Implementarea Obiectivului nr.2);</w:t>
            </w:r>
          </w:p>
          <w:p w14:paraId="77979D3B" w14:textId="2B2FF5DF" w:rsidR="001F70C1" w:rsidRPr="0002410E" w:rsidRDefault="00F20C54" w:rsidP="0002410E">
            <w:pPr>
              <w:spacing w:after="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w:t>
            </w:r>
            <w:r w:rsidR="00772A79" w:rsidRPr="0002410E">
              <w:rPr>
                <w:rFonts w:ascii="Times New Roman" w:hAnsi="Times New Roman" w:cs="Times New Roman"/>
                <w:sz w:val="28"/>
                <w:szCs w:val="28"/>
                <w:lang w:val="ro-MO"/>
              </w:rPr>
              <w:t xml:space="preserve"> </w:t>
            </w:r>
            <w:r w:rsidRPr="0002410E">
              <w:rPr>
                <w:rFonts w:ascii="Times New Roman" w:hAnsi="Times New Roman" w:cs="Times New Roman"/>
                <w:sz w:val="28"/>
                <w:szCs w:val="28"/>
                <w:lang w:val="ro-MO"/>
              </w:rPr>
              <w:t xml:space="preserve"> </w:t>
            </w:r>
            <w:r w:rsidR="0044512B"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Totodată, în temeiul art. 7</w:t>
            </w:r>
            <w:r w:rsidR="00E858D9" w:rsidRPr="0002410E">
              <w:rPr>
                <w:rFonts w:ascii="Times New Roman" w:hAnsi="Times New Roman" w:cs="Times New Roman"/>
                <w:sz w:val="28"/>
                <w:szCs w:val="28"/>
                <w:vertAlign w:val="superscript"/>
                <w:lang w:val="ro-MO"/>
              </w:rPr>
              <w:t>4</w:t>
            </w:r>
            <w:r w:rsidR="00E858D9" w:rsidRPr="0002410E">
              <w:rPr>
                <w:rFonts w:ascii="Times New Roman" w:hAnsi="Times New Roman" w:cs="Times New Roman"/>
                <w:sz w:val="28"/>
                <w:szCs w:val="28"/>
                <w:lang w:val="ro-MO"/>
              </w:rPr>
              <w:t xml:space="preserve"> din Legea </w:t>
            </w:r>
            <w:r w:rsidR="001530B4" w:rsidRPr="0002410E">
              <w:rPr>
                <w:rFonts w:ascii="Times New Roman" w:hAnsi="Times New Roman" w:cs="Times New Roman"/>
                <w:sz w:val="28"/>
                <w:szCs w:val="28"/>
                <w:lang w:val="ro-MO"/>
              </w:rPr>
              <w:t>n</w:t>
            </w:r>
            <w:r w:rsidR="00E858D9" w:rsidRPr="0002410E">
              <w:rPr>
                <w:rFonts w:ascii="Times New Roman" w:hAnsi="Times New Roman" w:cs="Times New Roman"/>
                <w:sz w:val="28"/>
                <w:szCs w:val="28"/>
                <w:lang w:val="ro-MO"/>
              </w:rPr>
              <w:t>r. 467</w:t>
            </w:r>
            <w:r w:rsidRPr="0002410E">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2003 cu privire la informatizare şi la resursele</w:t>
            </w:r>
            <w:r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 xml:space="preserve">informaţionale de stat, administratori tehnici ai sistemelor informaționale de stat sunt autorităţile publice, instituţiile publice şi alte entități de stat. </w:t>
            </w:r>
          </w:p>
          <w:p w14:paraId="35FEF092" w14:textId="3D49C8C6" w:rsidR="00AF76C9" w:rsidRPr="0002410E" w:rsidRDefault="0044512B" w:rsidP="0002410E">
            <w:pPr>
              <w:spacing w:after="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De</w:t>
            </w:r>
            <w:r w:rsidR="00772A79"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asemenea</w:t>
            </w:r>
            <w:r w:rsidR="00772A79" w:rsidRPr="0002410E">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 xml:space="preserve"> în pct. 12 </w:t>
            </w:r>
            <w:r w:rsidR="00FC0A48" w:rsidRPr="0002410E">
              <w:rPr>
                <w:rFonts w:ascii="Times New Roman" w:hAnsi="Times New Roman" w:cs="Times New Roman"/>
                <w:sz w:val="28"/>
                <w:szCs w:val="28"/>
                <w:lang w:val="ro-MO"/>
              </w:rPr>
              <w:t xml:space="preserve">din </w:t>
            </w:r>
            <w:r w:rsidR="00E858D9" w:rsidRPr="0002410E">
              <w:rPr>
                <w:rFonts w:ascii="Times New Roman" w:hAnsi="Times New Roman" w:cs="Times New Roman"/>
                <w:sz w:val="28"/>
                <w:szCs w:val="28"/>
                <w:lang w:val="ro-MO"/>
              </w:rPr>
              <w:t>Regulament</w:t>
            </w:r>
            <w:r w:rsidR="0072465E" w:rsidRPr="0002410E">
              <w:rPr>
                <w:rFonts w:ascii="Times New Roman" w:hAnsi="Times New Roman" w:cs="Times New Roman"/>
                <w:sz w:val="28"/>
                <w:szCs w:val="28"/>
                <w:lang w:val="ro-MO"/>
              </w:rPr>
              <w:t>ul</w:t>
            </w:r>
            <w:r w:rsidR="00E858D9" w:rsidRPr="0002410E">
              <w:rPr>
                <w:rFonts w:ascii="Times New Roman" w:hAnsi="Times New Roman" w:cs="Times New Roman"/>
                <w:sz w:val="28"/>
                <w:szCs w:val="28"/>
                <w:lang w:val="ro-MO"/>
              </w:rPr>
              <w:t xml:space="preserve"> privind modul de ținere a Sistemului informațional „Registrul solurilor Republicii Moldova”,</w:t>
            </w:r>
            <w:r w:rsidR="00366B0A"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este redat expres că</w:t>
            </w:r>
            <w:r w:rsidR="00F20C54" w:rsidRPr="0002410E">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 Instituția Publică „Serviciul Tehnologia Informaț</w:t>
            </w:r>
            <w:r w:rsidR="00366B0A" w:rsidRPr="0002410E">
              <w:rPr>
                <w:rFonts w:ascii="Times New Roman" w:hAnsi="Times New Roman" w:cs="Times New Roman"/>
                <w:sz w:val="28"/>
                <w:szCs w:val="28"/>
                <w:lang w:val="ro-MO"/>
              </w:rPr>
              <w:t>iei și Securitate Cibernetică”</w:t>
            </w:r>
            <w:r w:rsidR="00E858D9" w:rsidRPr="0002410E">
              <w:rPr>
                <w:rFonts w:ascii="Times New Roman" w:hAnsi="Times New Roman" w:cs="Times New Roman"/>
                <w:sz w:val="28"/>
                <w:szCs w:val="28"/>
                <w:lang w:val="ro-MO"/>
              </w:rPr>
              <w:t xml:space="preserve"> este administrator tehnic al SI </w:t>
            </w:r>
            <w:r w:rsidR="004D6400" w:rsidRPr="0002410E">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RSRM</w:t>
            </w:r>
            <w:r w:rsidR="004D6400" w:rsidRPr="0002410E">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 xml:space="preserve">, care va asigura administrarea tehnică și menținerea SI </w:t>
            </w:r>
            <w:r w:rsidR="004D6400" w:rsidRPr="0002410E">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RSRM</w:t>
            </w:r>
            <w:r w:rsidR="004D6400" w:rsidRPr="0002410E">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w:t>
            </w:r>
          </w:p>
          <w:p w14:paraId="105FD141" w14:textId="52A81A23" w:rsidR="00F20C54" w:rsidRPr="0002410E" w:rsidRDefault="00F20C54">
            <w:pPr>
              <w:shd w:val="clear" w:color="auto" w:fill="FFFFFF"/>
              <w:spacing w:after="0" w:line="240" w:lineRule="auto"/>
              <w:ind w:firstLine="540"/>
              <w:jc w:val="both"/>
              <w:rPr>
                <w:rFonts w:ascii="Times New Roman" w:eastAsia="Times New Roman" w:hAnsi="Times New Roman" w:cs="Times New Roman"/>
                <w:color w:val="000000"/>
                <w:sz w:val="28"/>
                <w:szCs w:val="28"/>
                <w:lang w:val="ro-MO" w:eastAsia="ru-RU"/>
              </w:rPr>
            </w:pPr>
            <w:r w:rsidRPr="0002410E">
              <w:rPr>
                <w:rFonts w:ascii="Times New Roman" w:eastAsia="Times New Roman" w:hAnsi="Times New Roman" w:cs="Times New Roman"/>
                <w:color w:val="262626"/>
                <w:sz w:val="28"/>
                <w:szCs w:val="28"/>
                <w:lang w:val="ro-MO" w:eastAsia="ru-RU"/>
              </w:rPr>
              <w:t xml:space="preserve">Conform </w:t>
            </w:r>
            <w:r w:rsidR="00E858D9" w:rsidRPr="0002410E">
              <w:rPr>
                <w:rFonts w:ascii="Times New Roman" w:eastAsia="Times New Roman" w:hAnsi="Times New Roman" w:cs="Times New Roman"/>
                <w:color w:val="262626"/>
                <w:sz w:val="28"/>
                <w:szCs w:val="28"/>
                <w:lang w:val="ro-MO" w:eastAsia="ru-RU"/>
              </w:rPr>
              <w:t xml:space="preserve"> </w:t>
            </w:r>
            <w:r w:rsidRPr="0002410E">
              <w:rPr>
                <w:rFonts w:ascii="Times New Roman" w:eastAsia="Times New Roman" w:hAnsi="Times New Roman" w:cs="Times New Roman"/>
                <w:color w:val="262626"/>
                <w:sz w:val="28"/>
                <w:szCs w:val="28"/>
                <w:lang w:val="ro-MO" w:eastAsia="ru-RU"/>
              </w:rPr>
              <w:t xml:space="preserve">prevederilor </w:t>
            </w:r>
            <w:r w:rsidRPr="0002410E">
              <w:rPr>
                <w:rFonts w:ascii="Times New Roman" w:hAnsi="Times New Roman" w:cs="Times New Roman"/>
                <w:sz w:val="28"/>
                <w:szCs w:val="28"/>
                <w:lang w:val="ro-MO"/>
              </w:rPr>
              <w:t>Legii </w:t>
            </w:r>
            <w:r w:rsidR="004D6400" w:rsidRPr="0002410E">
              <w:rPr>
                <w:rFonts w:ascii="Times New Roman" w:hAnsi="Times New Roman" w:cs="Times New Roman"/>
                <w:sz w:val="28"/>
                <w:szCs w:val="28"/>
                <w:lang w:val="ro-MO"/>
              </w:rPr>
              <w:t>n</w:t>
            </w:r>
            <w:r w:rsidRPr="0002410E">
              <w:rPr>
                <w:rFonts w:ascii="Times New Roman" w:hAnsi="Times New Roman" w:cs="Times New Roman"/>
                <w:sz w:val="28"/>
                <w:szCs w:val="28"/>
                <w:lang w:val="ro-MO"/>
              </w:rPr>
              <w:t>r. 467/2003</w:t>
            </w:r>
            <w:r w:rsidR="00732384" w:rsidRPr="0002410E">
              <w:rPr>
                <w:rFonts w:ascii="Times New Roman" w:hAnsi="Times New Roman" w:cs="Times New Roman"/>
                <w:sz w:val="28"/>
                <w:szCs w:val="28"/>
                <w:lang w:val="ro-MO"/>
              </w:rPr>
              <w:t xml:space="preserve"> nominaliz</w:t>
            </w:r>
            <w:r w:rsidRPr="0002410E">
              <w:rPr>
                <w:rFonts w:ascii="Times New Roman" w:hAnsi="Times New Roman" w:cs="Times New Roman"/>
                <w:sz w:val="28"/>
                <w:szCs w:val="28"/>
                <w:lang w:val="ro-MO"/>
              </w:rPr>
              <w:t>ate, a</w:t>
            </w:r>
            <w:r w:rsidR="00E858D9" w:rsidRPr="0002410E">
              <w:rPr>
                <w:rFonts w:ascii="Times New Roman" w:eastAsia="Times New Roman" w:hAnsi="Times New Roman" w:cs="Times New Roman"/>
                <w:color w:val="262626"/>
                <w:sz w:val="28"/>
                <w:szCs w:val="28"/>
                <w:lang w:val="ro-MO" w:eastAsia="ru-RU"/>
              </w:rPr>
              <w:t>dministratorul tehnic al sistemului informațional de stat asigură:</w:t>
            </w:r>
          </w:p>
          <w:p w14:paraId="46EB77A4" w14:textId="77777777" w:rsidR="00F20C54" w:rsidRPr="0002410E" w:rsidRDefault="00E858D9">
            <w:pPr>
              <w:shd w:val="clear" w:color="auto" w:fill="FFFFFF"/>
              <w:spacing w:after="0" w:line="240" w:lineRule="auto"/>
              <w:ind w:firstLine="540"/>
              <w:jc w:val="both"/>
              <w:rPr>
                <w:rFonts w:ascii="Times New Roman" w:eastAsia="Times New Roman" w:hAnsi="Times New Roman" w:cs="Times New Roman"/>
                <w:color w:val="000000"/>
                <w:sz w:val="28"/>
                <w:szCs w:val="28"/>
                <w:lang w:val="ro-MO" w:eastAsia="ru-RU"/>
              </w:rPr>
            </w:pPr>
            <w:r w:rsidRPr="0002410E">
              <w:rPr>
                <w:rFonts w:ascii="Times New Roman" w:eastAsia="Times New Roman" w:hAnsi="Times New Roman" w:cs="Times New Roman"/>
                <w:color w:val="262626"/>
                <w:sz w:val="28"/>
                <w:szCs w:val="28"/>
                <w:lang w:val="ro-MO" w:eastAsia="ru-RU"/>
              </w:rPr>
              <w:t>a) administrarea tehnică a sistemului informațional de stat;</w:t>
            </w:r>
          </w:p>
          <w:p w14:paraId="52599DED" w14:textId="77777777" w:rsidR="00F20C54" w:rsidRPr="0002410E" w:rsidRDefault="00E858D9">
            <w:pPr>
              <w:shd w:val="clear" w:color="auto" w:fill="FFFFFF"/>
              <w:spacing w:after="0" w:line="240" w:lineRule="auto"/>
              <w:ind w:firstLine="540"/>
              <w:jc w:val="both"/>
              <w:rPr>
                <w:rFonts w:ascii="Times New Roman" w:eastAsia="Times New Roman" w:hAnsi="Times New Roman" w:cs="Times New Roman"/>
                <w:color w:val="000000"/>
                <w:sz w:val="28"/>
                <w:szCs w:val="28"/>
                <w:lang w:val="ro-MO" w:eastAsia="ru-RU"/>
              </w:rPr>
            </w:pPr>
            <w:r w:rsidRPr="0002410E">
              <w:rPr>
                <w:rFonts w:ascii="Times New Roman" w:eastAsia="Times New Roman" w:hAnsi="Times New Roman" w:cs="Times New Roman"/>
                <w:color w:val="262626"/>
                <w:sz w:val="28"/>
                <w:szCs w:val="28"/>
                <w:lang w:val="ro-MO" w:eastAsia="ru-RU"/>
              </w:rPr>
              <w:t xml:space="preserve">b) </w:t>
            </w:r>
            <w:proofErr w:type="spellStart"/>
            <w:r w:rsidRPr="0002410E">
              <w:rPr>
                <w:rFonts w:ascii="Times New Roman" w:eastAsia="Times New Roman" w:hAnsi="Times New Roman" w:cs="Times New Roman"/>
                <w:color w:val="262626"/>
                <w:sz w:val="28"/>
                <w:szCs w:val="28"/>
                <w:lang w:val="ro-MO" w:eastAsia="ru-RU"/>
              </w:rPr>
              <w:t>mentenanța</w:t>
            </w:r>
            <w:proofErr w:type="spellEnd"/>
            <w:r w:rsidRPr="0002410E">
              <w:rPr>
                <w:rFonts w:ascii="Times New Roman" w:eastAsia="Times New Roman" w:hAnsi="Times New Roman" w:cs="Times New Roman"/>
                <w:color w:val="262626"/>
                <w:sz w:val="28"/>
                <w:szCs w:val="28"/>
                <w:lang w:val="ro-MO" w:eastAsia="ru-RU"/>
              </w:rPr>
              <w:t xml:space="preserve"> sistemului informațional de stat;</w:t>
            </w:r>
          </w:p>
          <w:p w14:paraId="530C74A6" w14:textId="77777777" w:rsidR="00F20C54" w:rsidRPr="0002410E" w:rsidRDefault="00E858D9">
            <w:pPr>
              <w:shd w:val="clear" w:color="auto" w:fill="FFFFFF"/>
              <w:spacing w:after="0" w:line="240" w:lineRule="auto"/>
              <w:ind w:firstLine="540"/>
              <w:jc w:val="both"/>
              <w:rPr>
                <w:rFonts w:ascii="Times New Roman" w:eastAsia="Times New Roman" w:hAnsi="Times New Roman" w:cs="Times New Roman"/>
                <w:color w:val="262626"/>
                <w:sz w:val="28"/>
                <w:szCs w:val="28"/>
                <w:lang w:val="ro-MO" w:eastAsia="ru-RU"/>
              </w:rPr>
            </w:pPr>
            <w:r w:rsidRPr="0002410E">
              <w:rPr>
                <w:rFonts w:ascii="Times New Roman" w:eastAsia="Times New Roman" w:hAnsi="Times New Roman" w:cs="Times New Roman"/>
                <w:color w:val="262626"/>
                <w:sz w:val="28"/>
                <w:szCs w:val="28"/>
                <w:lang w:val="ro-MO" w:eastAsia="ru-RU"/>
              </w:rPr>
              <w:t>c) dezvoltarea sistemului informațional de stat;</w:t>
            </w:r>
          </w:p>
          <w:p w14:paraId="03F6414F" w14:textId="15FF9220" w:rsidR="00366B0A" w:rsidRPr="0002410E" w:rsidRDefault="00E858D9">
            <w:pPr>
              <w:shd w:val="clear" w:color="auto" w:fill="FFFFFF"/>
              <w:spacing w:after="0" w:line="240" w:lineRule="auto"/>
              <w:ind w:firstLine="540"/>
              <w:jc w:val="both"/>
              <w:rPr>
                <w:rFonts w:ascii="Times New Roman" w:eastAsia="Times New Roman" w:hAnsi="Times New Roman" w:cs="Times New Roman"/>
                <w:color w:val="000000"/>
                <w:sz w:val="28"/>
                <w:szCs w:val="28"/>
                <w:lang w:val="ro-MO" w:eastAsia="ru-RU"/>
              </w:rPr>
            </w:pPr>
            <w:r w:rsidRPr="0002410E">
              <w:rPr>
                <w:rFonts w:ascii="Times New Roman" w:eastAsia="Times New Roman" w:hAnsi="Times New Roman" w:cs="Times New Roman"/>
                <w:color w:val="262626"/>
                <w:sz w:val="28"/>
                <w:szCs w:val="28"/>
                <w:lang w:val="ro-MO" w:eastAsia="ru-RU"/>
              </w:rPr>
              <w:t>d) implementarea cerințelor de securitate stabilite de actele normative în domeniu.</w:t>
            </w:r>
          </w:p>
          <w:p w14:paraId="19341366" w14:textId="39120C48" w:rsidR="00412C67" w:rsidRPr="0002410E" w:rsidRDefault="001713FE" w:rsidP="0002410E">
            <w:pPr>
              <w:jc w:val="both"/>
              <w:rPr>
                <w:rFonts w:ascii="Times New Roman" w:eastAsia="Times New Roman" w:hAnsi="Times New Roman" w:cs="Times New Roman"/>
                <w:sz w:val="28"/>
                <w:szCs w:val="28"/>
                <w:lang w:val="ro-MO" w:eastAsia="ru-RU"/>
              </w:rPr>
            </w:pPr>
            <w:r w:rsidRPr="0002410E">
              <w:rPr>
                <w:rFonts w:ascii="Times New Roman" w:hAnsi="Times New Roman" w:cs="Times New Roman"/>
                <w:sz w:val="28"/>
                <w:szCs w:val="28"/>
                <w:lang w:val="ro-MO"/>
              </w:rPr>
              <w:t xml:space="preserve">        </w:t>
            </w:r>
            <w:r w:rsidR="00F20C54" w:rsidRPr="0002410E">
              <w:rPr>
                <w:rFonts w:ascii="Times New Roman" w:hAnsi="Times New Roman" w:cs="Times New Roman"/>
                <w:sz w:val="28"/>
                <w:szCs w:val="28"/>
                <w:lang w:val="ro-MO"/>
              </w:rPr>
              <w:t>Prin urmare, proiectul respectiv are ca scop aducerea în concordanță a Concepţiei Sistemului  informaţional</w:t>
            </w:r>
            <w:r w:rsidR="004D49A4" w:rsidRPr="0002410E">
              <w:rPr>
                <w:rFonts w:ascii="Times New Roman" w:hAnsi="Times New Roman" w:cs="Times New Roman"/>
                <w:sz w:val="28"/>
                <w:szCs w:val="28"/>
                <w:lang w:val="ro-MO"/>
              </w:rPr>
              <w:t xml:space="preserve"> </w:t>
            </w:r>
            <w:r w:rsidR="00F20C54" w:rsidRPr="0002410E">
              <w:rPr>
                <w:rFonts w:ascii="Times New Roman" w:hAnsi="Times New Roman" w:cs="Times New Roman"/>
                <w:sz w:val="28"/>
                <w:szCs w:val="28"/>
                <w:lang w:val="ro-MO"/>
              </w:rPr>
              <w:t>„Registrul solurilor Republicii Moldova”</w:t>
            </w:r>
            <w:r w:rsidR="00F20C54" w:rsidRPr="0002410E">
              <w:rPr>
                <w:rFonts w:ascii="Times New Roman" w:eastAsia="Times New Roman" w:hAnsi="Times New Roman" w:cs="Times New Roman"/>
                <w:sz w:val="28"/>
                <w:szCs w:val="28"/>
                <w:lang w:val="ro-MO" w:eastAsia="ru-RU"/>
              </w:rPr>
              <w:t xml:space="preserve"> aprobată prin </w:t>
            </w:r>
            <w:proofErr w:type="spellStart"/>
            <w:r w:rsidR="00F20C54" w:rsidRPr="0002410E">
              <w:rPr>
                <w:rFonts w:ascii="Times New Roman" w:eastAsia="Times New Roman" w:hAnsi="Times New Roman" w:cs="Times New Roman"/>
                <w:sz w:val="28"/>
                <w:szCs w:val="28"/>
                <w:lang w:val="ro-MO" w:eastAsia="ru-RU"/>
              </w:rPr>
              <w:t>Hotărîrea</w:t>
            </w:r>
            <w:proofErr w:type="spellEnd"/>
            <w:r w:rsidR="00F20C54" w:rsidRPr="0002410E">
              <w:rPr>
                <w:rFonts w:ascii="Times New Roman" w:eastAsia="Times New Roman" w:hAnsi="Times New Roman" w:cs="Times New Roman"/>
                <w:sz w:val="28"/>
                <w:szCs w:val="28"/>
                <w:lang w:val="ro-MO" w:eastAsia="ru-RU"/>
              </w:rPr>
              <w:t xml:space="preserve"> Guvernului nr. 1001/2014, cu prevederile legislației în vigoare</w:t>
            </w:r>
            <w:r w:rsidR="004D49A4" w:rsidRPr="0002410E">
              <w:rPr>
                <w:rFonts w:ascii="Times New Roman" w:eastAsia="Times New Roman" w:hAnsi="Times New Roman" w:cs="Times New Roman"/>
                <w:sz w:val="28"/>
                <w:szCs w:val="28"/>
                <w:lang w:val="ro-MO" w:eastAsia="ru-RU"/>
              </w:rPr>
              <w:t xml:space="preserve"> și asigurarea îndeplinirii recomandărilor Curții de Conturi</w:t>
            </w:r>
            <w:r w:rsidR="00F20C54" w:rsidRPr="0002410E">
              <w:rPr>
                <w:rFonts w:ascii="Times New Roman" w:eastAsia="Times New Roman" w:hAnsi="Times New Roman" w:cs="Times New Roman"/>
                <w:sz w:val="28"/>
                <w:szCs w:val="28"/>
                <w:lang w:val="ro-MO" w:eastAsia="ru-RU"/>
              </w:rPr>
              <w:t>.</w:t>
            </w:r>
          </w:p>
        </w:tc>
      </w:tr>
      <w:tr w:rsidR="00412C67" w:rsidRPr="0002410E" w14:paraId="12317207"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3A95513" w14:textId="77777777" w:rsidR="00412C67" w:rsidRPr="0002410E" w:rsidRDefault="00E858D9" w:rsidP="0002410E">
            <w:pPr>
              <w:spacing w:before="100" w:beforeAutospacing="1" w:after="119"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
                <w:bCs/>
                <w:sz w:val="28"/>
                <w:szCs w:val="28"/>
                <w:lang w:val="ro-MO" w:eastAsia="ru-RU"/>
              </w:rPr>
              <w:lastRenderedPageBreak/>
              <w:t>3.Descrierea gradului de compatibilitate pentru proiectele care au ca scop armonizarea legislaţiei naţionale cu legislaţia Uniunii Europene</w:t>
            </w:r>
            <w:r w:rsidRPr="0002410E">
              <w:rPr>
                <w:rFonts w:ascii="Times New Roman" w:eastAsia="Times New Roman" w:hAnsi="Times New Roman" w:cs="Times New Roman"/>
                <w:sz w:val="28"/>
                <w:szCs w:val="28"/>
                <w:lang w:val="ro-MO" w:eastAsia="ru-RU"/>
              </w:rPr>
              <w:t xml:space="preserve"> </w:t>
            </w:r>
          </w:p>
        </w:tc>
      </w:tr>
      <w:tr w:rsidR="00412C67" w:rsidRPr="0002410E" w14:paraId="51D0B041"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DF02BE5" w14:textId="08958E33" w:rsidR="00AF76C9" w:rsidRPr="0002410E" w:rsidRDefault="00366B0A" w:rsidP="0002410E">
            <w:pPr>
              <w:spacing w:after="0"/>
              <w:jc w:val="both"/>
              <w:rPr>
                <w:rFonts w:ascii="Times New Roman" w:eastAsia="Times New Roman" w:hAnsi="Times New Roman" w:cs="Times New Roman"/>
                <w:sz w:val="28"/>
                <w:szCs w:val="28"/>
                <w:lang w:val="ro-MO" w:eastAsia="ru-RU"/>
              </w:rPr>
            </w:pPr>
            <w:r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 xml:space="preserve">Proiectul </w:t>
            </w:r>
            <w:proofErr w:type="spellStart"/>
            <w:r w:rsidR="00E858D9" w:rsidRPr="0002410E">
              <w:rPr>
                <w:rFonts w:ascii="Times New Roman" w:hAnsi="Times New Roman" w:cs="Times New Roman"/>
                <w:sz w:val="28"/>
                <w:szCs w:val="28"/>
                <w:lang w:val="ro-MO"/>
              </w:rPr>
              <w:t>hotărîrii</w:t>
            </w:r>
            <w:proofErr w:type="spellEnd"/>
            <w:r w:rsidR="00E858D9" w:rsidRPr="0002410E">
              <w:rPr>
                <w:rFonts w:ascii="Times New Roman" w:hAnsi="Times New Roman" w:cs="Times New Roman"/>
                <w:sz w:val="28"/>
                <w:szCs w:val="28"/>
                <w:lang w:val="ro-MO"/>
              </w:rPr>
              <w:t xml:space="preserve"> Guvernului cu privire la modificarea Hotărârii Guvernului nr. 1001/2014 cu privire la aprobarea Concepţiei Sistemului  informaţional</w:t>
            </w:r>
            <w:r w:rsidR="00772A79" w:rsidRPr="0002410E">
              <w:rPr>
                <w:rFonts w:ascii="Times New Roman" w:hAnsi="Times New Roman" w:cs="Times New Roman"/>
                <w:sz w:val="28"/>
                <w:szCs w:val="28"/>
                <w:lang w:val="ro-MO"/>
              </w:rPr>
              <w:t xml:space="preserve"> </w:t>
            </w:r>
            <w:r w:rsidR="00E858D9" w:rsidRPr="0002410E">
              <w:rPr>
                <w:lang w:val="ro-MO"/>
              </w:rPr>
              <w:t>„Registrul solurilor Republicii Moldova”</w:t>
            </w:r>
            <w:r w:rsidR="00E858D9" w:rsidRPr="0002410E">
              <w:rPr>
                <w:rFonts w:ascii="Times New Roman" w:eastAsia="Times New Roman" w:hAnsi="Times New Roman" w:cs="Times New Roman"/>
                <w:sz w:val="28"/>
                <w:szCs w:val="28"/>
                <w:lang w:val="ro-MO" w:eastAsia="ru-RU"/>
              </w:rPr>
              <w:t>, instituie cadrul juridic al Republicii Moldova în domeniu</w:t>
            </w:r>
            <w:r w:rsidR="009E0C59" w:rsidRPr="0002410E">
              <w:rPr>
                <w:rFonts w:ascii="Times New Roman" w:eastAsia="Times New Roman" w:hAnsi="Times New Roman" w:cs="Times New Roman"/>
                <w:sz w:val="28"/>
                <w:szCs w:val="28"/>
                <w:lang w:val="ro-MO" w:eastAsia="ru-RU"/>
              </w:rPr>
              <w:t xml:space="preserve"> reglementat </w:t>
            </w:r>
            <w:r w:rsidR="00E858D9" w:rsidRPr="0002410E">
              <w:rPr>
                <w:rFonts w:ascii="Times New Roman" w:eastAsia="Times New Roman" w:hAnsi="Times New Roman" w:cs="Times New Roman"/>
                <w:sz w:val="28"/>
                <w:szCs w:val="28"/>
                <w:lang w:val="ro-MO" w:eastAsia="ru-RU"/>
              </w:rPr>
              <w:t>și nu contravine principiilor de funcționare a pieții interne a Uniunii Europene și nu are ca scop armonizarea legislaţiei naţionale cu legislaţia Uniunii Europene.</w:t>
            </w:r>
          </w:p>
        </w:tc>
      </w:tr>
      <w:tr w:rsidR="00412C67" w:rsidRPr="0002410E" w14:paraId="6D44CAC4"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4E069311" w14:textId="77777777" w:rsidR="00412C67" w:rsidRPr="0002410E" w:rsidRDefault="00E858D9" w:rsidP="0002410E">
            <w:pPr>
              <w:spacing w:before="100" w:beforeAutospacing="1" w:after="119"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
                <w:bCs/>
                <w:sz w:val="28"/>
                <w:szCs w:val="28"/>
                <w:lang w:val="ro-MO" w:eastAsia="ru-RU"/>
              </w:rPr>
              <w:t>4. Principalele prevederi ale proiectului şi evidenţierea elementelor noi</w:t>
            </w:r>
            <w:r w:rsidRPr="0002410E">
              <w:rPr>
                <w:rFonts w:ascii="Times New Roman" w:eastAsia="Times New Roman" w:hAnsi="Times New Roman" w:cs="Times New Roman"/>
                <w:sz w:val="28"/>
                <w:szCs w:val="28"/>
                <w:lang w:val="ro-MO" w:eastAsia="ru-RU"/>
              </w:rPr>
              <w:t xml:space="preserve"> </w:t>
            </w:r>
          </w:p>
        </w:tc>
      </w:tr>
      <w:tr w:rsidR="00412C67" w:rsidRPr="0002410E" w14:paraId="7CB7FF12"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323A802" w14:textId="77777777" w:rsidR="00AF76C9" w:rsidRPr="0002410E" w:rsidRDefault="00647336" w:rsidP="0002410E">
            <w:pPr>
              <w:spacing w:before="100" w:beforeAutospacing="1" w:after="0"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      </w:t>
            </w:r>
            <w:r w:rsidR="00E858D9" w:rsidRPr="0002410E">
              <w:rPr>
                <w:rFonts w:ascii="Times New Roman" w:eastAsia="Times New Roman" w:hAnsi="Times New Roman" w:cs="Times New Roman"/>
                <w:sz w:val="28"/>
                <w:szCs w:val="28"/>
                <w:lang w:val="ro-MO" w:eastAsia="ru-RU"/>
              </w:rPr>
              <w:t xml:space="preserve">Se propune ca textul </w:t>
            </w:r>
            <w:proofErr w:type="spellStart"/>
            <w:r w:rsidR="00E858D9" w:rsidRPr="0002410E">
              <w:rPr>
                <w:rFonts w:ascii="Times New Roman" w:hAnsi="Times New Roman" w:cs="Times New Roman"/>
                <w:sz w:val="28"/>
                <w:szCs w:val="28"/>
                <w:lang w:val="ro-MO"/>
              </w:rPr>
              <w:t>hotărîrii</w:t>
            </w:r>
            <w:proofErr w:type="spellEnd"/>
            <w:r w:rsidR="00E858D9" w:rsidRPr="0002410E">
              <w:rPr>
                <w:rFonts w:ascii="Times New Roman" w:hAnsi="Times New Roman" w:cs="Times New Roman"/>
                <w:sz w:val="28"/>
                <w:szCs w:val="28"/>
                <w:lang w:val="ro-MO"/>
              </w:rPr>
              <w:t xml:space="preserve"> Guvernului cu privire la modificarea Hotărârii Guvernului nr. 1001/2014 cu privire la aprobarea Concepţiei Sistemului  informaţional „Registrul solurilor Republicii Moldova”,</w:t>
            </w:r>
            <w:r w:rsidR="00E858D9" w:rsidRPr="0002410E">
              <w:rPr>
                <w:rFonts w:ascii="Times New Roman" w:eastAsia="Times New Roman" w:hAnsi="Times New Roman" w:cs="Times New Roman"/>
                <w:sz w:val="28"/>
                <w:szCs w:val="28"/>
                <w:lang w:val="ro-MO" w:eastAsia="ru-RU"/>
              </w:rPr>
              <w:t xml:space="preserve"> de adus în concordanță cu prevederile legislației în vigoare (nominalizate mai sus) și anume: </w:t>
            </w:r>
          </w:p>
          <w:p w14:paraId="000AF69A" w14:textId="397F37F0" w:rsidR="00AF76C9" w:rsidRPr="0002410E" w:rsidRDefault="00647336" w:rsidP="0002410E">
            <w:pPr>
              <w:spacing w:after="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lastRenderedPageBreak/>
              <w:t xml:space="preserve">     </w:t>
            </w:r>
            <w:r w:rsidR="00E858D9" w:rsidRPr="0002410E">
              <w:rPr>
                <w:rFonts w:ascii="Times New Roman" w:hAnsi="Times New Roman" w:cs="Times New Roman"/>
                <w:sz w:val="28"/>
                <w:szCs w:val="28"/>
                <w:lang w:val="ro-MO"/>
              </w:rPr>
              <w:t>Totodată</w:t>
            </w:r>
            <w:r w:rsidR="00545AB3" w:rsidRPr="0002410E">
              <w:rPr>
                <w:rFonts w:ascii="Times New Roman" w:hAnsi="Times New Roman" w:cs="Times New Roman"/>
                <w:sz w:val="28"/>
                <w:szCs w:val="28"/>
                <w:lang w:val="ro-MO"/>
              </w:rPr>
              <w:t>,</w:t>
            </w:r>
            <w:r w:rsidR="00E858D9" w:rsidRPr="0002410E">
              <w:rPr>
                <w:rFonts w:ascii="Times New Roman" w:hAnsi="Times New Roman" w:cs="Times New Roman"/>
                <w:sz w:val="28"/>
                <w:szCs w:val="28"/>
                <w:lang w:val="ro-MO"/>
              </w:rPr>
              <w:t xml:space="preserve"> pu</w:t>
            </w:r>
            <w:r w:rsidR="00366B0A" w:rsidRPr="0002410E">
              <w:rPr>
                <w:rFonts w:ascii="Times New Roman" w:hAnsi="Times New Roman" w:cs="Times New Roman"/>
                <w:sz w:val="28"/>
                <w:szCs w:val="28"/>
                <w:lang w:val="ro-MO"/>
              </w:rPr>
              <w:t>n</w:t>
            </w:r>
            <w:r w:rsidR="00545AB3" w:rsidRPr="0002410E">
              <w:rPr>
                <w:rFonts w:ascii="Times New Roman" w:hAnsi="Times New Roman" w:cs="Times New Roman"/>
                <w:sz w:val="28"/>
                <w:szCs w:val="28"/>
                <w:lang w:val="ro-MO"/>
              </w:rPr>
              <w:t>ct.</w:t>
            </w:r>
            <w:r w:rsidR="00E858D9" w:rsidRPr="0002410E">
              <w:rPr>
                <w:rFonts w:ascii="Times New Roman" w:hAnsi="Times New Roman" w:cs="Times New Roman"/>
                <w:sz w:val="28"/>
                <w:szCs w:val="28"/>
                <w:lang w:val="ro-MO"/>
              </w:rPr>
              <w:t xml:space="preserve"> 13 </w:t>
            </w:r>
            <w:r w:rsidR="00E858D9" w:rsidRPr="0002410E">
              <w:rPr>
                <w:rFonts w:ascii="Times New Roman" w:eastAsia="Times New Roman" w:hAnsi="Times New Roman" w:cs="Times New Roman"/>
                <w:sz w:val="28"/>
                <w:szCs w:val="28"/>
                <w:lang w:val="ro-MO" w:eastAsia="ru-RU"/>
              </w:rPr>
              <w:t xml:space="preserve">din anexă  la </w:t>
            </w:r>
            <w:proofErr w:type="spellStart"/>
            <w:r w:rsidR="00E858D9" w:rsidRPr="0002410E">
              <w:rPr>
                <w:rFonts w:ascii="Times New Roman" w:hAnsi="Times New Roman" w:cs="Times New Roman"/>
                <w:sz w:val="28"/>
                <w:szCs w:val="28"/>
                <w:lang w:val="ro-MO"/>
              </w:rPr>
              <w:t>Hotărîrea</w:t>
            </w:r>
            <w:proofErr w:type="spellEnd"/>
            <w:r w:rsidR="00E858D9" w:rsidRPr="0002410E">
              <w:rPr>
                <w:rFonts w:ascii="Times New Roman" w:hAnsi="Times New Roman" w:cs="Times New Roman"/>
                <w:sz w:val="28"/>
                <w:szCs w:val="28"/>
                <w:lang w:val="ro-MO"/>
              </w:rPr>
              <w:t xml:space="preserve"> Guvernului nr</w:t>
            </w:r>
            <w:r w:rsidR="00E858D9" w:rsidRPr="0002410E">
              <w:rPr>
                <w:rFonts w:ascii="Times New Roman" w:hAnsi="Times New Roman" w:cs="Times New Roman"/>
                <w:color w:val="000000"/>
                <w:sz w:val="28"/>
                <w:szCs w:val="28"/>
                <w:lang w:val="ro-MO"/>
              </w:rPr>
              <w:t>. 1</w:t>
            </w:r>
            <w:bookmarkStart w:id="0" w:name="_GoBack"/>
            <w:bookmarkEnd w:id="0"/>
            <w:r w:rsidR="00E858D9" w:rsidRPr="0002410E">
              <w:rPr>
                <w:rFonts w:ascii="Times New Roman" w:hAnsi="Times New Roman" w:cs="Times New Roman"/>
                <w:color w:val="000000"/>
                <w:sz w:val="28"/>
                <w:szCs w:val="28"/>
                <w:lang w:val="ro-MO"/>
              </w:rPr>
              <w:t>001/2014</w:t>
            </w:r>
            <w:r w:rsidR="00545AB3" w:rsidRPr="0002410E">
              <w:rPr>
                <w:rFonts w:ascii="Times New Roman" w:hAnsi="Times New Roman" w:cs="Times New Roman"/>
                <w:color w:val="000000"/>
                <w:sz w:val="28"/>
                <w:szCs w:val="28"/>
                <w:lang w:val="ro-MO"/>
              </w:rPr>
              <w:t>,</w:t>
            </w:r>
            <w:r w:rsidR="00E858D9" w:rsidRPr="0002410E">
              <w:rPr>
                <w:rFonts w:ascii="Times New Roman" w:hAnsi="Times New Roman" w:cs="Times New Roman"/>
                <w:sz w:val="28"/>
                <w:szCs w:val="28"/>
                <w:lang w:val="ro-MO"/>
              </w:rPr>
              <w:t xml:space="preserve"> se completează cu actele normative ce ţin de c</w:t>
            </w:r>
            <w:r w:rsidR="00E858D9" w:rsidRPr="0002410E">
              <w:rPr>
                <w:rFonts w:ascii="Times New Roman" w:hAnsi="Times New Roman" w:cs="Times New Roman"/>
                <w:color w:val="333333"/>
                <w:sz w:val="28"/>
                <w:szCs w:val="28"/>
                <w:shd w:val="clear" w:color="auto" w:fill="FFFFFF"/>
                <w:lang w:val="ro-MO"/>
              </w:rPr>
              <w:t>rearea şi funcţionarea SI „RSRM”, în partea ce ţine de domeniul informatizării.</w:t>
            </w:r>
            <w:r w:rsidR="00E858D9" w:rsidRPr="0002410E">
              <w:rPr>
                <w:rFonts w:ascii="Times New Roman" w:hAnsi="Times New Roman" w:cs="Times New Roman"/>
                <w:sz w:val="28"/>
                <w:szCs w:val="28"/>
                <w:lang w:val="ro-MO"/>
              </w:rPr>
              <w:t xml:space="preserve"> </w:t>
            </w:r>
          </w:p>
          <w:p w14:paraId="3FA324E3" w14:textId="0512147A" w:rsidR="00AF76C9" w:rsidRPr="0002410E" w:rsidRDefault="00AF6A1F" w:rsidP="0002410E">
            <w:pPr>
              <w:spacing w:after="0"/>
              <w:jc w:val="both"/>
              <w:rPr>
                <w:rFonts w:ascii="Times New Roman" w:eastAsia="Calibri" w:hAnsi="Times New Roman" w:cs="Times New Roman"/>
                <w:b/>
                <w:sz w:val="28"/>
                <w:szCs w:val="28"/>
                <w:lang w:val="ro-MO"/>
              </w:rPr>
            </w:pPr>
            <w:r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Pri</w:t>
            </w:r>
            <w:r w:rsidR="00E43646" w:rsidRPr="0002410E">
              <w:rPr>
                <w:rFonts w:ascii="Times New Roman" w:hAnsi="Times New Roman" w:cs="Times New Roman"/>
                <w:sz w:val="28"/>
                <w:szCs w:val="28"/>
                <w:lang w:val="ro-MO"/>
              </w:rPr>
              <w:t>n</w:t>
            </w:r>
            <w:r w:rsidR="00E858D9" w:rsidRPr="0002410E">
              <w:rPr>
                <w:rFonts w:ascii="Times New Roman" w:hAnsi="Times New Roman" w:cs="Times New Roman"/>
                <w:sz w:val="28"/>
                <w:szCs w:val="28"/>
                <w:lang w:val="ro-MO"/>
              </w:rPr>
              <w:t xml:space="preserve"> modificările punctului 27, din </w:t>
            </w:r>
            <w:r w:rsidR="00C31B50" w:rsidRPr="0002410E">
              <w:rPr>
                <w:rFonts w:ascii="Times New Roman" w:hAnsi="Times New Roman" w:cs="Times New Roman"/>
                <w:sz w:val="28"/>
                <w:szCs w:val="28"/>
                <w:lang w:val="ro-MO"/>
              </w:rPr>
              <w:t>C</w:t>
            </w:r>
            <w:r w:rsidR="00E858D9" w:rsidRPr="0002410E">
              <w:rPr>
                <w:rStyle w:val="docheader"/>
                <w:rFonts w:ascii="Times New Roman" w:hAnsi="Times New Roman" w:cs="Times New Roman"/>
                <w:bCs/>
                <w:color w:val="000000"/>
                <w:sz w:val="28"/>
                <w:szCs w:val="28"/>
                <w:lang w:val="ro-MO"/>
              </w:rPr>
              <w:t>oncepţia Sistemului Informaţional „Registrul solurilor Republicii Moldova”,</w:t>
            </w:r>
            <w:r w:rsidR="00E858D9" w:rsidRPr="0002410E">
              <w:rPr>
                <w:rFonts w:ascii="Times New Roman" w:hAnsi="Times New Roman" w:cs="Times New Roman"/>
                <w:color w:val="000000"/>
                <w:sz w:val="28"/>
                <w:szCs w:val="28"/>
                <w:lang w:val="ro-MO"/>
              </w:rPr>
              <w:t xml:space="preserve"> se modifică deţinătorul al SI „RSRM” și anume </w:t>
            </w:r>
            <w:r w:rsidR="00E858D9" w:rsidRPr="0002410E">
              <w:rPr>
                <w:rFonts w:ascii="Times New Roman" w:hAnsi="Times New Roman" w:cs="Times New Roman"/>
                <w:sz w:val="28"/>
                <w:szCs w:val="28"/>
                <w:lang w:val="ro-MO"/>
              </w:rPr>
              <w:t>„Î.S. „Institutul de Proiectări pentru Organizarea Teritoriului”, instituţie în care Agenţia Proprietăţii Publice exercită funcţia de fondator”, se substituie cu „Agenţia Relaţii Funciare şi Cadastru”</w:t>
            </w:r>
            <w:r w:rsidR="00C31B50" w:rsidRPr="0002410E">
              <w:rPr>
                <w:rFonts w:ascii="Times New Roman" w:hAnsi="Times New Roman" w:cs="Times New Roman"/>
                <w:sz w:val="28"/>
                <w:szCs w:val="28"/>
                <w:lang w:val="ro-MO"/>
              </w:rPr>
              <w:t>, care este şi posesorul sistemului informaţional</w:t>
            </w:r>
            <w:r w:rsidR="00E43646" w:rsidRPr="0002410E">
              <w:rPr>
                <w:rFonts w:ascii="Times New Roman" w:hAnsi="Times New Roman" w:cs="Times New Roman"/>
                <w:sz w:val="28"/>
                <w:szCs w:val="28"/>
                <w:lang w:val="ro-MO"/>
              </w:rPr>
              <w:t>.</w:t>
            </w:r>
          </w:p>
          <w:p w14:paraId="70CAF6D4" w14:textId="21A8389B" w:rsidR="00732384" w:rsidRPr="0002410E" w:rsidRDefault="00732384">
            <w:pPr>
              <w:pStyle w:val="a4"/>
              <w:tabs>
                <w:tab w:val="left" w:pos="1134"/>
              </w:tabs>
              <w:spacing w:after="0"/>
              <w:ind w:left="0"/>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w:t>
            </w:r>
            <w:r w:rsidR="00647336" w:rsidRPr="0002410E">
              <w:rPr>
                <w:rFonts w:ascii="Times New Roman" w:hAnsi="Times New Roman" w:cs="Times New Roman"/>
                <w:sz w:val="28"/>
                <w:szCs w:val="28"/>
                <w:lang w:val="ro-MO"/>
              </w:rPr>
              <w:t>De</w:t>
            </w:r>
            <w:r w:rsidR="00C16BEE" w:rsidRPr="0002410E">
              <w:rPr>
                <w:rFonts w:ascii="Times New Roman" w:hAnsi="Times New Roman" w:cs="Times New Roman"/>
                <w:sz w:val="28"/>
                <w:szCs w:val="28"/>
                <w:lang w:val="ro-MO"/>
              </w:rPr>
              <w:t xml:space="preserve"> </w:t>
            </w:r>
            <w:r w:rsidR="00647336" w:rsidRPr="0002410E">
              <w:rPr>
                <w:rFonts w:ascii="Times New Roman" w:hAnsi="Times New Roman" w:cs="Times New Roman"/>
                <w:sz w:val="28"/>
                <w:szCs w:val="28"/>
                <w:lang w:val="ro-MO"/>
              </w:rPr>
              <w:t>asemenea</w:t>
            </w:r>
            <w:r w:rsidR="00C16BEE" w:rsidRPr="0002410E">
              <w:rPr>
                <w:rFonts w:ascii="Times New Roman" w:hAnsi="Times New Roman" w:cs="Times New Roman"/>
                <w:sz w:val="28"/>
                <w:szCs w:val="28"/>
                <w:lang w:val="ro-MO"/>
              </w:rPr>
              <w:t>,</w:t>
            </w:r>
            <w:r w:rsidR="00647336" w:rsidRPr="0002410E">
              <w:rPr>
                <w:rFonts w:ascii="Times New Roman" w:hAnsi="Times New Roman" w:cs="Times New Roman"/>
                <w:sz w:val="28"/>
                <w:szCs w:val="28"/>
                <w:lang w:val="ro-MO"/>
              </w:rPr>
              <w:t xml:space="preserve"> Conceptul</w:t>
            </w:r>
            <w:r w:rsidRPr="0002410E">
              <w:rPr>
                <w:rFonts w:ascii="Times New Roman" w:hAnsi="Times New Roman" w:cs="Times New Roman"/>
                <w:sz w:val="28"/>
                <w:szCs w:val="28"/>
                <w:lang w:val="ro-MO"/>
              </w:rPr>
              <w:t xml:space="preserve"> completează cu punct nou:</w:t>
            </w:r>
            <w:r w:rsidRPr="0002410E">
              <w:rPr>
                <w:rFonts w:ascii="Times New Roman" w:hAnsi="Times New Roman" w:cs="Times New Roman"/>
                <w:b/>
                <w:sz w:val="28"/>
                <w:szCs w:val="28"/>
                <w:lang w:val="ro-MO"/>
              </w:rPr>
              <w:t xml:space="preserve"> </w:t>
            </w:r>
            <w:r w:rsidRPr="0002410E">
              <w:rPr>
                <w:rFonts w:ascii="Times New Roman" w:hAnsi="Times New Roman" w:cs="Times New Roman"/>
                <w:sz w:val="28"/>
                <w:szCs w:val="28"/>
                <w:lang w:val="ro-MO"/>
              </w:rPr>
              <w:t>„27</w:t>
            </w:r>
            <w:r w:rsidRPr="0002410E">
              <w:rPr>
                <w:rFonts w:ascii="Times New Roman" w:hAnsi="Times New Roman" w:cs="Times New Roman"/>
                <w:sz w:val="28"/>
                <w:szCs w:val="28"/>
                <w:vertAlign w:val="superscript"/>
                <w:lang w:val="ro-MO"/>
              </w:rPr>
              <w:t>1”</w:t>
            </w:r>
            <w:r w:rsidRPr="0002410E">
              <w:rPr>
                <w:rFonts w:ascii="Times New Roman" w:hAnsi="Times New Roman" w:cs="Times New Roman"/>
                <w:sz w:val="28"/>
                <w:szCs w:val="28"/>
                <w:lang w:val="ro-MO"/>
              </w:rPr>
              <w:t xml:space="preserve">, în care se indică expres că Administratorul tehnic al SI „RSRM” este </w:t>
            </w:r>
            <w:r w:rsidRPr="0002410E">
              <w:rPr>
                <w:rFonts w:ascii="Times New Roman" w:eastAsia="Times New Roman" w:hAnsi="Times New Roman" w:cs="Times New Roman"/>
                <w:sz w:val="28"/>
                <w:szCs w:val="28"/>
                <w:lang w:val="ro-MO" w:eastAsia="ru-RU"/>
              </w:rPr>
              <w:t>Instituția publică „Serviciul Tehnologia Informației și Securitate Cibernetică”</w:t>
            </w:r>
            <w:r w:rsidRPr="0002410E">
              <w:rPr>
                <w:rFonts w:ascii="Times New Roman" w:hAnsi="Times New Roman" w:cs="Times New Roman"/>
                <w:sz w:val="28"/>
                <w:szCs w:val="28"/>
                <w:lang w:val="ro-MO"/>
              </w:rPr>
              <w:t>, în calitate de proprietar al platformei guvernamentale tehnologice comune (</w:t>
            </w:r>
            <w:proofErr w:type="spellStart"/>
            <w:r w:rsidRPr="0002410E">
              <w:rPr>
                <w:rFonts w:ascii="Times New Roman" w:hAnsi="Times New Roman" w:cs="Times New Roman"/>
                <w:sz w:val="28"/>
                <w:szCs w:val="28"/>
                <w:lang w:val="ro-MO"/>
              </w:rPr>
              <w:t>MCloud</w:t>
            </w:r>
            <w:proofErr w:type="spellEnd"/>
            <w:r w:rsidRPr="0002410E">
              <w:rPr>
                <w:rFonts w:ascii="Times New Roman" w:hAnsi="Times New Roman" w:cs="Times New Roman"/>
                <w:sz w:val="28"/>
                <w:szCs w:val="28"/>
                <w:lang w:val="ro-MO"/>
              </w:rPr>
              <w:t>), pe care este plasat SI „RSRM”.</w:t>
            </w:r>
          </w:p>
          <w:p w14:paraId="773CADF2" w14:textId="5046CB1B" w:rsidR="005F1551" w:rsidRPr="00FF58EB" w:rsidRDefault="005F1551">
            <w:pPr>
              <w:spacing w:after="0" w:line="240" w:lineRule="auto"/>
              <w:ind w:firstLine="567"/>
              <w:jc w:val="both"/>
              <w:rPr>
                <w:rFonts w:ascii="Times New Roman" w:hAnsi="Times New Roman" w:cs="Times New Roman"/>
                <w:sz w:val="28"/>
                <w:szCs w:val="28"/>
                <w:lang w:val="ro-MO"/>
              </w:rPr>
            </w:pPr>
            <w:r w:rsidRPr="00FF58EB">
              <w:rPr>
                <w:rFonts w:ascii="Times New Roman" w:hAnsi="Times New Roman" w:cs="Times New Roman"/>
                <w:sz w:val="28"/>
                <w:szCs w:val="28"/>
                <w:lang w:val="ro-MO"/>
              </w:rPr>
              <w:t xml:space="preserve">În </w:t>
            </w:r>
            <w:r>
              <w:rPr>
                <w:rFonts w:ascii="Times New Roman" w:hAnsi="Times New Roman" w:cs="Times New Roman"/>
                <w:sz w:val="28"/>
                <w:szCs w:val="28"/>
                <w:lang w:val="ro-MO"/>
              </w:rPr>
              <w:t xml:space="preserve">punctul 2 al proiectului </w:t>
            </w:r>
            <w:proofErr w:type="spellStart"/>
            <w:r>
              <w:rPr>
                <w:rFonts w:ascii="Times New Roman" w:hAnsi="Times New Roman" w:cs="Times New Roman"/>
                <w:sz w:val="28"/>
                <w:szCs w:val="28"/>
                <w:lang w:val="ro-MO"/>
              </w:rPr>
              <w:t>hotărîrii</w:t>
            </w:r>
            <w:proofErr w:type="spellEnd"/>
            <w:r>
              <w:rPr>
                <w:rFonts w:ascii="Times New Roman" w:hAnsi="Times New Roman" w:cs="Times New Roman"/>
                <w:sz w:val="28"/>
                <w:szCs w:val="28"/>
                <w:lang w:val="ro-MO"/>
              </w:rPr>
              <w:t xml:space="preserve"> e prevăzut că </w:t>
            </w:r>
            <w:r w:rsidRPr="00FF58EB">
              <w:rPr>
                <w:rFonts w:ascii="Times New Roman" w:hAnsi="Times New Roman" w:cs="Times New Roman"/>
                <w:sz w:val="28"/>
                <w:szCs w:val="28"/>
                <w:lang w:val="ro-MO"/>
              </w:rPr>
              <w:t xml:space="preserve">termen de trei luni de la momentul întrării în vigoare a prezentei </w:t>
            </w:r>
            <w:proofErr w:type="spellStart"/>
            <w:r w:rsidRPr="00FF58EB">
              <w:rPr>
                <w:rFonts w:ascii="Times New Roman" w:hAnsi="Times New Roman" w:cs="Times New Roman"/>
                <w:sz w:val="28"/>
                <w:szCs w:val="28"/>
                <w:lang w:val="ro-MO"/>
              </w:rPr>
              <w:t>hotărîri</w:t>
            </w:r>
            <w:proofErr w:type="spellEnd"/>
            <w:r w:rsidRPr="00FF58EB">
              <w:rPr>
                <w:rFonts w:ascii="Times New Roman" w:hAnsi="Times New Roman" w:cs="Times New Roman"/>
                <w:sz w:val="28"/>
                <w:szCs w:val="28"/>
                <w:lang w:val="ro-MO"/>
              </w:rPr>
              <w:t xml:space="preserve"> „”</w:t>
            </w:r>
            <w:r w:rsidRPr="00FF58EB">
              <w:rPr>
                <w:rFonts w:ascii="Times New Roman" w:hAnsi="Times New Roman" w:cs="Times New Roman"/>
                <w:sz w:val="28"/>
                <w:szCs w:val="28"/>
                <w:shd w:val="clear" w:color="auto" w:fill="FFFFFF"/>
                <w:lang w:val="ro-MO"/>
              </w:rPr>
              <w:t xml:space="preserve">SI „RSRM”, în corespundere cu procedurile stabilite, va migra pe platforma </w:t>
            </w:r>
            <w:r w:rsidRPr="00FF58EB">
              <w:rPr>
                <w:rFonts w:ascii="Times New Roman" w:eastAsia="Times New Roman" w:hAnsi="Times New Roman" w:cs="Times New Roman"/>
                <w:sz w:val="28"/>
                <w:szCs w:val="28"/>
                <w:lang w:val="ro-MO" w:eastAsia="ru-RU"/>
              </w:rPr>
              <w:t>tehnologică guvernamentală comună (</w:t>
            </w:r>
            <w:proofErr w:type="spellStart"/>
            <w:r w:rsidRPr="00FF58EB">
              <w:rPr>
                <w:rFonts w:ascii="Times New Roman" w:eastAsia="Times New Roman" w:hAnsi="Times New Roman" w:cs="Times New Roman"/>
                <w:sz w:val="28"/>
                <w:szCs w:val="28"/>
                <w:lang w:val="ro-MO" w:eastAsia="ru-RU"/>
              </w:rPr>
              <w:t>MCloud</w:t>
            </w:r>
            <w:proofErr w:type="spellEnd"/>
            <w:r w:rsidRPr="00FF58EB">
              <w:rPr>
                <w:rFonts w:ascii="Times New Roman" w:eastAsia="Times New Roman" w:hAnsi="Times New Roman" w:cs="Times New Roman"/>
                <w:sz w:val="28"/>
                <w:szCs w:val="28"/>
                <w:lang w:val="ro-MO" w:eastAsia="ru-RU"/>
              </w:rPr>
              <w:t>).</w:t>
            </w:r>
          </w:p>
          <w:p w14:paraId="0C291FCA" w14:textId="384A73B9" w:rsidR="00FF01F9" w:rsidRPr="0002410E" w:rsidRDefault="0094320A" w:rsidP="0002410E">
            <w:pPr>
              <w:shd w:val="clear" w:color="auto" w:fill="FFFFFF"/>
              <w:spacing w:after="0" w:line="240" w:lineRule="auto"/>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 xml:space="preserve">       </w:t>
            </w:r>
            <w:r w:rsidR="00FF01F9" w:rsidRPr="0002410E">
              <w:rPr>
                <w:rFonts w:ascii="Times New Roman" w:eastAsia="Times New Roman" w:hAnsi="Times New Roman" w:cs="Times New Roman"/>
                <w:sz w:val="28"/>
                <w:szCs w:val="28"/>
                <w:lang w:val="ro-MO" w:eastAsia="ru-RU"/>
              </w:rPr>
              <w:t>În procesul migrării în platforma tehnologică guvernamentală comună (</w:t>
            </w:r>
            <w:proofErr w:type="spellStart"/>
            <w:r w:rsidR="00FF01F9" w:rsidRPr="0002410E">
              <w:rPr>
                <w:rFonts w:ascii="Times New Roman" w:eastAsia="Times New Roman" w:hAnsi="Times New Roman" w:cs="Times New Roman"/>
                <w:sz w:val="28"/>
                <w:szCs w:val="28"/>
                <w:lang w:val="ro-MO" w:eastAsia="ru-RU"/>
              </w:rPr>
              <w:t>MCloud</w:t>
            </w:r>
            <w:proofErr w:type="spellEnd"/>
            <w:r w:rsidR="00FF01F9" w:rsidRPr="0002410E">
              <w:rPr>
                <w:rFonts w:ascii="Times New Roman" w:eastAsia="Times New Roman" w:hAnsi="Times New Roman" w:cs="Times New Roman"/>
                <w:sz w:val="28"/>
                <w:szCs w:val="28"/>
                <w:lang w:val="ro-MO" w:eastAsia="ru-RU"/>
              </w:rPr>
              <w:t xml:space="preserve">) a </w:t>
            </w:r>
            <w:r w:rsidR="00FF01F9" w:rsidRPr="0002410E">
              <w:rPr>
                <w:rFonts w:ascii="Times New Roman" w:hAnsi="Times New Roman" w:cs="Times New Roman"/>
                <w:sz w:val="28"/>
                <w:szCs w:val="28"/>
                <w:lang w:val="ro-MO"/>
              </w:rPr>
              <w:t>SI „RSRM”</w:t>
            </w:r>
            <w:r w:rsidR="00FF01F9" w:rsidRPr="0002410E">
              <w:rPr>
                <w:rFonts w:ascii="Times New Roman" w:eastAsia="Times New Roman" w:hAnsi="Times New Roman" w:cs="Times New Roman"/>
                <w:sz w:val="28"/>
                <w:szCs w:val="28"/>
                <w:lang w:val="ro-MO" w:eastAsia="ru-RU"/>
              </w:rPr>
              <w:t xml:space="preserve">, </w:t>
            </w:r>
            <w:r w:rsidR="00A934B3" w:rsidRPr="0002410E">
              <w:rPr>
                <w:rFonts w:ascii="Times New Roman" w:eastAsia="Times New Roman" w:hAnsi="Times New Roman" w:cs="Times New Roman"/>
                <w:sz w:val="28"/>
                <w:szCs w:val="28"/>
                <w:lang w:val="ro-MO" w:eastAsia="ru-RU"/>
              </w:rPr>
              <w:t>Î.S.</w:t>
            </w:r>
            <w:r w:rsidR="00FF01F9" w:rsidRPr="0002410E">
              <w:rPr>
                <w:rFonts w:ascii="Times New Roman" w:eastAsia="Times New Roman" w:hAnsi="Times New Roman" w:cs="Times New Roman"/>
                <w:sz w:val="28"/>
                <w:szCs w:val="28"/>
                <w:lang w:val="ro-MO" w:eastAsia="ru-RU"/>
              </w:rPr>
              <w:t xml:space="preserve"> </w:t>
            </w:r>
            <w:r w:rsidR="00FF01F9" w:rsidRPr="0002410E">
              <w:rPr>
                <w:rFonts w:ascii="Times New Roman" w:hAnsi="Times New Roman" w:cs="Times New Roman"/>
                <w:sz w:val="28"/>
                <w:szCs w:val="28"/>
                <w:lang w:val="ro-MO"/>
              </w:rPr>
              <w:t>„Institutul de Proiectări pentru Organizarea Teritoriului”</w:t>
            </w:r>
            <w:r w:rsidR="00FF01F9" w:rsidRPr="0002410E">
              <w:rPr>
                <w:rFonts w:ascii="Times New Roman" w:eastAsia="Times New Roman" w:hAnsi="Times New Roman" w:cs="Times New Roman"/>
                <w:sz w:val="28"/>
                <w:szCs w:val="28"/>
                <w:lang w:val="ro-MO" w:eastAsia="ru-RU"/>
              </w:rPr>
              <w:t>, de comun cu Agenția Relații Funciare și Cadastru, va transmite în administrarea Instituției publice „Serviciul Tehnologia Informației și Securitate Cibernetică” echipamentele hardware de tip server (servere, sisteme de stocare, de telecomunicații, de asigurare a securității informaționale) și produsele software de tip server (servere de bază de date, de aplicații etc.) care asigură funcționarea sistemelor informaționale de stat migrate, cu licențele și documentația completă ale acestora.</w:t>
            </w:r>
          </w:p>
          <w:p w14:paraId="20B54693" w14:textId="1B4662BE" w:rsidR="00FF01F9" w:rsidRPr="0002410E" w:rsidRDefault="00FF01F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 Instituția </w:t>
            </w:r>
            <w:r w:rsidR="00A934B3" w:rsidRPr="0002410E">
              <w:rPr>
                <w:rFonts w:ascii="Times New Roman" w:eastAsia="Times New Roman" w:hAnsi="Times New Roman" w:cs="Times New Roman"/>
                <w:sz w:val="28"/>
                <w:szCs w:val="28"/>
                <w:lang w:val="ro-MO" w:eastAsia="ru-RU"/>
              </w:rPr>
              <w:t>P</w:t>
            </w:r>
            <w:r w:rsidRPr="0002410E">
              <w:rPr>
                <w:rFonts w:ascii="Times New Roman" w:eastAsia="Times New Roman" w:hAnsi="Times New Roman" w:cs="Times New Roman"/>
                <w:sz w:val="28"/>
                <w:szCs w:val="28"/>
                <w:lang w:val="ro-MO" w:eastAsia="ru-RU"/>
              </w:rPr>
              <w:t>ublică „Serviciul Tehnologia Informației și Securitate Cibernetică”, în comun cu Instituția publică „Agenția de Guvernare Electronică”, va efectua toate măsurile ce se impun în scopul integrării centrului de date și echipamentelor preluate în platforma tehnologică guvernamentală comună (</w:t>
            </w:r>
            <w:proofErr w:type="spellStart"/>
            <w:r w:rsidRPr="0002410E">
              <w:rPr>
                <w:rFonts w:ascii="Times New Roman" w:eastAsia="Times New Roman" w:hAnsi="Times New Roman" w:cs="Times New Roman"/>
                <w:sz w:val="28"/>
                <w:szCs w:val="28"/>
                <w:lang w:val="ro-MO" w:eastAsia="ru-RU"/>
              </w:rPr>
              <w:t>MCloud</w:t>
            </w:r>
            <w:proofErr w:type="spellEnd"/>
            <w:r w:rsidRPr="0002410E">
              <w:rPr>
                <w:rFonts w:ascii="Times New Roman" w:eastAsia="Times New Roman" w:hAnsi="Times New Roman" w:cs="Times New Roman"/>
                <w:sz w:val="28"/>
                <w:szCs w:val="28"/>
                <w:lang w:val="ro-MO" w:eastAsia="ru-RU"/>
              </w:rPr>
              <w:t>).</w:t>
            </w:r>
          </w:p>
          <w:p w14:paraId="65614619" w14:textId="7646C107" w:rsidR="00FF01F9" w:rsidRPr="0002410E" w:rsidRDefault="00FF01F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 Agenția Relații Funciare și Cadastru, va prezenta, în mod obligatoriu, Instituției publice „Serviciul Tehnologia Informației și Securitate Cibernetică” toată informația necesară în legătură cu preluarea calității de posesor al platformei tehnologice guvernamentale comune (</w:t>
            </w:r>
            <w:proofErr w:type="spellStart"/>
            <w:r w:rsidRPr="0002410E">
              <w:rPr>
                <w:rFonts w:ascii="Times New Roman" w:eastAsia="Times New Roman" w:hAnsi="Times New Roman" w:cs="Times New Roman"/>
                <w:sz w:val="28"/>
                <w:szCs w:val="28"/>
                <w:lang w:val="ro-MO" w:eastAsia="ru-RU"/>
              </w:rPr>
              <w:t>MCloud</w:t>
            </w:r>
            <w:proofErr w:type="spellEnd"/>
            <w:r w:rsidRPr="0002410E">
              <w:rPr>
                <w:rFonts w:ascii="Times New Roman" w:eastAsia="Times New Roman" w:hAnsi="Times New Roman" w:cs="Times New Roman"/>
                <w:sz w:val="28"/>
                <w:szCs w:val="28"/>
                <w:lang w:val="ro-MO" w:eastAsia="ru-RU"/>
              </w:rPr>
              <w:t>), a funcțiilor de administrare a centrelor de date în sectorul public și de administrare și menținere a resurselor și sistemelor informaționale de stat, precum și de efectuare a inventarierii tuturor centrelor de date și a resurselor și sistemelor informaționale de stat existente, ce ține de integrarea centrului de date</w:t>
            </w:r>
            <w:r w:rsidRPr="0002410E">
              <w:rPr>
                <w:rFonts w:ascii="Times New Roman" w:hAnsi="Times New Roman" w:cs="Times New Roman"/>
                <w:sz w:val="28"/>
                <w:szCs w:val="28"/>
                <w:lang w:val="ro-MO"/>
              </w:rPr>
              <w:t xml:space="preserve"> (SI „RSRM”)</w:t>
            </w:r>
            <w:r w:rsidRPr="0002410E">
              <w:rPr>
                <w:rFonts w:ascii="Times New Roman" w:eastAsia="Times New Roman" w:hAnsi="Times New Roman" w:cs="Times New Roman"/>
                <w:sz w:val="28"/>
                <w:szCs w:val="28"/>
                <w:lang w:val="ro-MO" w:eastAsia="ru-RU"/>
              </w:rPr>
              <w:t xml:space="preserve"> și echipamentelor preluate în platforma tehnologică guvernamentală comună (</w:t>
            </w:r>
            <w:proofErr w:type="spellStart"/>
            <w:r w:rsidRPr="0002410E">
              <w:rPr>
                <w:rFonts w:ascii="Times New Roman" w:eastAsia="Times New Roman" w:hAnsi="Times New Roman" w:cs="Times New Roman"/>
                <w:sz w:val="28"/>
                <w:szCs w:val="28"/>
                <w:lang w:val="ro-MO" w:eastAsia="ru-RU"/>
              </w:rPr>
              <w:t>MCloud</w:t>
            </w:r>
            <w:proofErr w:type="spellEnd"/>
            <w:r w:rsidRPr="0002410E">
              <w:rPr>
                <w:rFonts w:ascii="Times New Roman" w:eastAsia="Times New Roman" w:hAnsi="Times New Roman" w:cs="Times New Roman"/>
                <w:sz w:val="28"/>
                <w:szCs w:val="28"/>
                <w:lang w:val="ro-MO" w:eastAsia="ru-RU"/>
              </w:rPr>
              <w:t>).</w:t>
            </w:r>
          </w:p>
          <w:p w14:paraId="0E7013E5" w14:textId="6D6B9F64" w:rsidR="00AF76C9" w:rsidRPr="0002410E" w:rsidRDefault="00182E1C" w:rsidP="0002410E">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De asemenea, în proiectul dat </w:t>
            </w:r>
            <w:r w:rsidR="009D427E" w:rsidRPr="0002410E">
              <w:rPr>
                <w:rFonts w:ascii="Times New Roman" w:eastAsia="Times New Roman" w:hAnsi="Times New Roman" w:cs="Times New Roman"/>
                <w:sz w:val="28"/>
                <w:szCs w:val="28"/>
                <w:lang w:val="ro-MO" w:eastAsia="ru-RU"/>
              </w:rPr>
              <w:t>se propune unele</w:t>
            </w:r>
            <w:r w:rsidR="00C31B50" w:rsidRPr="0002410E">
              <w:rPr>
                <w:rStyle w:val="docheader"/>
                <w:rFonts w:ascii="Times New Roman" w:hAnsi="Times New Roman" w:cs="Times New Roman"/>
                <w:bCs/>
                <w:color w:val="000000"/>
                <w:sz w:val="28"/>
                <w:szCs w:val="28"/>
                <w:lang w:val="ro-MO"/>
              </w:rPr>
              <w:t xml:space="preserve"> modificări tehnice ce ţin </w:t>
            </w:r>
            <w:r w:rsidR="00C16BEE" w:rsidRPr="0002410E">
              <w:rPr>
                <w:rStyle w:val="docheader"/>
                <w:rFonts w:ascii="Times New Roman" w:hAnsi="Times New Roman" w:cs="Times New Roman"/>
                <w:bCs/>
                <w:color w:val="000000"/>
                <w:sz w:val="28"/>
                <w:szCs w:val="28"/>
                <w:lang w:val="ro-MO"/>
              </w:rPr>
              <w:t>datele ce urmează a fi introdu-se în sistemul respectiv.</w:t>
            </w:r>
          </w:p>
        </w:tc>
      </w:tr>
      <w:tr w:rsidR="00412C67" w:rsidRPr="00F330EC" w14:paraId="480BF6E4"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39C14F4C" w14:textId="77777777" w:rsidR="00412C67" w:rsidRPr="0002410E" w:rsidRDefault="00412C67" w:rsidP="0002410E">
            <w:pPr>
              <w:spacing w:before="100" w:beforeAutospacing="1" w:after="119"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
                <w:bCs/>
                <w:sz w:val="28"/>
                <w:szCs w:val="28"/>
                <w:lang w:val="ro-MO" w:eastAsia="ru-RU"/>
              </w:rPr>
              <w:lastRenderedPageBreak/>
              <w:t xml:space="preserve">5. Fundamentarea economico-financiară </w:t>
            </w:r>
          </w:p>
        </w:tc>
      </w:tr>
      <w:tr w:rsidR="00412C67" w:rsidRPr="0002410E" w14:paraId="40AEB749"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82DD0C3" w14:textId="54CEB9AF" w:rsidR="00AF76C9" w:rsidRPr="0002410E" w:rsidRDefault="00E858D9" w:rsidP="0002410E">
            <w:pPr>
              <w:spacing w:before="100" w:beforeAutospacing="1" w:after="119" w:line="240" w:lineRule="auto"/>
              <w:ind w:firstLine="363"/>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Implementarea prevederilor prezentul proiect al </w:t>
            </w:r>
            <w:proofErr w:type="spellStart"/>
            <w:r w:rsidRPr="0002410E">
              <w:rPr>
                <w:rFonts w:ascii="Times New Roman" w:eastAsia="Times New Roman" w:hAnsi="Times New Roman" w:cs="Times New Roman"/>
                <w:sz w:val="28"/>
                <w:szCs w:val="28"/>
                <w:lang w:val="ro-MO" w:eastAsia="ru-RU"/>
              </w:rPr>
              <w:t>hotărîrii</w:t>
            </w:r>
            <w:proofErr w:type="spellEnd"/>
            <w:r w:rsidRPr="0002410E">
              <w:rPr>
                <w:rFonts w:ascii="Times New Roman" w:eastAsia="Times New Roman" w:hAnsi="Times New Roman" w:cs="Times New Roman"/>
                <w:sz w:val="28"/>
                <w:szCs w:val="28"/>
                <w:lang w:val="ro-MO" w:eastAsia="ru-RU"/>
              </w:rPr>
              <w:t xml:space="preserve"> Guvernului nu necesită cheltuieli suplimentare de la bugetul public. </w:t>
            </w:r>
          </w:p>
        </w:tc>
      </w:tr>
      <w:tr w:rsidR="00412C67" w:rsidRPr="0002410E" w14:paraId="48827D6C"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198B2BD1" w14:textId="77777777" w:rsidR="00412C67" w:rsidRPr="0002410E" w:rsidRDefault="00E858D9" w:rsidP="0002410E">
            <w:pPr>
              <w:spacing w:before="100" w:beforeAutospacing="1" w:after="119" w:line="240" w:lineRule="auto"/>
              <w:jc w:val="both"/>
              <w:rPr>
                <w:rFonts w:ascii="Times New Roman" w:eastAsia="Times New Roman" w:hAnsi="Times New Roman" w:cs="Times New Roman"/>
                <w:b/>
                <w:bCs/>
                <w:sz w:val="28"/>
                <w:szCs w:val="28"/>
                <w:lang w:val="ro-MO" w:eastAsia="ru-RU"/>
              </w:rPr>
            </w:pPr>
            <w:r w:rsidRPr="0002410E">
              <w:rPr>
                <w:rFonts w:ascii="Times New Roman" w:eastAsia="Times New Roman" w:hAnsi="Times New Roman" w:cs="Times New Roman"/>
                <w:b/>
                <w:bCs/>
                <w:sz w:val="28"/>
                <w:szCs w:val="28"/>
                <w:lang w:val="ro-MO" w:eastAsia="ru-RU"/>
              </w:rPr>
              <w:lastRenderedPageBreak/>
              <w:t>6. Modul de încorporare a actului în cadrul normativ în vigoare</w:t>
            </w:r>
          </w:p>
          <w:p w14:paraId="09BA3B52" w14:textId="19B6603E" w:rsidR="000A6918" w:rsidRPr="0002410E" w:rsidRDefault="005F1551" w:rsidP="0002410E">
            <w:pPr>
              <w:spacing w:before="100" w:beforeAutospacing="1" w:after="119" w:line="240" w:lineRule="auto"/>
              <w:jc w:val="both"/>
              <w:rPr>
                <w:rFonts w:ascii="Times New Roman" w:eastAsia="Times New Roman" w:hAnsi="Times New Roman" w:cs="Times New Roman"/>
                <w:sz w:val="28"/>
                <w:szCs w:val="28"/>
                <w:lang w:val="ro-MO" w:eastAsia="ru-RU"/>
              </w:rPr>
            </w:pPr>
            <w:r w:rsidRPr="0002410E">
              <w:rPr>
                <w:rFonts w:ascii="Times New Roman" w:hAnsi="Times New Roman" w:cs="Times New Roman"/>
                <w:sz w:val="28"/>
                <w:szCs w:val="28"/>
                <w:lang w:val="ro-RO"/>
              </w:rPr>
              <w:t>Ca rezultat al aprobării proiectului nu va fi necesară modificarea sau abrogarea a careva acte normative.</w:t>
            </w:r>
          </w:p>
        </w:tc>
      </w:tr>
      <w:tr w:rsidR="00412C67" w:rsidRPr="0002410E" w14:paraId="44BEB5B7"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049E375E" w14:textId="77777777" w:rsidR="00412C67" w:rsidRPr="0002410E" w:rsidRDefault="00E858D9" w:rsidP="0002410E">
            <w:pPr>
              <w:spacing w:before="100" w:beforeAutospacing="1" w:after="119"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
                <w:bCs/>
                <w:sz w:val="28"/>
                <w:szCs w:val="28"/>
                <w:lang w:val="ro-MO" w:eastAsia="ru-RU"/>
              </w:rPr>
              <w:t xml:space="preserve">7. Avizarea şi consultarea publică a proiectului </w:t>
            </w:r>
          </w:p>
        </w:tc>
      </w:tr>
      <w:tr w:rsidR="00412C67" w:rsidRPr="0002410E" w14:paraId="416ABE42" w14:textId="77777777" w:rsidTr="0002410E">
        <w:trPr>
          <w:tblCellSpacing w:w="0" w:type="dxa"/>
        </w:trPr>
        <w:tc>
          <w:tcPr>
            <w:tcW w:w="10348" w:type="dxa"/>
            <w:tcBorders>
              <w:top w:val="outset" w:sz="6" w:space="0" w:color="000000"/>
              <w:left w:val="outset" w:sz="6" w:space="0" w:color="000000"/>
              <w:bottom w:val="outset" w:sz="6" w:space="0" w:color="000000"/>
              <w:right w:val="outset" w:sz="6" w:space="0" w:color="000000"/>
            </w:tcBorders>
            <w:hideMark/>
          </w:tcPr>
          <w:p w14:paraId="634DF988" w14:textId="2DF73355" w:rsidR="00412C67" w:rsidRPr="0002410E" w:rsidRDefault="00E858D9" w:rsidP="0002410E">
            <w:pPr>
              <w:spacing w:before="100" w:beforeAutospacing="1" w:after="0"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În scopul respectării prevederilor Legii nr. 239/2008 privind transparenţa în procesul decizional, anunțul privind inițierea consultărilo</w:t>
            </w:r>
            <w:r w:rsidR="00C91C63" w:rsidRPr="0002410E">
              <w:rPr>
                <w:rFonts w:ascii="Times New Roman" w:eastAsia="Times New Roman" w:hAnsi="Times New Roman" w:cs="Times New Roman"/>
                <w:sz w:val="28"/>
                <w:szCs w:val="28"/>
                <w:lang w:val="ro-MO" w:eastAsia="ru-RU"/>
              </w:rPr>
              <w:t xml:space="preserve">r publice </w:t>
            </w:r>
            <w:r w:rsidRPr="0002410E">
              <w:rPr>
                <w:rFonts w:ascii="Times New Roman" w:eastAsia="Times New Roman" w:hAnsi="Times New Roman" w:cs="Times New Roman"/>
                <w:sz w:val="28"/>
                <w:szCs w:val="28"/>
                <w:lang w:val="ro-MO" w:eastAsia="ru-RU"/>
              </w:rPr>
              <w:t>cu privire la modificarea</w:t>
            </w:r>
            <w:r w:rsidRPr="0002410E">
              <w:rPr>
                <w:rFonts w:ascii="Times New Roman" w:eastAsia="Times New Roman" w:hAnsi="Times New Roman" w:cs="Times New Roman"/>
                <w:b/>
                <w:bCs/>
                <w:sz w:val="28"/>
                <w:szCs w:val="28"/>
                <w:lang w:val="ro-MO" w:eastAsia="ru-RU"/>
              </w:rPr>
              <w:t xml:space="preserve"> </w:t>
            </w:r>
            <w:proofErr w:type="spellStart"/>
            <w:r w:rsidRPr="0002410E">
              <w:rPr>
                <w:rFonts w:ascii="Times New Roman" w:eastAsia="Times New Roman" w:hAnsi="Times New Roman" w:cs="Times New Roman"/>
                <w:sz w:val="28"/>
                <w:szCs w:val="28"/>
                <w:lang w:val="ro-MO" w:eastAsia="ru-RU"/>
              </w:rPr>
              <w:t>Hotărîrei</w:t>
            </w:r>
            <w:proofErr w:type="spellEnd"/>
            <w:r w:rsidRPr="0002410E">
              <w:rPr>
                <w:rFonts w:ascii="Times New Roman" w:eastAsia="Times New Roman" w:hAnsi="Times New Roman" w:cs="Times New Roman"/>
                <w:sz w:val="28"/>
                <w:szCs w:val="28"/>
                <w:lang w:val="ro-MO" w:eastAsia="ru-RU"/>
              </w:rPr>
              <w:t xml:space="preserve"> Guvernului </w:t>
            </w:r>
            <w:r w:rsidR="00C91C63" w:rsidRPr="0002410E">
              <w:rPr>
                <w:rFonts w:ascii="Times New Roman" w:hAnsi="Times New Roman" w:cs="Times New Roman"/>
                <w:sz w:val="28"/>
                <w:szCs w:val="28"/>
                <w:lang w:val="ro-MO"/>
              </w:rPr>
              <w:t>nr. 1001/2014 cu privire la aprobarea Concepţiei Sistemului  informaţional „Registrul solurilor Republicii Moldova”</w:t>
            </w:r>
            <w:r w:rsidRPr="0002410E">
              <w:rPr>
                <w:rFonts w:ascii="Times New Roman" w:eastAsia="Times New Roman" w:hAnsi="Times New Roman" w:cs="Times New Roman"/>
                <w:sz w:val="28"/>
                <w:szCs w:val="28"/>
                <w:lang w:val="ro-MO" w:eastAsia="ru-RU"/>
              </w:rPr>
              <w:t xml:space="preserve">,  a fost plasat pe pagina web oficială a Ministerului Agriculturii, Dezvoltării Regionale și Mediului </w:t>
            </w:r>
            <w:proofErr w:type="spellStart"/>
            <w:r w:rsidRPr="0002410E">
              <w:rPr>
                <w:rFonts w:ascii="Times New Roman" w:eastAsia="Times New Roman" w:hAnsi="Times New Roman" w:cs="Times New Roman"/>
                <w:sz w:val="28"/>
                <w:szCs w:val="28"/>
                <w:u w:val="single"/>
                <w:lang w:val="ro-MO" w:eastAsia="ru-RU"/>
              </w:rPr>
              <w:t>www.madrm.gov.md</w:t>
            </w:r>
            <w:proofErr w:type="spellEnd"/>
            <w:r w:rsidRPr="0002410E">
              <w:rPr>
                <w:rFonts w:ascii="Times New Roman" w:eastAsia="Times New Roman" w:hAnsi="Times New Roman" w:cs="Times New Roman"/>
                <w:sz w:val="28"/>
                <w:szCs w:val="28"/>
                <w:u w:val="single"/>
                <w:lang w:val="ro-MO" w:eastAsia="ru-RU"/>
              </w:rPr>
              <w:t>.</w:t>
            </w:r>
            <w:r w:rsidRPr="0002410E">
              <w:rPr>
                <w:rFonts w:ascii="Times New Roman" w:eastAsia="Times New Roman" w:hAnsi="Times New Roman" w:cs="Times New Roman"/>
                <w:sz w:val="28"/>
                <w:szCs w:val="28"/>
                <w:lang w:val="ro-MO" w:eastAsia="ru-RU"/>
              </w:rPr>
              <w:t xml:space="preserve"> compartimentul Transparenţa decizională, directoriul Proiecte în discuție.</w:t>
            </w:r>
          </w:p>
        </w:tc>
      </w:tr>
    </w:tbl>
    <w:p w14:paraId="4C312628" w14:textId="77777777" w:rsidR="00412C67" w:rsidRPr="0002410E" w:rsidRDefault="00412C67" w:rsidP="0002410E">
      <w:pPr>
        <w:spacing w:before="100" w:beforeAutospacing="1" w:after="0" w:line="240" w:lineRule="auto"/>
        <w:jc w:val="both"/>
        <w:rPr>
          <w:rFonts w:ascii="Times New Roman" w:eastAsia="Times New Roman" w:hAnsi="Times New Roman" w:cs="Times New Roman"/>
          <w:sz w:val="28"/>
          <w:szCs w:val="28"/>
          <w:lang w:val="ro-MO" w:eastAsia="ru-RU"/>
        </w:rPr>
      </w:pPr>
    </w:p>
    <w:p w14:paraId="1491B2A9" w14:textId="77777777" w:rsidR="00412C67" w:rsidRPr="0002410E" w:rsidRDefault="00412C67" w:rsidP="0002410E">
      <w:pPr>
        <w:spacing w:before="100" w:beforeAutospacing="1" w:after="0" w:line="240" w:lineRule="auto"/>
        <w:jc w:val="both"/>
        <w:rPr>
          <w:rFonts w:ascii="Times New Roman" w:eastAsia="Times New Roman" w:hAnsi="Times New Roman" w:cs="Times New Roman"/>
          <w:sz w:val="28"/>
          <w:szCs w:val="28"/>
          <w:lang w:val="ro-MO" w:eastAsia="ru-RU"/>
        </w:rPr>
      </w:pPr>
    </w:p>
    <w:p w14:paraId="347FC6FA" w14:textId="7A28C2BC" w:rsidR="00412C67" w:rsidRPr="0002410E" w:rsidRDefault="00412C67"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
          <w:bCs/>
          <w:sz w:val="28"/>
          <w:szCs w:val="28"/>
          <w:lang w:val="ro-MO" w:eastAsia="ru-RU"/>
        </w:rPr>
        <w:t xml:space="preserve">Ministru </w:t>
      </w:r>
      <w:r w:rsidR="003C22E1" w:rsidRPr="0002410E">
        <w:rPr>
          <w:rFonts w:ascii="Times New Roman" w:eastAsia="Times New Roman" w:hAnsi="Times New Roman" w:cs="Times New Roman"/>
          <w:b/>
          <w:bCs/>
          <w:sz w:val="28"/>
          <w:szCs w:val="28"/>
          <w:lang w:val="ro-MO" w:eastAsia="ru-RU"/>
        </w:rPr>
        <w:t xml:space="preserve">   </w:t>
      </w:r>
      <w:r w:rsidR="00A25BC8" w:rsidRPr="0002410E">
        <w:rPr>
          <w:rFonts w:ascii="Times New Roman" w:eastAsia="Times New Roman" w:hAnsi="Times New Roman" w:cs="Times New Roman"/>
          <w:b/>
          <w:bCs/>
          <w:sz w:val="28"/>
          <w:szCs w:val="28"/>
          <w:lang w:val="ro-MO" w:eastAsia="ru-RU"/>
        </w:rPr>
        <w:t xml:space="preserve">                                                                                </w:t>
      </w:r>
      <w:r w:rsidR="003C22E1" w:rsidRPr="0002410E">
        <w:rPr>
          <w:rFonts w:ascii="Times New Roman" w:eastAsia="Times New Roman" w:hAnsi="Times New Roman" w:cs="Times New Roman"/>
          <w:b/>
          <w:bCs/>
          <w:sz w:val="28"/>
          <w:szCs w:val="28"/>
          <w:lang w:val="ro-MO" w:eastAsia="ru-RU"/>
        </w:rPr>
        <w:t>Ion PERJU</w:t>
      </w:r>
    </w:p>
    <w:p w14:paraId="25012689" w14:textId="77777777" w:rsidR="00412C67" w:rsidRPr="0002410E" w:rsidRDefault="00412C67"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p>
    <w:p w14:paraId="383014B6" w14:textId="77777777" w:rsidR="00412C67" w:rsidRPr="0002410E" w:rsidRDefault="00412C67"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p>
    <w:p w14:paraId="279753C6" w14:textId="77777777" w:rsidR="005E3503" w:rsidRPr="0002410E" w:rsidRDefault="005E3503"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p>
    <w:p w14:paraId="73759B9B" w14:textId="77777777" w:rsidR="005E3503" w:rsidRDefault="005E3503"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p>
    <w:p w14:paraId="45F9D166" w14:textId="77777777" w:rsidR="003C1C49" w:rsidRDefault="003C1C49"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p>
    <w:p w14:paraId="1BE30628" w14:textId="77777777" w:rsidR="003C1C49" w:rsidRDefault="003C1C49"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p>
    <w:p w14:paraId="6F6FE6AC" w14:textId="77777777" w:rsidR="003C1C49" w:rsidRDefault="003C1C49"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p>
    <w:p w14:paraId="32F152E4" w14:textId="77777777" w:rsidR="003C1C49" w:rsidRDefault="003C1C49"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p>
    <w:p w14:paraId="6F05B8C9" w14:textId="77777777" w:rsidR="003C1C49" w:rsidRDefault="003C1C49"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p>
    <w:p w14:paraId="498EED8E" w14:textId="77777777" w:rsidR="003C1C49" w:rsidRPr="0002410E" w:rsidRDefault="003C1C49" w:rsidP="0002410E">
      <w:pPr>
        <w:spacing w:before="100" w:beforeAutospacing="1" w:after="0" w:line="240" w:lineRule="auto"/>
        <w:ind w:firstLine="567"/>
        <w:jc w:val="both"/>
        <w:rPr>
          <w:rFonts w:ascii="Times New Roman" w:eastAsia="Times New Roman" w:hAnsi="Times New Roman" w:cs="Times New Roman"/>
          <w:sz w:val="28"/>
          <w:szCs w:val="28"/>
          <w:lang w:val="ro-MO" w:eastAsia="ru-RU"/>
        </w:rPr>
      </w:pPr>
    </w:p>
    <w:p w14:paraId="01DF90DC" w14:textId="77777777" w:rsidR="00AF76C9" w:rsidRPr="0002410E" w:rsidRDefault="00AF76C9">
      <w:pPr>
        <w:spacing w:after="0" w:line="240" w:lineRule="auto"/>
        <w:ind w:firstLine="567"/>
        <w:jc w:val="both"/>
        <w:rPr>
          <w:rFonts w:ascii="Times New Roman" w:hAnsi="Times New Roman" w:cs="Times New Roman"/>
          <w:sz w:val="28"/>
          <w:szCs w:val="28"/>
          <w:lang w:val="ro-MO"/>
        </w:rPr>
      </w:pPr>
    </w:p>
    <w:p w14:paraId="78C4EBA9" w14:textId="77777777" w:rsidR="00AF76C9" w:rsidRPr="0002410E" w:rsidRDefault="00AF76C9">
      <w:pPr>
        <w:spacing w:after="0" w:line="240" w:lineRule="auto"/>
        <w:ind w:firstLine="567"/>
        <w:jc w:val="both"/>
        <w:rPr>
          <w:rFonts w:ascii="Times New Roman" w:hAnsi="Times New Roman" w:cs="Times New Roman"/>
          <w:sz w:val="28"/>
          <w:szCs w:val="28"/>
          <w:lang w:val="ro-MO"/>
        </w:rPr>
      </w:pPr>
    </w:p>
    <w:p w14:paraId="3591A4E3" w14:textId="11F9C968" w:rsidR="00AF76C9" w:rsidRPr="0002410E" w:rsidRDefault="00E858D9">
      <w:pPr>
        <w:spacing w:after="0" w:line="240" w:lineRule="auto"/>
        <w:ind w:firstLine="567"/>
        <w:jc w:val="center"/>
        <w:rPr>
          <w:rFonts w:ascii="Times New Roman" w:hAnsi="Times New Roman" w:cs="Times New Roman"/>
          <w:b/>
          <w:sz w:val="28"/>
          <w:szCs w:val="28"/>
          <w:lang w:val="ro-MO"/>
        </w:rPr>
      </w:pPr>
      <w:r w:rsidRPr="0002410E">
        <w:rPr>
          <w:rFonts w:ascii="Times New Roman" w:hAnsi="Times New Roman" w:cs="Times New Roman"/>
          <w:b/>
          <w:sz w:val="28"/>
          <w:szCs w:val="28"/>
          <w:lang w:val="ro-MO"/>
        </w:rPr>
        <w:t>GUVERNUL REPUBLICII MOLDOVA</w:t>
      </w:r>
    </w:p>
    <w:p w14:paraId="2F6F7800" w14:textId="77777777" w:rsidR="00AF76C9" w:rsidRPr="0002410E" w:rsidRDefault="00AF76C9">
      <w:pPr>
        <w:spacing w:after="0" w:line="240" w:lineRule="auto"/>
        <w:ind w:firstLine="567"/>
        <w:jc w:val="center"/>
        <w:rPr>
          <w:rFonts w:ascii="Times New Roman" w:hAnsi="Times New Roman" w:cs="Times New Roman"/>
          <w:b/>
          <w:sz w:val="28"/>
          <w:szCs w:val="28"/>
          <w:lang w:val="ro-MO"/>
        </w:rPr>
      </w:pPr>
    </w:p>
    <w:p w14:paraId="625B622D" w14:textId="6F773535" w:rsidR="00AF76C9" w:rsidRPr="0002410E" w:rsidRDefault="00E858D9">
      <w:pPr>
        <w:spacing w:after="0" w:line="240" w:lineRule="auto"/>
        <w:ind w:firstLine="567"/>
        <w:jc w:val="center"/>
        <w:rPr>
          <w:rFonts w:ascii="Times New Roman" w:hAnsi="Times New Roman" w:cs="Times New Roman"/>
          <w:b/>
          <w:sz w:val="28"/>
          <w:szCs w:val="28"/>
          <w:lang w:val="ro-MO"/>
        </w:rPr>
      </w:pPr>
      <w:r w:rsidRPr="0002410E">
        <w:rPr>
          <w:rFonts w:ascii="Times New Roman" w:hAnsi="Times New Roman" w:cs="Times New Roman"/>
          <w:b/>
          <w:sz w:val="28"/>
          <w:szCs w:val="28"/>
          <w:lang w:val="ro-MO"/>
        </w:rPr>
        <w:t>HOTĂRÎRE</w:t>
      </w:r>
    </w:p>
    <w:p w14:paraId="66D251CE" w14:textId="14542F0D" w:rsidR="00AF76C9" w:rsidRPr="0002410E" w:rsidRDefault="00E858D9">
      <w:pPr>
        <w:spacing w:after="0" w:line="240" w:lineRule="auto"/>
        <w:ind w:firstLine="567"/>
        <w:jc w:val="center"/>
        <w:rPr>
          <w:rStyle w:val="docheader"/>
          <w:rFonts w:ascii="Times New Roman" w:hAnsi="Times New Roman" w:cs="Times New Roman"/>
          <w:b/>
          <w:bCs/>
          <w:sz w:val="28"/>
          <w:szCs w:val="28"/>
          <w:lang w:val="ro-MO"/>
        </w:rPr>
      </w:pPr>
      <w:r w:rsidRPr="0002410E">
        <w:rPr>
          <w:rFonts w:ascii="Times New Roman" w:hAnsi="Times New Roman" w:cs="Times New Roman"/>
          <w:b/>
          <w:sz w:val="28"/>
          <w:szCs w:val="28"/>
          <w:lang w:val="ro-MO"/>
        </w:rPr>
        <w:t xml:space="preserve">cu privire la modificarea Hotărârii Guvernului nr. 1001 /2014 </w:t>
      </w:r>
      <w:r w:rsidRPr="0002410E">
        <w:rPr>
          <w:rStyle w:val="docheader"/>
          <w:rFonts w:ascii="Times New Roman" w:hAnsi="Times New Roman" w:cs="Times New Roman"/>
          <w:b/>
          <w:bCs/>
          <w:sz w:val="28"/>
          <w:szCs w:val="28"/>
          <w:lang w:val="ro-MO"/>
        </w:rPr>
        <w:t>cu privire la aprobarea Concepţiei Sistemului  informaţional</w:t>
      </w:r>
    </w:p>
    <w:p w14:paraId="2D993689" w14:textId="77777777" w:rsidR="00AF76C9" w:rsidRPr="0002410E" w:rsidRDefault="00E858D9">
      <w:pPr>
        <w:spacing w:after="0" w:line="240" w:lineRule="auto"/>
        <w:ind w:firstLine="567"/>
        <w:jc w:val="center"/>
        <w:rPr>
          <w:rFonts w:ascii="Times New Roman" w:hAnsi="Times New Roman" w:cs="Times New Roman"/>
          <w:b/>
          <w:bCs/>
          <w:sz w:val="28"/>
          <w:szCs w:val="28"/>
          <w:lang w:val="ro-MO"/>
        </w:rPr>
      </w:pPr>
      <w:r w:rsidRPr="0002410E">
        <w:rPr>
          <w:rStyle w:val="docheader"/>
          <w:rFonts w:ascii="Times New Roman" w:hAnsi="Times New Roman" w:cs="Times New Roman"/>
          <w:b/>
          <w:bCs/>
          <w:sz w:val="28"/>
          <w:szCs w:val="28"/>
          <w:lang w:val="ro-MO"/>
        </w:rPr>
        <w:lastRenderedPageBreak/>
        <w:t>„Registrul solurilor Republicii Moldova”</w:t>
      </w:r>
    </w:p>
    <w:p w14:paraId="69CDF26B" w14:textId="77777777" w:rsidR="00AF76C9" w:rsidRPr="0002410E" w:rsidRDefault="00AF76C9" w:rsidP="0002410E">
      <w:pPr>
        <w:spacing w:after="0" w:line="240" w:lineRule="auto"/>
        <w:ind w:firstLine="567"/>
        <w:jc w:val="center"/>
        <w:rPr>
          <w:rFonts w:ascii="Times New Roman" w:hAnsi="Times New Roman" w:cs="Times New Roman"/>
          <w:b/>
          <w:sz w:val="28"/>
          <w:szCs w:val="28"/>
          <w:lang w:val="ro-MO"/>
        </w:rPr>
      </w:pPr>
    </w:p>
    <w:p w14:paraId="6F439D99" w14:textId="4B4F3A42" w:rsidR="00AF76C9" w:rsidRPr="0002410E" w:rsidRDefault="00E858D9" w:rsidP="0002410E">
      <w:pPr>
        <w:spacing w:after="0" w:line="240" w:lineRule="auto"/>
        <w:ind w:firstLine="567"/>
        <w:jc w:val="center"/>
        <w:rPr>
          <w:rFonts w:ascii="Times New Roman" w:hAnsi="Times New Roman" w:cs="Times New Roman"/>
          <w:sz w:val="28"/>
          <w:szCs w:val="28"/>
          <w:lang w:val="ro-MO"/>
        </w:rPr>
      </w:pPr>
      <w:r w:rsidRPr="0002410E">
        <w:rPr>
          <w:rFonts w:ascii="Times New Roman" w:hAnsi="Times New Roman" w:cs="Times New Roman"/>
          <w:sz w:val="28"/>
          <w:szCs w:val="28"/>
          <w:lang w:val="ro-MO"/>
        </w:rPr>
        <w:t>nr. ____ din _________ 2021</w:t>
      </w:r>
    </w:p>
    <w:p w14:paraId="1001F5F7" w14:textId="77777777" w:rsidR="00AF76C9" w:rsidRPr="0002410E" w:rsidRDefault="00AF76C9" w:rsidP="0002410E">
      <w:pPr>
        <w:spacing w:after="0" w:line="240" w:lineRule="auto"/>
        <w:ind w:firstLine="567"/>
        <w:jc w:val="both"/>
        <w:rPr>
          <w:rFonts w:ascii="Times New Roman" w:hAnsi="Times New Roman" w:cs="Times New Roman"/>
          <w:sz w:val="28"/>
          <w:szCs w:val="28"/>
          <w:lang w:val="ro-MO"/>
        </w:rPr>
      </w:pPr>
    </w:p>
    <w:p w14:paraId="5E67A34B" w14:textId="34F2DB80"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În temeiul art.6 lit. h) din Legea nr. 136/2017 cu privire la Guvern (Monitorul Oficial al Republicii Moldova, 2017, nr. 252 și  </w:t>
      </w:r>
      <w:r w:rsidR="005F1551" w:rsidRPr="00FF58EB">
        <w:rPr>
          <w:rFonts w:ascii="Times New Roman" w:hAnsi="Times New Roman" w:cs="Times New Roman"/>
          <w:sz w:val="28"/>
          <w:szCs w:val="28"/>
          <w:lang w:val="ro-MO"/>
        </w:rPr>
        <w:t>art. 7</w:t>
      </w:r>
      <w:r w:rsidR="005F1551" w:rsidRPr="00FF58EB">
        <w:rPr>
          <w:rFonts w:ascii="Times New Roman" w:hAnsi="Times New Roman" w:cs="Times New Roman"/>
          <w:sz w:val="28"/>
          <w:szCs w:val="28"/>
          <w:vertAlign w:val="superscript"/>
          <w:lang w:val="ro-MO"/>
        </w:rPr>
        <w:t>4</w:t>
      </w:r>
      <w:r w:rsidR="005F1551" w:rsidRPr="00FF58EB">
        <w:rPr>
          <w:rFonts w:ascii="Times New Roman" w:hAnsi="Times New Roman" w:cs="Times New Roman"/>
          <w:sz w:val="28"/>
          <w:szCs w:val="28"/>
          <w:lang w:val="ro-MO"/>
        </w:rPr>
        <w:t xml:space="preserve"> </w:t>
      </w:r>
      <w:r w:rsidR="005F1551">
        <w:rPr>
          <w:rFonts w:ascii="Times New Roman" w:hAnsi="Times New Roman" w:cs="Times New Roman"/>
          <w:sz w:val="28"/>
          <w:szCs w:val="28"/>
          <w:lang w:val="ro-MO"/>
        </w:rPr>
        <w:t xml:space="preserve">și </w:t>
      </w:r>
      <w:r w:rsidRPr="0002410E">
        <w:rPr>
          <w:rFonts w:ascii="Times New Roman" w:eastAsia="Times New Roman" w:hAnsi="Times New Roman" w:cs="Times New Roman"/>
          <w:sz w:val="28"/>
          <w:szCs w:val="28"/>
          <w:lang w:val="ro-MO" w:eastAsia="ru-RU"/>
        </w:rPr>
        <w:t xml:space="preserve">art. 22 din Legea nr. 467/2003 cu privire la informatizare şi la resursele informaționale de stat (Monitorul Oficial al Republicii Moldova, 2004, nr. 6-12, art. 44), cu modificările ulterioare, </w:t>
      </w:r>
    </w:p>
    <w:p w14:paraId="48F066BC"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Guvernul HOTĂRĂŞTE:</w:t>
      </w:r>
    </w:p>
    <w:p w14:paraId="6D10302C" w14:textId="63DB7D0A" w:rsidR="00AF76C9" w:rsidRPr="0002410E" w:rsidRDefault="00AF76C9" w:rsidP="0002410E">
      <w:pPr>
        <w:spacing w:after="0" w:line="240" w:lineRule="auto"/>
        <w:ind w:firstLine="567"/>
        <w:jc w:val="both"/>
        <w:rPr>
          <w:rFonts w:ascii="Times New Roman" w:hAnsi="Times New Roman" w:cs="Times New Roman"/>
          <w:sz w:val="28"/>
          <w:szCs w:val="28"/>
          <w:lang w:val="ro-MO"/>
        </w:rPr>
      </w:pPr>
    </w:p>
    <w:p w14:paraId="211504BE" w14:textId="5282CCEA" w:rsidR="00AF76C9" w:rsidRPr="0002410E" w:rsidRDefault="00E858D9"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b/>
          <w:sz w:val="28"/>
          <w:szCs w:val="28"/>
          <w:lang w:val="ro-MO"/>
        </w:rPr>
        <w:t>1.</w:t>
      </w:r>
      <w:r w:rsidRPr="0002410E">
        <w:rPr>
          <w:rFonts w:ascii="Times New Roman" w:hAnsi="Times New Roman" w:cs="Times New Roman"/>
          <w:sz w:val="28"/>
          <w:szCs w:val="28"/>
          <w:lang w:val="ro-MO"/>
        </w:rPr>
        <w:t xml:space="preserve"> </w:t>
      </w:r>
      <w:proofErr w:type="spellStart"/>
      <w:r w:rsidRPr="0002410E">
        <w:rPr>
          <w:rFonts w:ascii="Times New Roman" w:hAnsi="Times New Roman" w:cs="Times New Roman"/>
          <w:sz w:val="28"/>
          <w:szCs w:val="28"/>
          <w:lang w:val="ro-MO"/>
        </w:rPr>
        <w:t>Hotărîrea</w:t>
      </w:r>
      <w:proofErr w:type="spellEnd"/>
      <w:r w:rsidRPr="0002410E">
        <w:rPr>
          <w:rFonts w:ascii="Times New Roman" w:hAnsi="Times New Roman" w:cs="Times New Roman"/>
          <w:sz w:val="28"/>
          <w:szCs w:val="28"/>
          <w:lang w:val="ro-MO"/>
        </w:rPr>
        <w:t xml:space="preserve"> Guvernului nr. 1001/2014 </w:t>
      </w:r>
      <w:r w:rsidRPr="0002410E">
        <w:rPr>
          <w:rStyle w:val="docheader"/>
          <w:rFonts w:ascii="Times New Roman" w:hAnsi="Times New Roman" w:cs="Times New Roman"/>
          <w:bCs/>
          <w:sz w:val="28"/>
          <w:szCs w:val="28"/>
          <w:lang w:val="ro-MO"/>
        </w:rPr>
        <w:t>cu privire la aprobarea Concepţiei Sistemului informaţional „Registrul solurilor Republicii Moldova”</w:t>
      </w:r>
      <w:r w:rsidRPr="0002410E">
        <w:rPr>
          <w:rFonts w:ascii="Times New Roman" w:hAnsi="Times New Roman" w:cs="Times New Roman"/>
          <w:sz w:val="28"/>
          <w:szCs w:val="28"/>
          <w:lang w:val="ro-MO"/>
        </w:rPr>
        <w:t xml:space="preserve"> (Monitorul Oficial al Republicii Moldova, 2014, nr. 372 – 384, art. 1085), se modifică după cum urmează:</w:t>
      </w:r>
    </w:p>
    <w:p w14:paraId="34B89B1E" w14:textId="218C84FC" w:rsidR="00AF76C9" w:rsidRPr="0002410E" w:rsidRDefault="00E858D9" w:rsidP="0002410E">
      <w:pPr>
        <w:pStyle w:val="a6"/>
        <w:tabs>
          <w:tab w:val="left" w:pos="1144"/>
        </w:tabs>
        <w:ind w:firstLine="567"/>
        <w:jc w:val="both"/>
        <w:rPr>
          <w:rStyle w:val="docheader"/>
          <w:b w:val="0"/>
          <w:bCs/>
          <w:sz w:val="28"/>
          <w:szCs w:val="28"/>
          <w:lang w:val="ro-MO"/>
        </w:rPr>
      </w:pPr>
      <w:r w:rsidRPr="0002410E">
        <w:rPr>
          <w:rStyle w:val="docheader"/>
          <w:b w:val="0"/>
          <w:bCs/>
          <w:sz w:val="28"/>
          <w:szCs w:val="28"/>
          <w:lang w:val="ro-MO"/>
        </w:rPr>
        <w:t>în anexă:</w:t>
      </w:r>
    </w:p>
    <w:p w14:paraId="0E35B2ED" w14:textId="559A280E" w:rsidR="00C304C0" w:rsidRPr="0002410E" w:rsidRDefault="00C304C0" w:rsidP="0002410E">
      <w:pPr>
        <w:pStyle w:val="tt"/>
        <w:spacing w:after="165"/>
        <w:jc w:val="both"/>
        <w:rPr>
          <w:b w:val="0"/>
          <w:sz w:val="28"/>
          <w:szCs w:val="28"/>
          <w:lang w:val="ro-MO"/>
        </w:rPr>
      </w:pPr>
      <w:r w:rsidRPr="0002410E">
        <w:rPr>
          <w:b w:val="0"/>
          <w:sz w:val="28"/>
          <w:szCs w:val="28"/>
          <w:shd w:val="clear" w:color="auto" w:fill="FFFFFF"/>
          <w:lang w:val="ro-MO"/>
        </w:rPr>
        <w:t xml:space="preserve">        punctul 5</w:t>
      </w:r>
      <w:r w:rsidRPr="0002410E">
        <w:rPr>
          <w:sz w:val="28"/>
          <w:szCs w:val="28"/>
          <w:shd w:val="clear" w:color="auto" w:fill="FFFFFF"/>
          <w:lang w:val="ro-MO"/>
        </w:rPr>
        <w:t xml:space="preserve"> </w:t>
      </w:r>
      <w:r w:rsidRPr="0002410E">
        <w:rPr>
          <w:b w:val="0"/>
          <w:sz w:val="28"/>
          <w:szCs w:val="28"/>
          <w:shd w:val="clear" w:color="auto" w:fill="FFFFFF"/>
          <w:lang w:val="ro-MO"/>
        </w:rPr>
        <w:t>va avea următorul cuprins:</w:t>
      </w:r>
      <w:r w:rsidRPr="0002410E">
        <w:rPr>
          <w:sz w:val="28"/>
          <w:szCs w:val="28"/>
          <w:shd w:val="clear" w:color="auto" w:fill="FFFFFF"/>
          <w:lang w:val="ro-MO"/>
        </w:rPr>
        <w:t xml:space="preserve"> </w:t>
      </w:r>
      <w:r w:rsidRPr="0002410E">
        <w:rPr>
          <w:b w:val="0"/>
          <w:sz w:val="28"/>
          <w:szCs w:val="28"/>
          <w:lang w:val="ro-MO"/>
        </w:rPr>
        <w:t>„Funcționarea SI „RSRM” asigură formarea Registrului solurilor Republicii Moldova (în continuare – RSRM) ca totalitatea de date sistematizate, care descriu solul pe verticală şi orizontală cu determinarea amplasării spaţiale, evaluarea stării de calitate a solului şi/sau proprietățile care caracterizează starea calității şi fertilitatea lui</w:t>
      </w:r>
      <w:r w:rsidR="00AE0DB4" w:rsidRPr="0002410E">
        <w:rPr>
          <w:b w:val="0"/>
          <w:sz w:val="28"/>
          <w:szCs w:val="28"/>
          <w:lang w:val="ro-MO"/>
        </w:rPr>
        <w:t>.</w:t>
      </w:r>
      <w:r w:rsidRPr="0002410E">
        <w:rPr>
          <w:b w:val="0"/>
          <w:sz w:val="28"/>
          <w:szCs w:val="28"/>
          <w:lang w:val="ro-MO"/>
        </w:rPr>
        <w:t>”;</w:t>
      </w:r>
    </w:p>
    <w:p w14:paraId="3D1DE193" w14:textId="31F3E683" w:rsidR="00C304C0" w:rsidRPr="0002410E" w:rsidRDefault="00C304C0" w:rsidP="0002410E">
      <w:pPr>
        <w:pStyle w:val="tt"/>
        <w:spacing w:after="165"/>
        <w:jc w:val="both"/>
        <w:rPr>
          <w:sz w:val="28"/>
          <w:szCs w:val="28"/>
          <w:lang w:val="ro-MO"/>
        </w:rPr>
      </w:pPr>
      <w:r w:rsidRPr="0002410E">
        <w:rPr>
          <w:b w:val="0"/>
          <w:sz w:val="28"/>
          <w:szCs w:val="28"/>
          <w:shd w:val="clear" w:color="auto" w:fill="FFFFFF"/>
          <w:lang w:val="ro-MO"/>
        </w:rPr>
        <w:t xml:space="preserve">         punctul 6 va avea următorul cuprins:</w:t>
      </w:r>
      <w:r w:rsidR="001D7B35" w:rsidRPr="0002410E">
        <w:rPr>
          <w:b w:val="0"/>
          <w:sz w:val="28"/>
          <w:szCs w:val="28"/>
          <w:shd w:val="clear" w:color="auto" w:fill="FFFFFF"/>
          <w:lang w:val="ro-MO"/>
        </w:rPr>
        <w:t xml:space="preserve"> „</w:t>
      </w:r>
      <w:r w:rsidR="001D7B35" w:rsidRPr="0002410E">
        <w:rPr>
          <w:b w:val="0"/>
          <w:sz w:val="28"/>
          <w:szCs w:val="28"/>
          <w:lang w:val="ro-MO"/>
        </w:rPr>
        <w:t xml:space="preserve">SI „RSRM” </w:t>
      </w:r>
      <w:r w:rsidRPr="0002410E">
        <w:rPr>
          <w:b w:val="0"/>
          <w:sz w:val="28"/>
          <w:szCs w:val="28"/>
          <w:lang w:val="ro-MO"/>
        </w:rPr>
        <w:t xml:space="preserve">este o sursă de informaţie oficială şi veridică despre solurile Republicii Moldova. Folosirea acestor date lărgeşte posibilitatea utilizării informaţiei geospaţiale pentru gestiunea altor resurse informaţionale de bază </w:t>
      </w:r>
      <w:proofErr w:type="spellStart"/>
      <w:r w:rsidRPr="0002410E">
        <w:rPr>
          <w:b w:val="0"/>
          <w:sz w:val="28"/>
          <w:szCs w:val="28"/>
          <w:lang w:val="ro-MO"/>
        </w:rPr>
        <w:t>ramurale</w:t>
      </w:r>
      <w:proofErr w:type="spellEnd"/>
      <w:r w:rsidRPr="0002410E">
        <w:rPr>
          <w:b w:val="0"/>
          <w:sz w:val="28"/>
          <w:szCs w:val="28"/>
          <w:lang w:val="ro-MO"/>
        </w:rPr>
        <w:t xml:space="preserve"> şi regionale şi a componentelor lor, </w:t>
      </w:r>
      <w:proofErr w:type="spellStart"/>
      <w:r w:rsidRPr="0002410E">
        <w:rPr>
          <w:b w:val="0"/>
          <w:sz w:val="28"/>
          <w:szCs w:val="28"/>
          <w:lang w:val="ro-MO"/>
        </w:rPr>
        <w:t>asigurînd</w:t>
      </w:r>
      <w:proofErr w:type="spellEnd"/>
      <w:r w:rsidRPr="0002410E">
        <w:rPr>
          <w:b w:val="0"/>
          <w:sz w:val="28"/>
          <w:szCs w:val="28"/>
          <w:lang w:val="ro-MO"/>
        </w:rPr>
        <w:t xml:space="preserve"> integrarea cu alte date geospaţiale tematice</w:t>
      </w:r>
      <w:r w:rsidR="003E52AB" w:rsidRPr="0002410E">
        <w:rPr>
          <w:b w:val="0"/>
          <w:sz w:val="28"/>
          <w:szCs w:val="28"/>
          <w:lang w:val="ro-MO"/>
        </w:rPr>
        <w:t>.</w:t>
      </w:r>
      <w:r w:rsidR="001D7B35" w:rsidRPr="0002410E">
        <w:rPr>
          <w:b w:val="0"/>
          <w:sz w:val="28"/>
          <w:szCs w:val="28"/>
          <w:lang w:val="ro-MO"/>
        </w:rPr>
        <w:t>”</w:t>
      </w:r>
      <w:r w:rsidRPr="0002410E">
        <w:rPr>
          <w:b w:val="0"/>
          <w:sz w:val="28"/>
          <w:szCs w:val="28"/>
          <w:lang w:val="ro-MO"/>
        </w:rPr>
        <w:t>;</w:t>
      </w:r>
    </w:p>
    <w:p w14:paraId="3E639613" w14:textId="13E4C9CB" w:rsidR="00C304C0" w:rsidRPr="0002410E" w:rsidRDefault="00C304C0" w:rsidP="0002410E">
      <w:pPr>
        <w:pStyle w:val="tt"/>
        <w:jc w:val="both"/>
        <w:rPr>
          <w:b w:val="0"/>
          <w:sz w:val="28"/>
          <w:szCs w:val="28"/>
          <w:lang w:val="ro-MO"/>
        </w:rPr>
      </w:pPr>
      <w:r w:rsidRPr="0002410E">
        <w:rPr>
          <w:b w:val="0"/>
          <w:sz w:val="28"/>
          <w:szCs w:val="28"/>
          <w:shd w:val="clear" w:color="auto" w:fill="FFFFFF"/>
          <w:lang w:val="ro-MO"/>
        </w:rPr>
        <w:t xml:space="preserve">        puncte</w:t>
      </w:r>
      <w:r w:rsidRPr="0002410E">
        <w:rPr>
          <w:b w:val="0"/>
          <w:bCs w:val="0"/>
          <w:sz w:val="28"/>
          <w:szCs w:val="28"/>
          <w:lang w:val="ro-MO"/>
        </w:rPr>
        <w:t xml:space="preserve">le </w:t>
      </w:r>
      <w:r w:rsidRPr="0002410E">
        <w:rPr>
          <w:b w:val="0"/>
          <w:sz w:val="28"/>
          <w:szCs w:val="28"/>
          <w:lang w:val="ro-MO"/>
        </w:rPr>
        <w:t>7</w:t>
      </w:r>
      <w:r w:rsidR="003E52AB" w:rsidRPr="00F330EC">
        <w:rPr>
          <w:b w:val="0"/>
          <w:sz w:val="28"/>
          <w:szCs w:val="28"/>
          <w:lang w:val="ro-MO"/>
        </w:rPr>
        <w:t>-</w:t>
      </w:r>
      <w:r w:rsidRPr="0002410E">
        <w:rPr>
          <w:b w:val="0"/>
          <w:sz w:val="28"/>
          <w:szCs w:val="28"/>
          <w:lang w:val="ro-MO"/>
        </w:rPr>
        <w:t xml:space="preserve">9 </w:t>
      </w:r>
      <w:r w:rsidRPr="0002410E">
        <w:rPr>
          <w:b w:val="0"/>
          <w:bCs w:val="0"/>
          <w:sz w:val="28"/>
          <w:szCs w:val="28"/>
          <w:lang w:val="ro-MO"/>
        </w:rPr>
        <w:t>se exclud;</w:t>
      </w:r>
    </w:p>
    <w:p w14:paraId="54745709" w14:textId="26D67571" w:rsidR="00AF76C9" w:rsidRPr="0002410E" w:rsidRDefault="00E858D9" w:rsidP="0002410E">
      <w:pPr>
        <w:pStyle w:val="a6"/>
        <w:tabs>
          <w:tab w:val="left" w:pos="1144"/>
        </w:tabs>
        <w:ind w:firstLine="567"/>
        <w:jc w:val="both"/>
        <w:rPr>
          <w:b w:val="0"/>
          <w:sz w:val="28"/>
          <w:szCs w:val="28"/>
          <w:lang w:val="ro-MO"/>
        </w:rPr>
      </w:pPr>
      <w:r w:rsidRPr="0002410E">
        <w:rPr>
          <w:b w:val="0"/>
          <w:sz w:val="28"/>
          <w:szCs w:val="28"/>
          <w:lang w:val="ro-MO"/>
        </w:rPr>
        <w:t>punctul 13 se completează cu următorul text:</w:t>
      </w:r>
    </w:p>
    <w:p w14:paraId="0E3BCCD7" w14:textId="77777777" w:rsidR="00AF76C9" w:rsidRPr="0002410E" w:rsidRDefault="00E858D9">
      <w:pPr>
        <w:pStyle w:val="a6"/>
        <w:tabs>
          <w:tab w:val="left" w:pos="1144"/>
        </w:tabs>
        <w:jc w:val="both"/>
        <w:rPr>
          <w:b w:val="0"/>
          <w:sz w:val="28"/>
          <w:szCs w:val="28"/>
          <w:lang w:val="ro-MO"/>
        </w:rPr>
      </w:pPr>
      <w:r w:rsidRPr="0002410E">
        <w:rPr>
          <w:b w:val="0"/>
          <w:sz w:val="28"/>
          <w:szCs w:val="28"/>
          <w:lang w:val="ro-MO"/>
        </w:rPr>
        <w:t xml:space="preserve">       „</w:t>
      </w:r>
      <w:r w:rsidRPr="0002410E">
        <w:rPr>
          <w:rFonts w:eastAsia="Times New Roman"/>
          <w:b w:val="0"/>
          <w:sz w:val="28"/>
          <w:szCs w:val="28"/>
          <w:lang w:val="ro-MO" w:eastAsia="ru-RU"/>
        </w:rPr>
        <w:t>Legea nr.142/2018 „Cu privire la schimbul de date și interoperabilitate;</w:t>
      </w:r>
      <w:r w:rsidRPr="0002410E">
        <w:rPr>
          <w:b w:val="0"/>
          <w:sz w:val="28"/>
          <w:szCs w:val="28"/>
          <w:lang w:val="ro-MO"/>
        </w:rPr>
        <w:t xml:space="preserve"> </w:t>
      </w:r>
    </w:p>
    <w:p w14:paraId="5C28475E" w14:textId="0C6424E1" w:rsidR="003E52AB" w:rsidRPr="0002410E" w:rsidRDefault="00E57B31" w:rsidP="0002410E">
      <w:pPr>
        <w:spacing w:after="165"/>
        <w:jc w:val="both"/>
        <w:rPr>
          <w:bCs/>
          <w:sz w:val="28"/>
          <w:szCs w:val="28"/>
          <w:lang w:val="ro-MO" w:eastAsia="ru-RU"/>
        </w:rPr>
      </w:pPr>
      <w:r w:rsidRPr="0002410E">
        <w:rPr>
          <w:rFonts w:ascii="Times New Roman" w:hAnsi="Times New Roman" w:cs="Times New Roman"/>
          <w:bCs/>
          <w:sz w:val="28"/>
          <w:szCs w:val="28"/>
          <w:lang w:val="ro-MO" w:eastAsia="ru-RU"/>
        </w:rPr>
        <w:t xml:space="preserve">         Legea nr.254/2016 cu privire la infrastructura naţională de date spaţiale;</w:t>
      </w:r>
      <w:r w:rsidR="003E52AB" w:rsidRPr="0002410E">
        <w:rPr>
          <w:rFonts w:ascii="Times New Roman" w:hAnsi="Times New Roman" w:cs="Times New Roman"/>
          <w:bCs/>
          <w:sz w:val="28"/>
          <w:szCs w:val="28"/>
          <w:lang w:val="ro-MO" w:eastAsia="ru-RU"/>
        </w:rPr>
        <w:t xml:space="preserve">  </w:t>
      </w:r>
    </w:p>
    <w:p w14:paraId="056F0406" w14:textId="278608F7" w:rsidR="00AE0DB4" w:rsidRPr="00F330EC" w:rsidRDefault="00D75A33" w:rsidP="0002410E">
      <w:pPr>
        <w:spacing w:after="165"/>
        <w:jc w:val="both"/>
        <w:rPr>
          <w:rFonts w:ascii="Times New Roman" w:eastAsia="Times New Roman" w:hAnsi="Times New Roman" w:cs="Times New Roman"/>
          <w:sz w:val="28"/>
          <w:szCs w:val="28"/>
          <w:lang w:val="ro-MO" w:eastAsia="ru-RU"/>
        </w:rPr>
      </w:pPr>
      <w:r w:rsidRPr="0002410E">
        <w:rPr>
          <w:rFonts w:ascii="Times New Roman" w:hAnsi="Times New Roman" w:cs="Times New Roman"/>
          <w:sz w:val="28"/>
          <w:szCs w:val="28"/>
          <w:lang w:val="ro-MO"/>
        </w:rPr>
        <w:t xml:space="preserve">        </w:t>
      </w:r>
      <w:proofErr w:type="spellStart"/>
      <w:r w:rsidR="00E858D9" w:rsidRPr="0002410E">
        <w:rPr>
          <w:rFonts w:ascii="Times New Roman" w:hAnsi="Times New Roman" w:cs="Times New Roman"/>
          <w:sz w:val="28"/>
          <w:szCs w:val="28"/>
          <w:lang w:val="ro-MO"/>
        </w:rPr>
        <w:t>Hotărîrea</w:t>
      </w:r>
      <w:proofErr w:type="spellEnd"/>
      <w:r w:rsidR="00E858D9" w:rsidRPr="0002410E">
        <w:rPr>
          <w:rFonts w:ascii="Times New Roman" w:hAnsi="Times New Roman" w:cs="Times New Roman"/>
          <w:sz w:val="28"/>
          <w:szCs w:val="28"/>
          <w:lang w:val="ro-MO"/>
        </w:rPr>
        <w:t xml:space="preserve"> Guvernului nr. 414/2018 cu privire la măsurile de consolidare a centrelor de date în sectorul public și de raționalizare a administrării sistemelor informaționale de stat;</w:t>
      </w:r>
    </w:p>
    <w:p w14:paraId="2A2B04B8" w14:textId="77777777" w:rsidR="00AF76C9" w:rsidRPr="0002410E" w:rsidRDefault="00E858D9" w:rsidP="0002410E">
      <w:pPr>
        <w:spacing w:after="165"/>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        </w:t>
      </w:r>
      <w:proofErr w:type="spellStart"/>
      <w:r w:rsidRPr="0002410E">
        <w:rPr>
          <w:rFonts w:ascii="Times New Roman" w:eastAsia="Times New Roman" w:hAnsi="Times New Roman" w:cs="Times New Roman"/>
          <w:sz w:val="28"/>
          <w:szCs w:val="28"/>
          <w:lang w:val="ro-MO" w:eastAsia="ru-RU"/>
        </w:rPr>
        <w:t>Hotărîrea</w:t>
      </w:r>
      <w:proofErr w:type="spellEnd"/>
      <w:r w:rsidRPr="0002410E">
        <w:rPr>
          <w:rFonts w:ascii="Times New Roman" w:eastAsia="Times New Roman" w:hAnsi="Times New Roman" w:cs="Times New Roman"/>
          <w:sz w:val="28"/>
          <w:szCs w:val="28"/>
          <w:lang w:val="ro-MO" w:eastAsia="ru-RU"/>
        </w:rPr>
        <w:t xml:space="preserve"> Guvernului nr. 211/2019 privind platforma de interoperabilitate (</w:t>
      </w:r>
      <w:proofErr w:type="spellStart"/>
      <w:r w:rsidRPr="0002410E">
        <w:rPr>
          <w:rFonts w:ascii="Times New Roman" w:eastAsia="Times New Roman" w:hAnsi="Times New Roman" w:cs="Times New Roman"/>
          <w:sz w:val="28"/>
          <w:szCs w:val="28"/>
          <w:lang w:val="ro-MO" w:eastAsia="ru-RU"/>
        </w:rPr>
        <w:t>MConnect</w:t>
      </w:r>
      <w:proofErr w:type="spellEnd"/>
      <w:r w:rsidRPr="0002410E">
        <w:rPr>
          <w:rFonts w:ascii="Times New Roman" w:eastAsia="Times New Roman" w:hAnsi="Times New Roman" w:cs="Times New Roman"/>
          <w:sz w:val="28"/>
          <w:szCs w:val="28"/>
          <w:lang w:val="ro-MO" w:eastAsia="ru-RU"/>
        </w:rPr>
        <w:t>);</w:t>
      </w:r>
    </w:p>
    <w:p w14:paraId="4F60CEB3" w14:textId="5C12A56D" w:rsidR="00AF76C9" w:rsidRPr="0002410E" w:rsidRDefault="00E858D9" w:rsidP="0002410E">
      <w:pPr>
        <w:shd w:val="clear" w:color="auto" w:fill="FFFFFF"/>
        <w:spacing w:after="0"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        </w:t>
      </w:r>
      <w:proofErr w:type="spellStart"/>
      <w:r w:rsidRPr="0002410E">
        <w:rPr>
          <w:rFonts w:ascii="Times New Roman" w:eastAsia="Times New Roman" w:hAnsi="Times New Roman" w:cs="Times New Roman"/>
          <w:sz w:val="28"/>
          <w:szCs w:val="28"/>
          <w:lang w:val="ro-MO" w:eastAsia="ru-RU"/>
        </w:rPr>
        <w:t>Hotărîrea</w:t>
      </w:r>
      <w:proofErr w:type="spellEnd"/>
      <w:r w:rsidRPr="0002410E">
        <w:rPr>
          <w:rFonts w:ascii="Times New Roman" w:eastAsia="Times New Roman" w:hAnsi="Times New Roman" w:cs="Times New Roman"/>
          <w:sz w:val="28"/>
          <w:szCs w:val="28"/>
          <w:lang w:val="ro-MO" w:eastAsia="ru-RU"/>
        </w:rPr>
        <w:t xml:space="preserve"> Guvernului nr.1090/2013 privind serviciul electronic guvernamental de autentificare şi control al accesului (</w:t>
      </w:r>
      <w:proofErr w:type="spellStart"/>
      <w:r w:rsidRPr="0002410E">
        <w:rPr>
          <w:rFonts w:ascii="Times New Roman" w:eastAsia="Times New Roman" w:hAnsi="Times New Roman" w:cs="Times New Roman"/>
          <w:sz w:val="28"/>
          <w:szCs w:val="28"/>
          <w:lang w:val="ro-MO" w:eastAsia="ru-RU"/>
        </w:rPr>
        <w:t>MPass</w:t>
      </w:r>
      <w:proofErr w:type="spellEnd"/>
      <w:r w:rsidRPr="0002410E">
        <w:rPr>
          <w:rFonts w:ascii="Times New Roman" w:eastAsia="Times New Roman" w:hAnsi="Times New Roman" w:cs="Times New Roman"/>
          <w:sz w:val="28"/>
          <w:szCs w:val="28"/>
          <w:lang w:val="ro-MO" w:eastAsia="ru-RU"/>
        </w:rPr>
        <w:t>);</w:t>
      </w:r>
    </w:p>
    <w:p w14:paraId="4FE68A49" w14:textId="77777777" w:rsidR="00AF76C9" w:rsidRPr="0002410E" w:rsidRDefault="00E858D9" w:rsidP="0002410E">
      <w:pPr>
        <w:shd w:val="clear" w:color="auto" w:fill="FFFFFF"/>
        <w:spacing w:after="0"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        </w:t>
      </w:r>
      <w:proofErr w:type="spellStart"/>
      <w:r w:rsidRPr="0002410E">
        <w:rPr>
          <w:rFonts w:ascii="Times New Roman" w:eastAsia="Times New Roman" w:hAnsi="Times New Roman" w:cs="Times New Roman"/>
          <w:sz w:val="28"/>
          <w:szCs w:val="28"/>
          <w:lang w:val="ro-MO" w:eastAsia="ru-RU"/>
        </w:rPr>
        <w:t>Hotărîrea</w:t>
      </w:r>
      <w:proofErr w:type="spellEnd"/>
      <w:r w:rsidRPr="0002410E">
        <w:rPr>
          <w:rFonts w:ascii="Times New Roman" w:eastAsia="Times New Roman" w:hAnsi="Times New Roman" w:cs="Times New Roman"/>
          <w:sz w:val="28"/>
          <w:szCs w:val="28"/>
          <w:lang w:val="ro-MO" w:eastAsia="ru-RU"/>
        </w:rPr>
        <w:t xml:space="preserve"> Guvernului nr. 708/2014 privind serviciul electronic guvernamental de jurnalizare (</w:t>
      </w:r>
      <w:proofErr w:type="spellStart"/>
      <w:r w:rsidRPr="0002410E">
        <w:rPr>
          <w:rFonts w:ascii="Times New Roman" w:eastAsia="Times New Roman" w:hAnsi="Times New Roman" w:cs="Times New Roman"/>
          <w:sz w:val="28"/>
          <w:szCs w:val="28"/>
          <w:lang w:val="ro-MO" w:eastAsia="ru-RU"/>
        </w:rPr>
        <w:t>MLog</w:t>
      </w:r>
      <w:proofErr w:type="spellEnd"/>
      <w:r w:rsidRPr="0002410E">
        <w:rPr>
          <w:rFonts w:ascii="Times New Roman" w:eastAsia="Times New Roman" w:hAnsi="Times New Roman" w:cs="Times New Roman"/>
          <w:sz w:val="28"/>
          <w:szCs w:val="28"/>
          <w:lang w:val="ro-MO" w:eastAsia="ru-RU"/>
        </w:rPr>
        <w:t>);</w:t>
      </w:r>
    </w:p>
    <w:p w14:paraId="5A53E384" w14:textId="77777777" w:rsidR="00AF76C9" w:rsidRPr="0002410E" w:rsidRDefault="00E858D9" w:rsidP="0002410E">
      <w:pPr>
        <w:shd w:val="clear" w:color="auto" w:fill="FFFFFF"/>
        <w:spacing w:after="0" w:line="240" w:lineRule="auto"/>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        </w:t>
      </w:r>
      <w:proofErr w:type="spellStart"/>
      <w:r w:rsidRPr="0002410E">
        <w:rPr>
          <w:rFonts w:ascii="Times New Roman" w:eastAsia="Times New Roman" w:hAnsi="Times New Roman" w:cs="Times New Roman"/>
          <w:sz w:val="28"/>
          <w:szCs w:val="28"/>
          <w:lang w:val="ro-MO" w:eastAsia="ru-RU"/>
        </w:rPr>
        <w:t>Hotărîrea</w:t>
      </w:r>
      <w:proofErr w:type="spellEnd"/>
      <w:r w:rsidRPr="0002410E">
        <w:rPr>
          <w:rFonts w:ascii="Times New Roman" w:eastAsia="Times New Roman" w:hAnsi="Times New Roman" w:cs="Times New Roman"/>
          <w:sz w:val="28"/>
          <w:szCs w:val="28"/>
          <w:lang w:val="ro-MO" w:eastAsia="ru-RU"/>
        </w:rPr>
        <w:t xml:space="preserve"> Guvernului nr. 701/2014 cu privire la aprobarea Metodologiei publicării datelor guvernamentale deschise”;</w:t>
      </w:r>
    </w:p>
    <w:p w14:paraId="07683E04" w14:textId="5B921861" w:rsidR="00AF76C9" w:rsidRPr="0002410E" w:rsidRDefault="00E858D9" w:rsidP="0002410E">
      <w:pPr>
        <w:pStyle w:val="a6"/>
        <w:tabs>
          <w:tab w:val="left" w:pos="1144"/>
        </w:tabs>
        <w:ind w:firstLine="567"/>
        <w:jc w:val="both"/>
        <w:rPr>
          <w:b w:val="0"/>
          <w:sz w:val="28"/>
          <w:szCs w:val="28"/>
          <w:lang w:val="ro-MO"/>
        </w:rPr>
      </w:pPr>
      <w:r w:rsidRPr="0002410E">
        <w:rPr>
          <w:b w:val="0"/>
          <w:sz w:val="28"/>
          <w:szCs w:val="28"/>
          <w:lang w:val="ro-MO"/>
        </w:rPr>
        <w:t xml:space="preserve">la punctul 20, în aliniatele 1), </w:t>
      </w:r>
      <w:r w:rsidR="001D7B35" w:rsidRPr="0002410E">
        <w:rPr>
          <w:b w:val="0"/>
          <w:sz w:val="28"/>
          <w:szCs w:val="28"/>
          <w:lang w:val="ro-MO"/>
        </w:rPr>
        <w:t xml:space="preserve">3) </w:t>
      </w:r>
      <w:r w:rsidRPr="0002410E">
        <w:rPr>
          <w:b w:val="0"/>
          <w:sz w:val="28"/>
          <w:szCs w:val="28"/>
          <w:lang w:val="ro-MO"/>
        </w:rPr>
        <w:t xml:space="preserve">și 5), cuvintele “sectoarelor experimentale” se substituie cu cuvintele </w:t>
      </w:r>
      <w:r w:rsidR="004A18A6" w:rsidRPr="0002410E">
        <w:rPr>
          <w:b w:val="0"/>
          <w:sz w:val="28"/>
          <w:szCs w:val="28"/>
          <w:lang w:val="ro-MO"/>
        </w:rPr>
        <w:t>“loturile de cercetare</w:t>
      </w:r>
      <w:r w:rsidRPr="0002410E">
        <w:rPr>
          <w:b w:val="0"/>
          <w:sz w:val="28"/>
          <w:szCs w:val="28"/>
          <w:lang w:val="ro-MO"/>
        </w:rPr>
        <w:t>”;</w:t>
      </w:r>
    </w:p>
    <w:p w14:paraId="5377365E" w14:textId="2C64DD34" w:rsidR="00F43F5A" w:rsidRPr="0002410E" w:rsidRDefault="00F43F5A" w:rsidP="0002410E">
      <w:pPr>
        <w:pStyle w:val="a4"/>
        <w:shd w:val="clear" w:color="auto" w:fill="FFFFFF"/>
        <w:spacing w:after="165" w:line="240" w:lineRule="auto"/>
        <w:ind w:left="0"/>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         punctul 27 va avea următorul cuprins: </w:t>
      </w:r>
      <w:r w:rsidRPr="0002410E">
        <w:rPr>
          <w:rFonts w:ascii="Times New Roman" w:hAnsi="Times New Roman" w:cs="Times New Roman"/>
          <w:sz w:val="28"/>
          <w:szCs w:val="28"/>
          <w:shd w:val="clear" w:color="auto" w:fill="FFFFFF"/>
          <w:lang w:val="ro-MO"/>
        </w:rPr>
        <w:t>„</w:t>
      </w:r>
      <w:r w:rsidRPr="0002410E">
        <w:rPr>
          <w:rFonts w:ascii="Times New Roman" w:hAnsi="Times New Roman" w:cs="Times New Roman"/>
          <w:bCs/>
          <w:sz w:val="28"/>
          <w:szCs w:val="28"/>
          <w:lang w:val="ro-MO"/>
        </w:rPr>
        <w:t>Deţinătorul  SI „RSRM” este Agenţia Relaţii Funciare şi Cadastru, care va asigura administrarea şi dezvoltarea sistemului.</w:t>
      </w:r>
      <w:r w:rsidRPr="0002410E">
        <w:rPr>
          <w:rFonts w:ascii="Times New Roman" w:hAnsi="Times New Roman" w:cs="Times New Roman"/>
          <w:sz w:val="28"/>
          <w:szCs w:val="28"/>
          <w:shd w:val="clear" w:color="auto" w:fill="FFFFFF"/>
          <w:lang w:val="ro-MO" w:eastAsia="ru-RU"/>
        </w:rPr>
        <w:t>”;</w:t>
      </w:r>
    </w:p>
    <w:p w14:paraId="6E4E0443" w14:textId="77777777" w:rsidR="00AF76C9" w:rsidRPr="0002410E" w:rsidRDefault="00E858D9" w:rsidP="0002410E">
      <w:pPr>
        <w:pStyle w:val="a6"/>
        <w:tabs>
          <w:tab w:val="left" w:pos="1144"/>
        </w:tabs>
        <w:ind w:firstLine="567"/>
        <w:jc w:val="both"/>
        <w:rPr>
          <w:b w:val="0"/>
          <w:sz w:val="28"/>
          <w:szCs w:val="28"/>
          <w:lang w:val="ro-MO"/>
        </w:rPr>
      </w:pPr>
      <w:r w:rsidRPr="0002410E">
        <w:rPr>
          <w:b w:val="0"/>
          <w:sz w:val="28"/>
          <w:szCs w:val="28"/>
          <w:lang w:val="ro-MO"/>
        </w:rPr>
        <w:lastRenderedPageBreak/>
        <w:t>se completează cu punct nou cu următorul cuprins: „27</w:t>
      </w:r>
      <w:r w:rsidRPr="0002410E">
        <w:rPr>
          <w:b w:val="0"/>
          <w:sz w:val="28"/>
          <w:szCs w:val="28"/>
          <w:vertAlign w:val="superscript"/>
          <w:lang w:val="ro-MO"/>
        </w:rPr>
        <w:t>1</w:t>
      </w:r>
      <w:r w:rsidRPr="0002410E">
        <w:rPr>
          <w:b w:val="0"/>
          <w:sz w:val="28"/>
          <w:szCs w:val="28"/>
          <w:lang w:val="ro-MO"/>
        </w:rPr>
        <w:t>.</w:t>
      </w:r>
      <w:r w:rsidRPr="0002410E">
        <w:rPr>
          <w:sz w:val="28"/>
          <w:szCs w:val="28"/>
          <w:lang w:val="ro-MO"/>
        </w:rPr>
        <w:t xml:space="preserve"> </w:t>
      </w:r>
      <w:r w:rsidRPr="0002410E">
        <w:rPr>
          <w:b w:val="0"/>
          <w:sz w:val="28"/>
          <w:szCs w:val="28"/>
          <w:lang w:val="ro-MO"/>
        </w:rPr>
        <w:t xml:space="preserve">Administratorul tehnic al SI „RSRM” este </w:t>
      </w:r>
      <w:r w:rsidRPr="0002410E">
        <w:rPr>
          <w:rFonts w:eastAsia="Times New Roman"/>
          <w:b w:val="0"/>
          <w:sz w:val="28"/>
          <w:szCs w:val="28"/>
          <w:lang w:val="ro-MO" w:eastAsia="ru-RU"/>
        </w:rPr>
        <w:t>Instituția publică „Serviciul Tehnologia Informației și Securitate Cibernetică”</w:t>
      </w:r>
      <w:r w:rsidRPr="0002410E">
        <w:rPr>
          <w:b w:val="0"/>
          <w:sz w:val="28"/>
          <w:szCs w:val="28"/>
          <w:lang w:val="ro-MO"/>
        </w:rPr>
        <w:t>, în calitate de proprietar al platformei guvernamentale tehnologice comune (</w:t>
      </w:r>
      <w:proofErr w:type="spellStart"/>
      <w:r w:rsidRPr="0002410E">
        <w:rPr>
          <w:b w:val="0"/>
          <w:sz w:val="28"/>
          <w:szCs w:val="28"/>
          <w:lang w:val="ro-MO"/>
        </w:rPr>
        <w:t>MCloud</w:t>
      </w:r>
      <w:proofErr w:type="spellEnd"/>
      <w:r w:rsidRPr="0002410E">
        <w:rPr>
          <w:b w:val="0"/>
          <w:sz w:val="28"/>
          <w:szCs w:val="28"/>
          <w:lang w:val="ro-MO"/>
        </w:rPr>
        <w:t>), pe care este plasat SI „RSRM”.”;</w:t>
      </w:r>
    </w:p>
    <w:p w14:paraId="297E7F1A" w14:textId="5BE0E1F5" w:rsidR="00AF76C9" w:rsidRPr="0002410E" w:rsidRDefault="00E858D9" w:rsidP="0002410E">
      <w:pPr>
        <w:spacing w:after="0" w:line="240" w:lineRule="auto"/>
        <w:ind w:firstLine="567"/>
        <w:jc w:val="both"/>
        <w:rPr>
          <w:rFonts w:ascii="Times New Roman" w:hAnsi="Times New Roman" w:cs="Times New Roman"/>
          <w:sz w:val="28"/>
          <w:szCs w:val="28"/>
          <w:lang w:val="ro-MO"/>
        </w:rPr>
      </w:pPr>
      <w:r w:rsidRPr="0002410E">
        <w:rPr>
          <w:rStyle w:val="apple-converted-space"/>
          <w:rFonts w:ascii="Times New Roman" w:hAnsi="Times New Roman" w:cs="Times New Roman"/>
          <w:sz w:val="28"/>
          <w:szCs w:val="28"/>
          <w:lang w:val="ro-MO"/>
        </w:rPr>
        <w:t> </w:t>
      </w:r>
      <w:r w:rsidRPr="0002410E">
        <w:rPr>
          <w:rFonts w:ascii="Times New Roman" w:hAnsi="Times New Roman" w:cs="Times New Roman"/>
          <w:sz w:val="28"/>
          <w:szCs w:val="28"/>
          <w:lang w:val="ro-MO"/>
        </w:rPr>
        <w:t xml:space="preserve">punctul 28 va avea următorul cuprins: “Posesorul SI „RSRM” este Agenţia Relaţii Funciare şi Cadastru, care împuternicește cu funcţii de înregistrare a datelor în sistemul informațional </w:t>
      </w:r>
      <w:r w:rsidR="00AC1EA9" w:rsidRPr="0002410E">
        <w:rPr>
          <w:rFonts w:ascii="Times New Roman" w:hAnsi="Times New Roman" w:cs="Times New Roman"/>
          <w:color w:val="FF0000"/>
          <w:sz w:val="28"/>
          <w:szCs w:val="28"/>
          <w:lang w:val="ro-MO"/>
        </w:rPr>
        <w:t>entități</w:t>
      </w:r>
      <w:r w:rsidRPr="0002410E">
        <w:rPr>
          <w:rFonts w:ascii="Times New Roman" w:hAnsi="Times New Roman" w:cs="Times New Roman"/>
          <w:color w:val="FF0000"/>
          <w:sz w:val="28"/>
          <w:szCs w:val="28"/>
          <w:lang w:val="ro-MO"/>
        </w:rPr>
        <w:t xml:space="preserve"> </w:t>
      </w:r>
      <w:r w:rsidRPr="0002410E">
        <w:rPr>
          <w:rFonts w:ascii="Times New Roman" w:hAnsi="Times New Roman" w:cs="Times New Roman"/>
          <w:sz w:val="28"/>
          <w:szCs w:val="28"/>
          <w:lang w:val="ro-MO"/>
        </w:rPr>
        <w:t xml:space="preserve">de stat specializate în domeniu: </w:t>
      </w:r>
    </w:p>
    <w:p w14:paraId="74DED851" w14:textId="77777777" w:rsidR="00AF76C9" w:rsidRPr="0002410E" w:rsidRDefault="00E858D9"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1) I.P. Institutul de Pedologie, Agrochimie şi Protecţia </w:t>
      </w:r>
      <w:proofErr w:type="spellStart"/>
      <w:r w:rsidRPr="0002410E">
        <w:rPr>
          <w:rFonts w:ascii="Times New Roman" w:hAnsi="Times New Roman" w:cs="Times New Roman"/>
          <w:sz w:val="28"/>
          <w:szCs w:val="28"/>
          <w:lang w:val="ro-MO"/>
        </w:rPr>
        <w:t>Soluriloor</w:t>
      </w:r>
      <w:proofErr w:type="spellEnd"/>
      <w:r w:rsidRPr="0002410E">
        <w:rPr>
          <w:rFonts w:ascii="Times New Roman" w:hAnsi="Times New Roman" w:cs="Times New Roman"/>
          <w:sz w:val="28"/>
          <w:szCs w:val="28"/>
          <w:lang w:val="ro-MO"/>
        </w:rPr>
        <w:t xml:space="preserve"> ”N. </w:t>
      </w:r>
      <w:proofErr w:type="spellStart"/>
      <w:r w:rsidRPr="0002410E">
        <w:rPr>
          <w:rFonts w:ascii="Times New Roman" w:hAnsi="Times New Roman" w:cs="Times New Roman"/>
          <w:sz w:val="28"/>
          <w:szCs w:val="28"/>
          <w:lang w:val="ro-MO"/>
        </w:rPr>
        <w:t>Dimo</w:t>
      </w:r>
      <w:proofErr w:type="spellEnd"/>
      <w:r w:rsidRPr="0002410E">
        <w:rPr>
          <w:rFonts w:ascii="Times New Roman" w:hAnsi="Times New Roman" w:cs="Times New Roman"/>
          <w:sz w:val="28"/>
          <w:szCs w:val="28"/>
          <w:lang w:val="ro-MO"/>
        </w:rPr>
        <w:t xml:space="preserve">”; </w:t>
      </w:r>
    </w:p>
    <w:p w14:paraId="241D8D65" w14:textId="77777777" w:rsidR="00AF76C9" w:rsidRPr="0002410E" w:rsidRDefault="00E858D9"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2) Î.S. „Institutul de Proiectări pentru Organizarea Teritoriului”.”;</w:t>
      </w:r>
    </w:p>
    <w:p w14:paraId="1CC619CF" w14:textId="77777777" w:rsidR="00AF76C9" w:rsidRPr="0002410E" w:rsidRDefault="00E858D9"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punctul 29 va avea următorul cuprins: „Furnizorii de date în Registru (în continuare „Furnizor”) sunt: </w:t>
      </w:r>
    </w:p>
    <w:p w14:paraId="76D8E3ED" w14:textId="77777777" w:rsidR="00AF76C9" w:rsidRPr="0002410E" w:rsidRDefault="00E858D9"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1) I.P. „Institutul de Pedologie, Agrochimie şi Protecţia </w:t>
      </w:r>
      <w:proofErr w:type="spellStart"/>
      <w:r w:rsidRPr="0002410E">
        <w:rPr>
          <w:rFonts w:ascii="Times New Roman" w:hAnsi="Times New Roman" w:cs="Times New Roman"/>
          <w:sz w:val="28"/>
          <w:szCs w:val="28"/>
          <w:lang w:val="ro-MO"/>
        </w:rPr>
        <w:t>Soluriloor</w:t>
      </w:r>
      <w:proofErr w:type="spellEnd"/>
      <w:r w:rsidRPr="0002410E">
        <w:rPr>
          <w:rFonts w:ascii="Times New Roman" w:hAnsi="Times New Roman" w:cs="Times New Roman"/>
          <w:sz w:val="28"/>
          <w:szCs w:val="28"/>
          <w:lang w:val="ro-MO"/>
        </w:rPr>
        <w:t xml:space="preserve"> „N. </w:t>
      </w:r>
      <w:proofErr w:type="spellStart"/>
      <w:r w:rsidRPr="0002410E">
        <w:rPr>
          <w:rFonts w:ascii="Times New Roman" w:hAnsi="Times New Roman" w:cs="Times New Roman"/>
          <w:sz w:val="28"/>
          <w:szCs w:val="28"/>
          <w:lang w:val="ro-MO"/>
        </w:rPr>
        <w:t>Dimo</w:t>
      </w:r>
      <w:proofErr w:type="spellEnd"/>
      <w:r w:rsidRPr="0002410E">
        <w:rPr>
          <w:rFonts w:ascii="Times New Roman" w:hAnsi="Times New Roman" w:cs="Times New Roman"/>
          <w:sz w:val="28"/>
          <w:szCs w:val="28"/>
          <w:lang w:val="ro-MO"/>
        </w:rPr>
        <w:t>”;</w:t>
      </w:r>
    </w:p>
    <w:p w14:paraId="79ACF11B" w14:textId="77777777" w:rsidR="00AF76C9" w:rsidRPr="0002410E" w:rsidRDefault="00E858D9"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2)  Î.S. „Institutul de Proiectări pentru Organizarea Teritoriului”; </w:t>
      </w:r>
    </w:p>
    <w:p w14:paraId="7AAA9C4E" w14:textId="5D49520A" w:rsidR="00AF76C9" w:rsidRPr="0002410E" w:rsidRDefault="007F6373"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 xml:space="preserve">3) Alte </w:t>
      </w:r>
      <w:r w:rsidR="0017606B" w:rsidRPr="0002410E">
        <w:rPr>
          <w:rFonts w:ascii="Times New Roman" w:hAnsi="Times New Roman" w:cs="Times New Roman"/>
          <w:color w:val="FF0000"/>
          <w:sz w:val="28"/>
          <w:szCs w:val="28"/>
          <w:lang w:val="ro-MO"/>
        </w:rPr>
        <w:t>entități</w:t>
      </w:r>
      <w:r w:rsidR="0017606B">
        <w:rPr>
          <w:rFonts w:ascii="Times New Roman" w:hAnsi="Times New Roman" w:cs="Times New Roman"/>
          <w:sz w:val="28"/>
          <w:szCs w:val="28"/>
          <w:lang w:val="ro-MO"/>
        </w:rPr>
        <w:t xml:space="preserve"> publice şi de stat autorizate</w:t>
      </w:r>
      <w:r w:rsidR="00E858D9" w:rsidRPr="0002410E">
        <w:rPr>
          <w:rFonts w:ascii="Times New Roman" w:hAnsi="Times New Roman" w:cs="Times New Roman"/>
          <w:sz w:val="28"/>
          <w:szCs w:val="28"/>
          <w:lang w:val="ro-MO"/>
        </w:rPr>
        <w:t xml:space="preserve"> cu dreptul de a efectua investigaţii pedologice.”;  </w:t>
      </w:r>
    </w:p>
    <w:p w14:paraId="1F41DAD1" w14:textId="3486E63D" w:rsidR="00AF76C9" w:rsidRPr="0002410E" w:rsidRDefault="00E858D9"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punctul 40 va avea următorul cuprins: „</w:t>
      </w:r>
      <w:r w:rsidR="00E216A2" w:rsidRPr="0002410E">
        <w:rPr>
          <w:rFonts w:ascii="Times New Roman" w:hAnsi="Times New Roman" w:cs="Times New Roman"/>
          <w:sz w:val="28"/>
          <w:szCs w:val="28"/>
          <w:shd w:val="clear" w:color="auto" w:fill="FFFFFF"/>
          <w:lang w:val="ro-MO"/>
        </w:rPr>
        <w:t>Obiectul principal al SI „RSRM” este solul, a cărui reprezentare este imposibilă printr-un obiect unic. Descrierea lui în lumea reală se prevede prin profilul de sol şi arealul (contur) de sol, care în Sistem sunt prezentate prin modelarea spațială, realizată cu utilizarea primitivelor geometrice: punctul (multipunctele)</w:t>
      </w:r>
      <w:r w:rsidR="003B262E" w:rsidRPr="0002410E">
        <w:rPr>
          <w:rFonts w:ascii="Times New Roman" w:hAnsi="Times New Roman" w:cs="Times New Roman"/>
          <w:sz w:val="28"/>
          <w:szCs w:val="28"/>
          <w:shd w:val="clear" w:color="auto" w:fill="FFFFFF"/>
          <w:lang w:val="ro-MO"/>
        </w:rPr>
        <w:t xml:space="preserve"> </w:t>
      </w:r>
      <w:r w:rsidR="00E216A2" w:rsidRPr="0002410E">
        <w:rPr>
          <w:rFonts w:ascii="Times New Roman" w:hAnsi="Times New Roman" w:cs="Times New Roman"/>
          <w:sz w:val="28"/>
          <w:szCs w:val="28"/>
          <w:shd w:val="clear" w:color="auto" w:fill="FFFFFF"/>
          <w:lang w:val="ro-MO"/>
        </w:rPr>
        <w:t xml:space="preserve">- profilul de sol </w:t>
      </w:r>
      <w:proofErr w:type="spellStart"/>
      <w:r w:rsidR="00E216A2" w:rsidRPr="0002410E">
        <w:rPr>
          <w:rFonts w:ascii="Times New Roman" w:hAnsi="Times New Roman" w:cs="Times New Roman"/>
          <w:sz w:val="28"/>
          <w:szCs w:val="28"/>
          <w:shd w:val="clear" w:color="auto" w:fill="FFFFFF"/>
          <w:lang w:val="ro-MO"/>
        </w:rPr>
        <w:t>şî</w:t>
      </w:r>
      <w:proofErr w:type="spellEnd"/>
      <w:r w:rsidR="00E216A2" w:rsidRPr="0002410E">
        <w:rPr>
          <w:rFonts w:ascii="Times New Roman" w:hAnsi="Times New Roman" w:cs="Times New Roman"/>
          <w:sz w:val="28"/>
          <w:szCs w:val="28"/>
          <w:shd w:val="clear" w:color="auto" w:fill="FFFFFF"/>
          <w:lang w:val="ro-MO"/>
        </w:rPr>
        <w:t xml:space="preserve"> poligonul (</w:t>
      </w:r>
      <w:proofErr w:type="spellStart"/>
      <w:r w:rsidR="00E216A2" w:rsidRPr="0002410E">
        <w:rPr>
          <w:rFonts w:ascii="Times New Roman" w:hAnsi="Times New Roman" w:cs="Times New Roman"/>
          <w:sz w:val="28"/>
          <w:szCs w:val="28"/>
          <w:shd w:val="clear" w:color="auto" w:fill="FFFFFF"/>
          <w:lang w:val="ro-MO"/>
        </w:rPr>
        <w:t>multipoligon</w:t>
      </w:r>
      <w:proofErr w:type="spellEnd"/>
      <w:r w:rsidR="00E216A2" w:rsidRPr="0002410E">
        <w:rPr>
          <w:rFonts w:ascii="Times New Roman" w:hAnsi="Times New Roman" w:cs="Times New Roman"/>
          <w:sz w:val="28"/>
          <w:szCs w:val="28"/>
          <w:shd w:val="clear" w:color="auto" w:fill="FFFFFF"/>
          <w:lang w:val="ro-MO"/>
        </w:rPr>
        <w:t>) - arealul de sol, reprezentate în figura nr.1.</w:t>
      </w:r>
      <w:r w:rsidR="00E216A2" w:rsidRPr="0002410E">
        <w:rPr>
          <w:rFonts w:ascii="Times New Roman" w:hAnsi="Times New Roman" w:cs="Times New Roman"/>
          <w:noProof/>
          <w:sz w:val="28"/>
          <w:szCs w:val="28"/>
          <w:lang w:val="ro-MO" w:eastAsia="ru-RU"/>
        </w:rPr>
        <w:t xml:space="preserve"> </w:t>
      </w:r>
      <w:r w:rsidRPr="0002410E">
        <w:rPr>
          <w:rFonts w:ascii="Times New Roman" w:hAnsi="Times New Roman" w:cs="Times New Roman"/>
          <w:sz w:val="28"/>
          <w:szCs w:val="28"/>
          <w:lang w:val="ro-MO"/>
        </w:rPr>
        <w:t xml:space="preserve">       </w:t>
      </w:r>
    </w:p>
    <w:p w14:paraId="3C743AB3" w14:textId="77777777" w:rsidR="00AF76C9" w:rsidRPr="0002410E" w:rsidRDefault="00AF76C9" w:rsidP="0002410E">
      <w:pPr>
        <w:spacing w:after="0" w:line="240" w:lineRule="auto"/>
        <w:jc w:val="both"/>
        <w:rPr>
          <w:rFonts w:ascii="Times New Roman" w:hAnsi="Times New Roman" w:cs="Times New Roman"/>
          <w:sz w:val="28"/>
          <w:szCs w:val="28"/>
          <w:lang w:val="ro-MO"/>
        </w:rPr>
      </w:pPr>
    </w:p>
    <w:p w14:paraId="66EE4AEF" w14:textId="33ACF2A5" w:rsidR="00AF76C9" w:rsidRPr="0002410E" w:rsidRDefault="00CA7ECE" w:rsidP="0002410E">
      <w:pPr>
        <w:spacing w:after="0" w:line="240" w:lineRule="auto"/>
        <w:jc w:val="both"/>
        <w:rPr>
          <w:rFonts w:ascii="Times New Roman" w:hAnsi="Times New Roman" w:cs="Times New Roman"/>
          <w:sz w:val="28"/>
          <w:szCs w:val="28"/>
          <w:lang w:val="ro-MO"/>
        </w:rPr>
      </w:pPr>
      <w:r>
        <w:rPr>
          <w:noProof/>
          <w:lang w:eastAsia="ru-RU"/>
        </w:rPr>
        <mc:AlternateContent>
          <mc:Choice Requires="wps">
            <w:drawing>
              <wp:inline distT="0" distB="0" distL="0" distR="0" wp14:anchorId="7CBE5DF0" wp14:editId="3A14C48D">
                <wp:extent cx="303530" cy="303530"/>
                <wp:effectExtent l="0" t="0" r="0" b="0"/>
                <wp:docPr id="2" name="Прямоугольник 2" descr="~ (1365×8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 (1365×810)"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D+eKX7vAgAA3gUAAA4A&#10;AAAAAAAAAAAAAAAALgIAAGRycy9lMm9Eb2MueG1sUEsBAi0AFAAGAAgAAAAhANkA85LZAAAAAwEA&#10;AA8AAAAAAAAAAAAAAAAASQUAAGRycy9kb3ducmV2LnhtbFBLBQYAAAAABAAEAPMAAABPBgAAAAA=&#10;" filled="f" stroked="f">
                <o:lock v:ext="edit" aspectratio="t"/>
                <w10:anchorlock/>
              </v:rect>
            </w:pict>
          </mc:Fallback>
        </mc:AlternateContent>
      </w:r>
      <w:r w:rsidR="00D032E8" w:rsidRPr="0002410E">
        <w:rPr>
          <w:lang w:val="ro-MO"/>
        </w:rPr>
        <w:t xml:space="preserve"> </w:t>
      </w:r>
      <w:r w:rsidR="00D032E8" w:rsidRPr="00D032E8">
        <w:rPr>
          <w:rFonts w:ascii="Times New Roman" w:hAnsi="Times New Roman" w:cs="Times New Roman"/>
          <w:noProof/>
          <w:sz w:val="28"/>
          <w:szCs w:val="28"/>
          <w:lang w:eastAsia="ru-RU"/>
        </w:rPr>
        <mc:AlternateContent>
          <mc:Choice Requires="wps">
            <w:drawing>
              <wp:inline distT="0" distB="0" distL="0" distR="0" wp14:anchorId="30D53E4E" wp14:editId="6370E515">
                <wp:extent cx="303530" cy="303530"/>
                <wp:effectExtent l="0" t="0" r="0" b="0"/>
                <wp:docPr id="3" name="Прямоугольник 3" descr="https://mail.madrm.gov.md/service/home/~/?auth=co&amp;loc=ru_RU&amp;id=30810&amp;pa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mail.madrm.gov.md/service/home/~/?auth=co&amp;loc=ru_RU&amp;id=30810&amp;part=2"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" filled="f" stroked="f">
                <o:lock v:ext="edit" aspectratio="t"/>
                <w10:anchorlock/>
              </v:rect>
            </w:pict>
          </mc:Fallback>
        </mc:AlternateContent>
      </w:r>
      <w:r w:rsidR="00D032E8" w:rsidRPr="0002410E">
        <w:rPr>
          <w:lang w:val="ro-MO"/>
        </w:rPr>
        <w:t xml:space="preserve"> </w:t>
      </w:r>
      <w:r w:rsidR="00D032E8">
        <w:rPr>
          <w:noProof/>
          <w:lang w:eastAsia="ru-RU"/>
        </w:rPr>
        <mc:AlternateContent>
          <mc:Choice Requires="wps">
            <w:drawing>
              <wp:inline distT="0" distB="0" distL="0" distR="0" wp14:anchorId="2505DAE7" wp14:editId="64209060">
                <wp:extent cx="303530" cy="303530"/>
                <wp:effectExtent l="0" t="0" r="0" b="0"/>
                <wp:docPr id="4" name="Прямоугольник 4" descr="https://mail.madrm.gov.md/service/home/~/?auth=co&amp;loc=ru_RU&amp;id=30810&amp;pa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s://mail.madrm.gov.md/service/home/~/?auth=co&amp;loc=ru_RU&amp;id=30810&amp;part=2"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" filled="f" stroked="f">
                <o:lock v:ext="edit" aspectratio="t"/>
                <w10:anchorlock/>
              </v:rect>
            </w:pict>
          </mc:Fallback>
        </mc:AlternateContent>
      </w:r>
      <w:r w:rsidR="00D032E8" w:rsidRPr="0002410E">
        <w:rPr>
          <w:lang w:val="ro-MO"/>
        </w:rPr>
        <w:t xml:space="preserve"> </w:t>
      </w:r>
      <w:r w:rsidR="00D032E8">
        <w:rPr>
          <w:noProof/>
          <w:lang w:eastAsia="ru-RU"/>
        </w:rPr>
        <w:drawing>
          <wp:inline distT="0" distB="0" distL="0" distR="0" wp14:anchorId="0CE56FB3" wp14:editId="58FACBA4">
            <wp:extent cx="4572000" cy="271327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5986" t="12520" r="14507" b="14147"/>
                    <a:stretch/>
                  </pic:blipFill>
                  <pic:spPr bwMode="auto">
                    <a:xfrm>
                      <a:off x="0" y="0"/>
                      <a:ext cx="4571058" cy="2712720"/>
                    </a:xfrm>
                    <a:prstGeom prst="rect">
                      <a:avLst/>
                    </a:prstGeom>
                    <a:ln>
                      <a:noFill/>
                    </a:ln>
                    <a:extLst>
                      <a:ext uri="{53640926-AAD7-44D8-BBD7-CCE9431645EC}">
                        <a14:shadowObscured xmlns:a14="http://schemas.microsoft.com/office/drawing/2010/main"/>
                      </a:ext>
                    </a:extLst>
                  </pic:spPr>
                </pic:pic>
              </a:graphicData>
            </a:graphic>
          </wp:inline>
        </w:drawing>
      </w:r>
      <w:r w:rsidR="00D032E8">
        <w:rPr>
          <w:noProof/>
          <w:lang w:eastAsia="ru-RU"/>
        </w:rPr>
        <mc:AlternateContent>
          <mc:Choice Requires="wps">
            <w:drawing>
              <wp:inline distT="0" distB="0" distL="0" distR="0" wp14:anchorId="6349A7EE" wp14:editId="00167052">
                <wp:extent cx="303530" cy="303530"/>
                <wp:effectExtent l="0" t="0" r="0" b="0"/>
                <wp:docPr id="5" name="Прямоугольник 5" descr="https://mail.madrm.gov.md/service/home/~/?auth=co&amp;loc=ru_RU&amp;id=30810&amp;pa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s://mail.madrm.gov.md/service/home/~/?auth=co&amp;loc=ru_RU&amp;id=30810&amp;part=2"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" filled="f" stroked="f">
                <o:lock v:ext="edit" aspectratio="t"/>
                <w10:anchorlock/>
              </v:rect>
            </w:pict>
          </mc:Fallback>
        </mc:AlternateContent>
      </w:r>
      <w:r w:rsidR="00D032E8" w:rsidRPr="0002410E">
        <w:rPr>
          <w:lang w:val="ro-MO"/>
        </w:rPr>
        <w:t xml:space="preserve"> </w:t>
      </w:r>
      <w:r w:rsidR="00D032E8">
        <w:rPr>
          <w:noProof/>
          <w:lang w:eastAsia="ru-RU"/>
        </w:rPr>
        <mc:AlternateContent>
          <mc:Choice Requires="wps">
            <w:drawing>
              <wp:inline distT="0" distB="0" distL="0" distR="0" wp14:anchorId="263EE609" wp14:editId="20BF4950">
                <wp:extent cx="303530" cy="303530"/>
                <wp:effectExtent l="0" t="0" r="0" b="0"/>
                <wp:docPr id="6" name="Прямоугольник 6" descr="https://mail.madrm.gov.md/service/home/~/?auth=co&amp;loc=ru_RU&amp;id=30810&amp;par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s://mail.madrm.gov.md/service/home/~/?auth=co&amp;loc=ru_RU&amp;id=30810&amp;part=2"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" filled="f" stroked="f">
                <o:lock v:ext="edit" aspectratio="t"/>
                <w10:anchorlock/>
              </v:rect>
            </w:pict>
          </mc:Fallback>
        </mc:AlternateContent>
      </w:r>
      <w:r w:rsidR="00D032E8" w:rsidRPr="0002410E">
        <w:rPr>
          <w:noProof/>
          <w:lang w:val="en-US" w:eastAsia="ru-RU"/>
        </w:rPr>
        <w:t xml:space="preserve"> </w:t>
      </w:r>
    </w:p>
    <w:p w14:paraId="5EBD9188" w14:textId="77777777" w:rsidR="00AF76C9" w:rsidRPr="0002410E" w:rsidRDefault="00E858D9" w:rsidP="0002410E">
      <w:pPr>
        <w:spacing w:after="0" w:line="240" w:lineRule="auto"/>
        <w:jc w:val="both"/>
        <w:rPr>
          <w:rFonts w:ascii="Times New Roman" w:hAnsi="Times New Roman" w:cs="Times New Roman"/>
          <w:i/>
          <w:sz w:val="28"/>
          <w:szCs w:val="28"/>
          <w:lang w:val="ro-MO"/>
        </w:rPr>
      </w:pPr>
      <w:r w:rsidRPr="0002410E">
        <w:rPr>
          <w:rFonts w:ascii="Times New Roman" w:hAnsi="Times New Roman" w:cs="Times New Roman"/>
          <w:sz w:val="28"/>
          <w:szCs w:val="28"/>
          <w:lang w:val="ro-MO"/>
        </w:rPr>
        <w:t xml:space="preserve"> </w:t>
      </w:r>
      <w:r w:rsidRPr="0002410E">
        <w:rPr>
          <w:rFonts w:ascii="Times New Roman" w:hAnsi="Times New Roman" w:cs="Times New Roman"/>
          <w:i/>
          <w:sz w:val="28"/>
          <w:szCs w:val="28"/>
          <w:lang w:val="ro-MO"/>
        </w:rPr>
        <w:t xml:space="preserve">Fig.1. Modelarea spațială a solului realizată cu utilizarea setului de primitive geometrice.”; </w:t>
      </w:r>
    </w:p>
    <w:p w14:paraId="16251836" w14:textId="50DC2CCA" w:rsidR="00E216A2" w:rsidRPr="0002410E" w:rsidRDefault="00E216A2" w:rsidP="0002410E">
      <w:pPr>
        <w:pStyle w:val="tt"/>
        <w:ind w:firstLine="708"/>
        <w:jc w:val="both"/>
        <w:rPr>
          <w:sz w:val="28"/>
          <w:szCs w:val="28"/>
          <w:shd w:val="clear" w:color="auto" w:fill="FFFFFF"/>
          <w:lang w:val="ro-MO"/>
        </w:rPr>
      </w:pPr>
      <w:r w:rsidRPr="0002410E">
        <w:rPr>
          <w:b w:val="0"/>
          <w:sz w:val="28"/>
          <w:szCs w:val="28"/>
          <w:lang w:val="ro-MO"/>
        </w:rPr>
        <w:t>punctul 41 va avea următorul cuprins: “</w:t>
      </w:r>
      <w:r w:rsidRPr="0002410E">
        <w:rPr>
          <w:b w:val="0"/>
          <w:sz w:val="28"/>
          <w:szCs w:val="28"/>
          <w:shd w:val="clear" w:color="auto" w:fill="FFFFFF"/>
          <w:lang w:val="ro-MO"/>
        </w:rPr>
        <w:t>Pentru descrierea resursei în Sistem sunt prevăzute obiectele informaţionale cu realizarea aspectelor abordării orientate spre obiect, inclusiv dependențele topologice şi/sau legăturile dintre ele:</w:t>
      </w:r>
    </w:p>
    <w:p w14:paraId="281E83B2" w14:textId="30F93C8F" w:rsidR="00E216A2" w:rsidRPr="0002410E" w:rsidRDefault="00E216A2" w:rsidP="0002410E">
      <w:pPr>
        <w:tabs>
          <w:tab w:val="left" w:pos="993"/>
        </w:tabs>
        <w:spacing w:after="0"/>
        <w:jc w:val="both"/>
        <w:rPr>
          <w:rFonts w:ascii="Times New Roman" w:hAnsi="Times New Roman" w:cs="Times New Roman"/>
          <w:i/>
          <w:iCs/>
          <w:sz w:val="28"/>
          <w:szCs w:val="28"/>
          <w:lang w:val="ro-MO"/>
        </w:rPr>
      </w:pPr>
      <w:r w:rsidRPr="0002410E">
        <w:rPr>
          <w:rFonts w:ascii="Times New Roman" w:hAnsi="Times New Roman" w:cs="Times New Roman"/>
          <w:iCs/>
          <w:sz w:val="28"/>
          <w:szCs w:val="28"/>
          <w:lang w:val="ro-MO"/>
        </w:rPr>
        <w:t>1)</w:t>
      </w:r>
      <w:r w:rsidRPr="0002410E">
        <w:rPr>
          <w:rFonts w:ascii="Times New Roman" w:hAnsi="Times New Roman" w:cs="Times New Roman"/>
          <w:b/>
          <w:i/>
          <w:iCs/>
          <w:sz w:val="28"/>
          <w:szCs w:val="28"/>
          <w:lang w:val="ro-MO"/>
        </w:rPr>
        <w:t xml:space="preserve"> </w:t>
      </w:r>
      <w:r w:rsidRPr="0002410E">
        <w:rPr>
          <w:rFonts w:ascii="Times New Roman" w:hAnsi="Times New Roman" w:cs="Times New Roman"/>
          <w:b/>
          <w:iCs/>
          <w:sz w:val="28"/>
          <w:szCs w:val="28"/>
          <w:lang w:val="ro-MO"/>
        </w:rPr>
        <w:t>profilul solului</w:t>
      </w:r>
      <w:r w:rsidRPr="0002410E">
        <w:rPr>
          <w:rFonts w:ascii="Times New Roman" w:hAnsi="Times New Roman" w:cs="Times New Roman"/>
          <w:iCs/>
          <w:sz w:val="28"/>
          <w:szCs w:val="28"/>
          <w:lang w:val="ro-MO"/>
        </w:rPr>
        <w:t xml:space="preserve"> (</w:t>
      </w:r>
      <w:proofErr w:type="spellStart"/>
      <w:r w:rsidRPr="0002410E">
        <w:rPr>
          <w:rFonts w:ascii="Times New Roman" w:hAnsi="Times New Roman" w:cs="Times New Roman"/>
          <w:i/>
          <w:sz w:val="28"/>
          <w:szCs w:val="28"/>
          <w:lang w:val="ro-MO"/>
        </w:rPr>
        <w:t>SolulProfil</w:t>
      </w:r>
      <w:proofErr w:type="spellEnd"/>
      <w:r w:rsidRPr="0002410E">
        <w:rPr>
          <w:rFonts w:ascii="Times New Roman" w:hAnsi="Times New Roman" w:cs="Times New Roman"/>
          <w:iCs/>
          <w:sz w:val="28"/>
          <w:szCs w:val="28"/>
          <w:lang w:val="ro-MO"/>
        </w:rPr>
        <w:t xml:space="preserve">), în lumea reală, noțiunea de „profil de sol” este definită ca o secțiune transversală (felie) a solului, de la suprafața acestuia </w:t>
      </w:r>
      <w:proofErr w:type="spellStart"/>
      <w:r w:rsidRPr="0002410E">
        <w:rPr>
          <w:rFonts w:ascii="Times New Roman" w:hAnsi="Times New Roman" w:cs="Times New Roman"/>
          <w:iCs/>
          <w:sz w:val="28"/>
          <w:szCs w:val="28"/>
          <w:lang w:val="ro-MO"/>
        </w:rPr>
        <w:t>pînă</w:t>
      </w:r>
      <w:proofErr w:type="spellEnd"/>
      <w:r w:rsidRPr="0002410E">
        <w:rPr>
          <w:rFonts w:ascii="Times New Roman" w:hAnsi="Times New Roman" w:cs="Times New Roman"/>
          <w:iCs/>
          <w:sz w:val="28"/>
          <w:szCs w:val="28"/>
          <w:lang w:val="ro-MO"/>
        </w:rPr>
        <w:t xml:space="preserve"> la roca parentală, care demonstrează consecutivitatea pe verticală a straturilor genetic conexe și logic succesive (orizonturile de sol</w:t>
      </w:r>
      <w:r w:rsidR="00334ABE" w:rsidRPr="0002410E">
        <w:rPr>
          <w:rFonts w:ascii="Times New Roman" w:hAnsi="Times New Roman" w:cs="Times New Roman"/>
          <w:iCs/>
          <w:sz w:val="28"/>
          <w:szCs w:val="28"/>
          <w:lang w:val="ro-MO"/>
        </w:rPr>
        <w:t>)</w:t>
      </w:r>
      <w:r w:rsidRPr="0002410E">
        <w:rPr>
          <w:rFonts w:ascii="Times New Roman" w:hAnsi="Times New Roman" w:cs="Times New Roman"/>
          <w:iCs/>
          <w:sz w:val="28"/>
          <w:szCs w:val="28"/>
          <w:lang w:val="ro-MO"/>
        </w:rPr>
        <w:t>. La investigaţiile pedologice sunt depuse profile</w:t>
      </w:r>
      <w:r w:rsidR="00334ABE" w:rsidRPr="0002410E">
        <w:rPr>
          <w:rFonts w:ascii="Times New Roman" w:hAnsi="Times New Roman" w:cs="Times New Roman"/>
          <w:iCs/>
          <w:sz w:val="28"/>
          <w:szCs w:val="28"/>
          <w:lang w:val="ro-MO"/>
        </w:rPr>
        <w:t xml:space="preserve"> </w:t>
      </w:r>
      <w:r w:rsidRPr="0002410E">
        <w:rPr>
          <w:rFonts w:ascii="Times New Roman" w:hAnsi="Times New Roman" w:cs="Times New Roman"/>
          <w:iCs/>
          <w:sz w:val="28"/>
          <w:szCs w:val="28"/>
          <w:lang w:val="ro-MO"/>
        </w:rPr>
        <w:t xml:space="preserve">sub forma unei secţiuni vertical (groapă) după care se face descrierea solului sau sunt </w:t>
      </w:r>
      <w:r w:rsidRPr="0002410E">
        <w:rPr>
          <w:rFonts w:ascii="Times New Roman" w:hAnsi="Times New Roman" w:cs="Times New Roman"/>
          <w:iCs/>
          <w:sz w:val="28"/>
          <w:szCs w:val="28"/>
          <w:lang w:val="ro-MO"/>
        </w:rPr>
        <w:lastRenderedPageBreak/>
        <w:t xml:space="preserve">recoltate mostre pentru </w:t>
      </w:r>
      <w:proofErr w:type="spellStart"/>
      <w:r w:rsidRPr="0002410E">
        <w:rPr>
          <w:rFonts w:ascii="Times New Roman" w:hAnsi="Times New Roman" w:cs="Times New Roman"/>
          <w:iCs/>
          <w:sz w:val="28"/>
          <w:szCs w:val="28"/>
          <w:lang w:val="ro-MO"/>
        </w:rPr>
        <w:t>analezele</w:t>
      </w:r>
      <w:proofErr w:type="spellEnd"/>
      <w:r w:rsidRPr="0002410E">
        <w:rPr>
          <w:rFonts w:ascii="Times New Roman" w:hAnsi="Times New Roman" w:cs="Times New Roman"/>
          <w:iCs/>
          <w:sz w:val="28"/>
          <w:szCs w:val="28"/>
          <w:lang w:val="ro-MO"/>
        </w:rPr>
        <w:t xml:space="preserve"> de laborator. Din punct de vedere informaţional </w:t>
      </w:r>
      <w:proofErr w:type="spellStart"/>
      <w:r w:rsidRPr="0002410E">
        <w:rPr>
          <w:rFonts w:ascii="Times New Roman" w:hAnsi="Times New Roman" w:cs="Times New Roman"/>
          <w:i/>
          <w:sz w:val="28"/>
          <w:szCs w:val="28"/>
          <w:lang w:val="ro-MO"/>
        </w:rPr>
        <w:t>SolulProfil</w:t>
      </w:r>
      <w:proofErr w:type="spellEnd"/>
      <w:r w:rsidRPr="0002410E">
        <w:rPr>
          <w:rFonts w:ascii="Times New Roman" w:hAnsi="Times New Roman" w:cs="Times New Roman"/>
          <w:iCs/>
          <w:sz w:val="28"/>
          <w:szCs w:val="28"/>
          <w:lang w:val="ro-MO"/>
        </w:rPr>
        <w:t xml:space="preserve"> este un obiect informaţional prezentat de totalitatea de date ce descrie solul</w:t>
      </w:r>
      <w:r w:rsidR="00334ABE" w:rsidRPr="0002410E">
        <w:rPr>
          <w:rFonts w:ascii="Times New Roman" w:hAnsi="Times New Roman" w:cs="Times New Roman"/>
          <w:iCs/>
          <w:sz w:val="28"/>
          <w:szCs w:val="28"/>
          <w:lang w:val="ro-MO"/>
        </w:rPr>
        <w:t xml:space="preserve"> </w:t>
      </w:r>
      <w:r w:rsidRPr="0002410E">
        <w:rPr>
          <w:rFonts w:ascii="Times New Roman" w:hAnsi="Times New Roman" w:cs="Times New Roman"/>
          <w:iCs/>
          <w:sz w:val="28"/>
          <w:szCs w:val="28"/>
          <w:lang w:val="ro-MO"/>
        </w:rPr>
        <w:t>în locul profilului săpat sau rec</w:t>
      </w:r>
      <w:r w:rsidR="00334ABE" w:rsidRPr="0002410E">
        <w:rPr>
          <w:rFonts w:ascii="Times New Roman" w:hAnsi="Times New Roman" w:cs="Times New Roman"/>
          <w:iCs/>
          <w:sz w:val="28"/>
          <w:szCs w:val="28"/>
          <w:lang w:val="ro-MO"/>
        </w:rPr>
        <w:t>o</w:t>
      </w:r>
      <w:r w:rsidRPr="0002410E">
        <w:rPr>
          <w:rFonts w:ascii="Times New Roman" w:hAnsi="Times New Roman" w:cs="Times New Roman"/>
          <w:iCs/>
          <w:sz w:val="28"/>
          <w:szCs w:val="28"/>
          <w:lang w:val="ro-MO"/>
        </w:rPr>
        <w:t xml:space="preserve">ltării mostrei de sol. Amplasarea spaţială a </w:t>
      </w:r>
      <w:proofErr w:type="spellStart"/>
      <w:r w:rsidRPr="0002410E">
        <w:rPr>
          <w:rFonts w:ascii="Times New Roman" w:hAnsi="Times New Roman" w:cs="Times New Roman"/>
          <w:i/>
          <w:sz w:val="28"/>
          <w:szCs w:val="28"/>
          <w:lang w:val="ro-MO"/>
        </w:rPr>
        <w:t>SolulProfil</w:t>
      </w:r>
      <w:proofErr w:type="spellEnd"/>
      <w:r w:rsidRPr="0002410E">
        <w:rPr>
          <w:rFonts w:ascii="Times New Roman" w:hAnsi="Times New Roman" w:cs="Times New Roman"/>
          <w:iCs/>
          <w:sz w:val="28"/>
          <w:szCs w:val="28"/>
          <w:lang w:val="ro-MO"/>
        </w:rPr>
        <w:t xml:space="preserve"> este modelată pri</w:t>
      </w:r>
      <w:r w:rsidR="00334ABE" w:rsidRPr="0002410E">
        <w:rPr>
          <w:rFonts w:ascii="Times New Roman" w:hAnsi="Times New Roman" w:cs="Times New Roman"/>
          <w:iCs/>
          <w:sz w:val="28"/>
          <w:szCs w:val="28"/>
          <w:lang w:val="ro-MO"/>
        </w:rPr>
        <w:t>n</w:t>
      </w:r>
      <w:r w:rsidRPr="0002410E">
        <w:rPr>
          <w:rFonts w:ascii="Times New Roman" w:hAnsi="Times New Roman" w:cs="Times New Roman"/>
          <w:iCs/>
          <w:sz w:val="28"/>
          <w:szCs w:val="28"/>
          <w:lang w:val="ro-MO"/>
        </w:rPr>
        <w:t xml:space="preserve"> primitivul geometric – punct, ce determină locul efectuării investigaţiilor pedologice, inclusiv elementelor profilului ce</w:t>
      </w:r>
      <w:r w:rsidR="00334ABE" w:rsidRPr="0002410E">
        <w:rPr>
          <w:rFonts w:ascii="Times New Roman" w:hAnsi="Times New Roman" w:cs="Times New Roman"/>
          <w:iCs/>
          <w:sz w:val="28"/>
          <w:szCs w:val="28"/>
          <w:lang w:val="ro-MO"/>
        </w:rPr>
        <w:t xml:space="preserve"> </w:t>
      </w:r>
      <w:r w:rsidRPr="0002410E">
        <w:rPr>
          <w:rFonts w:ascii="Times New Roman" w:hAnsi="Times New Roman" w:cs="Times New Roman"/>
          <w:iCs/>
          <w:sz w:val="28"/>
          <w:szCs w:val="28"/>
          <w:lang w:val="ro-MO"/>
        </w:rPr>
        <w:t>se referă la el:</w:t>
      </w:r>
    </w:p>
    <w:p w14:paraId="35AF005B" w14:textId="77777777" w:rsidR="00E216A2" w:rsidRPr="0002410E" w:rsidRDefault="00E216A2" w:rsidP="0002410E">
      <w:pPr>
        <w:pStyle w:val="a4"/>
        <w:numPr>
          <w:ilvl w:val="0"/>
          <w:numId w:val="3"/>
        </w:numPr>
        <w:tabs>
          <w:tab w:val="left" w:pos="993"/>
        </w:tabs>
        <w:spacing w:after="0" w:line="240" w:lineRule="auto"/>
        <w:jc w:val="both"/>
        <w:rPr>
          <w:rFonts w:ascii="Times New Roman" w:hAnsi="Times New Roman" w:cs="Times New Roman"/>
          <w:iCs/>
          <w:sz w:val="28"/>
          <w:szCs w:val="28"/>
          <w:lang w:val="ro-MO"/>
        </w:rPr>
      </w:pPr>
      <w:r w:rsidRPr="0002410E">
        <w:rPr>
          <w:rFonts w:ascii="Times New Roman" w:hAnsi="Times New Roman" w:cs="Times New Roman"/>
          <w:iCs/>
          <w:sz w:val="28"/>
          <w:szCs w:val="28"/>
          <w:lang w:val="ro-MO"/>
        </w:rPr>
        <w:t>orizontul (</w:t>
      </w:r>
      <w:proofErr w:type="spellStart"/>
      <w:r w:rsidRPr="0002410E">
        <w:rPr>
          <w:rFonts w:ascii="Times New Roman" w:hAnsi="Times New Roman" w:cs="Times New Roman"/>
          <w:i/>
          <w:iCs/>
          <w:sz w:val="28"/>
          <w:szCs w:val="28"/>
          <w:lang w:val="ro-MO"/>
        </w:rPr>
        <w:t>ProfilHorizont</w:t>
      </w:r>
      <w:proofErr w:type="spellEnd"/>
      <w:r w:rsidRPr="0002410E">
        <w:rPr>
          <w:rFonts w:ascii="Times New Roman" w:hAnsi="Times New Roman" w:cs="Times New Roman"/>
          <w:iCs/>
          <w:sz w:val="28"/>
          <w:szCs w:val="28"/>
          <w:lang w:val="ro-MO"/>
        </w:rPr>
        <w:t xml:space="preserve">) – asigură descrierea, împărțirea omogenă a profilului solului în funcție de caracteristicile morfologice și </w:t>
      </w:r>
      <w:proofErr w:type="spellStart"/>
      <w:r w:rsidRPr="0002410E">
        <w:rPr>
          <w:rFonts w:ascii="Times New Roman" w:hAnsi="Times New Roman" w:cs="Times New Roman"/>
          <w:iCs/>
          <w:sz w:val="28"/>
          <w:szCs w:val="28"/>
          <w:lang w:val="ro-MO"/>
        </w:rPr>
        <w:t>morfometrice</w:t>
      </w:r>
      <w:proofErr w:type="spellEnd"/>
      <w:r w:rsidRPr="0002410E">
        <w:rPr>
          <w:rFonts w:ascii="Times New Roman" w:hAnsi="Times New Roman" w:cs="Times New Roman"/>
          <w:iCs/>
          <w:sz w:val="28"/>
          <w:szCs w:val="28"/>
          <w:lang w:val="ro-MO"/>
        </w:rPr>
        <w:t xml:space="preserve"> ale acestuia, formate în procesul de pedogeneză (structură, grosime, culoare, textură, compoziție, neoformațiuni etc.);</w:t>
      </w:r>
    </w:p>
    <w:p w14:paraId="15AD81D9" w14:textId="77777777" w:rsidR="00E216A2" w:rsidRPr="0002410E" w:rsidRDefault="00E216A2" w:rsidP="0002410E">
      <w:pPr>
        <w:pStyle w:val="a4"/>
        <w:numPr>
          <w:ilvl w:val="0"/>
          <w:numId w:val="3"/>
        </w:numPr>
        <w:tabs>
          <w:tab w:val="left" w:pos="993"/>
        </w:tabs>
        <w:spacing w:after="0" w:line="240" w:lineRule="auto"/>
        <w:jc w:val="both"/>
        <w:rPr>
          <w:rFonts w:ascii="Times New Roman" w:hAnsi="Times New Roman" w:cs="Times New Roman"/>
          <w:i/>
          <w:iCs/>
          <w:sz w:val="28"/>
          <w:szCs w:val="28"/>
          <w:lang w:val="ro-MO"/>
        </w:rPr>
      </w:pPr>
      <w:r w:rsidRPr="0002410E">
        <w:rPr>
          <w:rFonts w:ascii="Times New Roman" w:hAnsi="Times New Roman" w:cs="Times New Roman"/>
          <w:iCs/>
          <w:sz w:val="28"/>
          <w:szCs w:val="28"/>
          <w:lang w:val="ro-MO"/>
        </w:rPr>
        <w:t>stratul (</w:t>
      </w:r>
      <w:proofErr w:type="spellStart"/>
      <w:r w:rsidRPr="0002410E">
        <w:rPr>
          <w:rFonts w:ascii="Times New Roman" w:hAnsi="Times New Roman" w:cs="Times New Roman"/>
          <w:i/>
          <w:iCs/>
          <w:sz w:val="28"/>
          <w:szCs w:val="28"/>
          <w:lang w:val="ro-MO"/>
        </w:rPr>
        <w:t>ProfilStrat</w:t>
      </w:r>
      <w:proofErr w:type="spellEnd"/>
      <w:r w:rsidRPr="0002410E">
        <w:rPr>
          <w:rFonts w:ascii="Times New Roman" w:hAnsi="Times New Roman" w:cs="Times New Roman"/>
          <w:iCs/>
          <w:sz w:val="28"/>
          <w:szCs w:val="28"/>
          <w:lang w:val="ro-MO"/>
        </w:rPr>
        <w:t>) – asigură descrierea suplimentară, împărțirea profilului solului  în baza criteriilor diferite de  procesele de pedogeneză, în scopuri tematico-analitice speciale;</w:t>
      </w:r>
    </w:p>
    <w:p w14:paraId="3C5B0CB1" w14:textId="77777777" w:rsidR="00E216A2" w:rsidRPr="0002410E" w:rsidRDefault="00E216A2" w:rsidP="0002410E">
      <w:pPr>
        <w:pStyle w:val="a4"/>
        <w:tabs>
          <w:tab w:val="left" w:pos="993"/>
        </w:tabs>
        <w:spacing w:after="0"/>
        <w:ind w:left="0"/>
        <w:jc w:val="both"/>
        <w:rPr>
          <w:rFonts w:ascii="Times New Roman" w:hAnsi="Times New Roman" w:cs="Times New Roman"/>
          <w:iCs/>
          <w:sz w:val="28"/>
          <w:szCs w:val="28"/>
          <w:lang w:val="ro-MO"/>
        </w:rPr>
      </w:pPr>
      <w:r w:rsidRPr="0002410E">
        <w:rPr>
          <w:rFonts w:ascii="Times New Roman" w:hAnsi="Times New Roman" w:cs="Times New Roman"/>
          <w:iCs/>
          <w:sz w:val="28"/>
          <w:szCs w:val="28"/>
          <w:lang w:val="ro-MO"/>
        </w:rPr>
        <w:t>2</w:t>
      </w:r>
      <w:r w:rsidRPr="0002410E">
        <w:rPr>
          <w:rFonts w:ascii="Times New Roman" w:hAnsi="Times New Roman" w:cs="Times New Roman"/>
          <w:b/>
          <w:iCs/>
          <w:sz w:val="28"/>
          <w:szCs w:val="28"/>
          <w:lang w:val="ro-MO"/>
        </w:rPr>
        <w:t xml:space="preserve">)  arealul de sol </w:t>
      </w:r>
      <w:r w:rsidRPr="0002410E">
        <w:rPr>
          <w:rFonts w:ascii="Times New Roman" w:hAnsi="Times New Roman" w:cs="Times New Roman"/>
          <w:iCs/>
          <w:sz w:val="28"/>
          <w:szCs w:val="28"/>
          <w:lang w:val="ro-MO"/>
        </w:rPr>
        <w:t>(</w:t>
      </w:r>
      <w:proofErr w:type="spellStart"/>
      <w:r w:rsidRPr="0002410E">
        <w:rPr>
          <w:rFonts w:ascii="Times New Roman" w:hAnsi="Times New Roman" w:cs="Times New Roman"/>
          <w:i/>
          <w:iCs/>
          <w:sz w:val="28"/>
          <w:szCs w:val="28"/>
          <w:lang w:val="ro-MO"/>
        </w:rPr>
        <w:t>SolulAreal</w:t>
      </w:r>
      <w:proofErr w:type="spellEnd"/>
      <w:r w:rsidRPr="0002410E">
        <w:rPr>
          <w:rFonts w:ascii="Times New Roman" w:hAnsi="Times New Roman" w:cs="Times New Roman"/>
          <w:iCs/>
          <w:sz w:val="28"/>
          <w:szCs w:val="28"/>
          <w:lang w:val="ro-MO"/>
        </w:rPr>
        <w:t xml:space="preserve">) – obiect spațial propriu sub forma unui poligon, în perimetrul căruia este evidențiată o parte a învelișului de sol, omogenă în ceea ce privește anumite proprietăți și/sau structuri spațiale ale solului. El este un identificator real al unității de cartografiere a solului, care, poate fi interpretat și ca o unitate de cartografiere a solului acceptată la nivel național.  În perimetrul poligonului arealului de sol este descris un set de proprietăți care permit estimarea uniformităţii solului în limitele teritoriului observat. Hotarele poligonului sunt segmentate în dependența topologică a primitivelor, ce asigură </w:t>
      </w:r>
      <w:proofErr w:type="spellStart"/>
      <w:r w:rsidRPr="0002410E">
        <w:rPr>
          <w:rFonts w:ascii="Times New Roman" w:hAnsi="Times New Roman" w:cs="Times New Roman"/>
          <w:iCs/>
          <w:sz w:val="28"/>
          <w:szCs w:val="28"/>
          <w:lang w:val="ro-MO"/>
        </w:rPr>
        <w:t>pastrarea</w:t>
      </w:r>
      <w:proofErr w:type="spellEnd"/>
      <w:r w:rsidRPr="0002410E">
        <w:rPr>
          <w:rFonts w:ascii="Times New Roman" w:hAnsi="Times New Roman" w:cs="Times New Roman"/>
          <w:iCs/>
          <w:sz w:val="28"/>
          <w:szCs w:val="28"/>
          <w:lang w:val="ro-MO"/>
        </w:rPr>
        <w:t xml:space="preserve"> şi vizualizarea în formă vector a rezultatelor lucrărilor de cartografiere a solului;</w:t>
      </w:r>
    </w:p>
    <w:p w14:paraId="0C02B83F" w14:textId="77777777" w:rsidR="00E216A2" w:rsidRPr="0002410E" w:rsidRDefault="00E216A2" w:rsidP="0002410E">
      <w:pPr>
        <w:spacing w:after="0"/>
        <w:jc w:val="both"/>
        <w:rPr>
          <w:rFonts w:ascii="Times New Roman" w:hAnsi="Times New Roman" w:cs="Times New Roman"/>
          <w:iCs/>
          <w:sz w:val="28"/>
          <w:szCs w:val="28"/>
          <w:lang w:val="ro-MO"/>
        </w:rPr>
      </w:pPr>
      <w:r w:rsidRPr="0002410E">
        <w:rPr>
          <w:rFonts w:ascii="Times New Roman" w:hAnsi="Times New Roman" w:cs="Times New Roman"/>
          <w:iCs/>
          <w:sz w:val="28"/>
          <w:szCs w:val="28"/>
          <w:lang w:val="ro-MO"/>
        </w:rPr>
        <w:t xml:space="preserve">3) </w:t>
      </w:r>
      <w:r w:rsidRPr="0002410E">
        <w:rPr>
          <w:rFonts w:ascii="Times New Roman" w:hAnsi="Times New Roman" w:cs="Times New Roman"/>
          <w:b/>
          <w:iCs/>
          <w:sz w:val="28"/>
          <w:szCs w:val="28"/>
          <w:lang w:val="ro-MO"/>
        </w:rPr>
        <w:t>lotul cercetat</w:t>
      </w:r>
      <w:r w:rsidRPr="0002410E">
        <w:rPr>
          <w:rFonts w:ascii="Times New Roman" w:hAnsi="Times New Roman" w:cs="Times New Roman"/>
          <w:iCs/>
          <w:sz w:val="28"/>
          <w:szCs w:val="28"/>
          <w:lang w:val="ro-MO"/>
        </w:rPr>
        <w:t xml:space="preserve"> (</w:t>
      </w:r>
      <w:proofErr w:type="spellStart"/>
      <w:r w:rsidRPr="0002410E">
        <w:rPr>
          <w:rFonts w:ascii="Times New Roman" w:hAnsi="Times New Roman" w:cs="Times New Roman"/>
          <w:i/>
          <w:iCs/>
          <w:sz w:val="28"/>
          <w:szCs w:val="28"/>
          <w:lang w:val="ro-MO"/>
        </w:rPr>
        <w:t>LotulCercetat</w:t>
      </w:r>
      <w:proofErr w:type="spellEnd"/>
      <w:r w:rsidRPr="0002410E">
        <w:rPr>
          <w:rFonts w:ascii="Times New Roman" w:hAnsi="Times New Roman" w:cs="Times New Roman"/>
          <w:iCs/>
          <w:sz w:val="28"/>
          <w:szCs w:val="28"/>
          <w:lang w:val="ro-MO"/>
        </w:rPr>
        <w:t xml:space="preserve">)  este un obiect spațial propriu sub forma unui poligon, în cadrul căruia sunt generalizate informații despre mostrele de sol prelevate, oferind o caracteristică holistică pentru întregul teritoriu cercetat. Indicatorii loturilor cercetate </w:t>
      </w:r>
      <w:proofErr w:type="spellStart"/>
      <w:r w:rsidRPr="0002410E">
        <w:rPr>
          <w:rFonts w:ascii="Times New Roman" w:hAnsi="Times New Roman" w:cs="Times New Roman"/>
          <w:iCs/>
          <w:sz w:val="28"/>
          <w:szCs w:val="28"/>
          <w:lang w:val="ro-MO"/>
        </w:rPr>
        <w:t>sînt</w:t>
      </w:r>
      <w:proofErr w:type="spellEnd"/>
      <w:r w:rsidRPr="0002410E">
        <w:rPr>
          <w:rFonts w:ascii="Times New Roman" w:hAnsi="Times New Roman" w:cs="Times New Roman"/>
          <w:iCs/>
          <w:sz w:val="28"/>
          <w:szCs w:val="28"/>
          <w:lang w:val="ro-MO"/>
        </w:rPr>
        <w:t xml:space="preserve"> stabiliți, spre exemplu, ca valoarea medie a caracteristicilor colectate din mostrele incluse în lotul cercetărilor. Astfel, datele din lotul cercetat depind de cantitatea și conținutul indicatorilor care au fost </w:t>
      </w:r>
      <w:proofErr w:type="spellStart"/>
      <w:r w:rsidRPr="0002410E">
        <w:rPr>
          <w:rFonts w:ascii="Times New Roman" w:hAnsi="Times New Roman" w:cs="Times New Roman"/>
          <w:iCs/>
          <w:sz w:val="28"/>
          <w:szCs w:val="28"/>
          <w:lang w:val="ro-MO"/>
        </w:rPr>
        <w:t>strînse</w:t>
      </w:r>
      <w:proofErr w:type="spellEnd"/>
      <w:r w:rsidRPr="0002410E">
        <w:rPr>
          <w:rFonts w:ascii="Times New Roman" w:hAnsi="Times New Roman" w:cs="Times New Roman"/>
          <w:iCs/>
          <w:sz w:val="28"/>
          <w:szCs w:val="28"/>
          <w:lang w:val="ro-MO"/>
        </w:rPr>
        <w:t xml:space="preserve"> din mostrele cercetate.”;</w:t>
      </w:r>
    </w:p>
    <w:p w14:paraId="5F630979" w14:textId="77777777" w:rsidR="00E216A2" w:rsidRPr="0002410E" w:rsidRDefault="00E216A2" w:rsidP="0002410E">
      <w:pPr>
        <w:tabs>
          <w:tab w:val="left" w:pos="993"/>
        </w:tabs>
        <w:spacing w:after="0"/>
        <w:jc w:val="both"/>
        <w:rPr>
          <w:rFonts w:ascii="Times New Roman" w:hAnsi="Times New Roman" w:cs="Times New Roman"/>
          <w:iCs/>
          <w:sz w:val="28"/>
          <w:szCs w:val="28"/>
          <w:lang w:val="ro-MO"/>
        </w:rPr>
      </w:pPr>
      <w:r w:rsidRPr="0002410E">
        <w:rPr>
          <w:rFonts w:ascii="Times New Roman" w:hAnsi="Times New Roman" w:cs="Times New Roman"/>
          <w:iCs/>
          <w:sz w:val="28"/>
          <w:szCs w:val="28"/>
          <w:lang w:val="ro-MO"/>
        </w:rPr>
        <w:t xml:space="preserve">4) </w:t>
      </w:r>
      <w:r w:rsidRPr="0002410E">
        <w:rPr>
          <w:rFonts w:ascii="Times New Roman" w:hAnsi="Times New Roman" w:cs="Times New Roman"/>
          <w:b/>
          <w:iCs/>
          <w:sz w:val="28"/>
          <w:szCs w:val="28"/>
          <w:lang w:val="ro-MO"/>
        </w:rPr>
        <w:t>hărțile tematice</w:t>
      </w:r>
      <w:r w:rsidRPr="0002410E">
        <w:rPr>
          <w:rFonts w:ascii="Times New Roman" w:hAnsi="Times New Roman" w:cs="Times New Roman"/>
          <w:iCs/>
          <w:sz w:val="28"/>
          <w:szCs w:val="28"/>
          <w:lang w:val="ro-MO"/>
        </w:rPr>
        <w:t xml:space="preserve"> (</w:t>
      </w:r>
      <w:proofErr w:type="spellStart"/>
      <w:r w:rsidRPr="0002410E">
        <w:rPr>
          <w:rFonts w:ascii="Times New Roman" w:hAnsi="Times New Roman" w:cs="Times New Roman"/>
          <w:i/>
          <w:iCs/>
          <w:sz w:val="28"/>
          <w:szCs w:val="28"/>
          <w:lang w:val="ro-MO"/>
        </w:rPr>
        <w:t>TematicMap</w:t>
      </w:r>
      <w:proofErr w:type="spellEnd"/>
      <w:r w:rsidRPr="0002410E">
        <w:rPr>
          <w:rFonts w:ascii="Times New Roman" w:hAnsi="Times New Roman" w:cs="Times New Roman"/>
          <w:iCs/>
          <w:sz w:val="28"/>
          <w:szCs w:val="28"/>
          <w:lang w:val="ro-MO"/>
        </w:rPr>
        <w:t xml:space="preserve">) – obiect informațional propriu prezentat în Registru în formă de date raster </w:t>
      </w:r>
      <w:proofErr w:type="spellStart"/>
      <w:r w:rsidRPr="0002410E">
        <w:rPr>
          <w:rFonts w:ascii="Times New Roman" w:hAnsi="Times New Roman" w:cs="Times New Roman"/>
          <w:iCs/>
          <w:sz w:val="28"/>
          <w:szCs w:val="28"/>
          <w:lang w:val="ro-MO"/>
        </w:rPr>
        <w:t>georeferențiate</w:t>
      </w:r>
      <w:proofErr w:type="spellEnd"/>
      <w:r w:rsidRPr="0002410E">
        <w:rPr>
          <w:rFonts w:ascii="Times New Roman" w:hAnsi="Times New Roman" w:cs="Times New Roman"/>
          <w:iCs/>
          <w:sz w:val="28"/>
          <w:szCs w:val="28"/>
          <w:lang w:val="ro-MO"/>
        </w:rPr>
        <w:t>, care asigură înregistrarea și publicarea hărților cu tematică diversă (hărți generale, specializate, analitice ș.a.);</w:t>
      </w:r>
    </w:p>
    <w:p w14:paraId="756F56D2" w14:textId="77777777" w:rsidR="00E216A2" w:rsidRPr="0002410E" w:rsidRDefault="00E216A2" w:rsidP="0002410E">
      <w:pPr>
        <w:tabs>
          <w:tab w:val="left" w:pos="993"/>
        </w:tabs>
        <w:spacing w:after="0"/>
        <w:jc w:val="both"/>
        <w:rPr>
          <w:rFonts w:ascii="Times New Roman" w:hAnsi="Times New Roman" w:cs="Times New Roman"/>
          <w:iCs/>
          <w:sz w:val="28"/>
          <w:szCs w:val="28"/>
          <w:lang w:val="ro-MO"/>
        </w:rPr>
      </w:pPr>
      <w:r w:rsidRPr="0002410E">
        <w:rPr>
          <w:rFonts w:ascii="Times New Roman" w:hAnsi="Times New Roman" w:cs="Times New Roman"/>
          <w:iCs/>
          <w:sz w:val="28"/>
          <w:szCs w:val="28"/>
          <w:lang w:val="ro-MO"/>
        </w:rPr>
        <w:t xml:space="preserve">5) </w:t>
      </w:r>
      <w:proofErr w:type="spellStart"/>
      <w:r w:rsidRPr="0002410E">
        <w:rPr>
          <w:rFonts w:ascii="Times New Roman" w:hAnsi="Times New Roman" w:cs="Times New Roman"/>
          <w:b/>
          <w:iCs/>
          <w:sz w:val="28"/>
          <w:szCs w:val="28"/>
          <w:lang w:val="ro-MO"/>
        </w:rPr>
        <w:t>metadatele</w:t>
      </w:r>
      <w:proofErr w:type="spellEnd"/>
      <w:r w:rsidRPr="0002410E">
        <w:rPr>
          <w:rFonts w:ascii="Times New Roman" w:hAnsi="Times New Roman" w:cs="Times New Roman"/>
          <w:iCs/>
          <w:sz w:val="28"/>
          <w:szCs w:val="28"/>
          <w:lang w:val="ro-MO"/>
        </w:rPr>
        <w:t xml:space="preserve"> (</w:t>
      </w:r>
      <w:proofErr w:type="spellStart"/>
      <w:r w:rsidRPr="0002410E">
        <w:rPr>
          <w:rFonts w:ascii="Times New Roman" w:hAnsi="Times New Roman" w:cs="Times New Roman"/>
          <w:i/>
          <w:iCs/>
          <w:sz w:val="28"/>
          <w:szCs w:val="28"/>
          <w:lang w:val="ro-MO"/>
        </w:rPr>
        <w:t>Metadate</w:t>
      </w:r>
      <w:proofErr w:type="spellEnd"/>
      <w:r w:rsidRPr="0002410E">
        <w:rPr>
          <w:rFonts w:ascii="Times New Roman" w:hAnsi="Times New Roman" w:cs="Times New Roman"/>
          <w:iCs/>
          <w:sz w:val="28"/>
          <w:szCs w:val="28"/>
          <w:lang w:val="ro-MO"/>
        </w:rPr>
        <w:t>) – informații despre datele înregistrate în Registru și despre alte surse de informații care caracterizează învelișul de sol;</w:t>
      </w:r>
    </w:p>
    <w:p w14:paraId="4B62BDC2" w14:textId="77777777" w:rsidR="00E216A2" w:rsidRPr="0002410E" w:rsidRDefault="00E216A2" w:rsidP="0002410E">
      <w:pPr>
        <w:tabs>
          <w:tab w:val="left" w:pos="993"/>
        </w:tabs>
        <w:spacing w:after="0"/>
        <w:jc w:val="both"/>
        <w:rPr>
          <w:rFonts w:ascii="Times New Roman" w:hAnsi="Times New Roman" w:cs="Times New Roman"/>
          <w:iCs/>
          <w:sz w:val="28"/>
          <w:szCs w:val="28"/>
          <w:lang w:val="ro-MO"/>
        </w:rPr>
      </w:pPr>
      <w:r w:rsidRPr="0002410E">
        <w:rPr>
          <w:rFonts w:ascii="Times New Roman" w:hAnsi="Times New Roman" w:cs="Times New Roman"/>
          <w:iCs/>
          <w:sz w:val="28"/>
          <w:szCs w:val="28"/>
          <w:lang w:val="ro-MO"/>
        </w:rPr>
        <w:t xml:space="preserve">6) </w:t>
      </w:r>
      <w:r w:rsidRPr="0002410E">
        <w:rPr>
          <w:rFonts w:ascii="Times New Roman" w:hAnsi="Times New Roman" w:cs="Times New Roman"/>
          <w:b/>
          <w:iCs/>
          <w:sz w:val="28"/>
          <w:szCs w:val="28"/>
          <w:lang w:val="ro-MO"/>
        </w:rPr>
        <w:t>proiectele</w:t>
      </w:r>
      <w:r w:rsidRPr="0002410E">
        <w:rPr>
          <w:rFonts w:ascii="Times New Roman" w:hAnsi="Times New Roman" w:cs="Times New Roman"/>
          <w:iCs/>
          <w:sz w:val="28"/>
          <w:szCs w:val="28"/>
          <w:lang w:val="ro-MO"/>
        </w:rPr>
        <w:t xml:space="preserve"> (</w:t>
      </w:r>
      <w:r w:rsidRPr="0002410E">
        <w:rPr>
          <w:rFonts w:ascii="Times New Roman" w:hAnsi="Times New Roman" w:cs="Times New Roman"/>
          <w:i/>
          <w:iCs/>
          <w:sz w:val="28"/>
          <w:szCs w:val="28"/>
          <w:lang w:val="ro-MO"/>
        </w:rPr>
        <w:t>Proiect</w:t>
      </w:r>
      <w:r w:rsidRPr="0002410E">
        <w:rPr>
          <w:rFonts w:ascii="Times New Roman" w:hAnsi="Times New Roman" w:cs="Times New Roman"/>
          <w:iCs/>
          <w:sz w:val="28"/>
          <w:szCs w:val="28"/>
          <w:lang w:val="ro-MO"/>
        </w:rPr>
        <w:t>) – obiecte informaționale care asigură înregistrarea și evidența lucrărilor ce țin de investigațiile pedologice, agrochimice sau tematice;</w:t>
      </w:r>
    </w:p>
    <w:p w14:paraId="2616A4E7" w14:textId="77777777" w:rsidR="00E216A2" w:rsidRPr="0002410E" w:rsidRDefault="00E216A2" w:rsidP="0002410E">
      <w:pPr>
        <w:tabs>
          <w:tab w:val="left" w:pos="993"/>
        </w:tabs>
        <w:spacing w:after="0"/>
        <w:jc w:val="both"/>
        <w:rPr>
          <w:rFonts w:ascii="Times New Roman" w:hAnsi="Times New Roman" w:cs="Times New Roman"/>
          <w:iCs/>
          <w:sz w:val="28"/>
          <w:szCs w:val="28"/>
          <w:lang w:val="ro-MO"/>
        </w:rPr>
      </w:pPr>
      <w:r w:rsidRPr="0002410E">
        <w:rPr>
          <w:rFonts w:ascii="Times New Roman" w:hAnsi="Times New Roman" w:cs="Times New Roman"/>
          <w:iCs/>
          <w:sz w:val="28"/>
          <w:szCs w:val="28"/>
          <w:lang w:val="ro-MO"/>
        </w:rPr>
        <w:t>7)</w:t>
      </w:r>
      <w:r w:rsidRPr="0002410E">
        <w:rPr>
          <w:rFonts w:ascii="Times New Roman" w:hAnsi="Times New Roman" w:cs="Times New Roman"/>
          <w:b/>
          <w:iCs/>
          <w:sz w:val="28"/>
          <w:szCs w:val="28"/>
          <w:lang w:val="ro-MO"/>
        </w:rPr>
        <w:t xml:space="preserve"> clasificatoarele solului</w:t>
      </w:r>
      <w:r w:rsidRPr="0002410E">
        <w:rPr>
          <w:rFonts w:ascii="Times New Roman" w:hAnsi="Times New Roman" w:cs="Times New Roman"/>
          <w:iCs/>
          <w:sz w:val="28"/>
          <w:szCs w:val="28"/>
          <w:lang w:val="ro-MO"/>
        </w:rPr>
        <w:t xml:space="preserve"> (</w:t>
      </w:r>
      <w:proofErr w:type="spellStart"/>
      <w:r w:rsidRPr="0002410E">
        <w:rPr>
          <w:rFonts w:ascii="Times New Roman" w:hAnsi="Times New Roman" w:cs="Times New Roman"/>
          <w:i/>
          <w:iCs/>
          <w:sz w:val="28"/>
          <w:szCs w:val="28"/>
          <w:lang w:val="ro-MO"/>
        </w:rPr>
        <w:t>SoilСlassification</w:t>
      </w:r>
      <w:proofErr w:type="spellEnd"/>
      <w:r w:rsidRPr="0002410E">
        <w:rPr>
          <w:rFonts w:ascii="Times New Roman" w:hAnsi="Times New Roman" w:cs="Times New Roman"/>
          <w:iCs/>
          <w:sz w:val="28"/>
          <w:szCs w:val="28"/>
          <w:lang w:val="ro-MO"/>
        </w:rPr>
        <w:t>) – sisteme de clasificare a solului înregistrate și utilizate în Registru;</w:t>
      </w:r>
    </w:p>
    <w:p w14:paraId="4DC0FB33" w14:textId="77777777" w:rsidR="00E216A2" w:rsidRPr="0002410E" w:rsidRDefault="00E216A2" w:rsidP="0002410E">
      <w:pPr>
        <w:tabs>
          <w:tab w:val="left" w:pos="993"/>
        </w:tabs>
        <w:spacing w:after="0"/>
        <w:jc w:val="both"/>
        <w:rPr>
          <w:rFonts w:ascii="Times New Roman" w:hAnsi="Times New Roman" w:cs="Times New Roman"/>
          <w:iCs/>
          <w:sz w:val="28"/>
          <w:szCs w:val="28"/>
          <w:lang w:val="ro-MO"/>
        </w:rPr>
      </w:pPr>
      <w:r w:rsidRPr="0002410E">
        <w:rPr>
          <w:rFonts w:ascii="Times New Roman" w:hAnsi="Times New Roman" w:cs="Times New Roman"/>
          <w:iCs/>
          <w:sz w:val="28"/>
          <w:szCs w:val="28"/>
          <w:lang w:val="ro-MO"/>
        </w:rPr>
        <w:t xml:space="preserve">8) </w:t>
      </w:r>
      <w:r w:rsidRPr="0002410E">
        <w:rPr>
          <w:rFonts w:ascii="Times New Roman" w:hAnsi="Times New Roman" w:cs="Times New Roman"/>
          <w:b/>
          <w:iCs/>
          <w:sz w:val="28"/>
          <w:szCs w:val="28"/>
          <w:lang w:val="ro-MO"/>
        </w:rPr>
        <w:t>documentele</w:t>
      </w:r>
      <w:r w:rsidRPr="0002410E">
        <w:rPr>
          <w:rFonts w:ascii="Times New Roman" w:hAnsi="Times New Roman" w:cs="Times New Roman"/>
          <w:iCs/>
          <w:sz w:val="28"/>
          <w:szCs w:val="28"/>
          <w:lang w:val="ro-MO"/>
        </w:rPr>
        <w:t xml:space="preserve"> (</w:t>
      </w:r>
      <w:r w:rsidRPr="0002410E">
        <w:rPr>
          <w:rFonts w:ascii="Times New Roman" w:hAnsi="Times New Roman" w:cs="Times New Roman"/>
          <w:i/>
          <w:iCs/>
          <w:sz w:val="28"/>
          <w:szCs w:val="28"/>
          <w:lang w:val="ro-MO"/>
        </w:rPr>
        <w:t>Documente</w:t>
      </w:r>
      <w:r w:rsidRPr="0002410E">
        <w:rPr>
          <w:rFonts w:ascii="Times New Roman" w:hAnsi="Times New Roman" w:cs="Times New Roman"/>
          <w:iCs/>
          <w:sz w:val="28"/>
          <w:szCs w:val="28"/>
          <w:lang w:val="ro-MO"/>
        </w:rPr>
        <w:t>) – obiect informațional propriu, care asigură evidența și înregistrarea:</w:t>
      </w:r>
    </w:p>
    <w:p w14:paraId="7F719FBA" w14:textId="77777777" w:rsidR="00E216A2" w:rsidRPr="0002410E" w:rsidRDefault="00E216A2" w:rsidP="0002410E">
      <w:pPr>
        <w:tabs>
          <w:tab w:val="left" w:pos="993"/>
        </w:tabs>
        <w:spacing w:after="0"/>
        <w:jc w:val="both"/>
        <w:rPr>
          <w:rFonts w:ascii="Times New Roman" w:hAnsi="Times New Roman" w:cs="Times New Roman"/>
          <w:iCs/>
          <w:sz w:val="28"/>
          <w:szCs w:val="28"/>
          <w:lang w:val="ro-MO"/>
        </w:rPr>
      </w:pPr>
      <w:r w:rsidRPr="0002410E">
        <w:rPr>
          <w:rFonts w:ascii="Times New Roman" w:hAnsi="Times New Roman" w:cs="Times New Roman"/>
          <w:iCs/>
          <w:sz w:val="28"/>
          <w:szCs w:val="28"/>
          <w:lang w:val="ro-MO"/>
        </w:rPr>
        <w:t>a) actelor normative, normativ-tehnologice (inclusiv a instrucțiunilor și cerințelor aprobate oficial) ce se referă la datele înregistrate în Registru;</w:t>
      </w:r>
    </w:p>
    <w:p w14:paraId="4509985C" w14:textId="77777777" w:rsidR="00E216A2" w:rsidRPr="0002410E" w:rsidRDefault="00E216A2" w:rsidP="0002410E">
      <w:pPr>
        <w:tabs>
          <w:tab w:val="left" w:pos="993"/>
        </w:tabs>
        <w:spacing w:after="0"/>
        <w:jc w:val="both"/>
        <w:rPr>
          <w:rFonts w:ascii="Times New Roman" w:hAnsi="Times New Roman" w:cs="Times New Roman"/>
          <w:iCs/>
          <w:sz w:val="28"/>
          <w:szCs w:val="28"/>
          <w:lang w:val="ro-MO"/>
        </w:rPr>
      </w:pPr>
      <w:r w:rsidRPr="0002410E">
        <w:rPr>
          <w:rFonts w:ascii="Times New Roman" w:hAnsi="Times New Roman" w:cs="Times New Roman"/>
          <w:iCs/>
          <w:sz w:val="28"/>
          <w:szCs w:val="28"/>
          <w:lang w:val="ro-MO"/>
        </w:rPr>
        <w:lastRenderedPageBreak/>
        <w:t>b) materialelor sub formă de documente, rapoarte și planuri, create în rezultatul cercetărilor pedologice;</w:t>
      </w:r>
    </w:p>
    <w:p w14:paraId="1BE132A7" w14:textId="1C26C995" w:rsidR="00E216A2" w:rsidRPr="0002410E" w:rsidRDefault="00E216A2" w:rsidP="0002410E">
      <w:pPr>
        <w:spacing w:after="0" w:line="240" w:lineRule="auto"/>
        <w:jc w:val="both"/>
        <w:rPr>
          <w:rFonts w:ascii="Times New Roman" w:hAnsi="Times New Roman" w:cs="Times New Roman"/>
          <w:sz w:val="28"/>
          <w:szCs w:val="28"/>
          <w:lang w:val="ro-MO"/>
        </w:rPr>
      </w:pPr>
      <w:r w:rsidRPr="0002410E">
        <w:rPr>
          <w:rFonts w:ascii="Times New Roman" w:hAnsi="Times New Roman" w:cs="Times New Roman"/>
          <w:iCs/>
          <w:sz w:val="28"/>
          <w:szCs w:val="28"/>
          <w:lang w:val="ro-MO"/>
        </w:rPr>
        <w:t>c) extraselor diverse, oficiale cu caracter informative, din Registru.</w:t>
      </w:r>
      <w:r w:rsidRPr="0002410E">
        <w:rPr>
          <w:rFonts w:ascii="Times New Roman" w:hAnsi="Times New Roman" w:cs="Times New Roman"/>
          <w:bCs/>
          <w:sz w:val="28"/>
          <w:szCs w:val="28"/>
          <w:lang w:val="ro-MO" w:eastAsia="ru-RU"/>
        </w:rPr>
        <w:t>”;</w:t>
      </w:r>
    </w:p>
    <w:p w14:paraId="1BB464A9" w14:textId="60DD21E6" w:rsidR="00AF76C9" w:rsidRPr="0002410E" w:rsidRDefault="00E858D9" w:rsidP="0002410E">
      <w:pPr>
        <w:spacing w:after="0" w:line="240" w:lineRule="auto"/>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punct</w:t>
      </w:r>
      <w:r w:rsidR="001D7B35" w:rsidRPr="0002410E">
        <w:rPr>
          <w:rFonts w:ascii="Times New Roman" w:hAnsi="Times New Roman" w:cs="Times New Roman"/>
          <w:sz w:val="28"/>
          <w:szCs w:val="28"/>
          <w:lang w:val="ro-MO"/>
        </w:rPr>
        <w:t>ele</w:t>
      </w:r>
      <w:r w:rsidRPr="0002410E">
        <w:rPr>
          <w:rFonts w:ascii="Times New Roman" w:hAnsi="Times New Roman" w:cs="Times New Roman"/>
          <w:sz w:val="28"/>
          <w:szCs w:val="28"/>
          <w:lang w:val="ro-MO"/>
        </w:rPr>
        <w:t xml:space="preserve"> 43</w:t>
      </w:r>
      <w:r w:rsidR="004501F2" w:rsidRPr="0002410E">
        <w:rPr>
          <w:rFonts w:ascii="Times New Roman" w:hAnsi="Times New Roman" w:cs="Times New Roman"/>
          <w:sz w:val="28"/>
          <w:szCs w:val="28"/>
          <w:lang w:val="ro-MO"/>
        </w:rPr>
        <w:t xml:space="preserve">-89 </w:t>
      </w:r>
      <w:r w:rsidRPr="0002410E">
        <w:rPr>
          <w:rFonts w:ascii="Times New Roman" w:hAnsi="Times New Roman" w:cs="Times New Roman"/>
          <w:sz w:val="28"/>
          <w:szCs w:val="28"/>
          <w:lang w:val="ro-MO"/>
        </w:rPr>
        <w:t>se exclud;</w:t>
      </w:r>
    </w:p>
    <w:p w14:paraId="06BD5AB5" w14:textId="2F935D6A" w:rsidR="004501F2" w:rsidRPr="0002410E" w:rsidRDefault="004501F2" w:rsidP="0002410E">
      <w:pPr>
        <w:spacing w:after="0" w:line="240" w:lineRule="auto"/>
        <w:jc w:val="both"/>
        <w:textAlignment w:val="baseline"/>
        <w:rPr>
          <w:rFonts w:ascii="Times New Roman" w:hAnsi="Times New Roman" w:cs="Times New Roman"/>
          <w:bCs/>
          <w:sz w:val="28"/>
          <w:szCs w:val="28"/>
          <w:lang w:val="ro-MO" w:eastAsia="ru-RU"/>
        </w:rPr>
      </w:pPr>
      <w:r w:rsidRPr="0002410E">
        <w:rPr>
          <w:rFonts w:ascii="Times New Roman" w:hAnsi="Times New Roman" w:cs="Times New Roman"/>
          <w:sz w:val="28"/>
          <w:szCs w:val="28"/>
          <w:shd w:val="clear" w:color="auto" w:fill="FFFFFF"/>
          <w:lang w:val="ro-MO" w:eastAsia="ru-RU"/>
        </w:rPr>
        <w:t xml:space="preserve">        punctul</w:t>
      </w:r>
      <w:r w:rsidRPr="0002410E">
        <w:rPr>
          <w:rFonts w:ascii="Times New Roman" w:hAnsi="Times New Roman" w:cs="Times New Roman"/>
          <w:sz w:val="28"/>
          <w:szCs w:val="28"/>
          <w:lang w:val="ro-MO"/>
        </w:rPr>
        <w:t xml:space="preserve"> </w:t>
      </w:r>
      <w:r w:rsidRPr="0002410E">
        <w:rPr>
          <w:rFonts w:ascii="Times New Roman" w:hAnsi="Times New Roman" w:cs="Times New Roman"/>
          <w:sz w:val="28"/>
          <w:szCs w:val="28"/>
          <w:shd w:val="clear" w:color="auto" w:fill="FFFFFF"/>
          <w:lang w:val="ro-MO"/>
        </w:rPr>
        <w:t xml:space="preserve">90 </w:t>
      </w:r>
      <w:r w:rsidRPr="0002410E">
        <w:rPr>
          <w:rFonts w:ascii="Times New Roman" w:hAnsi="Times New Roman" w:cs="Times New Roman"/>
          <w:sz w:val="28"/>
          <w:szCs w:val="28"/>
          <w:lang w:val="ro-MO"/>
        </w:rPr>
        <w:t>va avea următorul cuprins:</w:t>
      </w:r>
    </w:p>
    <w:p w14:paraId="294D7C17" w14:textId="77777777" w:rsidR="004501F2" w:rsidRPr="0002410E" w:rsidRDefault="004501F2" w:rsidP="0002410E">
      <w:pPr>
        <w:spacing w:after="0"/>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lang w:val="ro-MO"/>
        </w:rPr>
        <w:t>“</w:t>
      </w:r>
      <w:r w:rsidRPr="0002410E">
        <w:rPr>
          <w:rFonts w:ascii="Times New Roman" w:hAnsi="Times New Roman" w:cs="Times New Roman"/>
          <w:bCs/>
          <w:sz w:val="28"/>
          <w:szCs w:val="28"/>
          <w:lang w:val="ro-MO" w:eastAsia="ru-RU"/>
        </w:rPr>
        <w:t>Scenariul de bază include lista evenimentelor produse cu obiectul informațional luat la evidență în SI „RSRM”:</w:t>
      </w:r>
    </w:p>
    <w:p w14:paraId="1C9E49E3" w14:textId="69BE5896" w:rsidR="004501F2" w:rsidRPr="0002410E" w:rsidRDefault="00E54EE2" w:rsidP="0002410E">
      <w:pPr>
        <w:spacing w:after="0"/>
        <w:jc w:val="both"/>
        <w:rPr>
          <w:rFonts w:ascii="Times New Roman" w:hAnsi="Times New Roman" w:cs="Times New Roman"/>
          <w:bCs/>
          <w:sz w:val="28"/>
          <w:szCs w:val="28"/>
          <w:lang w:val="ro-MO" w:eastAsia="ru-RU"/>
        </w:rPr>
      </w:pPr>
      <w:r w:rsidRPr="0002410E">
        <w:rPr>
          <w:rFonts w:ascii="Times New Roman" w:hAnsi="Times New Roman" w:cs="Times New Roman"/>
          <w:bCs/>
          <w:sz w:val="28"/>
          <w:szCs w:val="28"/>
          <w:lang w:val="ro-MO" w:eastAsia="ru-RU"/>
        </w:rPr>
        <w:t xml:space="preserve">    </w:t>
      </w:r>
      <w:r w:rsidR="004501F2" w:rsidRPr="0002410E">
        <w:rPr>
          <w:rFonts w:ascii="Times New Roman" w:hAnsi="Times New Roman" w:cs="Times New Roman"/>
          <w:bCs/>
          <w:sz w:val="28"/>
          <w:szCs w:val="28"/>
          <w:lang w:val="ro-MO" w:eastAsia="ru-RU"/>
        </w:rPr>
        <w:t xml:space="preserve">1) pentru obiectul </w:t>
      </w:r>
      <w:proofErr w:type="spellStart"/>
      <w:r w:rsidR="004501F2" w:rsidRPr="0002410E">
        <w:rPr>
          <w:rFonts w:ascii="Times New Roman" w:hAnsi="Times New Roman" w:cs="Times New Roman"/>
          <w:bCs/>
          <w:sz w:val="28"/>
          <w:szCs w:val="28"/>
          <w:lang w:val="ro-MO" w:eastAsia="ru-RU"/>
        </w:rPr>
        <w:t>SolulProfil</w:t>
      </w:r>
      <w:proofErr w:type="spellEnd"/>
      <w:r w:rsidR="004501F2" w:rsidRPr="0002410E">
        <w:rPr>
          <w:rFonts w:ascii="Times New Roman" w:hAnsi="Times New Roman" w:cs="Times New Roman"/>
          <w:bCs/>
          <w:sz w:val="28"/>
          <w:szCs w:val="28"/>
          <w:lang w:val="ro-MO" w:eastAsia="ru-RU"/>
        </w:rPr>
        <w:t>:</w:t>
      </w:r>
    </w:p>
    <w:p w14:paraId="7F854089" w14:textId="439E02F4" w:rsidR="004501F2" w:rsidRPr="0002410E" w:rsidRDefault="004501F2" w:rsidP="0002410E">
      <w:pPr>
        <w:pStyle w:val="a4"/>
        <w:numPr>
          <w:ilvl w:val="0"/>
          <w:numId w:val="6"/>
        </w:numPr>
        <w:spacing w:after="0" w:line="240" w:lineRule="auto"/>
        <w:ind w:left="0" w:firstLine="709"/>
        <w:jc w:val="both"/>
        <w:rPr>
          <w:rFonts w:ascii="Times New Roman" w:hAnsi="Times New Roman" w:cs="Times New Roman"/>
          <w:bCs/>
          <w:sz w:val="28"/>
          <w:szCs w:val="28"/>
          <w:lang w:val="ro-MO" w:eastAsia="ru-RU"/>
        </w:rPr>
      </w:pPr>
      <w:r w:rsidRPr="0002410E">
        <w:rPr>
          <w:rFonts w:ascii="Times New Roman" w:hAnsi="Times New Roman" w:cs="Times New Roman"/>
          <w:bCs/>
          <w:sz w:val="28"/>
          <w:szCs w:val="28"/>
          <w:lang w:val="ro-MO" w:eastAsia="ru-RU"/>
        </w:rPr>
        <w:t>înregistrarea este realizată prin</w:t>
      </w:r>
      <w:r w:rsidR="001041DA" w:rsidRPr="0002410E">
        <w:rPr>
          <w:rFonts w:ascii="Times New Roman" w:hAnsi="Times New Roman" w:cs="Times New Roman"/>
          <w:bCs/>
          <w:sz w:val="28"/>
          <w:szCs w:val="28"/>
          <w:lang w:val="ro-MO" w:eastAsia="ru-RU"/>
        </w:rPr>
        <w:t xml:space="preserve"> </w:t>
      </w:r>
      <w:proofErr w:type="spellStart"/>
      <w:r w:rsidR="001041DA" w:rsidRPr="0002410E">
        <w:rPr>
          <w:rFonts w:ascii="Times New Roman" w:hAnsi="Times New Roman" w:cs="Times New Roman"/>
          <w:bCs/>
          <w:sz w:val="28"/>
          <w:szCs w:val="28"/>
          <w:lang w:val="ro-MO" w:eastAsia="ru-RU"/>
        </w:rPr>
        <w:t>î</w:t>
      </w:r>
      <w:r w:rsidRPr="0002410E">
        <w:rPr>
          <w:rFonts w:ascii="Times New Roman" w:hAnsi="Times New Roman" w:cs="Times New Roman"/>
          <w:bCs/>
          <w:sz w:val="28"/>
          <w:szCs w:val="28"/>
          <w:lang w:val="ro-MO" w:eastAsia="ru-RU"/>
        </w:rPr>
        <w:t>ntroducerea</w:t>
      </w:r>
      <w:proofErr w:type="spellEnd"/>
      <w:r w:rsidRPr="0002410E">
        <w:rPr>
          <w:rFonts w:ascii="Times New Roman" w:hAnsi="Times New Roman" w:cs="Times New Roman"/>
          <w:bCs/>
          <w:sz w:val="28"/>
          <w:szCs w:val="28"/>
          <w:lang w:val="ro-MO" w:eastAsia="ru-RU"/>
        </w:rPr>
        <w:t xml:space="preserve"> inscripţiei primare în registrul de evidenţa obiectelor profilului de sol;</w:t>
      </w:r>
    </w:p>
    <w:p w14:paraId="3609B504" w14:textId="0D33218D" w:rsidR="004501F2" w:rsidRPr="0002410E" w:rsidRDefault="004501F2" w:rsidP="0002410E">
      <w:pPr>
        <w:pStyle w:val="a4"/>
        <w:numPr>
          <w:ilvl w:val="0"/>
          <w:numId w:val="6"/>
        </w:numPr>
        <w:spacing w:after="0" w:line="240" w:lineRule="auto"/>
        <w:ind w:left="0" w:firstLine="690"/>
        <w:jc w:val="both"/>
        <w:rPr>
          <w:rFonts w:ascii="Times New Roman" w:hAnsi="Times New Roman" w:cs="Times New Roman"/>
          <w:bCs/>
          <w:sz w:val="28"/>
          <w:szCs w:val="28"/>
          <w:lang w:val="ro-MO" w:eastAsia="ru-RU"/>
        </w:rPr>
      </w:pPr>
      <w:r w:rsidRPr="0002410E">
        <w:rPr>
          <w:rFonts w:ascii="Times New Roman" w:hAnsi="Times New Roman" w:cs="Times New Roman"/>
          <w:bCs/>
          <w:sz w:val="28"/>
          <w:szCs w:val="28"/>
          <w:lang w:val="ro-MO" w:eastAsia="ru-RU"/>
        </w:rPr>
        <w:t xml:space="preserve">actualizarea datelor se face prin </w:t>
      </w:r>
      <w:proofErr w:type="spellStart"/>
      <w:r w:rsidR="001041DA" w:rsidRPr="0002410E">
        <w:rPr>
          <w:rFonts w:ascii="Times New Roman" w:hAnsi="Times New Roman" w:cs="Times New Roman"/>
          <w:bCs/>
          <w:sz w:val="28"/>
          <w:szCs w:val="28"/>
          <w:lang w:val="ro-MO" w:eastAsia="ru-RU"/>
        </w:rPr>
        <w:t>î</w:t>
      </w:r>
      <w:r w:rsidRPr="0002410E">
        <w:rPr>
          <w:rFonts w:ascii="Times New Roman" w:hAnsi="Times New Roman" w:cs="Times New Roman"/>
          <w:bCs/>
          <w:sz w:val="28"/>
          <w:szCs w:val="28"/>
          <w:lang w:val="ro-MO" w:eastAsia="ru-RU"/>
        </w:rPr>
        <w:t>ntroducerea</w:t>
      </w:r>
      <w:proofErr w:type="spellEnd"/>
      <w:r w:rsidRPr="0002410E">
        <w:rPr>
          <w:rFonts w:ascii="Times New Roman" w:hAnsi="Times New Roman" w:cs="Times New Roman"/>
          <w:bCs/>
          <w:sz w:val="28"/>
          <w:szCs w:val="28"/>
          <w:lang w:val="ro-MO" w:eastAsia="ru-RU"/>
        </w:rPr>
        <w:t xml:space="preserve"> modificărilor în inscripţiile despre profilul de sol sau elementele de profil, şi anume:</w:t>
      </w:r>
    </w:p>
    <w:p w14:paraId="2D722E00" w14:textId="69F1DA61" w:rsidR="004501F2" w:rsidRPr="0002410E" w:rsidRDefault="00E54EE2" w:rsidP="0002410E">
      <w:pPr>
        <w:spacing w:after="0"/>
        <w:jc w:val="both"/>
        <w:rPr>
          <w:rFonts w:ascii="Times New Roman" w:hAnsi="Times New Roman" w:cs="Times New Roman"/>
          <w:bCs/>
          <w:sz w:val="28"/>
          <w:szCs w:val="28"/>
          <w:lang w:val="ro-MO" w:eastAsia="ru-RU"/>
        </w:rPr>
      </w:pPr>
      <w:r w:rsidRPr="0002410E">
        <w:rPr>
          <w:rFonts w:ascii="Times New Roman" w:hAnsi="Times New Roman" w:cs="Times New Roman"/>
          <w:bCs/>
          <w:sz w:val="28"/>
          <w:szCs w:val="28"/>
          <w:lang w:val="ro-MO" w:eastAsia="ru-RU"/>
        </w:rPr>
        <w:t xml:space="preserve">                   </w:t>
      </w:r>
      <w:r w:rsidR="004501F2" w:rsidRPr="0002410E">
        <w:rPr>
          <w:rFonts w:ascii="Times New Roman" w:hAnsi="Times New Roman" w:cs="Times New Roman"/>
          <w:bCs/>
          <w:sz w:val="28"/>
          <w:szCs w:val="28"/>
          <w:lang w:val="ro-MO" w:eastAsia="ru-RU"/>
        </w:rPr>
        <w:t>precizarea parametrilor amplasării obiectului;</w:t>
      </w:r>
    </w:p>
    <w:p w14:paraId="105B7DC9" w14:textId="7E53A3C3" w:rsidR="004501F2" w:rsidRPr="0002410E" w:rsidRDefault="00E54EE2" w:rsidP="0002410E">
      <w:pPr>
        <w:spacing w:after="0"/>
        <w:jc w:val="both"/>
        <w:rPr>
          <w:rFonts w:ascii="Times New Roman" w:hAnsi="Times New Roman" w:cs="Times New Roman"/>
          <w:bCs/>
          <w:sz w:val="28"/>
          <w:szCs w:val="28"/>
          <w:lang w:val="ro-MO" w:eastAsia="ru-RU"/>
        </w:rPr>
      </w:pPr>
      <w:r w:rsidRPr="0002410E">
        <w:rPr>
          <w:rFonts w:ascii="Times New Roman" w:hAnsi="Times New Roman" w:cs="Times New Roman"/>
          <w:bCs/>
          <w:sz w:val="28"/>
          <w:szCs w:val="28"/>
          <w:lang w:val="ro-MO" w:eastAsia="ru-RU"/>
        </w:rPr>
        <w:t xml:space="preserve">                 </w:t>
      </w:r>
      <w:r w:rsidR="004501F2" w:rsidRPr="0002410E">
        <w:rPr>
          <w:rFonts w:ascii="Times New Roman" w:hAnsi="Times New Roman" w:cs="Times New Roman"/>
          <w:bCs/>
          <w:sz w:val="28"/>
          <w:szCs w:val="28"/>
          <w:lang w:val="ro-MO" w:eastAsia="ru-RU"/>
        </w:rPr>
        <w:t>completarea şi precizarea informaţiei despre profilul de sol;</w:t>
      </w:r>
    </w:p>
    <w:p w14:paraId="20F53BF2" w14:textId="77777777" w:rsidR="004501F2" w:rsidRPr="0002410E" w:rsidRDefault="004501F2" w:rsidP="0002410E">
      <w:pPr>
        <w:pStyle w:val="a4"/>
        <w:numPr>
          <w:ilvl w:val="0"/>
          <w:numId w:val="6"/>
        </w:numPr>
        <w:spacing w:after="0" w:line="240" w:lineRule="auto"/>
        <w:ind w:left="0" w:firstLine="690"/>
        <w:jc w:val="both"/>
        <w:rPr>
          <w:rFonts w:ascii="Times New Roman" w:hAnsi="Times New Roman" w:cs="Times New Roman"/>
          <w:bCs/>
          <w:sz w:val="28"/>
          <w:szCs w:val="28"/>
          <w:lang w:val="ro-MO" w:eastAsia="ru-RU"/>
        </w:rPr>
      </w:pPr>
      <w:r w:rsidRPr="0002410E">
        <w:rPr>
          <w:rFonts w:ascii="Times New Roman" w:hAnsi="Times New Roman" w:cs="Times New Roman"/>
          <w:bCs/>
          <w:sz w:val="28"/>
          <w:szCs w:val="28"/>
          <w:lang w:val="ro-MO" w:eastAsia="ru-RU"/>
        </w:rPr>
        <w:t>scoaterea din evidenţă a obiectului (arhivarea) este posibilă în urma excluderii inscripţiilor despre profilul de sol prin: pierderea actualităţii informaţiei primite din aceste locuri (de exemplu după schimbarea categoriei de destinaţie a terenurilor);</w:t>
      </w:r>
    </w:p>
    <w:p w14:paraId="7B098808" w14:textId="4659704C" w:rsidR="004501F2" w:rsidRPr="0002410E" w:rsidRDefault="00E54EE2" w:rsidP="0002410E">
      <w:pPr>
        <w:spacing w:after="0"/>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     </w:t>
      </w:r>
      <w:r w:rsidR="004501F2" w:rsidRPr="0002410E">
        <w:rPr>
          <w:rFonts w:ascii="Times New Roman" w:hAnsi="Times New Roman" w:cs="Times New Roman"/>
          <w:sz w:val="28"/>
          <w:szCs w:val="28"/>
          <w:shd w:val="clear" w:color="auto" w:fill="FFFFFF"/>
          <w:lang w:val="ro-MO" w:eastAsia="ru-RU"/>
        </w:rPr>
        <w:t xml:space="preserve">2) pentru obiectul </w:t>
      </w:r>
      <w:proofErr w:type="spellStart"/>
      <w:r w:rsidR="004501F2" w:rsidRPr="0002410E">
        <w:rPr>
          <w:rFonts w:ascii="Times New Roman" w:hAnsi="Times New Roman" w:cs="Times New Roman"/>
          <w:sz w:val="28"/>
          <w:szCs w:val="28"/>
          <w:shd w:val="clear" w:color="auto" w:fill="FFFFFF"/>
          <w:lang w:val="ro-MO" w:eastAsia="ru-RU"/>
        </w:rPr>
        <w:t>SolulHorizont</w:t>
      </w:r>
      <w:proofErr w:type="spellEnd"/>
      <w:r w:rsidR="004501F2" w:rsidRPr="0002410E">
        <w:rPr>
          <w:rFonts w:ascii="Times New Roman" w:hAnsi="Times New Roman" w:cs="Times New Roman"/>
          <w:sz w:val="28"/>
          <w:szCs w:val="28"/>
          <w:shd w:val="clear" w:color="auto" w:fill="FFFFFF"/>
          <w:lang w:val="ro-MO" w:eastAsia="ru-RU"/>
        </w:rPr>
        <w:t>:</w:t>
      </w:r>
    </w:p>
    <w:p w14:paraId="37B481EF" w14:textId="6D95EBD6"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a) înregistrarea este realizată prin </w:t>
      </w:r>
      <w:proofErr w:type="spellStart"/>
      <w:r w:rsidR="00C1674D" w:rsidRPr="0002410E">
        <w:rPr>
          <w:rFonts w:ascii="Times New Roman" w:hAnsi="Times New Roman" w:cs="Times New Roman"/>
          <w:sz w:val="28"/>
          <w:szCs w:val="28"/>
          <w:shd w:val="clear" w:color="auto" w:fill="FFFFFF"/>
          <w:lang w:val="ro-MO" w:eastAsia="ru-RU"/>
        </w:rPr>
        <w:t>î</w:t>
      </w:r>
      <w:r w:rsidRPr="0002410E">
        <w:rPr>
          <w:rFonts w:ascii="Times New Roman" w:hAnsi="Times New Roman" w:cs="Times New Roman"/>
          <w:sz w:val="28"/>
          <w:szCs w:val="28"/>
          <w:shd w:val="clear" w:color="auto" w:fill="FFFFFF"/>
          <w:lang w:val="ro-MO" w:eastAsia="ru-RU"/>
        </w:rPr>
        <w:t>ntroducerea</w:t>
      </w:r>
      <w:proofErr w:type="spellEnd"/>
      <w:r w:rsidRPr="0002410E">
        <w:rPr>
          <w:rFonts w:ascii="Times New Roman" w:hAnsi="Times New Roman" w:cs="Times New Roman"/>
          <w:sz w:val="28"/>
          <w:szCs w:val="28"/>
          <w:shd w:val="clear" w:color="auto" w:fill="FFFFFF"/>
          <w:lang w:val="ro-MO" w:eastAsia="ru-RU"/>
        </w:rPr>
        <w:t xml:space="preserve"> inscripţiei primare în registrul de evidenţă a obiectelor, descriind unul dintre orizonturi, poziţia cărui este legată cu poziţia profilului de sol;</w:t>
      </w:r>
    </w:p>
    <w:p w14:paraId="22E97E60"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b) actualizarea şi modificarea datelor se efectuează în urma precizării sau completării parametrilor orizontului;</w:t>
      </w:r>
    </w:p>
    <w:p w14:paraId="72A1E677"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c) scoaterea din evidenţă (arhivarea) a obiectului se realizează după excluderea inscripţiei despre profilul de sol la care se referă orizontul dat sau însuşi a orizontului;</w:t>
      </w:r>
    </w:p>
    <w:p w14:paraId="481348E8" w14:textId="5FBDC821" w:rsidR="004501F2" w:rsidRPr="0002410E" w:rsidRDefault="00E54EE2" w:rsidP="0002410E">
      <w:pPr>
        <w:spacing w:after="0"/>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     </w:t>
      </w:r>
      <w:r w:rsidR="004501F2" w:rsidRPr="0002410E">
        <w:rPr>
          <w:rFonts w:ascii="Times New Roman" w:hAnsi="Times New Roman" w:cs="Times New Roman"/>
          <w:sz w:val="28"/>
          <w:szCs w:val="28"/>
          <w:shd w:val="clear" w:color="auto" w:fill="FFFFFF"/>
          <w:lang w:val="ro-MO" w:eastAsia="ru-RU"/>
        </w:rPr>
        <w:t xml:space="preserve">3) pentru obiectul </w:t>
      </w:r>
      <w:proofErr w:type="spellStart"/>
      <w:r w:rsidR="004501F2" w:rsidRPr="0002410E">
        <w:rPr>
          <w:rFonts w:ascii="Times New Roman" w:hAnsi="Times New Roman" w:cs="Times New Roman"/>
          <w:sz w:val="28"/>
          <w:szCs w:val="28"/>
          <w:shd w:val="clear" w:color="auto" w:fill="FFFFFF"/>
          <w:lang w:val="ro-MO" w:eastAsia="ru-RU"/>
        </w:rPr>
        <w:t>SolulStrat</w:t>
      </w:r>
      <w:proofErr w:type="spellEnd"/>
      <w:r w:rsidR="004501F2" w:rsidRPr="0002410E">
        <w:rPr>
          <w:rFonts w:ascii="Times New Roman" w:hAnsi="Times New Roman" w:cs="Times New Roman"/>
          <w:sz w:val="28"/>
          <w:szCs w:val="28"/>
          <w:shd w:val="clear" w:color="auto" w:fill="FFFFFF"/>
          <w:lang w:val="ro-MO" w:eastAsia="ru-RU"/>
        </w:rPr>
        <w:t>:</w:t>
      </w:r>
    </w:p>
    <w:p w14:paraId="26E0D8DB" w14:textId="43BB8F04"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a) înregistrarea este realizată prin </w:t>
      </w:r>
      <w:proofErr w:type="spellStart"/>
      <w:r w:rsidR="009E1189" w:rsidRPr="0002410E">
        <w:rPr>
          <w:rFonts w:ascii="Times New Roman" w:hAnsi="Times New Roman" w:cs="Times New Roman"/>
          <w:sz w:val="28"/>
          <w:szCs w:val="28"/>
          <w:shd w:val="clear" w:color="auto" w:fill="FFFFFF"/>
          <w:lang w:val="ro-MO" w:eastAsia="ru-RU"/>
        </w:rPr>
        <w:t>î</w:t>
      </w:r>
      <w:r w:rsidRPr="0002410E">
        <w:rPr>
          <w:rFonts w:ascii="Times New Roman" w:hAnsi="Times New Roman" w:cs="Times New Roman"/>
          <w:sz w:val="28"/>
          <w:szCs w:val="28"/>
          <w:shd w:val="clear" w:color="auto" w:fill="FFFFFF"/>
          <w:lang w:val="ro-MO" w:eastAsia="ru-RU"/>
        </w:rPr>
        <w:t>ntroducerea</w:t>
      </w:r>
      <w:proofErr w:type="spellEnd"/>
      <w:r w:rsidRPr="0002410E">
        <w:rPr>
          <w:rFonts w:ascii="Times New Roman" w:hAnsi="Times New Roman" w:cs="Times New Roman"/>
          <w:sz w:val="28"/>
          <w:szCs w:val="28"/>
          <w:shd w:val="clear" w:color="auto" w:fill="FFFFFF"/>
          <w:lang w:val="ro-MO" w:eastAsia="ru-RU"/>
        </w:rPr>
        <w:t xml:space="preserve"> inscripţiei primare în registrul de evidenţă a obiectelor, descriind stratul, poziţia cărui este legată cu poziţia profilului de sol;</w:t>
      </w:r>
    </w:p>
    <w:p w14:paraId="1AEC049B"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b) actualizarea şi modificarea datelor se efectuează în baza precizării sau completării parametrilor stratului;</w:t>
      </w:r>
    </w:p>
    <w:p w14:paraId="6B7966E1"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c) scoaterea din evidenţă (arhivarea) a obiectului se realizează după excluderea inscripţiei despre profilul de sol la care se referă stratul dat sau însuşi a stratului;</w:t>
      </w:r>
    </w:p>
    <w:p w14:paraId="2B6CA4E6" w14:textId="0EB382AB" w:rsidR="004501F2" w:rsidRPr="0002410E" w:rsidRDefault="00E54EE2" w:rsidP="0002410E">
      <w:pPr>
        <w:spacing w:after="0"/>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     </w:t>
      </w:r>
      <w:r w:rsidR="004501F2" w:rsidRPr="0002410E">
        <w:rPr>
          <w:rFonts w:ascii="Times New Roman" w:hAnsi="Times New Roman" w:cs="Times New Roman"/>
          <w:sz w:val="28"/>
          <w:szCs w:val="28"/>
          <w:shd w:val="clear" w:color="auto" w:fill="FFFFFF"/>
          <w:lang w:val="ro-MO" w:eastAsia="ru-RU"/>
        </w:rPr>
        <w:t xml:space="preserve">4) pentru obiectul </w:t>
      </w:r>
      <w:proofErr w:type="spellStart"/>
      <w:r w:rsidR="004501F2" w:rsidRPr="0002410E">
        <w:rPr>
          <w:rFonts w:ascii="Times New Roman" w:hAnsi="Times New Roman" w:cs="Times New Roman"/>
          <w:sz w:val="28"/>
          <w:szCs w:val="28"/>
          <w:shd w:val="clear" w:color="auto" w:fill="FFFFFF"/>
          <w:lang w:val="ro-MO" w:eastAsia="ru-RU"/>
        </w:rPr>
        <w:t>SolulAreal</w:t>
      </w:r>
      <w:proofErr w:type="spellEnd"/>
      <w:r w:rsidR="004501F2" w:rsidRPr="0002410E">
        <w:rPr>
          <w:rFonts w:ascii="Times New Roman" w:hAnsi="Times New Roman" w:cs="Times New Roman"/>
          <w:sz w:val="28"/>
          <w:szCs w:val="28"/>
          <w:shd w:val="clear" w:color="auto" w:fill="FFFFFF"/>
          <w:lang w:val="ro-MO" w:eastAsia="ru-RU"/>
        </w:rPr>
        <w:t>:</w:t>
      </w:r>
    </w:p>
    <w:p w14:paraId="01FED969"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a) înregistrarea este realizată prin formarea unui areal nou în rezultatul:</w:t>
      </w:r>
    </w:p>
    <w:p w14:paraId="28E73A0F" w14:textId="46DA51CC" w:rsidR="004501F2" w:rsidRPr="0002410E" w:rsidRDefault="009E1189" w:rsidP="0002410E">
      <w:pPr>
        <w:spacing w:after="0"/>
        <w:ind w:left="720" w:firstLine="709"/>
        <w:jc w:val="both"/>
        <w:rPr>
          <w:rFonts w:ascii="Times New Roman" w:hAnsi="Times New Roman" w:cs="Times New Roman"/>
          <w:sz w:val="28"/>
          <w:szCs w:val="28"/>
          <w:shd w:val="clear" w:color="auto" w:fill="FFFFFF"/>
          <w:lang w:val="ro-MO" w:eastAsia="ru-RU"/>
        </w:rPr>
      </w:pPr>
      <w:proofErr w:type="spellStart"/>
      <w:r w:rsidRPr="0002410E">
        <w:rPr>
          <w:rFonts w:ascii="Times New Roman" w:hAnsi="Times New Roman" w:cs="Times New Roman"/>
          <w:sz w:val="28"/>
          <w:szCs w:val="28"/>
          <w:shd w:val="clear" w:color="auto" w:fill="FFFFFF"/>
          <w:lang w:val="ro-MO" w:eastAsia="ru-RU"/>
        </w:rPr>
        <w:t>î</w:t>
      </w:r>
      <w:r w:rsidR="004501F2" w:rsidRPr="0002410E">
        <w:rPr>
          <w:rFonts w:ascii="Times New Roman" w:hAnsi="Times New Roman" w:cs="Times New Roman"/>
          <w:sz w:val="28"/>
          <w:szCs w:val="28"/>
          <w:shd w:val="clear" w:color="auto" w:fill="FFFFFF"/>
          <w:lang w:val="ro-MO" w:eastAsia="ru-RU"/>
        </w:rPr>
        <w:t>ntroducerii</w:t>
      </w:r>
      <w:proofErr w:type="spellEnd"/>
      <w:r w:rsidR="004501F2" w:rsidRPr="0002410E">
        <w:rPr>
          <w:rFonts w:ascii="Times New Roman" w:hAnsi="Times New Roman" w:cs="Times New Roman"/>
          <w:sz w:val="28"/>
          <w:szCs w:val="28"/>
          <w:shd w:val="clear" w:color="auto" w:fill="FFFFFF"/>
          <w:lang w:val="ro-MO" w:eastAsia="ru-RU"/>
        </w:rPr>
        <w:t xml:space="preserve"> inscripţiei primare în registrul evidenţei obiectelor;</w:t>
      </w:r>
    </w:p>
    <w:p w14:paraId="49AB0BAC" w14:textId="77777777" w:rsidR="004501F2" w:rsidRPr="0002410E" w:rsidRDefault="004501F2" w:rsidP="0002410E">
      <w:pPr>
        <w:spacing w:after="0"/>
        <w:ind w:left="720"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formării unui nou obiect spaţial pin divizarea sau comasarea altor obiecte;</w:t>
      </w:r>
    </w:p>
    <w:p w14:paraId="41EB9522"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b) actualizarea datelor despre obiect se face în cazul schimbării denumirii, hotarelor, caracteristicilor şi altor date suplimentare despre obiect;</w:t>
      </w:r>
    </w:p>
    <w:p w14:paraId="05C5166B"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lastRenderedPageBreak/>
        <w:t>c) scoaterea din evidenţă (arhivarea) a obiectului se efectuează în cazul excluderii inscripţiei despre arealul de sol în rezultatul lichidării obiectului, formării obiectelor prin divizarea sau comasarea altor obiecte;</w:t>
      </w:r>
    </w:p>
    <w:p w14:paraId="74F9AAE9" w14:textId="17A88415" w:rsidR="004501F2" w:rsidRPr="0002410E" w:rsidRDefault="00E54EE2" w:rsidP="0002410E">
      <w:pPr>
        <w:spacing w:after="0"/>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      </w:t>
      </w:r>
      <w:r w:rsidR="004501F2" w:rsidRPr="0002410E">
        <w:rPr>
          <w:rFonts w:ascii="Times New Roman" w:hAnsi="Times New Roman" w:cs="Times New Roman"/>
          <w:sz w:val="28"/>
          <w:szCs w:val="28"/>
          <w:shd w:val="clear" w:color="auto" w:fill="FFFFFF"/>
          <w:lang w:val="ro-MO" w:eastAsia="ru-RU"/>
        </w:rPr>
        <w:t xml:space="preserve">5) pentru obiectul </w:t>
      </w:r>
      <w:proofErr w:type="spellStart"/>
      <w:r w:rsidR="004501F2" w:rsidRPr="0002410E">
        <w:rPr>
          <w:rFonts w:ascii="Times New Roman" w:hAnsi="Times New Roman" w:cs="Times New Roman"/>
          <w:sz w:val="28"/>
          <w:szCs w:val="28"/>
          <w:shd w:val="clear" w:color="auto" w:fill="FFFFFF"/>
          <w:lang w:val="ro-MO" w:eastAsia="ru-RU"/>
        </w:rPr>
        <w:t>LotulCercetat</w:t>
      </w:r>
      <w:proofErr w:type="spellEnd"/>
      <w:r w:rsidR="004501F2" w:rsidRPr="0002410E">
        <w:rPr>
          <w:rFonts w:ascii="Times New Roman" w:hAnsi="Times New Roman" w:cs="Times New Roman"/>
          <w:sz w:val="28"/>
          <w:szCs w:val="28"/>
          <w:shd w:val="clear" w:color="auto" w:fill="FFFFFF"/>
          <w:lang w:val="ro-MO" w:eastAsia="ru-RU"/>
        </w:rPr>
        <w:t xml:space="preserve">: </w:t>
      </w:r>
    </w:p>
    <w:p w14:paraId="291E94A6"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a) perimetrul poligonului format ce determină hotarul lotului cercetat;</w:t>
      </w:r>
    </w:p>
    <w:p w14:paraId="15395C47" w14:textId="31D9CC84" w:rsidR="004501F2" w:rsidRPr="0002410E" w:rsidRDefault="004501F2" w:rsidP="0002410E">
      <w:pPr>
        <w:pStyle w:val="a4"/>
        <w:numPr>
          <w:ilvl w:val="0"/>
          <w:numId w:val="9"/>
        </w:numPr>
        <w:spacing w:after="0" w:line="240" w:lineRule="auto"/>
        <w:ind w:left="284"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actualizarea datelor despre obiectul evidenţei se realizează în cazul schimbării denumirii, hotarelor, modificării caracteristicilor ale lotului cercetat şi a altor date suplimentare despre obiectul evidenţei;</w:t>
      </w:r>
    </w:p>
    <w:p w14:paraId="5495DD91"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c) scoaterea din evidenţă (arhivarea) se face în cazul excluderii inscripţiei despre lotul ce determină teritoriul cercetărilor efectuate; </w:t>
      </w:r>
    </w:p>
    <w:p w14:paraId="1461F259" w14:textId="36DFE8AE" w:rsidR="004501F2" w:rsidRPr="0002410E" w:rsidRDefault="00E54EE2" w:rsidP="0002410E">
      <w:pPr>
        <w:spacing w:after="0"/>
        <w:jc w:val="both"/>
        <w:textAlignment w:val="baseline"/>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      </w:t>
      </w:r>
      <w:r w:rsidR="004501F2" w:rsidRPr="0002410E">
        <w:rPr>
          <w:rFonts w:ascii="Times New Roman" w:hAnsi="Times New Roman" w:cs="Times New Roman"/>
          <w:sz w:val="28"/>
          <w:szCs w:val="28"/>
          <w:shd w:val="clear" w:color="auto" w:fill="FFFFFF"/>
          <w:lang w:val="ro-MO" w:eastAsia="ru-RU"/>
        </w:rPr>
        <w:t xml:space="preserve">6) pentru obiectul  </w:t>
      </w:r>
      <w:proofErr w:type="spellStart"/>
      <w:r w:rsidR="004501F2" w:rsidRPr="0002410E">
        <w:rPr>
          <w:rFonts w:ascii="Times New Roman" w:hAnsi="Times New Roman" w:cs="Times New Roman"/>
          <w:sz w:val="28"/>
          <w:szCs w:val="28"/>
          <w:shd w:val="clear" w:color="auto" w:fill="FFFFFF"/>
          <w:lang w:val="ro-MO" w:eastAsia="ru-RU"/>
        </w:rPr>
        <w:t>TematicMap</w:t>
      </w:r>
      <w:proofErr w:type="spellEnd"/>
      <w:r w:rsidR="004501F2" w:rsidRPr="0002410E">
        <w:rPr>
          <w:rFonts w:ascii="Times New Roman" w:hAnsi="Times New Roman" w:cs="Times New Roman"/>
          <w:sz w:val="28"/>
          <w:szCs w:val="28"/>
          <w:shd w:val="clear" w:color="auto" w:fill="FFFFFF"/>
          <w:lang w:val="ro-MO" w:eastAsia="ru-RU"/>
        </w:rPr>
        <w:t>:</w:t>
      </w:r>
    </w:p>
    <w:p w14:paraId="0C9AFEAD" w14:textId="1C4EC926"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a) înregistrarea obiectului se efectuează în cazul introducerii primare a h</w:t>
      </w:r>
      <w:r w:rsidR="00FF788B" w:rsidRPr="0002410E">
        <w:rPr>
          <w:rFonts w:ascii="Times New Roman" w:hAnsi="Times New Roman" w:cs="Times New Roman"/>
          <w:sz w:val="28"/>
          <w:szCs w:val="28"/>
          <w:shd w:val="clear" w:color="auto" w:fill="FFFFFF"/>
          <w:lang w:val="ro-MO" w:eastAsia="ru-RU"/>
        </w:rPr>
        <w:t>ă</w:t>
      </w:r>
      <w:r w:rsidRPr="0002410E">
        <w:rPr>
          <w:rFonts w:ascii="Times New Roman" w:hAnsi="Times New Roman" w:cs="Times New Roman"/>
          <w:sz w:val="28"/>
          <w:szCs w:val="28"/>
          <w:shd w:val="clear" w:color="auto" w:fill="FFFFFF"/>
          <w:lang w:val="ro-MO" w:eastAsia="ru-RU"/>
        </w:rPr>
        <w:t xml:space="preserve">rţilor tematice de? rastrul </w:t>
      </w:r>
      <w:proofErr w:type="spellStart"/>
      <w:r w:rsidRPr="0002410E">
        <w:rPr>
          <w:rFonts w:ascii="Times New Roman" w:hAnsi="Times New Roman" w:cs="Times New Roman"/>
          <w:sz w:val="28"/>
          <w:szCs w:val="28"/>
          <w:shd w:val="clear" w:color="auto" w:fill="FFFFFF"/>
          <w:lang w:val="ro-MO" w:eastAsia="ru-RU"/>
        </w:rPr>
        <w:t>georeferenţiat</w:t>
      </w:r>
      <w:proofErr w:type="spellEnd"/>
      <w:r w:rsidRPr="0002410E">
        <w:rPr>
          <w:rFonts w:ascii="Times New Roman" w:hAnsi="Times New Roman" w:cs="Times New Roman"/>
          <w:sz w:val="28"/>
          <w:szCs w:val="28"/>
          <w:shd w:val="clear" w:color="auto" w:fill="FFFFFF"/>
          <w:lang w:val="ro-MO" w:eastAsia="ru-RU"/>
        </w:rPr>
        <w:t>;</w:t>
      </w:r>
    </w:p>
    <w:p w14:paraId="3128EB1F"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b) actualizarea datelor se face prin modificarea şi/sau completarea harţilor tematice de rastrul </w:t>
      </w:r>
      <w:proofErr w:type="spellStart"/>
      <w:r w:rsidRPr="0002410E">
        <w:rPr>
          <w:rFonts w:ascii="Times New Roman" w:hAnsi="Times New Roman" w:cs="Times New Roman"/>
          <w:sz w:val="28"/>
          <w:szCs w:val="28"/>
          <w:shd w:val="clear" w:color="auto" w:fill="FFFFFF"/>
          <w:lang w:val="ro-MO" w:eastAsia="ru-RU"/>
        </w:rPr>
        <w:t>georeferenţiat</w:t>
      </w:r>
      <w:proofErr w:type="spellEnd"/>
      <w:r w:rsidRPr="0002410E">
        <w:rPr>
          <w:rFonts w:ascii="Times New Roman" w:hAnsi="Times New Roman" w:cs="Times New Roman"/>
          <w:sz w:val="28"/>
          <w:szCs w:val="28"/>
          <w:shd w:val="clear" w:color="auto" w:fill="FFFFFF"/>
          <w:lang w:val="ro-MO" w:eastAsia="ru-RU"/>
        </w:rPr>
        <w:t>;</w:t>
      </w:r>
    </w:p>
    <w:p w14:paraId="09D0C78D" w14:textId="77777777" w:rsidR="004501F2" w:rsidRPr="0002410E" w:rsidRDefault="004501F2" w:rsidP="0002410E">
      <w:pPr>
        <w:pStyle w:val="a4"/>
        <w:spacing w:after="0"/>
        <w:ind w:left="0"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c) scoaterea din evidenţă (arhivarea) se face în cazul excluderii harţilor tematice de rastrul </w:t>
      </w:r>
      <w:proofErr w:type="spellStart"/>
      <w:r w:rsidRPr="0002410E">
        <w:rPr>
          <w:rFonts w:ascii="Times New Roman" w:hAnsi="Times New Roman" w:cs="Times New Roman"/>
          <w:sz w:val="28"/>
          <w:szCs w:val="28"/>
          <w:shd w:val="clear" w:color="auto" w:fill="FFFFFF"/>
          <w:lang w:val="ro-MO" w:eastAsia="ru-RU"/>
        </w:rPr>
        <w:t>georeferenţiat</w:t>
      </w:r>
      <w:proofErr w:type="spellEnd"/>
      <w:r w:rsidRPr="0002410E">
        <w:rPr>
          <w:rFonts w:ascii="Times New Roman" w:hAnsi="Times New Roman" w:cs="Times New Roman"/>
          <w:sz w:val="28"/>
          <w:szCs w:val="28"/>
          <w:shd w:val="clear" w:color="auto" w:fill="FFFFFF"/>
          <w:lang w:val="ro-MO" w:eastAsia="ru-RU"/>
        </w:rPr>
        <w:t>;</w:t>
      </w:r>
    </w:p>
    <w:p w14:paraId="2984240C" w14:textId="46EE26E3" w:rsidR="004501F2" w:rsidRPr="0002410E" w:rsidRDefault="00E54EE2" w:rsidP="0002410E">
      <w:pPr>
        <w:spacing w:after="0"/>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     </w:t>
      </w:r>
      <w:r w:rsidR="004501F2" w:rsidRPr="0002410E">
        <w:rPr>
          <w:rFonts w:ascii="Times New Roman" w:hAnsi="Times New Roman" w:cs="Times New Roman"/>
          <w:sz w:val="28"/>
          <w:szCs w:val="28"/>
          <w:shd w:val="clear" w:color="auto" w:fill="FFFFFF"/>
          <w:lang w:val="ro-MO" w:eastAsia="ru-RU"/>
        </w:rPr>
        <w:t xml:space="preserve">7) pentru obiectul  </w:t>
      </w:r>
      <w:proofErr w:type="spellStart"/>
      <w:r w:rsidR="004501F2" w:rsidRPr="0002410E">
        <w:rPr>
          <w:rFonts w:ascii="Times New Roman" w:hAnsi="Times New Roman" w:cs="Times New Roman"/>
          <w:sz w:val="28"/>
          <w:szCs w:val="28"/>
          <w:shd w:val="clear" w:color="auto" w:fill="FFFFFF"/>
          <w:lang w:val="ro-MO" w:eastAsia="ru-RU"/>
        </w:rPr>
        <w:t>Metadata</w:t>
      </w:r>
      <w:proofErr w:type="spellEnd"/>
      <w:r w:rsidR="004501F2" w:rsidRPr="0002410E">
        <w:rPr>
          <w:rFonts w:ascii="Times New Roman" w:hAnsi="Times New Roman" w:cs="Times New Roman"/>
          <w:sz w:val="28"/>
          <w:szCs w:val="28"/>
          <w:shd w:val="clear" w:color="auto" w:fill="FFFFFF"/>
          <w:lang w:val="ro-MO" w:eastAsia="ru-RU"/>
        </w:rPr>
        <w:t>:</w:t>
      </w:r>
    </w:p>
    <w:p w14:paraId="4D67A033" w14:textId="0B382D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a) înregistrarea obiectului se efectuează în cazul </w:t>
      </w:r>
      <w:proofErr w:type="spellStart"/>
      <w:r w:rsidR="00FF788B" w:rsidRPr="0002410E">
        <w:rPr>
          <w:rFonts w:ascii="Times New Roman" w:hAnsi="Times New Roman" w:cs="Times New Roman"/>
          <w:sz w:val="28"/>
          <w:szCs w:val="28"/>
          <w:shd w:val="clear" w:color="auto" w:fill="FFFFFF"/>
          <w:lang w:val="ro-MO" w:eastAsia="ru-RU"/>
        </w:rPr>
        <w:t>î</w:t>
      </w:r>
      <w:r w:rsidRPr="0002410E">
        <w:rPr>
          <w:rFonts w:ascii="Times New Roman" w:hAnsi="Times New Roman" w:cs="Times New Roman"/>
          <w:sz w:val="28"/>
          <w:szCs w:val="28"/>
          <w:shd w:val="clear" w:color="auto" w:fill="FFFFFF"/>
          <w:lang w:val="ro-MO" w:eastAsia="ru-RU"/>
        </w:rPr>
        <w:t>ntroducerii</w:t>
      </w:r>
      <w:proofErr w:type="spellEnd"/>
      <w:r w:rsidRPr="0002410E">
        <w:rPr>
          <w:rFonts w:ascii="Times New Roman" w:hAnsi="Times New Roman" w:cs="Times New Roman"/>
          <w:sz w:val="28"/>
          <w:szCs w:val="28"/>
          <w:shd w:val="clear" w:color="auto" w:fill="FFFFFF"/>
          <w:lang w:val="ro-MO" w:eastAsia="ru-RU"/>
        </w:rPr>
        <w:t xml:space="preserve"> </w:t>
      </w:r>
      <w:proofErr w:type="spellStart"/>
      <w:r w:rsidRPr="0002410E">
        <w:rPr>
          <w:rFonts w:ascii="Times New Roman" w:hAnsi="Times New Roman" w:cs="Times New Roman"/>
          <w:sz w:val="28"/>
          <w:szCs w:val="28"/>
          <w:shd w:val="clear" w:color="auto" w:fill="FFFFFF"/>
          <w:lang w:val="ro-MO" w:eastAsia="ru-RU"/>
        </w:rPr>
        <w:t>metadatelor</w:t>
      </w:r>
      <w:proofErr w:type="spellEnd"/>
      <w:r w:rsidRPr="0002410E">
        <w:rPr>
          <w:rFonts w:ascii="Times New Roman" w:hAnsi="Times New Roman" w:cs="Times New Roman"/>
          <w:sz w:val="28"/>
          <w:szCs w:val="28"/>
          <w:shd w:val="clear" w:color="auto" w:fill="FFFFFF"/>
          <w:lang w:val="ro-MO" w:eastAsia="ru-RU"/>
        </w:rPr>
        <w:t xml:space="preserve"> primare despre obiectul de descriere;</w:t>
      </w:r>
    </w:p>
    <w:p w14:paraId="1B799514"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b) actualizarea datelor se face prin modificarea şi completarea </w:t>
      </w:r>
      <w:proofErr w:type="spellStart"/>
      <w:r w:rsidRPr="0002410E">
        <w:rPr>
          <w:rFonts w:ascii="Times New Roman" w:hAnsi="Times New Roman" w:cs="Times New Roman"/>
          <w:sz w:val="28"/>
          <w:szCs w:val="28"/>
          <w:shd w:val="clear" w:color="auto" w:fill="FFFFFF"/>
          <w:lang w:val="ro-MO" w:eastAsia="ru-RU"/>
        </w:rPr>
        <w:t>metadatelor</w:t>
      </w:r>
      <w:proofErr w:type="spellEnd"/>
      <w:r w:rsidRPr="0002410E">
        <w:rPr>
          <w:rFonts w:ascii="Times New Roman" w:hAnsi="Times New Roman" w:cs="Times New Roman"/>
          <w:sz w:val="28"/>
          <w:szCs w:val="28"/>
          <w:shd w:val="clear" w:color="auto" w:fill="FFFFFF"/>
          <w:lang w:val="ro-MO" w:eastAsia="ru-RU"/>
        </w:rPr>
        <w:t xml:space="preserve"> despre obiectul de descriere;</w:t>
      </w:r>
    </w:p>
    <w:p w14:paraId="2258DDDC"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c) scoaterea din evidenţă (arhivarea) se face în cazul excluderii inscripţiei obiectului de descriere a </w:t>
      </w:r>
      <w:proofErr w:type="spellStart"/>
      <w:r w:rsidRPr="0002410E">
        <w:rPr>
          <w:rFonts w:ascii="Times New Roman" w:hAnsi="Times New Roman" w:cs="Times New Roman"/>
          <w:sz w:val="28"/>
          <w:szCs w:val="28"/>
          <w:shd w:val="clear" w:color="auto" w:fill="FFFFFF"/>
          <w:lang w:val="ro-MO" w:eastAsia="ru-RU"/>
        </w:rPr>
        <w:t>metadatelor</w:t>
      </w:r>
      <w:proofErr w:type="spellEnd"/>
      <w:r w:rsidRPr="0002410E">
        <w:rPr>
          <w:rFonts w:ascii="Times New Roman" w:hAnsi="Times New Roman" w:cs="Times New Roman"/>
          <w:sz w:val="28"/>
          <w:szCs w:val="28"/>
          <w:shd w:val="clear" w:color="auto" w:fill="FFFFFF"/>
          <w:lang w:val="ro-MO" w:eastAsia="ru-RU"/>
        </w:rPr>
        <w:t>;</w:t>
      </w:r>
    </w:p>
    <w:p w14:paraId="4644003C" w14:textId="3956BDD6" w:rsidR="004501F2" w:rsidRPr="0002410E" w:rsidRDefault="00E54EE2" w:rsidP="0002410E">
      <w:pPr>
        <w:spacing w:after="0"/>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     </w:t>
      </w:r>
      <w:r w:rsidR="004501F2" w:rsidRPr="0002410E">
        <w:rPr>
          <w:rFonts w:ascii="Times New Roman" w:hAnsi="Times New Roman" w:cs="Times New Roman"/>
          <w:sz w:val="28"/>
          <w:szCs w:val="28"/>
          <w:shd w:val="clear" w:color="auto" w:fill="FFFFFF"/>
          <w:lang w:val="ro-MO" w:eastAsia="ru-RU"/>
        </w:rPr>
        <w:t>8) pentru obiectul Proiect:</w:t>
      </w:r>
    </w:p>
    <w:p w14:paraId="39C9EA4B" w14:textId="7CA1141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a) înregistrarea obiectului se efectuează în cazul </w:t>
      </w:r>
      <w:proofErr w:type="spellStart"/>
      <w:r w:rsidR="00FF788B" w:rsidRPr="0002410E">
        <w:rPr>
          <w:rFonts w:ascii="Times New Roman" w:hAnsi="Times New Roman" w:cs="Times New Roman"/>
          <w:sz w:val="28"/>
          <w:szCs w:val="28"/>
          <w:shd w:val="clear" w:color="auto" w:fill="FFFFFF"/>
          <w:lang w:val="ro-MO" w:eastAsia="ru-RU"/>
        </w:rPr>
        <w:t>î</w:t>
      </w:r>
      <w:r w:rsidRPr="0002410E">
        <w:rPr>
          <w:rFonts w:ascii="Times New Roman" w:hAnsi="Times New Roman" w:cs="Times New Roman"/>
          <w:sz w:val="28"/>
          <w:szCs w:val="28"/>
          <w:shd w:val="clear" w:color="auto" w:fill="FFFFFF"/>
          <w:lang w:val="ro-MO" w:eastAsia="ru-RU"/>
        </w:rPr>
        <w:t>ntroducerii</w:t>
      </w:r>
      <w:proofErr w:type="spellEnd"/>
      <w:r w:rsidRPr="0002410E">
        <w:rPr>
          <w:rFonts w:ascii="Times New Roman" w:hAnsi="Times New Roman" w:cs="Times New Roman"/>
          <w:sz w:val="28"/>
          <w:szCs w:val="28"/>
          <w:shd w:val="clear" w:color="auto" w:fill="FFFFFF"/>
          <w:lang w:val="ro-MO" w:eastAsia="ru-RU"/>
        </w:rPr>
        <w:t xml:space="preserve"> datelor primare ce determină </w:t>
      </w:r>
      <w:proofErr w:type="spellStart"/>
      <w:r w:rsidRPr="0002410E">
        <w:rPr>
          <w:rFonts w:ascii="Times New Roman" w:hAnsi="Times New Roman" w:cs="Times New Roman"/>
          <w:sz w:val="28"/>
          <w:szCs w:val="28"/>
          <w:shd w:val="clear" w:color="auto" w:fill="FFFFFF"/>
          <w:lang w:val="ro-MO" w:eastAsia="ru-RU"/>
        </w:rPr>
        <w:t>descriire</w:t>
      </w:r>
      <w:proofErr w:type="spellEnd"/>
      <w:r w:rsidRPr="0002410E">
        <w:rPr>
          <w:rFonts w:ascii="Times New Roman" w:hAnsi="Times New Roman" w:cs="Times New Roman"/>
          <w:sz w:val="28"/>
          <w:szCs w:val="28"/>
          <w:shd w:val="clear" w:color="auto" w:fill="FFFFFF"/>
          <w:lang w:val="ro-MO" w:eastAsia="ru-RU"/>
        </w:rPr>
        <w:t xml:space="preserve"> proiectului şi/sau a zonei de efectuare a lucrărilor;</w:t>
      </w:r>
    </w:p>
    <w:p w14:paraId="122E19B0"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b) actualizarea datelor se face prin modificarea şi completarea datelor despre lucrările îndeplinite, teritoriul şi alte caracteristici posibile;</w:t>
      </w:r>
    </w:p>
    <w:p w14:paraId="0D9C31A2" w14:textId="7777777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c) scoaterea din evidenţă (arhivarea) se face în cazul excluderii inscripţiei despre descrierea proiectului şi/sau a zonei de efectuare a lucrărilor;</w:t>
      </w:r>
    </w:p>
    <w:p w14:paraId="3C28CC46" w14:textId="4FBD9FBF" w:rsidR="004501F2" w:rsidRPr="0002410E" w:rsidRDefault="00E54EE2" w:rsidP="0002410E">
      <w:pPr>
        <w:spacing w:after="0"/>
        <w:jc w:val="both"/>
        <w:textAlignment w:val="baseline"/>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    </w:t>
      </w:r>
      <w:r w:rsidR="004501F2" w:rsidRPr="0002410E">
        <w:rPr>
          <w:rFonts w:ascii="Times New Roman" w:hAnsi="Times New Roman" w:cs="Times New Roman"/>
          <w:sz w:val="28"/>
          <w:szCs w:val="28"/>
          <w:shd w:val="clear" w:color="auto" w:fill="FFFFFF"/>
          <w:lang w:val="ro-MO" w:eastAsia="ru-RU"/>
        </w:rPr>
        <w:t xml:space="preserve">9) pentru obiectul  </w:t>
      </w:r>
      <w:proofErr w:type="spellStart"/>
      <w:r w:rsidR="004501F2" w:rsidRPr="0002410E">
        <w:rPr>
          <w:rFonts w:ascii="Times New Roman" w:hAnsi="Times New Roman" w:cs="Times New Roman"/>
          <w:sz w:val="28"/>
          <w:szCs w:val="28"/>
          <w:shd w:val="clear" w:color="auto" w:fill="FFFFFF"/>
          <w:lang w:val="ro-MO" w:eastAsia="ru-RU"/>
        </w:rPr>
        <w:t>SoilСlassification</w:t>
      </w:r>
      <w:proofErr w:type="spellEnd"/>
      <w:r w:rsidR="004501F2" w:rsidRPr="0002410E">
        <w:rPr>
          <w:rFonts w:ascii="Times New Roman" w:hAnsi="Times New Roman" w:cs="Times New Roman"/>
          <w:sz w:val="28"/>
          <w:szCs w:val="28"/>
          <w:shd w:val="clear" w:color="auto" w:fill="FFFFFF"/>
          <w:lang w:val="ro-MO" w:eastAsia="ru-RU"/>
        </w:rPr>
        <w:t>:</w:t>
      </w:r>
    </w:p>
    <w:p w14:paraId="04316AA8" w14:textId="12D442AB" w:rsidR="004501F2" w:rsidRPr="0002410E" w:rsidRDefault="004501F2" w:rsidP="0002410E">
      <w:pPr>
        <w:pStyle w:val="a4"/>
        <w:numPr>
          <w:ilvl w:val="0"/>
          <w:numId w:val="5"/>
        </w:numPr>
        <w:spacing w:after="0" w:line="240" w:lineRule="auto"/>
        <w:ind w:left="0"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înregistrarea obiectului se efectuează în cazul </w:t>
      </w:r>
      <w:proofErr w:type="spellStart"/>
      <w:r w:rsidR="00FF788B" w:rsidRPr="0002410E">
        <w:rPr>
          <w:rFonts w:ascii="Times New Roman" w:hAnsi="Times New Roman" w:cs="Times New Roman"/>
          <w:sz w:val="28"/>
          <w:szCs w:val="28"/>
          <w:shd w:val="clear" w:color="auto" w:fill="FFFFFF"/>
          <w:lang w:val="ro-MO" w:eastAsia="ru-RU"/>
        </w:rPr>
        <w:t>î</w:t>
      </w:r>
      <w:r w:rsidRPr="0002410E">
        <w:rPr>
          <w:rFonts w:ascii="Times New Roman" w:hAnsi="Times New Roman" w:cs="Times New Roman"/>
          <w:sz w:val="28"/>
          <w:szCs w:val="28"/>
          <w:shd w:val="clear" w:color="auto" w:fill="FFFFFF"/>
          <w:lang w:val="ro-MO" w:eastAsia="ru-RU"/>
        </w:rPr>
        <w:t>ntroducerii</w:t>
      </w:r>
      <w:proofErr w:type="spellEnd"/>
      <w:r w:rsidRPr="0002410E">
        <w:rPr>
          <w:rFonts w:ascii="Times New Roman" w:hAnsi="Times New Roman" w:cs="Times New Roman"/>
          <w:sz w:val="28"/>
          <w:szCs w:val="28"/>
          <w:shd w:val="clear" w:color="auto" w:fill="FFFFFF"/>
          <w:lang w:val="ro-MO" w:eastAsia="ru-RU"/>
        </w:rPr>
        <w:t xml:space="preserve"> datelor primare cu privire la clasificatorul solurilor;</w:t>
      </w:r>
    </w:p>
    <w:p w14:paraId="76D55E9C" w14:textId="77777777" w:rsidR="004501F2" w:rsidRPr="0002410E" w:rsidRDefault="004501F2" w:rsidP="0002410E">
      <w:pPr>
        <w:pStyle w:val="a4"/>
        <w:numPr>
          <w:ilvl w:val="0"/>
          <w:numId w:val="5"/>
        </w:numPr>
        <w:spacing w:after="0" w:line="240" w:lineRule="auto"/>
        <w:ind w:left="0"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actualizarea datelor se face prin modificarea şi completarea datelor din </w:t>
      </w:r>
      <w:proofErr w:type="spellStart"/>
      <w:r w:rsidRPr="0002410E">
        <w:rPr>
          <w:rFonts w:ascii="Times New Roman" w:hAnsi="Times New Roman" w:cs="Times New Roman"/>
          <w:sz w:val="28"/>
          <w:szCs w:val="28"/>
          <w:shd w:val="clear" w:color="auto" w:fill="FFFFFF"/>
          <w:lang w:val="ro-MO" w:eastAsia="ru-RU"/>
        </w:rPr>
        <w:t>clasificatoarul</w:t>
      </w:r>
      <w:proofErr w:type="spellEnd"/>
      <w:r w:rsidRPr="0002410E">
        <w:rPr>
          <w:rFonts w:ascii="Times New Roman" w:hAnsi="Times New Roman" w:cs="Times New Roman"/>
          <w:sz w:val="28"/>
          <w:szCs w:val="28"/>
          <w:shd w:val="clear" w:color="auto" w:fill="FFFFFF"/>
          <w:lang w:val="ro-MO" w:eastAsia="ru-RU"/>
        </w:rPr>
        <w:t xml:space="preserve"> solurilor;</w:t>
      </w:r>
    </w:p>
    <w:p w14:paraId="729B6D9F" w14:textId="77777777" w:rsidR="004501F2" w:rsidRPr="0002410E" w:rsidRDefault="004501F2" w:rsidP="0002410E">
      <w:pPr>
        <w:pStyle w:val="a4"/>
        <w:numPr>
          <w:ilvl w:val="0"/>
          <w:numId w:val="5"/>
        </w:numPr>
        <w:spacing w:after="0" w:line="240" w:lineRule="auto"/>
        <w:ind w:left="0"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actualizarea datelor se face prin modificarea şi completarea clasificatoarelor solurilor;</w:t>
      </w:r>
    </w:p>
    <w:p w14:paraId="4FC95CC7" w14:textId="38A63688" w:rsidR="004501F2" w:rsidRPr="0002410E" w:rsidRDefault="00E54EE2" w:rsidP="0002410E">
      <w:pPr>
        <w:spacing w:after="0"/>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     </w:t>
      </w:r>
      <w:r w:rsidR="004501F2" w:rsidRPr="0002410E">
        <w:rPr>
          <w:rFonts w:ascii="Times New Roman" w:hAnsi="Times New Roman" w:cs="Times New Roman"/>
          <w:sz w:val="28"/>
          <w:szCs w:val="28"/>
          <w:shd w:val="clear" w:color="auto" w:fill="FFFFFF"/>
          <w:lang w:val="ro-MO" w:eastAsia="ru-RU"/>
        </w:rPr>
        <w:t>10) pentru obiectul Documente:</w:t>
      </w:r>
    </w:p>
    <w:p w14:paraId="7AF92D69" w14:textId="64C94C7C"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t xml:space="preserve">a) punerea la evidenţă se realizează prin </w:t>
      </w:r>
      <w:proofErr w:type="spellStart"/>
      <w:r w:rsidR="00FF788B" w:rsidRPr="0002410E">
        <w:rPr>
          <w:rFonts w:ascii="Times New Roman" w:hAnsi="Times New Roman" w:cs="Times New Roman"/>
          <w:sz w:val="28"/>
          <w:szCs w:val="28"/>
          <w:shd w:val="clear" w:color="auto" w:fill="FFFFFF"/>
          <w:lang w:val="ro-MO" w:eastAsia="ru-RU"/>
        </w:rPr>
        <w:t>î</w:t>
      </w:r>
      <w:r w:rsidRPr="0002410E">
        <w:rPr>
          <w:rFonts w:ascii="Times New Roman" w:hAnsi="Times New Roman" w:cs="Times New Roman"/>
          <w:sz w:val="28"/>
          <w:szCs w:val="28"/>
          <w:shd w:val="clear" w:color="auto" w:fill="FFFFFF"/>
          <w:lang w:val="ro-MO" w:eastAsia="ru-RU"/>
        </w:rPr>
        <w:t>ntroducerea</w:t>
      </w:r>
      <w:proofErr w:type="spellEnd"/>
      <w:r w:rsidRPr="0002410E">
        <w:rPr>
          <w:rFonts w:ascii="Times New Roman" w:hAnsi="Times New Roman" w:cs="Times New Roman"/>
          <w:sz w:val="28"/>
          <w:szCs w:val="28"/>
          <w:shd w:val="clear" w:color="auto" w:fill="FFFFFF"/>
          <w:lang w:val="ro-MO" w:eastAsia="ru-RU"/>
        </w:rPr>
        <w:t xml:space="preserve"> datelor primare despre document în registru;</w:t>
      </w:r>
    </w:p>
    <w:p w14:paraId="444FFD4C" w14:textId="263A4057" w:rsidR="004501F2" w:rsidRPr="0002410E" w:rsidRDefault="004501F2" w:rsidP="0002410E">
      <w:pPr>
        <w:spacing w:after="0"/>
        <w:ind w:firstLine="709"/>
        <w:jc w:val="both"/>
        <w:rPr>
          <w:rFonts w:ascii="Times New Roman" w:hAnsi="Times New Roman" w:cs="Times New Roman"/>
          <w:sz w:val="28"/>
          <w:szCs w:val="28"/>
          <w:shd w:val="clear" w:color="auto" w:fill="FFFFFF"/>
          <w:lang w:val="ro-MO" w:eastAsia="ru-RU"/>
        </w:rPr>
      </w:pPr>
      <w:r w:rsidRPr="0002410E">
        <w:rPr>
          <w:rFonts w:ascii="Times New Roman" w:hAnsi="Times New Roman" w:cs="Times New Roman"/>
          <w:sz w:val="28"/>
          <w:szCs w:val="28"/>
          <w:shd w:val="clear" w:color="auto" w:fill="FFFFFF"/>
          <w:lang w:val="ro-MO" w:eastAsia="ru-RU"/>
        </w:rPr>
        <w:lastRenderedPageBreak/>
        <w:t xml:space="preserve">b) actualizarea datelor se face prin modificarea şi corectarea datelor în </w:t>
      </w:r>
      <w:r w:rsidR="00FF788B" w:rsidRPr="0002410E">
        <w:rPr>
          <w:rFonts w:ascii="Times New Roman" w:hAnsi="Times New Roman" w:cs="Times New Roman"/>
          <w:sz w:val="28"/>
          <w:szCs w:val="28"/>
          <w:shd w:val="clear" w:color="auto" w:fill="FFFFFF"/>
          <w:lang w:val="ro-MO" w:eastAsia="ru-RU"/>
        </w:rPr>
        <w:t>i</w:t>
      </w:r>
      <w:r w:rsidRPr="0002410E">
        <w:rPr>
          <w:rFonts w:ascii="Times New Roman" w:hAnsi="Times New Roman" w:cs="Times New Roman"/>
          <w:sz w:val="28"/>
          <w:szCs w:val="28"/>
          <w:shd w:val="clear" w:color="auto" w:fill="FFFFFF"/>
          <w:lang w:val="ro-MO" w:eastAsia="ru-RU"/>
        </w:rPr>
        <w:t>nscripţiile despre documente;</w:t>
      </w:r>
    </w:p>
    <w:p w14:paraId="0F45E05F" w14:textId="04D71E65" w:rsidR="004501F2" w:rsidRPr="0002410E" w:rsidRDefault="004501F2" w:rsidP="0002410E">
      <w:pPr>
        <w:spacing w:after="0"/>
        <w:ind w:firstLine="709"/>
        <w:jc w:val="both"/>
        <w:rPr>
          <w:rFonts w:ascii="Times New Roman" w:hAnsi="Times New Roman" w:cs="Times New Roman"/>
          <w:sz w:val="28"/>
          <w:szCs w:val="28"/>
          <w:lang w:val="ro-MO"/>
        </w:rPr>
      </w:pPr>
      <w:r w:rsidRPr="0002410E">
        <w:rPr>
          <w:rFonts w:ascii="Times New Roman" w:hAnsi="Times New Roman" w:cs="Times New Roman"/>
          <w:sz w:val="28"/>
          <w:szCs w:val="28"/>
          <w:shd w:val="clear" w:color="auto" w:fill="FFFFFF"/>
          <w:lang w:val="ro-MO" w:eastAsia="ru-RU"/>
        </w:rPr>
        <w:t>c) scoaterea din evidenţă (arhivarea) se face în cazul excluderii inscripţiei despre documente în legătură cu expirarea termenului de valabilitate</w:t>
      </w:r>
      <w:r w:rsidRPr="0002410E">
        <w:rPr>
          <w:rFonts w:ascii="Times New Roman" w:hAnsi="Times New Roman" w:cs="Times New Roman"/>
          <w:iCs/>
          <w:sz w:val="28"/>
          <w:szCs w:val="28"/>
          <w:shd w:val="clear" w:color="auto" w:fill="FFFFFF"/>
          <w:lang w:val="ro-MO"/>
        </w:rPr>
        <w:t>.</w:t>
      </w:r>
      <w:r w:rsidRPr="0002410E">
        <w:rPr>
          <w:rFonts w:ascii="Times New Roman" w:hAnsi="Times New Roman" w:cs="Times New Roman"/>
          <w:sz w:val="28"/>
          <w:szCs w:val="28"/>
          <w:shd w:val="clear" w:color="auto" w:fill="FFFFFF"/>
          <w:lang w:val="ro-MO"/>
        </w:rPr>
        <w:t>”;</w:t>
      </w:r>
    </w:p>
    <w:p w14:paraId="0132D013" w14:textId="269248D0" w:rsidR="00AF76C9" w:rsidRPr="0002410E" w:rsidRDefault="00E858D9"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punctul 91 va avea următorul cuprins: “Datele registrului reprezintă o totalitate de informații geometrice și descriptive, conţinutul și completitudinea a acestora depinde de cerințele stabilite pentru tipul lucrărilor efectuate (cercetări agrochimice, pedologice tematice</w:t>
      </w:r>
      <w:r w:rsidR="00C64F58" w:rsidRPr="00F330EC">
        <w:rPr>
          <w:rFonts w:ascii="Times New Roman" w:hAnsi="Times New Roman" w:cs="Times New Roman"/>
          <w:sz w:val="28"/>
          <w:szCs w:val="28"/>
          <w:lang w:val="ro-MO"/>
        </w:rPr>
        <w:t>,</w:t>
      </w:r>
      <w:r w:rsidRPr="0002410E">
        <w:rPr>
          <w:rFonts w:ascii="Times New Roman" w:hAnsi="Times New Roman" w:cs="Times New Roman"/>
          <w:sz w:val="28"/>
          <w:szCs w:val="28"/>
          <w:lang w:val="ro-MO"/>
        </w:rPr>
        <w:t xml:space="preserve"> etc.). Toată informația atributivă corespunde semnificațiilor (valorilor) elaborate în clasificatoarele specializate care descriu caracteristicile obiectelor.”; </w:t>
      </w:r>
    </w:p>
    <w:p w14:paraId="3AA27108" w14:textId="56FD431A" w:rsidR="004501F2" w:rsidRPr="0002410E" w:rsidRDefault="004501F2"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punctul 92 se exclude;</w:t>
      </w:r>
    </w:p>
    <w:p w14:paraId="5FB40BBF" w14:textId="0D877CDE" w:rsidR="004501F2" w:rsidRPr="0002410E" w:rsidRDefault="004501F2" w:rsidP="0002410E">
      <w:pPr>
        <w:pStyle w:val="a4"/>
        <w:spacing w:after="60" w:line="240" w:lineRule="auto"/>
        <w:ind w:left="0"/>
        <w:jc w:val="both"/>
        <w:rPr>
          <w:rFonts w:ascii="Times New Roman" w:hAnsi="Times New Roman" w:cs="Times New Roman"/>
          <w:iCs/>
          <w:sz w:val="28"/>
          <w:szCs w:val="28"/>
          <w:shd w:val="clear" w:color="auto" w:fill="FFFFFF"/>
          <w:lang w:val="ro-MO"/>
        </w:rPr>
      </w:pPr>
      <w:r w:rsidRPr="0002410E">
        <w:rPr>
          <w:rFonts w:ascii="Times New Roman" w:hAnsi="Times New Roman" w:cs="Times New Roman"/>
          <w:sz w:val="28"/>
          <w:szCs w:val="28"/>
          <w:lang w:val="ro-MO"/>
        </w:rPr>
        <w:t xml:space="preserve">        punctul 93 va avea următorul cuprins:</w:t>
      </w:r>
      <w:r w:rsidRPr="0002410E">
        <w:rPr>
          <w:rFonts w:ascii="Times New Roman" w:hAnsi="Times New Roman" w:cs="Times New Roman"/>
          <w:iCs/>
          <w:sz w:val="28"/>
          <w:szCs w:val="28"/>
          <w:shd w:val="clear" w:color="auto" w:fill="FFFFFF"/>
          <w:lang w:val="ro-MO"/>
        </w:rPr>
        <w:t> </w:t>
      </w:r>
    </w:p>
    <w:p w14:paraId="1933772E" w14:textId="77777777" w:rsidR="004501F2" w:rsidRPr="0002410E" w:rsidRDefault="004501F2" w:rsidP="0002410E">
      <w:pPr>
        <w:pStyle w:val="a4"/>
        <w:spacing w:after="60"/>
        <w:ind w:left="0"/>
        <w:jc w:val="both"/>
        <w:rPr>
          <w:rFonts w:ascii="Times New Roman" w:hAnsi="Times New Roman" w:cs="Times New Roman"/>
          <w:sz w:val="28"/>
          <w:szCs w:val="28"/>
          <w:lang w:val="ro-MO"/>
        </w:rPr>
      </w:pPr>
      <w:r w:rsidRPr="0002410E">
        <w:rPr>
          <w:rFonts w:ascii="Times New Roman" w:hAnsi="Times New Roman" w:cs="Times New Roman"/>
          <w:sz w:val="28"/>
          <w:szCs w:val="28"/>
          <w:shd w:val="clear" w:color="auto" w:fill="FFFFFF"/>
          <w:lang w:val="ro-MO"/>
        </w:rPr>
        <w:t xml:space="preserve">Obiectele </w:t>
      </w:r>
      <w:proofErr w:type="spellStart"/>
      <w:r w:rsidRPr="0002410E">
        <w:rPr>
          <w:rFonts w:ascii="Times New Roman" w:hAnsi="Times New Roman" w:cs="Times New Roman"/>
          <w:sz w:val="28"/>
          <w:szCs w:val="28"/>
          <w:shd w:val="clear" w:color="auto" w:fill="FFFFFF"/>
          <w:lang w:val="ro-MO"/>
        </w:rPr>
        <w:t>sînt</w:t>
      </w:r>
      <w:proofErr w:type="spellEnd"/>
      <w:r w:rsidRPr="0002410E">
        <w:rPr>
          <w:rFonts w:ascii="Times New Roman" w:hAnsi="Times New Roman" w:cs="Times New Roman"/>
          <w:sz w:val="28"/>
          <w:szCs w:val="28"/>
          <w:shd w:val="clear" w:color="auto" w:fill="FFFFFF"/>
          <w:lang w:val="ro-MO"/>
        </w:rPr>
        <w:t xml:space="preserve"> descrise de totalitatea datelor principale din următoarea listă:</w:t>
      </w:r>
      <w:r w:rsidRPr="0002410E">
        <w:rPr>
          <w:rFonts w:ascii="Times New Roman" w:hAnsi="Times New Roman" w:cs="Times New Roman"/>
          <w:sz w:val="28"/>
          <w:szCs w:val="28"/>
          <w:lang w:val="ro-MO"/>
        </w:rPr>
        <w:t xml:space="preserve"> </w:t>
      </w:r>
    </w:p>
    <w:p w14:paraId="666FDC8D" w14:textId="3B6AD8EF" w:rsidR="004501F2" w:rsidRPr="0002410E" w:rsidRDefault="00C64F58" w:rsidP="0002410E">
      <w:pPr>
        <w:pStyle w:val="a4"/>
        <w:spacing w:after="60"/>
        <w:ind w:left="0"/>
        <w:jc w:val="both"/>
        <w:rPr>
          <w:rFonts w:ascii="Times New Roman" w:hAnsi="Times New Roman" w:cs="Times New Roman"/>
          <w:iCs/>
          <w:sz w:val="28"/>
          <w:szCs w:val="28"/>
          <w:lang w:val="ro-MO"/>
        </w:rPr>
      </w:pPr>
      <w:r w:rsidRPr="00F330EC">
        <w:rPr>
          <w:rFonts w:ascii="Times New Roman" w:hAnsi="Times New Roman" w:cs="Times New Roman"/>
          <w:sz w:val="28"/>
          <w:szCs w:val="28"/>
          <w:lang w:val="ro-MO"/>
        </w:rPr>
        <w:t xml:space="preserve">      </w:t>
      </w:r>
      <w:r w:rsidR="004501F2" w:rsidRPr="0002410E">
        <w:rPr>
          <w:rFonts w:ascii="Times New Roman" w:hAnsi="Times New Roman" w:cs="Times New Roman"/>
          <w:sz w:val="28"/>
          <w:szCs w:val="28"/>
          <w:lang w:val="ro-MO"/>
        </w:rPr>
        <w:t xml:space="preserve">“1) </w:t>
      </w:r>
      <w:r w:rsidR="004501F2" w:rsidRPr="0002410E">
        <w:rPr>
          <w:rFonts w:ascii="Times New Roman" w:hAnsi="Times New Roman" w:cs="Times New Roman"/>
          <w:iCs/>
          <w:sz w:val="28"/>
          <w:szCs w:val="28"/>
          <w:lang w:val="ro-MO"/>
        </w:rPr>
        <w:t>„</w:t>
      </w:r>
      <w:proofErr w:type="spellStart"/>
      <w:r w:rsidR="004501F2" w:rsidRPr="0002410E">
        <w:rPr>
          <w:rFonts w:ascii="Times New Roman" w:hAnsi="Times New Roman" w:cs="Times New Roman"/>
          <w:i/>
          <w:iCs/>
          <w:sz w:val="28"/>
          <w:szCs w:val="28"/>
          <w:lang w:val="ro-MO"/>
        </w:rPr>
        <w:t>SolulProfil</w:t>
      </w:r>
      <w:proofErr w:type="spellEnd"/>
      <w:r w:rsidR="004501F2" w:rsidRPr="0002410E">
        <w:rPr>
          <w:rFonts w:ascii="Times New Roman" w:hAnsi="Times New Roman" w:cs="Times New Roman"/>
          <w:iCs/>
          <w:sz w:val="28"/>
          <w:szCs w:val="28"/>
          <w:lang w:val="ro-MO"/>
        </w:rPr>
        <w:t>” se va descrie în baza următoarei liste de date principale esențiale:</w:t>
      </w:r>
    </w:p>
    <w:p w14:paraId="6C6CF9F1" w14:textId="2E5D2DF9" w:rsidR="004501F2" w:rsidRPr="0002410E" w:rsidRDefault="004501F2" w:rsidP="0002410E">
      <w:pPr>
        <w:pStyle w:val="a4"/>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profilului de sol cercetat;</w:t>
      </w:r>
    </w:p>
    <w:p w14:paraId="2BBD81E5"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proiectului;</w:t>
      </w:r>
    </w:p>
    <w:p w14:paraId="202D0509"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setul de date care descrie profilul de sol;</w:t>
      </w:r>
    </w:p>
    <w:p w14:paraId="7A26F1BF"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setul de date care descrie locul amplasării;</w:t>
      </w:r>
    </w:p>
    <w:p w14:paraId="43153787"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conexiunea cu </w:t>
      </w:r>
      <w:proofErr w:type="spellStart"/>
      <w:r w:rsidRPr="0002410E">
        <w:rPr>
          <w:rFonts w:ascii="Times New Roman" w:hAnsi="Times New Roman" w:cs="Times New Roman"/>
          <w:sz w:val="28"/>
          <w:szCs w:val="28"/>
          <w:lang w:val="ro-MO"/>
        </w:rPr>
        <w:t>metadatele</w:t>
      </w:r>
      <w:proofErr w:type="spellEnd"/>
      <w:r w:rsidRPr="0002410E">
        <w:rPr>
          <w:rFonts w:ascii="Times New Roman" w:hAnsi="Times New Roman" w:cs="Times New Roman"/>
          <w:sz w:val="28"/>
          <w:szCs w:val="28"/>
          <w:lang w:val="ro-MO"/>
        </w:rPr>
        <w:t xml:space="preserve"> și/sau proiectul;</w:t>
      </w:r>
    </w:p>
    <w:p w14:paraId="20001BB9"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înregistrării;</w:t>
      </w:r>
    </w:p>
    <w:p w14:paraId="3F344E57"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baza ultimei actualizări;</w:t>
      </w:r>
    </w:p>
    <w:p w14:paraId="54AE3A0B"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baza arhivării/radierii obiectului;</w:t>
      </w:r>
    </w:p>
    <w:p w14:paraId="3AF59B0D"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statutul (activ, arhivat);</w:t>
      </w:r>
    </w:p>
    <w:p w14:paraId="7B4A2081" w14:textId="629A25E3"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regulile de vizualizare</w:t>
      </w:r>
      <w:r w:rsidR="00C64F58" w:rsidRPr="0002410E">
        <w:rPr>
          <w:rFonts w:ascii="Times New Roman" w:hAnsi="Times New Roman" w:cs="Times New Roman"/>
          <w:sz w:val="28"/>
          <w:szCs w:val="28"/>
          <w:lang w:val="ro-MO"/>
        </w:rPr>
        <w:t>;</w:t>
      </w:r>
    </w:p>
    <w:p w14:paraId="65CDEC72" w14:textId="77777777" w:rsidR="004501F2" w:rsidRPr="0002410E" w:rsidRDefault="004501F2">
      <w:pPr>
        <w:numPr>
          <w:ilvl w:val="0"/>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iCs/>
          <w:sz w:val="28"/>
          <w:szCs w:val="28"/>
          <w:lang w:val="ro-MO"/>
        </w:rPr>
        <w:t>„</w:t>
      </w:r>
      <w:proofErr w:type="spellStart"/>
      <w:r w:rsidRPr="0002410E">
        <w:rPr>
          <w:rFonts w:ascii="Times New Roman" w:hAnsi="Times New Roman" w:cs="Times New Roman"/>
          <w:i/>
          <w:iCs/>
          <w:sz w:val="28"/>
          <w:szCs w:val="28"/>
          <w:lang w:val="ro-MO"/>
        </w:rPr>
        <w:t>ProfilHorizont</w:t>
      </w:r>
      <w:proofErr w:type="spellEnd"/>
      <w:r w:rsidRPr="0002410E">
        <w:rPr>
          <w:rFonts w:ascii="Times New Roman" w:hAnsi="Times New Roman" w:cs="Times New Roman"/>
          <w:sz w:val="28"/>
          <w:szCs w:val="28"/>
          <w:lang w:val="ro-MO"/>
        </w:rPr>
        <w:t>” se va descrie prin următoarele date principale:</w:t>
      </w:r>
    </w:p>
    <w:p w14:paraId="27F4CDB9"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de orizont;</w:t>
      </w:r>
    </w:p>
    <w:p w14:paraId="7584F2CB"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simbolul convențional al orizontului (A, B, BC, C etc.);</w:t>
      </w:r>
    </w:p>
    <w:p w14:paraId="0863459E"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principalele caracteristici morfogenetice ale orizonturilor (structură, densitate, textură, umiditate, porozitate, neoformațiuni etc.), parametrii fizico-chimici (conţinutul de humus, carbonați, cationii de schimb etc.);</w:t>
      </w:r>
    </w:p>
    <w:p w14:paraId="63727937"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conexiunea cu profilul de sol;</w:t>
      </w:r>
    </w:p>
    <w:p w14:paraId="39A12360"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conexiunea cu obiectul care definește locația (</w:t>
      </w:r>
      <w:proofErr w:type="spellStart"/>
      <w:r w:rsidRPr="0002410E">
        <w:rPr>
          <w:rFonts w:ascii="Times New Roman" w:hAnsi="Times New Roman" w:cs="Times New Roman"/>
          <w:sz w:val="28"/>
          <w:szCs w:val="28"/>
          <w:lang w:val="ro-MO"/>
        </w:rPr>
        <w:t>SoilPlot</w:t>
      </w:r>
      <w:proofErr w:type="spellEnd"/>
      <w:r w:rsidRPr="0002410E">
        <w:rPr>
          <w:rFonts w:ascii="Times New Roman" w:hAnsi="Times New Roman" w:cs="Times New Roman"/>
          <w:sz w:val="28"/>
          <w:szCs w:val="28"/>
          <w:lang w:val="ro-MO"/>
        </w:rPr>
        <w:t>);</w:t>
      </w:r>
    </w:p>
    <w:p w14:paraId="75D6DF08"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efectuării analizelor de laborator;</w:t>
      </w:r>
    </w:p>
    <w:p w14:paraId="4F3728D8"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statutul obiectului (activ, arhivat);</w:t>
      </w:r>
    </w:p>
    <w:p w14:paraId="1226D8E3"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înregistrării;</w:t>
      </w:r>
    </w:p>
    <w:p w14:paraId="775B3DF3"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motivul ultimei actualizări;</w:t>
      </w:r>
    </w:p>
    <w:p w14:paraId="02648A0B"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motivul arhivării/radierii obiectului;</w:t>
      </w:r>
    </w:p>
    <w:p w14:paraId="661077B9" w14:textId="48E3160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regulile de vizualizare</w:t>
      </w:r>
      <w:r w:rsidR="00C64F58" w:rsidRPr="0002410E">
        <w:rPr>
          <w:rFonts w:ascii="Times New Roman" w:hAnsi="Times New Roman" w:cs="Times New Roman"/>
          <w:sz w:val="28"/>
          <w:szCs w:val="28"/>
          <w:lang w:val="ro-MO"/>
        </w:rPr>
        <w:t>,</w:t>
      </w:r>
    </w:p>
    <w:p w14:paraId="20CDE91A" w14:textId="77777777" w:rsidR="004501F2" w:rsidRPr="0002410E" w:rsidRDefault="004501F2">
      <w:pPr>
        <w:numPr>
          <w:ilvl w:val="0"/>
          <w:numId w:val="7"/>
        </w:numPr>
        <w:spacing w:after="0" w:line="240" w:lineRule="auto"/>
        <w:jc w:val="both"/>
        <w:textAlignment w:val="baseline"/>
        <w:rPr>
          <w:rFonts w:ascii="Times New Roman" w:hAnsi="Times New Roman" w:cs="Times New Roman"/>
          <w:iCs/>
          <w:sz w:val="28"/>
          <w:szCs w:val="28"/>
          <w:lang w:val="ro-MO"/>
        </w:rPr>
      </w:pPr>
      <w:r w:rsidRPr="0002410E">
        <w:rPr>
          <w:rFonts w:ascii="Times New Roman" w:hAnsi="Times New Roman" w:cs="Times New Roman"/>
          <w:iCs/>
          <w:sz w:val="28"/>
          <w:szCs w:val="28"/>
          <w:lang w:val="ro-MO"/>
        </w:rPr>
        <w:t>„</w:t>
      </w:r>
      <w:proofErr w:type="spellStart"/>
      <w:r w:rsidRPr="0002410E">
        <w:rPr>
          <w:rFonts w:ascii="Times New Roman" w:hAnsi="Times New Roman" w:cs="Times New Roman"/>
          <w:i/>
          <w:iCs/>
          <w:sz w:val="28"/>
          <w:szCs w:val="28"/>
          <w:lang w:val="ro-MO"/>
        </w:rPr>
        <w:t>ProfilStrat</w:t>
      </w:r>
      <w:proofErr w:type="spellEnd"/>
      <w:r w:rsidRPr="0002410E">
        <w:rPr>
          <w:rFonts w:ascii="Times New Roman" w:hAnsi="Times New Roman" w:cs="Times New Roman"/>
          <w:iCs/>
          <w:sz w:val="28"/>
          <w:szCs w:val="28"/>
          <w:lang w:val="ro-MO"/>
        </w:rPr>
        <w:t>” se va descrie cu ajutorul următoarelor date de bază:</w:t>
      </w:r>
    </w:p>
    <w:p w14:paraId="16743C5A"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stratului de sol;</w:t>
      </w:r>
    </w:p>
    <w:p w14:paraId="043BFB20"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criteriul de determinare/evidențiere a stratului de sol;</w:t>
      </w:r>
    </w:p>
    <w:p w14:paraId="0C1DB778"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indicatorii dependenți sau nu de procesul de pedogeneză (genetic sau antropogen), parametrii </w:t>
      </w:r>
      <w:proofErr w:type="spellStart"/>
      <w:r w:rsidRPr="0002410E">
        <w:rPr>
          <w:rFonts w:ascii="Times New Roman" w:hAnsi="Times New Roman" w:cs="Times New Roman"/>
          <w:sz w:val="28"/>
          <w:szCs w:val="28"/>
          <w:lang w:val="ro-MO"/>
        </w:rPr>
        <w:t>morfometrici</w:t>
      </w:r>
      <w:proofErr w:type="spellEnd"/>
      <w:r w:rsidRPr="0002410E">
        <w:rPr>
          <w:rFonts w:ascii="Times New Roman" w:hAnsi="Times New Roman" w:cs="Times New Roman"/>
          <w:sz w:val="28"/>
          <w:szCs w:val="28"/>
          <w:lang w:val="ro-MO"/>
        </w:rPr>
        <w:t>, indicatorii fizico-chimici etc.;</w:t>
      </w:r>
    </w:p>
    <w:p w14:paraId="6B143CF3"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conexiunea cu profilul solului;</w:t>
      </w:r>
    </w:p>
    <w:p w14:paraId="027325A0"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conexiunea cu obiectul care definește locația (</w:t>
      </w:r>
      <w:proofErr w:type="spellStart"/>
      <w:r w:rsidRPr="0002410E">
        <w:rPr>
          <w:rFonts w:ascii="Times New Roman" w:hAnsi="Times New Roman" w:cs="Times New Roman"/>
          <w:sz w:val="28"/>
          <w:szCs w:val="28"/>
          <w:lang w:val="ro-MO"/>
        </w:rPr>
        <w:t>SoilPlot</w:t>
      </w:r>
      <w:proofErr w:type="spellEnd"/>
      <w:r w:rsidRPr="0002410E">
        <w:rPr>
          <w:rFonts w:ascii="Times New Roman" w:hAnsi="Times New Roman" w:cs="Times New Roman"/>
          <w:sz w:val="28"/>
          <w:szCs w:val="28"/>
          <w:lang w:val="ro-MO"/>
        </w:rPr>
        <w:t>);</w:t>
      </w:r>
    </w:p>
    <w:p w14:paraId="16771B9B"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statutul obiectului (activ, arhivat);</w:t>
      </w:r>
    </w:p>
    <w:p w14:paraId="726AD0CA"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lastRenderedPageBreak/>
        <w:t>data înregistrării;</w:t>
      </w:r>
    </w:p>
    <w:p w14:paraId="06D8D12B"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motivul ultimei actualizări;</w:t>
      </w:r>
    </w:p>
    <w:p w14:paraId="46DD14CB"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motivul arhivării/radierii obiectului;</w:t>
      </w:r>
    </w:p>
    <w:p w14:paraId="2A73961A" w14:textId="48F64ADF"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regulile de vizualizare</w:t>
      </w:r>
      <w:r w:rsidR="00C64F58" w:rsidRPr="0002410E">
        <w:rPr>
          <w:rFonts w:ascii="Times New Roman" w:hAnsi="Times New Roman" w:cs="Times New Roman"/>
          <w:sz w:val="28"/>
          <w:szCs w:val="28"/>
          <w:lang w:val="ro-MO"/>
        </w:rPr>
        <w:t>;</w:t>
      </w:r>
    </w:p>
    <w:p w14:paraId="2F521B91" w14:textId="77777777" w:rsidR="004501F2" w:rsidRPr="0002410E" w:rsidRDefault="004501F2">
      <w:pPr>
        <w:numPr>
          <w:ilvl w:val="0"/>
          <w:numId w:val="7"/>
        </w:numPr>
        <w:spacing w:after="0" w:line="240" w:lineRule="auto"/>
        <w:jc w:val="both"/>
        <w:textAlignment w:val="baseline"/>
        <w:rPr>
          <w:rFonts w:ascii="Times New Roman" w:hAnsi="Times New Roman" w:cs="Times New Roman"/>
          <w:iCs/>
          <w:sz w:val="28"/>
          <w:szCs w:val="28"/>
          <w:lang w:val="ro-MO"/>
        </w:rPr>
      </w:pPr>
      <w:r w:rsidRPr="0002410E">
        <w:rPr>
          <w:rFonts w:ascii="Times New Roman" w:hAnsi="Times New Roman" w:cs="Times New Roman"/>
          <w:iCs/>
          <w:sz w:val="28"/>
          <w:szCs w:val="28"/>
          <w:lang w:val="ro-MO"/>
        </w:rPr>
        <w:t>„</w:t>
      </w:r>
      <w:proofErr w:type="spellStart"/>
      <w:r w:rsidRPr="0002410E">
        <w:rPr>
          <w:rFonts w:ascii="Times New Roman" w:hAnsi="Times New Roman" w:cs="Times New Roman"/>
          <w:i/>
          <w:iCs/>
          <w:sz w:val="28"/>
          <w:szCs w:val="28"/>
          <w:lang w:val="ro-MO"/>
        </w:rPr>
        <w:t>SolulAreal</w:t>
      </w:r>
      <w:proofErr w:type="spellEnd"/>
      <w:r w:rsidRPr="0002410E">
        <w:rPr>
          <w:rFonts w:ascii="Times New Roman" w:hAnsi="Times New Roman" w:cs="Times New Roman"/>
          <w:iCs/>
          <w:sz w:val="28"/>
          <w:szCs w:val="28"/>
          <w:lang w:val="ro-MO"/>
        </w:rPr>
        <w:t>” se va descrie în baza următoarelor date principale:</w:t>
      </w:r>
    </w:p>
    <w:p w14:paraId="7BF86562"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obiectului;</w:t>
      </w:r>
    </w:p>
    <w:p w14:paraId="03566D65"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proiectului;</w:t>
      </w:r>
    </w:p>
    <w:p w14:paraId="25AF7ADC"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setul de date care descrie solul (codul de identificare a solului, în care se conține informația despre tipul, subtipul de sol și alte caracteristici specifice tipului de sol evidențiat: gradul de eroziune, </w:t>
      </w:r>
      <w:proofErr w:type="spellStart"/>
      <w:r w:rsidRPr="0002410E">
        <w:rPr>
          <w:rFonts w:ascii="Times New Roman" w:hAnsi="Times New Roman" w:cs="Times New Roman"/>
          <w:sz w:val="28"/>
          <w:szCs w:val="28"/>
          <w:lang w:val="ro-MO"/>
        </w:rPr>
        <w:t>solonetizare</w:t>
      </w:r>
      <w:proofErr w:type="spellEnd"/>
      <w:r w:rsidRPr="0002410E">
        <w:rPr>
          <w:rFonts w:ascii="Times New Roman" w:hAnsi="Times New Roman" w:cs="Times New Roman"/>
          <w:sz w:val="28"/>
          <w:szCs w:val="28"/>
          <w:lang w:val="ro-MO"/>
        </w:rPr>
        <w:t xml:space="preserve">, salinizare, gleizare, compoziția granulometrică, codul clasificatorului de sol </w:t>
      </w:r>
      <w:r w:rsidRPr="0002410E">
        <w:rPr>
          <w:rFonts w:ascii="Times New Roman" w:hAnsi="Times New Roman" w:cs="Times New Roman"/>
          <w:iCs/>
          <w:sz w:val="28"/>
          <w:szCs w:val="28"/>
          <w:lang w:val="ro-MO"/>
        </w:rPr>
        <w:t>– </w:t>
      </w:r>
      <w:proofErr w:type="spellStart"/>
      <w:r w:rsidRPr="0002410E">
        <w:rPr>
          <w:rFonts w:ascii="Times New Roman" w:hAnsi="Times New Roman" w:cs="Times New Roman"/>
          <w:iCs/>
          <w:sz w:val="28"/>
          <w:szCs w:val="28"/>
          <w:lang w:val="ro-MO"/>
        </w:rPr>
        <w:t>SoilСlassification</w:t>
      </w:r>
      <w:proofErr w:type="spellEnd"/>
      <w:r w:rsidRPr="0002410E">
        <w:rPr>
          <w:rFonts w:ascii="Times New Roman" w:hAnsi="Times New Roman" w:cs="Times New Roman"/>
          <w:iCs/>
          <w:sz w:val="28"/>
          <w:szCs w:val="28"/>
          <w:lang w:val="ro-MO"/>
        </w:rPr>
        <w:t>);</w:t>
      </w:r>
    </w:p>
    <w:p w14:paraId="5809021E" w14:textId="28299C06"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metoda de formatare a obiectului;</w:t>
      </w:r>
    </w:p>
    <w:p w14:paraId="6CA31B94"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 scara/precizia determinării;</w:t>
      </w:r>
    </w:p>
    <w:p w14:paraId="4865DF12"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conexiunea cu </w:t>
      </w:r>
      <w:proofErr w:type="spellStart"/>
      <w:r w:rsidRPr="0002410E">
        <w:rPr>
          <w:rFonts w:ascii="Times New Roman" w:hAnsi="Times New Roman" w:cs="Times New Roman"/>
          <w:sz w:val="28"/>
          <w:szCs w:val="28"/>
          <w:lang w:val="ro-MO"/>
        </w:rPr>
        <w:t>metadatele</w:t>
      </w:r>
      <w:proofErr w:type="spellEnd"/>
      <w:r w:rsidRPr="0002410E">
        <w:rPr>
          <w:rFonts w:ascii="Times New Roman" w:hAnsi="Times New Roman" w:cs="Times New Roman"/>
          <w:sz w:val="28"/>
          <w:szCs w:val="28"/>
          <w:lang w:val="ro-MO"/>
        </w:rPr>
        <w:t xml:space="preserve"> și/sau proiectul;</w:t>
      </w:r>
    </w:p>
    <w:p w14:paraId="072B9B5F"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înregistrării;</w:t>
      </w:r>
    </w:p>
    <w:p w14:paraId="2EF43938"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cauza ultimei actualizări;</w:t>
      </w:r>
    </w:p>
    <w:p w14:paraId="6A43EB8A"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cauza arhivării/radierii obiectului;</w:t>
      </w:r>
    </w:p>
    <w:p w14:paraId="4AAFF0F0"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descrierea geometrică;</w:t>
      </w:r>
    </w:p>
    <w:p w14:paraId="5ABAFEED"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statutul obiectului (activ, arhivat);</w:t>
      </w:r>
    </w:p>
    <w:p w14:paraId="52D2BED6"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regulile de vizualizare.</w:t>
      </w:r>
    </w:p>
    <w:p w14:paraId="79EFF16E" w14:textId="77777777" w:rsidR="004501F2" w:rsidRPr="0002410E" w:rsidRDefault="004501F2">
      <w:pPr>
        <w:numPr>
          <w:ilvl w:val="0"/>
          <w:numId w:val="7"/>
        </w:numPr>
        <w:spacing w:after="0" w:line="240" w:lineRule="auto"/>
        <w:jc w:val="both"/>
        <w:textAlignment w:val="baseline"/>
        <w:rPr>
          <w:rFonts w:ascii="Times New Roman" w:hAnsi="Times New Roman" w:cs="Times New Roman"/>
          <w:iCs/>
          <w:sz w:val="28"/>
          <w:szCs w:val="28"/>
          <w:lang w:val="ro-MO"/>
        </w:rPr>
      </w:pPr>
      <w:r w:rsidRPr="0002410E">
        <w:rPr>
          <w:rFonts w:ascii="Times New Roman" w:hAnsi="Times New Roman" w:cs="Times New Roman"/>
          <w:iCs/>
          <w:sz w:val="28"/>
          <w:szCs w:val="28"/>
          <w:lang w:val="ro-MO"/>
        </w:rPr>
        <w:t>„</w:t>
      </w:r>
      <w:proofErr w:type="spellStart"/>
      <w:r w:rsidRPr="0002410E">
        <w:rPr>
          <w:rFonts w:ascii="Times New Roman" w:hAnsi="Times New Roman" w:cs="Times New Roman"/>
          <w:i/>
          <w:sz w:val="28"/>
          <w:szCs w:val="28"/>
          <w:lang w:val="ro-MO"/>
        </w:rPr>
        <w:t>LotulCercetat</w:t>
      </w:r>
      <w:proofErr w:type="spellEnd"/>
      <w:r w:rsidRPr="0002410E">
        <w:rPr>
          <w:rFonts w:ascii="Times New Roman" w:hAnsi="Times New Roman" w:cs="Times New Roman"/>
          <w:iCs/>
          <w:sz w:val="28"/>
          <w:szCs w:val="28"/>
          <w:lang w:val="ro-MO"/>
        </w:rPr>
        <w:t xml:space="preserve">” se va descrie prin următoarea listă de date: </w:t>
      </w:r>
    </w:p>
    <w:p w14:paraId="050DF310"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sectorului;</w:t>
      </w:r>
    </w:p>
    <w:p w14:paraId="03326816"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proiectului;</w:t>
      </w:r>
    </w:p>
    <w:p w14:paraId="3FCFBB1B"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denumirea sectorului;</w:t>
      </w:r>
    </w:p>
    <w:p w14:paraId="1F49CD9C"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tipul de cercetare;</w:t>
      </w:r>
    </w:p>
    <w:p w14:paraId="6D619922"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scopul cercetării;</w:t>
      </w:r>
    </w:p>
    <w:p w14:paraId="543CA7C9"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rezultatele observațiilor care caracterizează locul cercetării;</w:t>
      </w:r>
    </w:p>
    <w:p w14:paraId="35FD9C5E"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efectuării cercetărilor;</w:t>
      </w:r>
    </w:p>
    <w:p w14:paraId="5D648D86"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înregistrării;</w:t>
      </w:r>
    </w:p>
    <w:p w14:paraId="7596438A"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motivul ultimei actualizări;</w:t>
      </w:r>
    </w:p>
    <w:p w14:paraId="20A9FA9F"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motivul arhivării/radierii obiectului;</w:t>
      </w:r>
    </w:p>
    <w:p w14:paraId="34007869"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interacțiunea cu obiectele </w:t>
      </w:r>
      <w:proofErr w:type="spellStart"/>
      <w:r w:rsidRPr="0002410E">
        <w:rPr>
          <w:rFonts w:ascii="Times New Roman" w:hAnsi="Times New Roman" w:cs="Times New Roman"/>
          <w:sz w:val="28"/>
          <w:szCs w:val="28"/>
          <w:lang w:val="ro-MO"/>
        </w:rPr>
        <w:t>SoilPlot</w:t>
      </w:r>
      <w:proofErr w:type="spellEnd"/>
      <w:r w:rsidRPr="0002410E">
        <w:rPr>
          <w:rFonts w:ascii="Times New Roman" w:hAnsi="Times New Roman" w:cs="Times New Roman"/>
          <w:sz w:val="28"/>
          <w:szCs w:val="28"/>
          <w:lang w:val="ro-MO"/>
        </w:rPr>
        <w:t xml:space="preserve"> legate de locul de studiu;</w:t>
      </w:r>
    </w:p>
    <w:p w14:paraId="11181509"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interacțiunea cu </w:t>
      </w:r>
      <w:proofErr w:type="spellStart"/>
      <w:r w:rsidRPr="0002410E">
        <w:rPr>
          <w:rFonts w:ascii="Times New Roman" w:hAnsi="Times New Roman" w:cs="Times New Roman"/>
          <w:sz w:val="28"/>
          <w:szCs w:val="28"/>
          <w:lang w:val="ro-MO"/>
        </w:rPr>
        <w:t>metadatele</w:t>
      </w:r>
      <w:proofErr w:type="spellEnd"/>
      <w:r w:rsidRPr="0002410E">
        <w:rPr>
          <w:rFonts w:ascii="Times New Roman" w:hAnsi="Times New Roman" w:cs="Times New Roman"/>
          <w:sz w:val="28"/>
          <w:szCs w:val="28"/>
          <w:lang w:val="ro-MO"/>
        </w:rPr>
        <w:t>;</w:t>
      </w:r>
    </w:p>
    <w:p w14:paraId="63EBB948"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descrierea geometrică;</w:t>
      </w:r>
    </w:p>
    <w:p w14:paraId="652FF624"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statutul obiectului (activ, arhivat);</w:t>
      </w:r>
    </w:p>
    <w:p w14:paraId="7C02ADFF" w14:textId="7F78AACD" w:rsidR="004501F2" w:rsidRPr="0002410E" w:rsidRDefault="00C64F58">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regulile de vizualizare;</w:t>
      </w:r>
    </w:p>
    <w:p w14:paraId="0DDA178F" w14:textId="77777777" w:rsidR="004501F2" w:rsidRPr="0002410E" w:rsidRDefault="004501F2">
      <w:pPr>
        <w:numPr>
          <w:ilvl w:val="0"/>
          <w:numId w:val="7"/>
        </w:numPr>
        <w:spacing w:after="0" w:line="240" w:lineRule="auto"/>
        <w:jc w:val="both"/>
        <w:textAlignment w:val="baseline"/>
        <w:rPr>
          <w:rFonts w:ascii="Times New Roman" w:hAnsi="Times New Roman" w:cs="Times New Roman"/>
          <w:iCs/>
          <w:strike/>
          <w:sz w:val="28"/>
          <w:szCs w:val="28"/>
          <w:lang w:val="ro-MO"/>
        </w:rPr>
      </w:pPr>
      <w:r w:rsidRPr="0002410E">
        <w:rPr>
          <w:rFonts w:ascii="Times New Roman" w:hAnsi="Times New Roman" w:cs="Times New Roman"/>
          <w:sz w:val="28"/>
          <w:szCs w:val="28"/>
          <w:lang w:val="ro-MO"/>
        </w:rPr>
        <w:t>„</w:t>
      </w:r>
      <w:proofErr w:type="spellStart"/>
      <w:r w:rsidRPr="0002410E">
        <w:rPr>
          <w:rFonts w:ascii="Times New Roman" w:hAnsi="Times New Roman" w:cs="Times New Roman"/>
          <w:i/>
          <w:sz w:val="28"/>
          <w:szCs w:val="28"/>
          <w:lang w:val="ro-MO"/>
        </w:rPr>
        <w:t>TematicMap</w:t>
      </w:r>
      <w:proofErr w:type="spellEnd"/>
      <w:r w:rsidRPr="0002410E">
        <w:rPr>
          <w:rFonts w:ascii="Times New Roman" w:hAnsi="Times New Roman" w:cs="Times New Roman"/>
          <w:sz w:val="28"/>
          <w:szCs w:val="28"/>
          <w:lang w:val="ro-MO"/>
        </w:rPr>
        <w:t>”</w:t>
      </w:r>
      <w:r w:rsidRPr="0002410E">
        <w:rPr>
          <w:rFonts w:ascii="Times New Roman" w:hAnsi="Times New Roman" w:cs="Times New Roman"/>
          <w:iCs/>
          <w:sz w:val="28"/>
          <w:szCs w:val="28"/>
          <w:lang w:val="ro-MO"/>
        </w:rPr>
        <w:t xml:space="preserve"> se va descrie cu ajutorul următoarelor date:</w:t>
      </w:r>
    </w:p>
    <w:p w14:paraId="02C68F9C"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obiectului;</w:t>
      </w:r>
    </w:p>
    <w:p w14:paraId="1680122A"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codul tematicii;</w:t>
      </w:r>
    </w:p>
    <w:p w14:paraId="4A459B78"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scara hărții;</w:t>
      </w:r>
    </w:p>
    <w:p w14:paraId="6B6A1CA3"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interacțiunea cu </w:t>
      </w:r>
      <w:proofErr w:type="spellStart"/>
      <w:r w:rsidRPr="0002410E">
        <w:rPr>
          <w:rFonts w:ascii="Times New Roman" w:hAnsi="Times New Roman" w:cs="Times New Roman"/>
          <w:sz w:val="28"/>
          <w:szCs w:val="28"/>
          <w:lang w:val="ro-MO"/>
        </w:rPr>
        <w:t>metadatele</w:t>
      </w:r>
      <w:proofErr w:type="spellEnd"/>
      <w:r w:rsidRPr="0002410E">
        <w:rPr>
          <w:rFonts w:ascii="Times New Roman" w:hAnsi="Times New Roman" w:cs="Times New Roman"/>
          <w:sz w:val="28"/>
          <w:szCs w:val="28"/>
          <w:lang w:val="ro-MO"/>
        </w:rPr>
        <w:t>;</w:t>
      </w:r>
    </w:p>
    <w:p w14:paraId="60D99572"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creării hărții;</w:t>
      </w:r>
    </w:p>
    <w:p w14:paraId="1647168D"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înregistrării;</w:t>
      </w:r>
    </w:p>
    <w:p w14:paraId="4038D46C"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motivul ultimei actualizări;</w:t>
      </w:r>
    </w:p>
    <w:p w14:paraId="5F3A0BB9"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motivul arhivării/radierii obiectului;</w:t>
      </w:r>
    </w:p>
    <w:p w14:paraId="50E0A5E7" w14:textId="5A951FEE"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lastRenderedPageBreak/>
        <w:t>statutul obiectului (</w:t>
      </w:r>
      <w:r w:rsidR="00C64F58" w:rsidRPr="0002410E">
        <w:rPr>
          <w:rFonts w:ascii="Times New Roman" w:hAnsi="Times New Roman" w:cs="Times New Roman"/>
          <w:sz w:val="28"/>
          <w:szCs w:val="28"/>
          <w:lang w:val="ro-MO"/>
        </w:rPr>
        <w:t>activ, arhivat);</w:t>
      </w:r>
    </w:p>
    <w:p w14:paraId="554965C2" w14:textId="77777777" w:rsidR="004501F2" w:rsidRPr="0002410E" w:rsidRDefault="004501F2">
      <w:pPr>
        <w:numPr>
          <w:ilvl w:val="0"/>
          <w:numId w:val="7"/>
        </w:numPr>
        <w:spacing w:after="0" w:line="240" w:lineRule="auto"/>
        <w:jc w:val="both"/>
        <w:textAlignment w:val="baseline"/>
        <w:rPr>
          <w:rFonts w:ascii="Times New Roman" w:hAnsi="Times New Roman" w:cs="Times New Roman"/>
          <w:iCs/>
          <w:sz w:val="28"/>
          <w:szCs w:val="28"/>
          <w:lang w:val="ro-MO"/>
        </w:rPr>
      </w:pPr>
      <w:r w:rsidRPr="0002410E">
        <w:rPr>
          <w:rFonts w:ascii="Times New Roman" w:hAnsi="Times New Roman" w:cs="Times New Roman"/>
          <w:iCs/>
          <w:sz w:val="28"/>
          <w:szCs w:val="28"/>
          <w:lang w:val="ro-MO"/>
        </w:rPr>
        <w:t>„</w:t>
      </w:r>
      <w:proofErr w:type="spellStart"/>
      <w:r w:rsidRPr="0002410E">
        <w:rPr>
          <w:rFonts w:ascii="Times New Roman" w:hAnsi="Times New Roman" w:cs="Times New Roman"/>
          <w:i/>
          <w:iCs/>
          <w:sz w:val="28"/>
          <w:szCs w:val="28"/>
          <w:lang w:val="ro-MO"/>
        </w:rPr>
        <w:t>Metadate</w:t>
      </w:r>
      <w:proofErr w:type="spellEnd"/>
      <w:r w:rsidRPr="0002410E">
        <w:rPr>
          <w:rFonts w:ascii="Times New Roman" w:hAnsi="Times New Roman" w:cs="Times New Roman"/>
          <w:iCs/>
          <w:sz w:val="28"/>
          <w:szCs w:val="28"/>
          <w:lang w:val="ro-MO"/>
        </w:rPr>
        <w:t>” se va descrie în baza următoarelor date:</w:t>
      </w:r>
    </w:p>
    <w:p w14:paraId="7BD1B151"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identificatorul </w:t>
      </w:r>
      <w:proofErr w:type="spellStart"/>
      <w:r w:rsidRPr="0002410E">
        <w:rPr>
          <w:rFonts w:ascii="Times New Roman" w:hAnsi="Times New Roman" w:cs="Times New Roman"/>
          <w:sz w:val="28"/>
          <w:szCs w:val="28"/>
          <w:lang w:val="ro-MO"/>
        </w:rPr>
        <w:t>metadatelor</w:t>
      </w:r>
      <w:proofErr w:type="spellEnd"/>
      <w:r w:rsidRPr="0002410E">
        <w:rPr>
          <w:rFonts w:ascii="Times New Roman" w:hAnsi="Times New Roman" w:cs="Times New Roman"/>
          <w:sz w:val="28"/>
          <w:szCs w:val="28"/>
          <w:lang w:val="ro-MO"/>
        </w:rPr>
        <w:t>;</w:t>
      </w:r>
    </w:p>
    <w:p w14:paraId="368C7B92"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conexiunea cu datele descrise;</w:t>
      </w:r>
    </w:p>
    <w:p w14:paraId="466D4F5A"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regulile de creare și actualizare a datelor descrise;</w:t>
      </w:r>
    </w:p>
    <w:p w14:paraId="6A8A1C30"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regulile de aplicare a datelor descrise;</w:t>
      </w:r>
    </w:p>
    <w:p w14:paraId="4F685E3D"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condițiile de acces și utilizare a datelor;</w:t>
      </w:r>
    </w:p>
    <w:p w14:paraId="71F42D36"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calitatea și fiabilitatea datelor descrise;</w:t>
      </w:r>
    </w:p>
    <w:p w14:paraId="3F7775C4" w14:textId="450BA522"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entitatea publică responsabilă pentru crearea, gestionarea ș</w:t>
      </w:r>
      <w:r w:rsidR="00C64F58" w:rsidRPr="0002410E">
        <w:rPr>
          <w:rFonts w:ascii="Times New Roman" w:hAnsi="Times New Roman" w:cs="Times New Roman"/>
          <w:sz w:val="28"/>
          <w:szCs w:val="28"/>
          <w:lang w:val="ro-MO"/>
        </w:rPr>
        <w:t>i distribuirea datelor descrise;</w:t>
      </w:r>
    </w:p>
    <w:p w14:paraId="64EDB180" w14:textId="77777777" w:rsidR="004501F2" w:rsidRPr="0002410E" w:rsidRDefault="004501F2">
      <w:pPr>
        <w:numPr>
          <w:ilvl w:val="0"/>
          <w:numId w:val="7"/>
        </w:numPr>
        <w:spacing w:after="0" w:line="240" w:lineRule="auto"/>
        <w:jc w:val="both"/>
        <w:textAlignment w:val="baseline"/>
        <w:rPr>
          <w:rFonts w:ascii="Times New Roman" w:hAnsi="Times New Roman" w:cs="Times New Roman"/>
          <w:iCs/>
          <w:strike/>
          <w:sz w:val="28"/>
          <w:szCs w:val="28"/>
          <w:lang w:val="ro-MO"/>
        </w:rPr>
      </w:pPr>
      <w:r w:rsidRPr="0002410E">
        <w:rPr>
          <w:rFonts w:ascii="Times New Roman" w:hAnsi="Times New Roman" w:cs="Times New Roman"/>
          <w:iCs/>
          <w:sz w:val="28"/>
          <w:szCs w:val="28"/>
          <w:lang w:val="ro-MO"/>
        </w:rPr>
        <w:t>„</w:t>
      </w:r>
      <w:r w:rsidRPr="0002410E">
        <w:rPr>
          <w:rFonts w:ascii="Times New Roman" w:hAnsi="Times New Roman" w:cs="Times New Roman"/>
          <w:i/>
          <w:iCs/>
          <w:sz w:val="28"/>
          <w:szCs w:val="28"/>
          <w:lang w:val="ro-MO"/>
        </w:rPr>
        <w:t>Proiect</w:t>
      </w:r>
      <w:r w:rsidRPr="0002410E">
        <w:rPr>
          <w:rFonts w:ascii="Times New Roman" w:hAnsi="Times New Roman" w:cs="Times New Roman"/>
          <w:iCs/>
          <w:sz w:val="28"/>
          <w:szCs w:val="28"/>
          <w:lang w:val="ro-MO"/>
        </w:rPr>
        <w:t>” se va descrie în baza următoarelor date:</w:t>
      </w:r>
    </w:p>
    <w:p w14:paraId="0DBF586A"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proiectului executat;</w:t>
      </w:r>
    </w:p>
    <w:p w14:paraId="00AF96FB"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descrierea proiectului (numărul contractului, tipul cercetărilor, scara lucrărilor etc.);</w:t>
      </w:r>
    </w:p>
    <w:p w14:paraId="6B3FBEB3"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executorului lucrărilor;</w:t>
      </w:r>
    </w:p>
    <w:p w14:paraId="0783B69E"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registratorului de date;</w:t>
      </w:r>
    </w:p>
    <w:p w14:paraId="63018577"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înregistrării lucrărilor;</w:t>
      </w:r>
    </w:p>
    <w:p w14:paraId="4C6A1DAA"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conexiunea cu datele referitoare la proiect;</w:t>
      </w:r>
    </w:p>
    <w:p w14:paraId="1E00F121"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motivul ultimei actualizări;</w:t>
      </w:r>
    </w:p>
    <w:p w14:paraId="252F47D2"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și motivul arhivării/radierii obiectului;</w:t>
      </w:r>
    </w:p>
    <w:p w14:paraId="21E30C0C"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descrierea geometrică (după caz);</w:t>
      </w:r>
    </w:p>
    <w:p w14:paraId="1E51EA26"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statutul înregistrării (activă, arhivată);</w:t>
      </w:r>
    </w:p>
    <w:p w14:paraId="479079B6" w14:textId="3432754A" w:rsidR="004501F2" w:rsidRPr="0002410E" w:rsidRDefault="00C64F58">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regulile de vizualizare;</w:t>
      </w:r>
    </w:p>
    <w:p w14:paraId="0C9A2704" w14:textId="77777777" w:rsidR="004501F2" w:rsidRPr="0002410E" w:rsidRDefault="004501F2">
      <w:pPr>
        <w:numPr>
          <w:ilvl w:val="0"/>
          <w:numId w:val="7"/>
        </w:numPr>
        <w:spacing w:after="0" w:line="240" w:lineRule="auto"/>
        <w:jc w:val="both"/>
        <w:textAlignment w:val="baseline"/>
        <w:rPr>
          <w:rFonts w:ascii="Times New Roman" w:hAnsi="Times New Roman" w:cs="Times New Roman"/>
          <w:iCs/>
          <w:strike/>
          <w:sz w:val="28"/>
          <w:szCs w:val="28"/>
          <w:lang w:val="ro-MO"/>
        </w:rPr>
      </w:pPr>
      <w:r w:rsidRPr="0002410E">
        <w:rPr>
          <w:rFonts w:ascii="Times New Roman" w:hAnsi="Times New Roman" w:cs="Times New Roman"/>
          <w:iCs/>
          <w:sz w:val="28"/>
          <w:szCs w:val="28"/>
          <w:lang w:val="ro-MO"/>
        </w:rPr>
        <w:t>„</w:t>
      </w:r>
      <w:proofErr w:type="spellStart"/>
      <w:r w:rsidRPr="0002410E">
        <w:rPr>
          <w:rFonts w:ascii="Times New Roman" w:hAnsi="Times New Roman" w:cs="Times New Roman"/>
          <w:i/>
          <w:iCs/>
          <w:sz w:val="28"/>
          <w:szCs w:val="28"/>
          <w:lang w:val="ro-MO"/>
        </w:rPr>
        <w:t>SoilСlassification</w:t>
      </w:r>
      <w:proofErr w:type="spellEnd"/>
      <w:r w:rsidRPr="0002410E">
        <w:rPr>
          <w:rFonts w:ascii="Times New Roman" w:hAnsi="Times New Roman" w:cs="Times New Roman"/>
          <w:iCs/>
          <w:sz w:val="28"/>
          <w:szCs w:val="28"/>
          <w:lang w:val="ro-MO"/>
        </w:rPr>
        <w:t>” se va descrie ținând cont de următoarele date:</w:t>
      </w:r>
    </w:p>
    <w:p w14:paraId="10D78D83"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sistemului de clasificare a solului;</w:t>
      </w:r>
    </w:p>
    <w:p w14:paraId="385C91E3"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codul solului (tipul, subtipul, genul ș.a.);</w:t>
      </w:r>
    </w:p>
    <w:p w14:paraId="52558D40"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lista claselor, tipurilor, subtipurilor de sol;</w:t>
      </w:r>
    </w:p>
    <w:p w14:paraId="3718BDA5"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gradul de evaluare a solurilor;</w:t>
      </w:r>
    </w:p>
    <w:p w14:paraId="4B304446"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coeficienții de rectificare la notele de bonitate a solului (gradul de eroziune, </w:t>
      </w:r>
      <w:proofErr w:type="spellStart"/>
      <w:r w:rsidRPr="0002410E">
        <w:rPr>
          <w:rFonts w:ascii="Times New Roman" w:hAnsi="Times New Roman" w:cs="Times New Roman"/>
          <w:sz w:val="28"/>
          <w:szCs w:val="28"/>
          <w:lang w:val="ro-MO"/>
        </w:rPr>
        <w:t>solonetizare</w:t>
      </w:r>
      <w:proofErr w:type="spellEnd"/>
      <w:r w:rsidRPr="0002410E">
        <w:rPr>
          <w:rFonts w:ascii="Times New Roman" w:hAnsi="Times New Roman" w:cs="Times New Roman"/>
          <w:sz w:val="28"/>
          <w:szCs w:val="28"/>
          <w:lang w:val="ro-MO"/>
        </w:rPr>
        <w:t>, salinizare, gleizare, compoziția granulometrică);</w:t>
      </w:r>
    </w:p>
    <w:p w14:paraId="15B80966"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indicarea documentului normativ-juridic;</w:t>
      </w:r>
    </w:p>
    <w:p w14:paraId="504D4AF9"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aprobării;</w:t>
      </w:r>
    </w:p>
    <w:p w14:paraId="4041FFC9"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înregistrării în Registru;</w:t>
      </w:r>
    </w:p>
    <w:p w14:paraId="3EFE86E1" w14:textId="17DE13B1"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sta</w:t>
      </w:r>
      <w:r w:rsidR="00C64F58" w:rsidRPr="0002410E">
        <w:rPr>
          <w:rFonts w:ascii="Times New Roman" w:hAnsi="Times New Roman" w:cs="Times New Roman"/>
          <w:sz w:val="28"/>
          <w:szCs w:val="28"/>
          <w:lang w:val="ro-MO"/>
        </w:rPr>
        <w:t>tutul (activ, oficial, arhivat);</w:t>
      </w:r>
    </w:p>
    <w:p w14:paraId="45893CCE" w14:textId="77777777" w:rsidR="004501F2" w:rsidRPr="0002410E" w:rsidRDefault="004501F2">
      <w:pPr>
        <w:numPr>
          <w:ilvl w:val="0"/>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iCs/>
          <w:sz w:val="28"/>
          <w:szCs w:val="28"/>
          <w:lang w:val="ro-MO"/>
        </w:rPr>
        <w:t>„</w:t>
      </w:r>
      <w:r w:rsidRPr="0002410E">
        <w:rPr>
          <w:rFonts w:ascii="Times New Roman" w:hAnsi="Times New Roman" w:cs="Times New Roman"/>
          <w:i/>
          <w:iCs/>
          <w:sz w:val="28"/>
          <w:szCs w:val="28"/>
          <w:lang w:val="ro-MO"/>
        </w:rPr>
        <w:t>Documente</w:t>
      </w:r>
      <w:r w:rsidRPr="0002410E">
        <w:rPr>
          <w:rFonts w:ascii="Times New Roman" w:hAnsi="Times New Roman" w:cs="Times New Roman"/>
          <w:iCs/>
          <w:sz w:val="28"/>
          <w:szCs w:val="28"/>
          <w:lang w:val="ro-MO"/>
        </w:rPr>
        <w:t xml:space="preserve">” se va descrie conform următoarelor date: </w:t>
      </w:r>
      <w:r w:rsidRPr="0002410E">
        <w:rPr>
          <w:rFonts w:ascii="Times New Roman" w:hAnsi="Times New Roman" w:cs="Times New Roman"/>
          <w:iCs/>
          <w:strike/>
          <w:sz w:val="28"/>
          <w:szCs w:val="28"/>
          <w:lang w:val="ro-MO"/>
        </w:rPr>
        <w:t>de bază</w:t>
      </w:r>
      <w:r w:rsidRPr="0002410E">
        <w:rPr>
          <w:rFonts w:ascii="Times New Roman" w:hAnsi="Times New Roman" w:cs="Times New Roman"/>
          <w:iCs/>
          <w:sz w:val="28"/>
          <w:szCs w:val="28"/>
          <w:lang w:val="ro-MO"/>
        </w:rPr>
        <w:t>:</w:t>
      </w:r>
    </w:p>
    <w:p w14:paraId="3CEE8739"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identificatorul documentului;</w:t>
      </w:r>
    </w:p>
    <w:p w14:paraId="25C66E20"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denumirea documentului;</w:t>
      </w:r>
    </w:p>
    <w:p w14:paraId="487B81FD"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tipul documentului;</w:t>
      </w:r>
    </w:p>
    <w:p w14:paraId="4536A1E0"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conexiunea cu </w:t>
      </w:r>
      <w:proofErr w:type="spellStart"/>
      <w:r w:rsidRPr="0002410E">
        <w:rPr>
          <w:rFonts w:ascii="Times New Roman" w:hAnsi="Times New Roman" w:cs="Times New Roman"/>
          <w:sz w:val="28"/>
          <w:szCs w:val="28"/>
          <w:lang w:val="ro-MO"/>
        </w:rPr>
        <w:t>metadatele</w:t>
      </w:r>
      <w:proofErr w:type="spellEnd"/>
      <w:r w:rsidRPr="0002410E">
        <w:rPr>
          <w:rFonts w:ascii="Times New Roman" w:hAnsi="Times New Roman" w:cs="Times New Roman"/>
          <w:sz w:val="28"/>
          <w:szCs w:val="28"/>
          <w:lang w:val="ro-MO"/>
        </w:rPr>
        <w:t>;</w:t>
      </w:r>
    </w:p>
    <w:p w14:paraId="5BECD57B"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numărul documentului;</w:t>
      </w:r>
    </w:p>
    <w:p w14:paraId="27C6B7FC" w14:textId="77777777" w:rsidR="004501F2" w:rsidRPr="0002410E" w:rsidRDefault="004501F2">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data creării documentului;</w:t>
      </w:r>
    </w:p>
    <w:p w14:paraId="58081EF8" w14:textId="77777777" w:rsidR="004501F2" w:rsidRPr="0002410E" w:rsidRDefault="004501F2" w:rsidP="0002410E">
      <w:pPr>
        <w:numPr>
          <w:ilvl w:val="1"/>
          <w:numId w:val="7"/>
        </w:numPr>
        <w:spacing w:after="0" w:line="240" w:lineRule="auto"/>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statutul documentului (activ, arhivat).”;</w:t>
      </w:r>
    </w:p>
    <w:p w14:paraId="3EAA1DC3" w14:textId="4A98FFE3" w:rsidR="004501F2" w:rsidRPr="0002410E" w:rsidRDefault="004501F2" w:rsidP="0002410E">
      <w:pPr>
        <w:spacing w:after="0" w:line="240" w:lineRule="auto"/>
        <w:ind w:firstLine="360"/>
        <w:jc w:val="both"/>
        <w:textAlignment w:val="baseline"/>
        <w:rPr>
          <w:rFonts w:ascii="Times New Roman" w:hAnsi="Times New Roman" w:cs="Times New Roman"/>
          <w:sz w:val="28"/>
          <w:szCs w:val="28"/>
          <w:lang w:val="ro-MO"/>
        </w:rPr>
      </w:pPr>
      <w:r w:rsidRPr="0002410E">
        <w:rPr>
          <w:rFonts w:ascii="Times New Roman" w:hAnsi="Times New Roman" w:cs="Times New Roman"/>
          <w:bCs/>
          <w:sz w:val="28"/>
          <w:szCs w:val="28"/>
          <w:lang w:val="ro-MO" w:eastAsia="ru-RU"/>
        </w:rPr>
        <w:t>punctul 95</w:t>
      </w:r>
      <w:r w:rsidRPr="0002410E">
        <w:rPr>
          <w:rFonts w:ascii="Times New Roman" w:hAnsi="Times New Roman" w:cs="Times New Roman"/>
          <w:sz w:val="28"/>
          <w:szCs w:val="28"/>
          <w:lang w:val="ro-MO" w:eastAsia="ru-RU"/>
        </w:rPr>
        <w:t> va avea următorul cuprins: „</w:t>
      </w:r>
      <w:r w:rsidRPr="0002410E">
        <w:rPr>
          <w:rFonts w:ascii="Times New Roman" w:hAnsi="Times New Roman" w:cs="Times New Roman"/>
          <w:iCs/>
          <w:sz w:val="28"/>
          <w:szCs w:val="28"/>
          <w:lang w:val="ro-MO" w:eastAsia="ru-RU"/>
        </w:rPr>
        <w:t xml:space="preserve">Identificarea şi descrierea detaliată a obiectelor informaţionale cu totalitatea datelor principale şi </w:t>
      </w:r>
      <w:proofErr w:type="spellStart"/>
      <w:r w:rsidRPr="0002410E">
        <w:rPr>
          <w:rFonts w:ascii="Times New Roman" w:hAnsi="Times New Roman" w:cs="Times New Roman"/>
          <w:iCs/>
          <w:sz w:val="28"/>
          <w:szCs w:val="28"/>
          <w:lang w:val="ro-MO" w:eastAsia="ru-RU"/>
        </w:rPr>
        <w:t>legatura</w:t>
      </w:r>
      <w:proofErr w:type="spellEnd"/>
      <w:r w:rsidRPr="0002410E">
        <w:rPr>
          <w:rFonts w:ascii="Times New Roman" w:hAnsi="Times New Roman" w:cs="Times New Roman"/>
          <w:iCs/>
          <w:sz w:val="28"/>
          <w:szCs w:val="28"/>
          <w:lang w:val="ro-MO" w:eastAsia="ru-RU"/>
        </w:rPr>
        <w:t xml:space="preserve"> dintre ele, se prezentă în specificațiile de date spațiale şi structura lor, pentru tematica soluri, aprobate de către Posesor.</w:t>
      </w:r>
      <w:r w:rsidRPr="0002410E">
        <w:rPr>
          <w:rFonts w:ascii="Times New Roman" w:hAnsi="Times New Roman" w:cs="Times New Roman"/>
          <w:sz w:val="28"/>
          <w:szCs w:val="28"/>
          <w:lang w:val="ro-MO" w:eastAsia="ru-RU"/>
        </w:rPr>
        <w:t>”;</w:t>
      </w:r>
    </w:p>
    <w:p w14:paraId="1F44880D" w14:textId="2EE7FE8A" w:rsidR="004501F2" w:rsidRPr="0002410E" w:rsidRDefault="004501F2" w:rsidP="0002410E">
      <w:pPr>
        <w:shd w:val="clear" w:color="auto" w:fill="FFFFFF"/>
        <w:spacing w:after="160" w:line="289" w:lineRule="atLeast"/>
        <w:ind w:firstLine="360"/>
        <w:jc w:val="both"/>
        <w:rPr>
          <w:rFonts w:ascii="Times New Roman" w:hAnsi="Times New Roman" w:cs="Times New Roman"/>
          <w:sz w:val="28"/>
          <w:szCs w:val="28"/>
          <w:lang w:val="ro-MO" w:eastAsia="ru-RU"/>
        </w:rPr>
      </w:pPr>
      <w:r w:rsidRPr="0002410E">
        <w:rPr>
          <w:rFonts w:ascii="Times New Roman" w:hAnsi="Times New Roman" w:cs="Times New Roman"/>
          <w:sz w:val="28"/>
          <w:szCs w:val="28"/>
          <w:lang w:val="ro-MO" w:eastAsia="ru-RU"/>
        </w:rPr>
        <w:lastRenderedPageBreak/>
        <w:t> </w:t>
      </w:r>
      <w:r w:rsidRPr="0002410E">
        <w:rPr>
          <w:rFonts w:ascii="Times New Roman" w:hAnsi="Times New Roman" w:cs="Times New Roman"/>
          <w:bCs/>
          <w:sz w:val="28"/>
          <w:szCs w:val="28"/>
          <w:lang w:val="ro-MO" w:eastAsia="ru-RU"/>
        </w:rPr>
        <w:t>punctul 96</w:t>
      </w:r>
      <w:r w:rsidRPr="0002410E">
        <w:rPr>
          <w:rFonts w:ascii="Times New Roman" w:hAnsi="Times New Roman" w:cs="Times New Roman"/>
          <w:sz w:val="28"/>
          <w:szCs w:val="28"/>
          <w:lang w:val="ro-MO" w:eastAsia="ru-RU"/>
        </w:rPr>
        <w:t> va avea următorul cuprins: </w:t>
      </w:r>
      <w:r w:rsidRPr="0002410E">
        <w:rPr>
          <w:rFonts w:ascii="Times New Roman" w:hAnsi="Times New Roman" w:cs="Times New Roman"/>
          <w:iCs/>
          <w:sz w:val="28"/>
          <w:szCs w:val="28"/>
          <w:lang w:val="ro-MO" w:eastAsia="ru-RU"/>
        </w:rPr>
        <w:t xml:space="preserve">„Pentru evaluarea oficială a fertilității potențiale a solului  în SI „RSRM” se va utiliza clasificatorul solurilor Republicii Moldova aprobat </w:t>
      </w:r>
      <w:r w:rsidR="00E12281">
        <w:rPr>
          <w:rFonts w:ascii="Times New Roman" w:hAnsi="Times New Roman" w:cs="Times New Roman"/>
          <w:iCs/>
          <w:sz w:val="28"/>
          <w:szCs w:val="28"/>
          <w:lang w:val="ro-MO" w:eastAsia="ru-RU"/>
        </w:rPr>
        <w:t xml:space="preserve">prin </w:t>
      </w:r>
      <w:proofErr w:type="spellStart"/>
      <w:r w:rsidR="00E12281">
        <w:rPr>
          <w:rFonts w:ascii="Times New Roman" w:hAnsi="Times New Roman" w:cs="Times New Roman"/>
          <w:iCs/>
          <w:sz w:val="28"/>
          <w:szCs w:val="28"/>
          <w:lang w:val="ro-MO" w:eastAsia="ru-RU"/>
        </w:rPr>
        <w:t>Hotărîrea</w:t>
      </w:r>
      <w:proofErr w:type="spellEnd"/>
      <w:r w:rsidR="00E12281">
        <w:rPr>
          <w:rFonts w:ascii="Times New Roman" w:hAnsi="Times New Roman" w:cs="Times New Roman"/>
          <w:iCs/>
          <w:sz w:val="28"/>
          <w:szCs w:val="28"/>
          <w:lang w:val="ro-MO" w:eastAsia="ru-RU"/>
        </w:rPr>
        <w:t xml:space="preserve"> Guvernului nr. 24/</w:t>
      </w:r>
      <w:r w:rsidR="00942955">
        <w:rPr>
          <w:rFonts w:ascii="Times New Roman" w:hAnsi="Times New Roman" w:cs="Times New Roman"/>
          <w:iCs/>
          <w:sz w:val="28"/>
          <w:szCs w:val="28"/>
          <w:lang w:val="ro-MO" w:eastAsia="ru-RU"/>
        </w:rPr>
        <w:t>1995</w:t>
      </w:r>
      <w:r w:rsidRPr="0002410E">
        <w:rPr>
          <w:rFonts w:ascii="Times New Roman" w:hAnsi="Times New Roman" w:cs="Times New Roman"/>
          <w:iCs/>
          <w:sz w:val="28"/>
          <w:szCs w:val="28"/>
          <w:lang w:val="ro-MO" w:eastAsia="ru-RU"/>
        </w:rPr>
        <w:t xml:space="preserve">, cu notele de bonitate și coeficienții de rectificare la notele de bonitate. </w:t>
      </w:r>
      <w:proofErr w:type="spellStart"/>
      <w:r w:rsidR="00942955">
        <w:rPr>
          <w:rFonts w:ascii="Times New Roman" w:hAnsi="Times New Roman" w:cs="Times New Roman"/>
          <w:iCs/>
          <w:sz w:val="28"/>
          <w:szCs w:val="28"/>
          <w:lang w:val="ro-MO" w:eastAsia="ru-RU"/>
        </w:rPr>
        <w:t>Deasemenea</w:t>
      </w:r>
      <w:proofErr w:type="spellEnd"/>
      <w:r w:rsidRPr="0002410E">
        <w:rPr>
          <w:rFonts w:ascii="Times New Roman" w:hAnsi="Times New Roman" w:cs="Times New Roman"/>
          <w:iCs/>
          <w:sz w:val="28"/>
          <w:szCs w:val="28"/>
          <w:lang w:val="ro-MO" w:eastAsia="ru-RU"/>
        </w:rPr>
        <w:t xml:space="preserve"> sistemul asigură posibilitatea, după necesitate, de a folosi diferiţi clasificatori de soluri (de exemplu, clasificatori naţionali de soluri din anii precedenţi şi/sau internațional</w:t>
      </w:r>
      <w:r w:rsidR="00950F3C" w:rsidRPr="0002410E">
        <w:rPr>
          <w:rFonts w:ascii="Times New Roman" w:hAnsi="Times New Roman" w:cs="Times New Roman"/>
          <w:iCs/>
          <w:sz w:val="28"/>
          <w:szCs w:val="28"/>
          <w:lang w:val="ro-MO" w:eastAsia="ru-RU"/>
        </w:rPr>
        <w:t>i</w:t>
      </w:r>
      <w:r w:rsidRPr="0002410E">
        <w:rPr>
          <w:rFonts w:ascii="Times New Roman" w:hAnsi="Times New Roman" w:cs="Times New Roman"/>
          <w:iCs/>
          <w:sz w:val="28"/>
          <w:szCs w:val="28"/>
          <w:lang w:val="ro-MO" w:eastAsia="ru-RU"/>
        </w:rPr>
        <w:t>).</w:t>
      </w:r>
      <w:r w:rsidRPr="0002410E">
        <w:rPr>
          <w:rFonts w:ascii="Times New Roman" w:hAnsi="Times New Roman" w:cs="Times New Roman"/>
          <w:sz w:val="28"/>
          <w:szCs w:val="28"/>
          <w:lang w:val="ro-MO" w:eastAsia="ru-RU"/>
        </w:rPr>
        <w:t> ”;</w:t>
      </w:r>
    </w:p>
    <w:p w14:paraId="63A27C06" w14:textId="77777777" w:rsidR="00C923DF" w:rsidRPr="0002410E" w:rsidRDefault="00C923DF" w:rsidP="0002410E">
      <w:pPr>
        <w:pStyle w:val="a4"/>
        <w:spacing w:after="0" w:line="240" w:lineRule="auto"/>
        <w:ind w:left="0" w:firstLine="360"/>
        <w:jc w:val="both"/>
        <w:textAlignment w:val="baseline"/>
        <w:rPr>
          <w:rFonts w:ascii="Times New Roman" w:hAnsi="Times New Roman" w:cs="Times New Roman"/>
          <w:sz w:val="28"/>
          <w:szCs w:val="28"/>
          <w:lang w:val="ro-MO"/>
        </w:rPr>
      </w:pPr>
      <w:r w:rsidRPr="0002410E">
        <w:rPr>
          <w:rFonts w:ascii="Times New Roman" w:hAnsi="Times New Roman" w:cs="Times New Roman"/>
          <w:sz w:val="28"/>
          <w:szCs w:val="28"/>
          <w:lang w:val="ro-MO"/>
        </w:rPr>
        <w:t>punctul</w:t>
      </w:r>
      <w:r w:rsidRPr="0002410E">
        <w:rPr>
          <w:rFonts w:ascii="Times New Roman" w:hAnsi="Times New Roman" w:cs="Times New Roman"/>
          <w:sz w:val="28"/>
          <w:szCs w:val="28"/>
          <w:shd w:val="clear" w:color="auto" w:fill="FFFFFF"/>
          <w:lang w:val="ro-MO"/>
        </w:rPr>
        <w:t xml:space="preserve"> 99 </w:t>
      </w:r>
      <w:r w:rsidRPr="0002410E">
        <w:rPr>
          <w:rFonts w:ascii="Times New Roman" w:hAnsi="Times New Roman" w:cs="Times New Roman"/>
          <w:sz w:val="28"/>
          <w:szCs w:val="28"/>
          <w:lang w:val="ro-MO"/>
        </w:rPr>
        <w:t>va avea următorul cuprins:</w:t>
      </w:r>
    </w:p>
    <w:p w14:paraId="6B7CE80A" w14:textId="77777777" w:rsidR="00C923DF" w:rsidRPr="0002410E" w:rsidRDefault="00C923DF" w:rsidP="0002410E">
      <w:pPr>
        <w:pStyle w:val="HTML"/>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“Pentru funcționarea SI"RSRM" în condiții optime, este necesar:</w:t>
      </w:r>
    </w:p>
    <w:p w14:paraId="31DEBD1F" w14:textId="0468D76C" w:rsidR="00C923DF" w:rsidRPr="0002410E" w:rsidRDefault="00C923DF" w:rsidP="0002410E">
      <w:pPr>
        <w:pStyle w:val="a4"/>
        <w:numPr>
          <w:ilvl w:val="0"/>
          <w:numId w:val="8"/>
        </w:numPr>
        <w:shd w:val="clear" w:color="auto" w:fill="FFFFFF"/>
        <w:spacing w:after="0" w:line="240" w:lineRule="auto"/>
        <w:ind w:left="0" w:firstLine="426"/>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t xml:space="preserve">De a asigura </w:t>
      </w:r>
      <w:proofErr w:type="spellStart"/>
      <w:r w:rsidRPr="0002410E">
        <w:rPr>
          <w:rFonts w:ascii="Times New Roman" w:hAnsi="Times New Roman" w:cs="Times New Roman"/>
          <w:sz w:val="28"/>
          <w:szCs w:val="28"/>
          <w:shd w:val="clear" w:color="auto" w:fill="FFFFFF"/>
          <w:lang w:val="ro-MO"/>
        </w:rPr>
        <w:t>utilizărea</w:t>
      </w:r>
      <w:proofErr w:type="spellEnd"/>
      <w:r w:rsidRPr="0002410E">
        <w:rPr>
          <w:rFonts w:ascii="Times New Roman" w:hAnsi="Times New Roman" w:cs="Times New Roman"/>
          <w:sz w:val="28"/>
          <w:szCs w:val="28"/>
          <w:shd w:val="clear" w:color="auto" w:fill="FFFFFF"/>
          <w:lang w:val="ro-MO"/>
        </w:rPr>
        <w:t xml:space="preserve"> şi împrumutul seturilor de date spaţiale necesare (anexele 1, 2</w:t>
      </w:r>
      <w:r w:rsidR="00950F3C" w:rsidRPr="0002410E">
        <w:rPr>
          <w:rFonts w:ascii="Times New Roman" w:hAnsi="Times New Roman" w:cs="Times New Roman"/>
          <w:sz w:val="28"/>
          <w:szCs w:val="28"/>
          <w:shd w:val="clear" w:color="auto" w:fill="FFFFFF"/>
          <w:lang w:val="ro-MO"/>
        </w:rPr>
        <w:t xml:space="preserve"> și</w:t>
      </w:r>
      <w:r w:rsidRPr="0002410E">
        <w:rPr>
          <w:rFonts w:ascii="Times New Roman" w:hAnsi="Times New Roman" w:cs="Times New Roman"/>
          <w:sz w:val="28"/>
          <w:szCs w:val="28"/>
          <w:shd w:val="clear" w:color="auto" w:fill="FFFFFF"/>
          <w:lang w:val="ro-MO"/>
        </w:rPr>
        <w:t xml:space="preserve"> 3 la Legea №</w:t>
      </w:r>
      <w:r w:rsidR="00A97EF0" w:rsidRPr="0002410E">
        <w:rPr>
          <w:rFonts w:ascii="Times New Roman" w:hAnsi="Times New Roman" w:cs="Times New Roman"/>
          <w:sz w:val="28"/>
          <w:szCs w:val="28"/>
          <w:shd w:val="clear" w:color="auto" w:fill="FFFFFF"/>
          <w:lang w:val="ro-MO"/>
        </w:rPr>
        <w:t xml:space="preserve"> 254</w:t>
      </w:r>
      <w:r w:rsidR="00950F3C" w:rsidRPr="0002410E">
        <w:rPr>
          <w:rFonts w:ascii="Times New Roman" w:hAnsi="Times New Roman" w:cs="Times New Roman"/>
          <w:sz w:val="28"/>
          <w:szCs w:val="28"/>
          <w:shd w:val="clear" w:color="auto" w:fill="FFFFFF"/>
          <w:lang w:val="ro-MO"/>
        </w:rPr>
        <w:t>/</w:t>
      </w:r>
      <w:r w:rsidRPr="0002410E">
        <w:rPr>
          <w:rFonts w:ascii="Times New Roman" w:hAnsi="Times New Roman" w:cs="Times New Roman"/>
          <w:sz w:val="28"/>
          <w:szCs w:val="28"/>
          <w:shd w:val="clear" w:color="auto" w:fill="FFFFFF"/>
          <w:lang w:val="ro-MO"/>
        </w:rPr>
        <w:t>2016), în baza acordurilor sau contractel</w:t>
      </w:r>
      <w:r w:rsidR="00E12281">
        <w:rPr>
          <w:rFonts w:ascii="Times New Roman" w:hAnsi="Times New Roman" w:cs="Times New Roman"/>
          <w:sz w:val="28"/>
          <w:szCs w:val="28"/>
          <w:shd w:val="clear" w:color="auto" w:fill="FFFFFF"/>
          <w:lang w:val="ro-MO"/>
        </w:rPr>
        <w:t>or</w:t>
      </w:r>
      <w:r w:rsidRPr="0002410E">
        <w:rPr>
          <w:rFonts w:ascii="Times New Roman" w:hAnsi="Times New Roman" w:cs="Times New Roman"/>
          <w:sz w:val="28"/>
          <w:szCs w:val="28"/>
          <w:shd w:val="clear" w:color="auto" w:fill="FFFFFF"/>
          <w:lang w:val="ro-MO"/>
        </w:rPr>
        <w:t xml:space="preserve"> de cooperare, încheiate cu entităţile publice responsabile de  seturile de date spaţiale aprobate în conformitate cu </w:t>
      </w:r>
      <w:proofErr w:type="spellStart"/>
      <w:r w:rsidRPr="0002410E">
        <w:rPr>
          <w:rFonts w:ascii="Times New Roman" w:hAnsi="Times New Roman" w:cs="Times New Roman"/>
          <w:sz w:val="28"/>
          <w:szCs w:val="28"/>
          <w:shd w:val="clear" w:color="auto" w:fill="FFFFFF"/>
          <w:lang w:val="ro-MO"/>
        </w:rPr>
        <w:t>Hotărîrea</w:t>
      </w:r>
      <w:proofErr w:type="spellEnd"/>
      <w:r w:rsidRPr="0002410E">
        <w:rPr>
          <w:rFonts w:ascii="Times New Roman" w:hAnsi="Times New Roman" w:cs="Times New Roman"/>
          <w:sz w:val="28"/>
          <w:szCs w:val="28"/>
          <w:shd w:val="clear" w:color="auto" w:fill="FFFFFF"/>
          <w:lang w:val="ro-MO"/>
        </w:rPr>
        <w:t xml:space="preserve"> Guvernului</w:t>
      </w:r>
      <w:r w:rsidR="00950F3C" w:rsidRPr="0002410E">
        <w:rPr>
          <w:rFonts w:ascii="Times New Roman" w:hAnsi="Times New Roman" w:cs="Times New Roman"/>
          <w:sz w:val="28"/>
          <w:szCs w:val="28"/>
          <w:shd w:val="clear" w:color="auto" w:fill="FFFFFF"/>
          <w:lang w:val="ro-MO"/>
        </w:rPr>
        <w:t xml:space="preserve"> </w:t>
      </w:r>
      <w:r w:rsidRPr="0002410E">
        <w:rPr>
          <w:rFonts w:ascii="Times New Roman" w:hAnsi="Times New Roman" w:cs="Times New Roman"/>
          <w:sz w:val="28"/>
          <w:szCs w:val="28"/>
          <w:shd w:val="clear" w:color="auto" w:fill="FFFFFF"/>
          <w:lang w:val="ro-MO"/>
        </w:rPr>
        <w:t>№ 458</w:t>
      </w:r>
      <w:r w:rsidR="00950F3C" w:rsidRPr="0002410E">
        <w:rPr>
          <w:rFonts w:ascii="Times New Roman" w:hAnsi="Times New Roman" w:cs="Times New Roman"/>
          <w:sz w:val="28"/>
          <w:szCs w:val="28"/>
          <w:shd w:val="clear" w:color="auto" w:fill="FFFFFF"/>
          <w:lang w:val="ro-MO"/>
        </w:rPr>
        <w:t>/2017</w:t>
      </w:r>
      <w:r w:rsidR="00E12281">
        <w:rPr>
          <w:rFonts w:ascii="Times New Roman" w:hAnsi="Times New Roman" w:cs="Times New Roman"/>
          <w:sz w:val="28"/>
          <w:szCs w:val="28"/>
          <w:shd w:val="clear" w:color="auto" w:fill="FFFFFF"/>
          <w:lang w:val="ro-MO"/>
        </w:rPr>
        <w:t>;</w:t>
      </w:r>
      <w:r w:rsidRPr="0002410E">
        <w:rPr>
          <w:rFonts w:ascii="Times New Roman" w:hAnsi="Times New Roman" w:cs="Times New Roman"/>
          <w:sz w:val="28"/>
          <w:szCs w:val="28"/>
          <w:shd w:val="clear" w:color="auto" w:fill="FFFFFF"/>
          <w:lang w:val="ro-MO"/>
        </w:rPr>
        <w:t xml:space="preserve">  </w:t>
      </w:r>
    </w:p>
    <w:p w14:paraId="490A20E8" w14:textId="4671FD61" w:rsidR="00C923DF" w:rsidRPr="0002410E" w:rsidRDefault="00C923DF" w:rsidP="0002410E">
      <w:pPr>
        <w:pStyle w:val="a4"/>
        <w:numPr>
          <w:ilvl w:val="0"/>
          <w:numId w:val="8"/>
        </w:numPr>
        <w:shd w:val="clear" w:color="auto" w:fill="FFFFFF"/>
        <w:spacing w:after="0" w:line="240" w:lineRule="auto"/>
        <w:ind w:left="0" w:firstLine="426"/>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t>De a respecta condiţiile de distrib</w:t>
      </w:r>
      <w:r w:rsidR="00950F3C" w:rsidRPr="0002410E">
        <w:rPr>
          <w:rFonts w:ascii="Times New Roman" w:hAnsi="Times New Roman" w:cs="Times New Roman"/>
          <w:sz w:val="28"/>
          <w:szCs w:val="28"/>
          <w:shd w:val="clear" w:color="auto" w:fill="FFFFFF"/>
          <w:lang w:val="ro-MO"/>
        </w:rPr>
        <w:t>uire a datelor spaţiale proprii,</w:t>
      </w:r>
      <w:r w:rsidRPr="0002410E">
        <w:rPr>
          <w:rFonts w:ascii="Times New Roman" w:hAnsi="Times New Roman" w:cs="Times New Roman"/>
          <w:sz w:val="28"/>
          <w:szCs w:val="28"/>
          <w:shd w:val="clear" w:color="auto" w:fill="FFFFFF"/>
          <w:lang w:val="ro-MO"/>
        </w:rPr>
        <w:t xml:space="preserve"> de utilizarea şi împrumutul de către alte </w:t>
      </w:r>
      <w:r w:rsidR="00950F3C" w:rsidRPr="0002410E">
        <w:rPr>
          <w:rFonts w:ascii="Times New Roman" w:hAnsi="Times New Roman" w:cs="Times New Roman"/>
          <w:sz w:val="28"/>
          <w:szCs w:val="28"/>
          <w:shd w:val="clear" w:color="auto" w:fill="FFFFFF"/>
          <w:lang w:val="ro-MO"/>
        </w:rPr>
        <w:t>sisteme şi r</w:t>
      </w:r>
      <w:r w:rsidRPr="0002410E">
        <w:rPr>
          <w:rFonts w:ascii="Times New Roman" w:hAnsi="Times New Roman" w:cs="Times New Roman"/>
          <w:sz w:val="28"/>
          <w:szCs w:val="28"/>
          <w:shd w:val="clear" w:color="auto" w:fill="FFFFFF"/>
          <w:lang w:val="ro-MO"/>
        </w:rPr>
        <w:t xml:space="preserve">esurse </w:t>
      </w:r>
      <w:r w:rsidR="00950F3C" w:rsidRPr="0002410E">
        <w:rPr>
          <w:rFonts w:ascii="Times New Roman" w:hAnsi="Times New Roman" w:cs="Times New Roman"/>
          <w:sz w:val="28"/>
          <w:szCs w:val="28"/>
          <w:shd w:val="clear" w:color="auto" w:fill="FFFFFF"/>
          <w:lang w:val="ro-MO"/>
        </w:rPr>
        <w:t>i</w:t>
      </w:r>
      <w:r w:rsidRPr="0002410E">
        <w:rPr>
          <w:rFonts w:ascii="Times New Roman" w:hAnsi="Times New Roman" w:cs="Times New Roman"/>
          <w:sz w:val="28"/>
          <w:szCs w:val="28"/>
          <w:shd w:val="clear" w:color="auto" w:fill="FFFFFF"/>
          <w:lang w:val="ro-MO"/>
        </w:rPr>
        <w:t xml:space="preserve">nformaţionale în conformitate cu </w:t>
      </w:r>
      <w:proofErr w:type="spellStart"/>
      <w:r w:rsidRPr="0002410E">
        <w:rPr>
          <w:rFonts w:ascii="Times New Roman" w:hAnsi="Times New Roman" w:cs="Times New Roman"/>
          <w:sz w:val="28"/>
          <w:szCs w:val="28"/>
          <w:shd w:val="clear" w:color="auto" w:fill="FFFFFF"/>
          <w:lang w:val="ro-MO"/>
        </w:rPr>
        <w:t>Hotărîrea</w:t>
      </w:r>
      <w:proofErr w:type="spellEnd"/>
      <w:r w:rsidRPr="0002410E">
        <w:rPr>
          <w:rFonts w:ascii="Times New Roman" w:hAnsi="Times New Roman" w:cs="Times New Roman"/>
          <w:sz w:val="28"/>
          <w:szCs w:val="28"/>
          <w:shd w:val="clear" w:color="auto" w:fill="FFFFFF"/>
          <w:lang w:val="ro-MO"/>
        </w:rPr>
        <w:t xml:space="preserve"> Guvernului </w:t>
      </w:r>
      <w:r w:rsidR="00A97EF0" w:rsidRPr="0002410E">
        <w:rPr>
          <w:rFonts w:ascii="Times New Roman" w:hAnsi="Times New Roman" w:cs="Times New Roman"/>
          <w:sz w:val="28"/>
          <w:szCs w:val="28"/>
          <w:shd w:val="clear" w:color="auto" w:fill="FFFFFF"/>
          <w:lang w:val="ro-MO"/>
        </w:rPr>
        <w:t>№ 254/</w:t>
      </w:r>
      <w:r w:rsidRPr="0002410E">
        <w:rPr>
          <w:rFonts w:ascii="Times New Roman" w:hAnsi="Times New Roman" w:cs="Times New Roman"/>
          <w:sz w:val="28"/>
          <w:szCs w:val="28"/>
          <w:shd w:val="clear" w:color="auto" w:fill="FFFFFF"/>
          <w:lang w:val="ro-MO"/>
        </w:rPr>
        <w:t xml:space="preserve">2018, privind normele de </w:t>
      </w:r>
      <w:proofErr w:type="spellStart"/>
      <w:r w:rsidRPr="0002410E">
        <w:rPr>
          <w:rFonts w:ascii="Times New Roman" w:hAnsi="Times New Roman" w:cs="Times New Roman"/>
          <w:sz w:val="28"/>
          <w:szCs w:val="28"/>
          <w:shd w:val="clear" w:color="auto" w:fill="FFFFFF"/>
          <w:lang w:val="ro-MO"/>
        </w:rPr>
        <w:t>desiminare</w:t>
      </w:r>
      <w:proofErr w:type="spellEnd"/>
      <w:r w:rsidRPr="0002410E">
        <w:rPr>
          <w:rFonts w:ascii="Times New Roman" w:hAnsi="Times New Roman" w:cs="Times New Roman"/>
          <w:sz w:val="28"/>
          <w:szCs w:val="28"/>
          <w:shd w:val="clear" w:color="auto" w:fill="FFFFFF"/>
          <w:lang w:val="ro-MO"/>
        </w:rPr>
        <w:t xml:space="preserve"> a seturilor de date spaţiale şi a serviciilor corespunzătoare acestora între </w:t>
      </w:r>
      <w:proofErr w:type="spellStart"/>
      <w:r w:rsidRPr="0002410E">
        <w:rPr>
          <w:rFonts w:ascii="Times New Roman" w:hAnsi="Times New Roman" w:cs="Times New Roman"/>
          <w:sz w:val="28"/>
          <w:szCs w:val="28"/>
          <w:shd w:val="clear" w:color="auto" w:fill="FFFFFF"/>
          <w:lang w:val="ro-MO"/>
        </w:rPr>
        <w:t>entutăţile</w:t>
      </w:r>
      <w:proofErr w:type="spellEnd"/>
      <w:r w:rsidRPr="0002410E">
        <w:rPr>
          <w:rFonts w:ascii="Times New Roman" w:hAnsi="Times New Roman" w:cs="Times New Roman"/>
          <w:sz w:val="28"/>
          <w:szCs w:val="28"/>
          <w:shd w:val="clear" w:color="auto" w:fill="FFFFFF"/>
          <w:lang w:val="ro-MO"/>
        </w:rPr>
        <w:t xml:space="preserve"> publice şi terţa. </w:t>
      </w:r>
    </w:p>
    <w:p w14:paraId="249D4B89" w14:textId="77777777" w:rsidR="00C923DF" w:rsidRPr="0002410E" w:rsidRDefault="00C923DF" w:rsidP="0002410E">
      <w:pPr>
        <w:pStyle w:val="a4"/>
        <w:numPr>
          <w:ilvl w:val="0"/>
          <w:numId w:val="8"/>
        </w:numPr>
        <w:shd w:val="clear" w:color="auto" w:fill="FFFFFF"/>
        <w:spacing w:after="0" w:line="240" w:lineRule="auto"/>
        <w:ind w:left="0" w:firstLine="426"/>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t xml:space="preserve">De a realiza posibilitatea schimbului informaţional de date între sistemele şi resursele informaţionale prin intermediul: </w:t>
      </w:r>
    </w:p>
    <w:p w14:paraId="416785C9" w14:textId="77777777" w:rsidR="00C923DF" w:rsidRPr="0002410E" w:rsidRDefault="00C923DF" w:rsidP="0002410E">
      <w:pPr>
        <w:pStyle w:val="a4"/>
        <w:numPr>
          <w:ilvl w:val="1"/>
          <w:numId w:val="8"/>
        </w:numPr>
        <w:shd w:val="clear" w:color="auto" w:fill="FFFFFF"/>
        <w:spacing w:after="0" w:line="240" w:lineRule="auto"/>
        <w:ind w:left="993" w:firstLine="0"/>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t xml:space="preserve">interfața </w:t>
      </w:r>
      <w:proofErr w:type="spellStart"/>
      <w:r w:rsidRPr="0002410E">
        <w:rPr>
          <w:rFonts w:ascii="Times New Roman" w:hAnsi="Times New Roman" w:cs="Times New Roman"/>
          <w:sz w:val="28"/>
          <w:szCs w:val="28"/>
          <w:shd w:val="clear" w:color="auto" w:fill="FFFFFF"/>
          <w:lang w:val="ro-MO"/>
        </w:rPr>
        <w:t>geoportalului</w:t>
      </w:r>
      <w:proofErr w:type="spellEnd"/>
      <w:r w:rsidRPr="0002410E">
        <w:rPr>
          <w:rFonts w:ascii="Times New Roman" w:hAnsi="Times New Roman" w:cs="Times New Roman"/>
          <w:sz w:val="28"/>
          <w:szCs w:val="28"/>
          <w:shd w:val="clear" w:color="auto" w:fill="FFFFFF"/>
          <w:lang w:val="ro-MO"/>
        </w:rPr>
        <w:t> http://soluri.md (publicare, căutare, descărcare și vizualizare);</w:t>
      </w:r>
    </w:p>
    <w:p w14:paraId="3B8440A5" w14:textId="54027DE2" w:rsidR="00C923DF" w:rsidRPr="0002410E" w:rsidRDefault="00C923DF" w:rsidP="0002410E">
      <w:pPr>
        <w:pStyle w:val="a4"/>
        <w:numPr>
          <w:ilvl w:val="1"/>
          <w:numId w:val="8"/>
        </w:numPr>
        <w:shd w:val="clear" w:color="auto" w:fill="FFFFFF"/>
        <w:spacing w:after="0" w:line="240" w:lineRule="auto"/>
        <w:ind w:left="993" w:firstLine="0"/>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t>serviciul de vizualizare a rețelei, descris la articolul 9 alin</w:t>
      </w:r>
      <w:r w:rsidR="00A97EF0" w:rsidRPr="0002410E">
        <w:rPr>
          <w:rFonts w:ascii="Times New Roman" w:hAnsi="Times New Roman" w:cs="Times New Roman"/>
          <w:sz w:val="28"/>
          <w:szCs w:val="28"/>
          <w:shd w:val="clear" w:color="auto" w:fill="FFFFFF"/>
          <w:lang w:val="ro-MO"/>
        </w:rPr>
        <w:t>.</w:t>
      </w:r>
      <w:r w:rsidRPr="0002410E">
        <w:rPr>
          <w:rFonts w:ascii="Times New Roman" w:hAnsi="Times New Roman" w:cs="Times New Roman"/>
          <w:sz w:val="28"/>
          <w:szCs w:val="28"/>
          <w:shd w:val="clear" w:color="auto" w:fill="FFFFFF"/>
          <w:lang w:val="ro-MO"/>
        </w:rPr>
        <w:t>(1) lit</w:t>
      </w:r>
      <w:r w:rsidR="00A97EF0" w:rsidRPr="0002410E">
        <w:rPr>
          <w:rFonts w:ascii="Times New Roman" w:hAnsi="Times New Roman" w:cs="Times New Roman"/>
          <w:sz w:val="28"/>
          <w:szCs w:val="28"/>
          <w:shd w:val="clear" w:color="auto" w:fill="FFFFFF"/>
          <w:lang w:val="ro-MO"/>
        </w:rPr>
        <w:t>.</w:t>
      </w:r>
      <w:r w:rsidRPr="0002410E">
        <w:rPr>
          <w:rFonts w:ascii="Times New Roman" w:hAnsi="Times New Roman" w:cs="Times New Roman"/>
          <w:sz w:val="28"/>
          <w:szCs w:val="28"/>
          <w:shd w:val="clear" w:color="auto" w:fill="FFFFFF"/>
          <w:lang w:val="ro-MO"/>
        </w:rPr>
        <w:t> b) din Legea nr. 254/2016 cu privire la infrastructura națională de date spațiale;</w:t>
      </w:r>
    </w:p>
    <w:p w14:paraId="5BB0BE80" w14:textId="77777777" w:rsidR="00C923DF" w:rsidRPr="0002410E" w:rsidRDefault="00C923DF" w:rsidP="0002410E">
      <w:pPr>
        <w:pStyle w:val="a4"/>
        <w:numPr>
          <w:ilvl w:val="1"/>
          <w:numId w:val="8"/>
        </w:numPr>
        <w:shd w:val="clear" w:color="auto" w:fill="FFFFFF"/>
        <w:spacing w:after="0" w:line="240" w:lineRule="auto"/>
        <w:ind w:left="993" w:firstLine="0"/>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t>platforma de interoperabilitate (</w:t>
      </w:r>
      <w:proofErr w:type="spellStart"/>
      <w:r w:rsidRPr="0002410E">
        <w:rPr>
          <w:rFonts w:ascii="Times New Roman" w:hAnsi="Times New Roman" w:cs="Times New Roman"/>
          <w:sz w:val="28"/>
          <w:szCs w:val="28"/>
          <w:shd w:val="clear" w:color="auto" w:fill="FFFFFF"/>
          <w:lang w:val="ro-MO"/>
        </w:rPr>
        <w:t>MConnect</w:t>
      </w:r>
      <w:proofErr w:type="spellEnd"/>
      <w:r w:rsidRPr="0002410E">
        <w:rPr>
          <w:rFonts w:ascii="Times New Roman" w:hAnsi="Times New Roman" w:cs="Times New Roman"/>
          <w:sz w:val="28"/>
          <w:szCs w:val="28"/>
          <w:shd w:val="clear" w:color="auto" w:fill="FFFFFF"/>
          <w:lang w:val="ro-MO"/>
        </w:rPr>
        <w:t>), în conformitate cu prevederile Legii nr. 142/2018 cu privire la schimbul de date și interoperabilitate și ale Hotărârii Guvernului nr. 211/2019 privind platforma de interoperabilitate (</w:t>
      </w:r>
      <w:proofErr w:type="spellStart"/>
      <w:r w:rsidRPr="0002410E">
        <w:rPr>
          <w:rFonts w:ascii="Times New Roman" w:hAnsi="Times New Roman" w:cs="Times New Roman"/>
          <w:sz w:val="28"/>
          <w:szCs w:val="28"/>
          <w:shd w:val="clear" w:color="auto" w:fill="FFFFFF"/>
          <w:lang w:val="ro-MO"/>
        </w:rPr>
        <w:t>MConnect</w:t>
      </w:r>
      <w:proofErr w:type="spellEnd"/>
      <w:r w:rsidRPr="0002410E">
        <w:rPr>
          <w:rFonts w:ascii="Times New Roman" w:hAnsi="Times New Roman" w:cs="Times New Roman"/>
          <w:sz w:val="28"/>
          <w:szCs w:val="28"/>
          <w:shd w:val="clear" w:color="auto" w:fill="FFFFFF"/>
          <w:lang w:val="ro-MO"/>
        </w:rPr>
        <w:t>);</w:t>
      </w:r>
    </w:p>
    <w:p w14:paraId="2689160F" w14:textId="77777777" w:rsidR="00C923DF" w:rsidRPr="0002410E" w:rsidRDefault="00C923DF" w:rsidP="0002410E">
      <w:pPr>
        <w:pStyle w:val="a4"/>
        <w:numPr>
          <w:ilvl w:val="1"/>
          <w:numId w:val="8"/>
        </w:numPr>
        <w:shd w:val="clear" w:color="auto" w:fill="FFFFFF"/>
        <w:spacing w:after="0" w:line="240" w:lineRule="auto"/>
        <w:ind w:left="993" w:firstLine="0"/>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t>Legea nr. 254/2016 cu privire la infrastructura națională de date spațiale;</w:t>
      </w:r>
    </w:p>
    <w:p w14:paraId="742003F4" w14:textId="77777777" w:rsidR="00C923DF" w:rsidRPr="0002410E" w:rsidRDefault="00C923DF" w:rsidP="0002410E">
      <w:pPr>
        <w:pStyle w:val="a4"/>
        <w:numPr>
          <w:ilvl w:val="1"/>
          <w:numId w:val="8"/>
        </w:numPr>
        <w:shd w:val="clear" w:color="auto" w:fill="FFFFFF"/>
        <w:spacing w:after="0" w:line="240" w:lineRule="auto"/>
        <w:ind w:left="993" w:firstLine="0"/>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t>conexiunea nemijlocită la baza de date utilizând aplicații specializate (inclusiv aplicațiile GIS);</w:t>
      </w:r>
    </w:p>
    <w:p w14:paraId="0B44A4ED" w14:textId="246B161E" w:rsidR="00C923DF" w:rsidRPr="0002410E" w:rsidRDefault="00C923DF" w:rsidP="0002410E">
      <w:pPr>
        <w:pStyle w:val="a4"/>
        <w:numPr>
          <w:ilvl w:val="1"/>
          <w:numId w:val="8"/>
        </w:numPr>
        <w:shd w:val="clear" w:color="auto" w:fill="FFFFFF"/>
        <w:spacing w:after="0" w:line="240" w:lineRule="auto"/>
        <w:ind w:left="993" w:firstLine="0"/>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t>alte instrumente software specializate existente sau elabora</w:t>
      </w:r>
      <w:r w:rsidR="00A97EF0" w:rsidRPr="0002410E">
        <w:rPr>
          <w:rFonts w:ascii="Times New Roman" w:hAnsi="Times New Roman" w:cs="Times New Roman"/>
          <w:sz w:val="28"/>
          <w:szCs w:val="28"/>
          <w:shd w:val="clear" w:color="auto" w:fill="FFFFFF"/>
          <w:lang w:val="ro-MO"/>
        </w:rPr>
        <w:t>te;</w:t>
      </w:r>
    </w:p>
    <w:p w14:paraId="6377C02F" w14:textId="77777777" w:rsidR="00C923DF" w:rsidRPr="0002410E" w:rsidRDefault="00C923DF" w:rsidP="0002410E">
      <w:pPr>
        <w:pStyle w:val="a4"/>
        <w:numPr>
          <w:ilvl w:val="0"/>
          <w:numId w:val="8"/>
        </w:numPr>
        <w:shd w:val="clear" w:color="auto" w:fill="FFFFFF"/>
        <w:spacing w:after="0" w:line="240" w:lineRule="auto"/>
        <w:ind w:left="0" w:firstLine="567"/>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t xml:space="preserve">Asigurarea în </w:t>
      </w:r>
      <w:r w:rsidRPr="0002410E">
        <w:rPr>
          <w:rFonts w:ascii="Times New Roman" w:hAnsi="Times New Roman" w:cs="Times New Roman"/>
          <w:sz w:val="28"/>
          <w:szCs w:val="28"/>
          <w:lang w:val="ro-MO" w:eastAsia="ru-RU"/>
        </w:rPr>
        <w:t xml:space="preserve">perspectivă a </w:t>
      </w:r>
      <w:r w:rsidRPr="0002410E">
        <w:rPr>
          <w:rFonts w:ascii="Times New Roman" w:hAnsi="Times New Roman" w:cs="Times New Roman"/>
          <w:sz w:val="28"/>
          <w:szCs w:val="28"/>
          <w:shd w:val="clear" w:color="auto" w:fill="FFFFFF"/>
          <w:lang w:val="ro-MO"/>
        </w:rPr>
        <w:t xml:space="preserve">realizării, </w:t>
      </w:r>
      <w:proofErr w:type="spellStart"/>
      <w:r w:rsidRPr="0002410E">
        <w:rPr>
          <w:rFonts w:ascii="Times New Roman" w:hAnsi="Times New Roman" w:cs="Times New Roman"/>
          <w:sz w:val="28"/>
          <w:szCs w:val="28"/>
          <w:shd w:val="clear" w:color="auto" w:fill="FFFFFF"/>
          <w:lang w:val="ro-MO"/>
        </w:rPr>
        <w:t>întroducerii</w:t>
      </w:r>
      <w:proofErr w:type="spellEnd"/>
      <w:r w:rsidRPr="0002410E">
        <w:rPr>
          <w:rFonts w:ascii="Times New Roman" w:hAnsi="Times New Roman" w:cs="Times New Roman"/>
          <w:sz w:val="28"/>
          <w:szCs w:val="28"/>
          <w:shd w:val="clear" w:color="auto" w:fill="FFFFFF"/>
          <w:lang w:val="ro-MO"/>
        </w:rPr>
        <w:t xml:space="preserve"> în SI ”RSRM” a unui </w:t>
      </w:r>
      <w:proofErr w:type="spellStart"/>
      <w:r w:rsidRPr="0002410E">
        <w:rPr>
          <w:rFonts w:ascii="Times New Roman" w:hAnsi="Times New Roman" w:cs="Times New Roman"/>
          <w:sz w:val="28"/>
          <w:szCs w:val="28"/>
          <w:shd w:val="clear" w:color="auto" w:fill="FFFFFF"/>
          <w:lang w:val="ro-MO"/>
        </w:rPr>
        <w:t>mecanizm</w:t>
      </w:r>
      <w:proofErr w:type="spellEnd"/>
      <w:r w:rsidRPr="0002410E">
        <w:rPr>
          <w:rFonts w:ascii="Times New Roman" w:hAnsi="Times New Roman" w:cs="Times New Roman"/>
          <w:sz w:val="28"/>
          <w:szCs w:val="28"/>
          <w:shd w:val="clear" w:color="auto" w:fill="FFFFFF"/>
          <w:lang w:val="ro-MO"/>
        </w:rPr>
        <w:t xml:space="preserve"> de utilizare a următoarelor servicii, în conformitate cu procedurile şi normele stabilite:   </w:t>
      </w:r>
    </w:p>
    <w:p w14:paraId="0414ABBC" w14:textId="77777777" w:rsidR="00C923DF" w:rsidRPr="0002410E" w:rsidRDefault="00C923DF" w:rsidP="0002410E">
      <w:pPr>
        <w:pStyle w:val="a4"/>
        <w:numPr>
          <w:ilvl w:val="1"/>
          <w:numId w:val="8"/>
        </w:numPr>
        <w:shd w:val="clear" w:color="auto" w:fill="FFFFFF"/>
        <w:spacing w:after="0" w:line="240" w:lineRule="auto"/>
        <w:ind w:left="993" w:firstLine="0"/>
        <w:jc w:val="both"/>
        <w:rPr>
          <w:rFonts w:ascii="Times New Roman" w:hAnsi="Times New Roman" w:cs="Times New Roman"/>
          <w:sz w:val="28"/>
          <w:szCs w:val="28"/>
          <w:shd w:val="clear" w:color="auto" w:fill="FFFFFF"/>
          <w:lang w:val="ro-MO"/>
        </w:rPr>
      </w:pPr>
      <w:proofErr w:type="spellStart"/>
      <w:r w:rsidRPr="0002410E">
        <w:rPr>
          <w:rFonts w:ascii="Times New Roman" w:hAnsi="Times New Roman" w:cs="Times New Roman"/>
          <w:sz w:val="28"/>
          <w:szCs w:val="28"/>
          <w:shd w:val="clear" w:color="auto" w:fill="FFFFFF"/>
          <w:lang w:val="ro-MO"/>
        </w:rPr>
        <w:t>MPass</w:t>
      </w:r>
      <w:proofErr w:type="spellEnd"/>
      <w:r w:rsidRPr="0002410E">
        <w:rPr>
          <w:rFonts w:ascii="Times New Roman" w:hAnsi="Times New Roman" w:cs="Times New Roman"/>
          <w:sz w:val="28"/>
          <w:szCs w:val="28"/>
          <w:shd w:val="clear" w:color="auto" w:fill="FFFFFF"/>
          <w:lang w:val="ro-MO"/>
        </w:rPr>
        <w:t xml:space="preserve"> - serviciul electronic guvernamental de autentificare și control al</w:t>
      </w:r>
      <w:r w:rsidRPr="0002410E">
        <w:rPr>
          <w:rFonts w:ascii="Times New Roman" w:hAnsi="Times New Roman" w:cs="Times New Roman"/>
          <w:sz w:val="28"/>
          <w:szCs w:val="28"/>
          <w:shd w:val="clear" w:color="auto" w:fill="FFFFFF"/>
          <w:lang w:val="ro-MO"/>
        </w:rPr>
        <w:br/>
        <w:t xml:space="preserve">accesului, pentru autentificarea si autorizarea utilizatorilor; </w:t>
      </w:r>
    </w:p>
    <w:p w14:paraId="280D0AEA" w14:textId="77777777" w:rsidR="00C923DF" w:rsidRPr="0002410E" w:rsidRDefault="00C923DF" w:rsidP="0002410E">
      <w:pPr>
        <w:pStyle w:val="a4"/>
        <w:numPr>
          <w:ilvl w:val="1"/>
          <w:numId w:val="8"/>
        </w:numPr>
        <w:shd w:val="clear" w:color="auto" w:fill="FFFFFF"/>
        <w:spacing w:after="0" w:line="240" w:lineRule="auto"/>
        <w:ind w:left="993" w:firstLine="0"/>
        <w:jc w:val="both"/>
        <w:rPr>
          <w:rFonts w:ascii="Times New Roman" w:hAnsi="Times New Roman" w:cs="Times New Roman"/>
          <w:bCs/>
          <w:iCs/>
          <w:sz w:val="28"/>
          <w:szCs w:val="28"/>
          <w:shd w:val="clear" w:color="auto" w:fill="FFFFFF"/>
          <w:lang w:val="ro-MO"/>
        </w:rPr>
      </w:pPr>
      <w:proofErr w:type="spellStart"/>
      <w:r w:rsidRPr="0002410E">
        <w:rPr>
          <w:rFonts w:ascii="Times New Roman" w:hAnsi="Times New Roman" w:cs="Times New Roman"/>
          <w:bCs/>
          <w:iCs/>
          <w:sz w:val="28"/>
          <w:szCs w:val="28"/>
          <w:shd w:val="clear" w:color="auto" w:fill="FFFFFF"/>
          <w:lang w:val="ro-MO"/>
        </w:rPr>
        <w:t>MSign</w:t>
      </w:r>
      <w:proofErr w:type="spellEnd"/>
      <w:r w:rsidRPr="0002410E">
        <w:rPr>
          <w:rFonts w:ascii="Times New Roman" w:hAnsi="Times New Roman" w:cs="Times New Roman"/>
          <w:bCs/>
          <w:iCs/>
          <w:sz w:val="28"/>
          <w:szCs w:val="28"/>
          <w:shd w:val="clear" w:color="auto" w:fill="FFFFFF"/>
          <w:lang w:val="ro-MO"/>
        </w:rPr>
        <w:t xml:space="preserve"> - serviciul electronic guvernamental integrat de semnătură electronica</w:t>
      </w:r>
      <w:r w:rsidRPr="0002410E">
        <w:rPr>
          <w:rFonts w:ascii="Times New Roman" w:hAnsi="Times New Roman" w:cs="Times New Roman"/>
          <w:sz w:val="28"/>
          <w:szCs w:val="28"/>
          <w:shd w:val="clear" w:color="auto" w:fill="FFFFFF"/>
          <w:lang w:val="ro-MO"/>
        </w:rPr>
        <w:t xml:space="preserve">, </w:t>
      </w:r>
      <w:r w:rsidRPr="0002410E">
        <w:rPr>
          <w:rFonts w:ascii="Times New Roman" w:hAnsi="Times New Roman" w:cs="Times New Roman"/>
          <w:bCs/>
          <w:iCs/>
          <w:sz w:val="28"/>
          <w:szCs w:val="28"/>
          <w:shd w:val="clear" w:color="auto" w:fill="FFFFFF"/>
          <w:lang w:val="ro-MO"/>
        </w:rPr>
        <w:t>utilizat în calitate de mecanism integrator, securizat şi flexibil, al</w:t>
      </w:r>
      <w:r w:rsidRPr="0002410E">
        <w:rPr>
          <w:rFonts w:ascii="Times New Roman" w:hAnsi="Times New Roman" w:cs="Times New Roman"/>
          <w:bCs/>
          <w:iCs/>
          <w:sz w:val="28"/>
          <w:szCs w:val="28"/>
          <w:shd w:val="clear" w:color="auto" w:fill="FFFFFF"/>
          <w:lang w:val="ro-MO"/>
        </w:rPr>
        <w:br/>
        <w:t>diferitelor soluţii de aplicare şi verificare a autenticităţii semnăturii electronice de către utilizatori, inclusiv în contextul utilizării sistemelor informaţionale şi a serviciilor electronice</w:t>
      </w:r>
      <w:r w:rsidRPr="0002410E">
        <w:rPr>
          <w:rFonts w:ascii="Times New Roman" w:hAnsi="Times New Roman" w:cs="Times New Roman"/>
          <w:sz w:val="28"/>
          <w:szCs w:val="28"/>
          <w:shd w:val="clear" w:color="auto" w:fill="FFFFFF"/>
          <w:lang w:val="ro-MO"/>
        </w:rPr>
        <w:t>;</w:t>
      </w:r>
    </w:p>
    <w:p w14:paraId="17686EA7" w14:textId="77777777" w:rsidR="00C923DF" w:rsidRPr="0002410E" w:rsidRDefault="00C923DF" w:rsidP="0002410E">
      <w:pPr>
        <w:pStyle w:val="a4"/>
        <w:numPr>
          <w:ilvl w:val="1"/>
          <w:numId w:val="8"/>
        </w:numPr>
        <w:shd w:val="clear" w:color="auto" w:fill="FFFFFF"/>
        <w:spacing w:after="0" w:line="240" w:lineRule="auto"/>
        <w:ind w:left="993" w:firstLine="0"/>
        <w:jc w:val="both"/>
        <w:rPr>
          <w:rFonts w:ascii="Times New Roman" w:hAnsi="Times New Roman" w:cs="Times New Roman"/>
          <w:bCs/>
          <w:iCs/>
          <w:sz w:val="28"/>
          <w:szCs w:val="28"/>
          <w:shd w:val="clear" w:color="auto" w:fill="FFFFFF"/>
          <w:lang w:val="ro-MO"/>
        </w:rPr>
      </w:pPr>
      <w:proofErr w:type="spellStart"/>
      <w:r w:rsidRPr="0002410E">
        <w:rPr>
          <w:rFonts w:ascii="Times New Roman" w:hAnsi="Times New Roman" w:cs="Times New Roman"/>
          <w:bCs/>
          <w:iCs/>
          <w:sz w:val="28"/>
          <w:szCs w:val="28"/>
          <w:shd w:val="clear" w:color="auto" w:fill="FFFFFF"/>
          <w:lang w:val="ro-MO"/>
        </w:rPr>
        <w:t>MLog</w:t>
      </w:r>
      <w:proofErr w:type="spellEnd"/>
      <w:r w:rsidRPr="0002410E">
        <w:rPr>
          <w:rFonts w:ascii="Times New Roman" w:hAnsi="Times New Roman" w:cs="Times New Roman"/>
          <w:bCs/>
          <w:iCs/>
          <w:sz w:val="28"/>
          <w:szCs w:val="28"/>
          <w:shd w:val="clear" w:color="auto" w:fill="FFFFFF"/>
          <w:lang w:val="ro-MO"/>
        </w:rPr>
        <w:t xml:space="preserve"> - serviciul electronic guvernamental de jurnalizare, pentru a fi asigurată jurnalizarea proceselor</w:t>
      </w:r>
      <w:r w:rsidRPr="0002410E">
        <w:rPr>
          <w:rFonts w:ascii="Times New Roman" w:hAnsi="Times New Roman" w:cs="Times New Roman"/>
          <w:sz w:val="28"/>
          <w:szCs w:val="28"/>
          <w:shd w:val="clear" w:color="auto" w:fill="FFFFFF"/>
          <w:lang w:val="ro-MO"/>
        </w:rPr>
        <w:t>;</w:t>
      </w:r>
    </w:p>
    <w:p w14:paraId="1C69C6A0" w14:textId="7C437250" w:rsidR="00C923DF" w:rsidRPr="0002410E" w:rsidRDefault="00C923DF" w:rsidP="0002410E">
      <w:pPr>
        <w:pStyle w:val="a4"/>
        <w:numPr>
          <w:ilvl w:val="1"/>
          <w:numId w:val="8"/>
        </w:numPr>
        <w:shd w:val="clear" w:color="auto" w:fill="FFFFFF"/>
        <w:spacing w:after="0" w:line="240" w:lineRule="auto"/>
        <w:ind w:left="993" w:firstLine="0"/>
        <w:jc w:val="both"/>
        <w:rPr>
          <w:rFonts w:ascii="Times New Roman" w:hAnsi="Times New Roman" w:cs="Times New Roman"/>
          <w:sz w:val="28"/>
          <w:szCs w:val="28"/>
          <w:shd w:val="clear" w:color="auto" w:fill="FFFFFF"/>
          <w:lang w:val="ro-MO"/>
        </w:rPr>
      </w:pPr>
      <w:proofErr w:type="spellStart"/>
      <w:r w:rsidRPr="0002410E">
        <w:rPr>
          <w:rFonts w:ascii="Times New Roman" w:hAnsi="Times New Roman" w:cs="Times New Roman"/>
          <w:sz w:val="28"/>
          <w:szCs w:val="28"/>
          <w:shd w:val="clear" w:color="auto" w:fill="FFFFFF"/>
          <w:lang w:val="ro-MO"/>
        </w:rPr>
        <w:t>MNotify</w:t>
      </w:r>
      <w:proofErr w:type="spellEnd"/>
      <w:r w:rsidRPr="0002410E">
        <w:rPr>
          <w:rFonts w:ascii="Times New Roman" w:hAnsi="Times New Roman" w:cs="Times New Roman"/>
          <w:sz w:val="28"/>
          <w:szCs w:val="28"/>
          <w:shd w:val="clear" w:color="auto" w:fill="FFFFFF"/>
          <w:lang w:val="ro-MO"/>
        </w:rPr>
        <w:t xml:space="preserve"> - </w:t>
      </w:r>
      <w:r w:rsidRPr="0002410E">
        <w:rPr>
          <w:rFonts w:ascii="Times New Roman" w:hAnsi="Times New Roman" w:cs="Times New Roman"/>
          <w:bCs/>
          <w:iCs/>
          <w:sz w:val="28"/>
          <w:szCs w:val="28"/>
          <w:shd w:val="clear" w:color="auto" w:fill="FFFFFF"/>
          <w:lang w:val="ro-MO"/>
        </w:rPr>
        <w:t>serviciul guvernamental de notificare electronica,</w:t>
      </w:r>
      <w:r w:rsidRPr="0002410E">
        <w:rPr>
          <w:rFonts w:ascii="Times New Roman" w:hAnsi="Times New Roman" w:cs="Times New Roman"/>
          <w:i/>
          <w:sz w:val="28"/>
          <w:szCs w:val="28"/>
          <w:shd w:val="clear" w:color="auto" w:fill="FFFFFF"/>
          <w:lang w:val="ro-MO"/>
        </w:rPr>
        <w:t xml:space="preserve"> </w:t>
      </w:r>
      <w:r w:rsidRPr="0002410E">
        <w:rPr>
          <w:rFonts w:ascii="Times New Roman" w:hAnsi="Times New Roman" w:cs="Times New Roman"/>
          <w:bCs/>
          <w:iCs/>
          <w:sz w:val="28"/>
          <w:szCs w:val="28"/>
          <w:shd w:val="clear" w:color="auto" w:fill="FFFFFF"/>
          <w:lang w:val="ro-MO"/>
        </w:rPr>
        <w:t>destinat</w:t>
      </w:r>
      <w:r w:rsidRPr="0002410E">
        <w:rPr>
          <w:rFonts w:ascii="Times New Roman" w:hAnsi="Times New Roman" w:cs="Times New Roman"/>
          <w:bCs/>
          <w:iCs/>
          <w:sz w:val="28"/>
          <w:szCs w:val="28"/>
          <w:shd w:val="clear" w:color="auto" w:fill="FFFFFF"/>
          <w:lang w:val="ro-MO"/>
        </w:rPr>
        <w:br/>
        <w:t>notificării destinatarilor: persoanelor fizice și juridice prin intermediul</w:t>
      </w:r>
      <w:r w:rsidRPr="0002410E">
        <w:rPr>
          <w:rFonts w:ascii="Times New Roman" w:hAnsi="Times New Roman" w:cs="Times New Roman"/>
          <w:bCs/>
          <w:iCs/>
          <w:sz w:val="28"/>
          <w:szCs w:val="28"/>
          <w:shd w:val="clear" w:color="auto" w:fill="FFFFFF"/>
          <w:lang w:val="ro-MO"/>
        </w:rPr>
        <w:br/>
        <w:t>d</w:t>
      </w:r>
      <w:r w:rsidR="00A97EF0" w:rsidRPr="0002410E">
        <w:rPr>
          <w:rFonts w:ascii="Times New Roman" w:hAnsi="Times New Roman" w:cs="Times New Roman"/>
          <w:bCs/>
          <w:iCs/>
          <w:sz w:val="28"/>
          <w:szCs w:val="28"/>
          <w:shd w:val="clear" w:color="auto" w:fill="FFFFFF"/>
          <w:lang w:val="ro-MO"/>
        </w:rPr>
        <w:t>iverselor canale de notificare;</w:t>
      </w:r>
    </w:p>
    <w:p w14:paraId="20F5A651" w14:textId="18CAF0C9" w:rsidR="00C923DF" w:rsidRPr="0002410E" w:rsidRDefault="00C923DF" w:rsidP="0002410E">
      <w:pPr>
        <w:pStyle w:val="a4"/>
        <w:numPr>
          <w:ilvl w:val="0"/>
          <w:numId w:val="8"/>
        </w:numPr>
        <w:shd w:val="clear" w:color="auto" w:fill="FFFFFF"/>
        <w:spacing w:after="0" w:line="240" w:lineRule="auto"/>
        <w:ind w:left="0" w:firstLine="709"/>
        <w:jc w:val="both"/>
        <w:rPr>
          <w:rFonts w:ascii="Times New Roman" w:hAnsi="Times New Roman" w:cs="Times New Roman"/>
          <w:sz w:val="28"/>
          <w:szCs w:val="28"/>
          <w:shd w:val="clear" w:color="auto" w:fill="FFFFFF"/>
          <w:lang w:val="ro-MO"/>
        </w:rPr>
      </w:pPr>
      <w:r w:rsidRPr="0002410E">
        <w:rPr>
          <w:rFonts w:ascii="Times New Roman" w:hAnsi="Times New Roman" w:cs="Times New Roman"/>
          <w:sz w:val="28"/>
          <w:szCs w:val="28"/>
          <w:shd w:val="clear" w:color="auto" w:fill="FFFFFF"/>
          <w:lang w:val="ro-MO"/>
        </w:rPr>
        <w:lastRenderedPageBreak/>
        <w:t>E</w:t>
      </w:r>
      <w:r w:rsidRPr="0002410E">
        <w:rPr>
          <w:rFonts w:ascii="Times New Roman" w:hAnsi="Times New Roman" w:cs="Times New Roman"/>
          <w:bCs/>
          <w:iCs/>
          <w:sz w:val="28"/>
          <w:szCs w:val="28"/>
          <w:shd w:val="clear" w:color="auto" w:fill="FFFFFF"/>
          <w:lang w:val="ro-MO"/>
        </w:rPr>
        <w:t>xpunerea datelor publice prin interfe</w:t>
      </w:r>
      <w:r w:rsidR="00A97EF0" w:rsidRPr="0002410E">
        <w:rPr>
          <w:rFonts w:ascii="Times New Roman" w:hAnsi="Times New Roman" w:cs="Times New Roman"/>
          <w:bCs/>
          <w:iCs/>
          <w:sz w:val="28"/>
          <w:szCs w:val="28"/>
          <w:shd w:val="clear" w:color="auto" w:fill="FFFFFF"/>
          <w:lang w:val="ro-MO"/>
        </w:rPr>
        <w:t>ț</w:t>
      </w:r>
      <w:r w:rsidRPr="0002410E">
        <w:rPr>
          <w:rFonts w:ascii="Times New Roman" w:hAnsi="Times New Roman" w:cs="Times New Roman"/>
          <w:bCs/>
          <w:iCs/>
          <w:sz w:val="28"/>
          <w:szCs w:val="28"/>
          <w:shd w:val="clear" w:color="auto" w:fill="FFFFFF"/>
          <w:lang w:val="ro-MO"/>
        </w:rPr>
        <w:t xml:space="preserve">e tehnice </w:t>
      </w:r>
      <w:r w:rsidR="00A97EF0" w:rsidRPr="0002410E">
        <w:rPr>
          <w:rFonts w:ascii="Times New Roman" w:hAnsi="Times New Roman" w:cs="Times New Roman"/>
          <w:bCs/>
          <w:iCs/>
          <w:sz w:val="28"/>
          <w:szCs w:val="28"/>
          <w:shd w:val="clear" w:color="auto" w:fill="FFFFFF"/>
          <w:lang w:val="ro-MO"/>
        </w:rPr>
        <w:t>î</w:t>
      </w:r>
      <w:r w:rsidRPr="0002410E">
        <w:rPr>
          <w:rFonts w:ascii="Times New Roman" w:hAnsi="Times New Roman" w:cs="Times New Roman"/>
          <w:bCs/>
          <w:iCs/>
          <w:sz w:val="28"/>
          <w:szCs w:val="28"/>
          <w:shd w:val="clear" w:color="auto" w:fill="FFFFFF"/>
          <w:lang w:val="ro-MO"/>
        </w:rPr>
        <w:t>n scopul public</w:t>
      </w:r>
      <w:r w:rsidR="00A97EF0" w:rsidRPr="0002410E">
        <w:rPr>
          <w:rFonts w:ascii="Times New Roman" w:hAnsi="Times New Roman" w:cs="Times New Roman"/>
          <w:bCs/>
          <w:iCs/>
          <w:sz w:val="28"/>
          <w:szCs w:val="28"/>
          <w:shd w:val="clear" w:color="auto" w:fill="FFFFFF"/>
          <w:lang w:val="ro-MO"/>
        </w:rPr>
        <w:t>ă</w:t>
      </w:r>
      <w:r w:rsidRPr="0002410E">
        <w:rPr>
          <w:rFonts w:ascii="Times New Roman" w:hAnsi="Times New Roman" w:cs="Times New Roman"/>
          <w:bCs/>
          <w:iCs/>
          <w:sz w:val="28"/>
          <w:szCs w:val="28"/>
          <w:shd w:val="clear" w:color="auto" w:fill="FFFFFF"/>
          <w:lang w:val="ro-MO"/>
        </w:rPr>
        <w:t xml:space="preserve">rii datelor </w:t>
      </w:r>
      <w:r w:rsidR="00A97EF0" w:rsidRPr="0002410E">
        <w:rPr>
          <w:rFonts w:ascii="Times New Roman" w:hAnsi="Times New Roman" w:cs="Times New Roman"/>
          <w:bCs/>
          <w:iCs/>
          <w:sz w:val="28"/>
          <w:szCs w:val="28"/>
          <w:shd w:val="clear" w:color="auto" w:fill="FFFFFF"/>
          <w:lang w:val="ro-MO"/>
        </w:rPr>
        <w:t>î</w:t>
      </w:r>
      <w:r w:rsidRPr="0002410E">
        <w:rPr>
          <w:rFonts w:ascii="Times New Roman" w:hAnsi="Times New Roman" w:cs="Times New Roman"/>
          <w:bCs/>
          <w:iCs/>
          <w:sz w:val="28"/>
          <w:szCs w:val="28"/>
          <w:shd w:val="clear" w:color="auto" w:fill="FFFFFF"/>
          <w:lang w:val="ro-MO"/>
        </w:rPr>
        <w:t>n Portalul datelor guvernamentale (</w:t>
      </w:r>
      <w:proofErr w:type="spellStart"/>
      <w:r w:rsidRPr="0002410E">
        <w:rPr>
          <w:rFonts w:ascii="Times New Roman" w:hAnsi="Times New Roman" w:cs="Times New Roman"/>
          <w:sz w:val="28"/>
          <w:szCs w:val="28"/>
          <w:lang w:val="ro-MO"/>
        </w:rPr>
        <w:fldChar w:fldCharType="begin"/>
      </w:r>
      <w:r w:rsidRPr="0002410E">
        <w:rPr>
          <w:rFonts w:ascii="Times New Roman" w:hAnsi="Times New Roman" w:cs="Times New Roman"/>
          <w:sz w:val="28"/>
          <w:szCs w:val="28"/>
          <w:lang w:val="ro-MO"/>
        </w:rPr>
        <w:instrText xml:space="preserve"> HYPERLINK "http://date.gov.md" \t "_blank" </w:instrText>
      </w:r>
      <w:r w:rsidRPr="0002410E">
        <w:rPr>
          <w:rFonts w:ascii="Times New Roman" w:hAnsi="Times New Roman" w:cs="Times New Roman"/>
          <w:sz w:val="28"/>
          <w:szCs w:val="28"/>
          <w:lang w:val="ro-MO"/>
        </w:rPr>
        <w:fldChar w:fldCharType="separate"/>
      </w:r>
      <w:r w:rsidRPr="0002410E">
        <w:rPr>
          <w:rFonts w:ascii="Times New Roman" w:hAnsi="Times New Roman" w:cs="Times New Roman"/>
          <w:bCs/>
          <w:iCs/>
          <w:sz w:val="28"/>
          <w:szCs w:val="28"/>
          <w:shd w:val="clear" w:color="auto" w:fill="FFFFFF"/>
          <w:lang w:val="ro-MO"/>
        </w:rPr>
        <w:t>date.gov.md</w:t>
      </w:r>
      <w:proofErr w:type="spellEnd"/>
      <w:r w:rsidRPr="0002410E">
        <w:rPr>
          <w:rFonts w:ascii="Times New Roman" w:hAnsi="Times New Roman" w:cs="Times New Roman"/>
          <w:bCs/>
          <w:iCs/>
          <w:sz w:val="28"/>
          <w:szCs w:val="28"/>
          <w:shd w:val="clear" w:color="auto" w:fill="FFFFFF"/>
          <w:lang w:val="ro-MO"/>
        </w:rPr>
        <w:fldChar w:fldCharType="end"/>
      </w:r>
      <w:r w:rsidRPr="0002410E">
        <w:rPr>
          <w:rFonts w:ascii="Times New Roman" w:hAnsi="Times New Roman" w:cs="Times New Roman"/>
          <w:bCs/>
          <w:iCs/>
          <w:sz w:val="28"/>
          <w:szCs w:val="28"/>
          <w:shd w:val="clear" w:color="auto" w:fill="FFFFFF"/>
          <w:lang w:val="ro-MO"/>
        </w:rPr>
        <w:t xml:space="preserve">) dar si consumul de </w:t>
      </w:r>
      <w:proofErr w:type="spellStart"/>
      <w:r w:rsidRPr="0002410E">
        <w:rPr>
          <w:rFonts w:ascii="Times New Roman" w:hAnsi="Times New Roman" w:cs="Times New Roman"/>
          <w:bCs/>
          <w:iCs/>
          <w:sz w:val="28"/>
          <w:szCs w:val="28"/>
          <w:shd w:val="clear" w:color="auto" w:fill="FFFFFF"/>
          <w:lang w:val="ro-MO"/>
        </w:rPr>
        <w:t>catre</w:t>
      </w:r>
      <w:proofErr w:type="spellEnd"/>
      <w:r w:rsidRPr="0002410E">
        <w:rPr>
          <w:rFonts w:ascii="Times New Roman" w:hAnsi="Times New Roman" w:cs="Times New Roman"/>
          <w:bCs/>
          <w:iCs/>
          <w:sz w:val="28"/>
          <w:szCs w:val="28"/>
          <w:shd w:val="clear" w:color="auto" w:fill="FFFFFF"/>
          <w:lang w:val="ro-MO"/>
        </w:rPr>
        <w:t xml:space="preserve"> sisteme informa</w:t>
      </w:r>
      <w:r w:rsidR="00A97EF0" w:rsidRPr="0002410E">
        <w:rPr>
          <w:rFonts w:ascii="Times New Roman" w:hAnsi="Times New Roman" w:cs="Times New Roman"/>
          <w:bCs/>
          <w:iCs/>
          <w:sz w:val="28"/>
          <w:szCs w:val="28"/>
          <w:shd w:val="clear" w:color="auto" w:fill="FFFFFF"/>
          <w:lang w:val="ro-MO"/>
        </w:rPr>
        <w:t>ț</w:t>
      </w:r>
      <w:r w:rsidRPr="0002410E">
        <w:rPr>
          <w:rFonts w:ascii="Times New Roman" w:hAnsi="Times New Roman" w:cs="Times New Roman"/>
          <w:bCs/>
          <w:iCs/>
          <w:sz w:val="28"/>
          <w:szCs w:val="28"/>
          <w:shd w:val="clear" w:color="auto" w:fill="FFFFFF"/>
          <w:lang w:val="ro-MO"/>
        </w:rPr>
        <w:t>ionale ter</w:t>
      </w:r>
      <w:r w:rsidR="00A97EF0" w:rsidRPr="0002410E">
        <w:rPr>
          <w:rFonts w:ascii="Times New Roman" w:hAnsi="Times New Roman" w:cs="Times New Roman"/>
          <w:bCs/>
          <w:iCs/>
          <w:sz w:val="28"/>
          <w:szCs w:val="28"/>
          <w:shd w:val="clear" w:color="auto" w:fill="FFFFFF"/>
          <w:lang w:val="ro-MO"/>
        </w:rPr>
        <w:t>ț</w:t>
      </w:r>
      <w:r w:rsidRPr="0002410E">
        <w:rPr>
          <w:rFonts w:ascii="Times New Roman" w:hAnsi="Times New Roman" w:cs="Times New Roman"/>
          <w:bCs/>
          <w:iCs/>
          <w:sz w:val="28"/>
          <w:szCs w:val="28"/>
          <w:shd w:val="clear" w:color="auto" w:fill="FFFFFF"/>
          <w:lang w:val="ro-MO"/>
        </w:rPr>
        <w:t>e precum portalul cet</w:t>
      </w:r>
      <w:r w:rsidR="00A97EF0" w:rsidRPr="0002410E">
        <w:rPr>
          <w:rFonts w:ascii="Times New Roman" w:hAnsi="Times New Roman" w:cs="Times New Roman"/>
          <w:bCs/>
          <w:iCs/>
          <w:sz w:val="28"/>
          <w:szCs w:val="28"/>
          <w:shd w:val="clear" w:color="auto" w:fill="FFFFFF"/>
          <w:lang w:val="ro-MO"/>
        </w:rPr>
        <w:t>ăț</w:t>
      </w:r>
      <w:r w:rsidRPr="0002410E">
        <w:rPr>
          <w:rFonts w:ascii="Times New Roman" w:hAnsi="Times New Roman" w:cs="Times New Roman"/>
          <w:bCs/>
          <w:iCs/>
          <w:sz w:val="28"/>
          <w:szCs w:val="28"/>
          <w:shd w:val="clear" w:color="auto" w:fill="FFFFFF"/>
          <w:lang w:val="ro-MO"/>
        </w:rPr>
        <w:t>eanului si/sau antreprenorului.”;</w:t>
      </w:r>
    </w:p>
    <w:p w14:paraId="0AFA4221" w14:textId="7DCB0F35" w:rsidR="00C923DF" w:rsidRPr="0002410E" w:rsidRDefault="00C923DF" w:rsidP="0002410E">
      <w:pPr>
        <w:pStyle w:val="a4"/>
        <w:shd w:val="clear" w:color="auto" w:fill="FFFFFF"/>
        <w:spacing w:after="0" w:line="240" w:lineRule="auto"/>
        <w:ind w:left="0"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punctul 100 se </w:t>
      </w:r>
      <w:proofErr w:type="spellStart"/>
      <w:r w:rsidRPr="0002410E">
        <w:rPr>
          <w:rFonts w:ascii="Times New Roman" w:hAnsi="Times New Roman" w:cs="Times New Roman"/>
          <w:sz w:val="28"/>
          <w:szCs w:val="28"/>
          <w:lang w:val="ro-MO"/>
        </w:rPr>
        <w:t>excludе</w:t>
      </w:r>
      <w:proofErr w:type="spellEnd"/>
      <w:r w:rsidRPr="0002410E">
        <w:rPr>
          <w:rFonts w:ascii="Times New Roman" w:hAnsi="Times New Roman" w:cs="Times New Roman"/>
          <w:sz w:val="28"/>
          <w:szCs w:val="28"/>
          <w:lang w:val="ro-MO"/>
        </w:rPr>
        <w:t>; </w:t>
      </w:r>
    </w:p>
    <w:p w14:paraId="3287C367" w14:textId="77777777" w:rsidR="00AF76C9" w:rsidRPr="0002410E" w:rsidRDefault="00E858D9" w:rsidP="0002410E">
      <w:pPr>
        <w:pStyle w:val="a3"/>
        <w:shd w:val="clear" w:color="auto" w:fill="FFFFFF"/>
        <w:rPr>
          <w:sz w:val="28"/>
          <w:szCs w:val="28"/>
          <w:shd w:val="clear" w:color="auto" w:fill="FFFFFF"/>
          <w:lang w:val="ro-MO"/>
        </w:rPr>
      </w:pPr>
      <w:r w:rsidRPr="0002410E">
        <w:rPr>
          <w:sz w:val="28"/>
          <w:szCs w:val="28"/>
          <w:shd w:val="clear" w:color="auto" w:fill="FFFFFF"/>
          <w:lang w:val="ro-MO"/>
        </w:rPr>
        <w:t xml:space="preserve">capitolul VI se completează cu secţiune cu următorul conţinut: </w:t>
      </w:r>
    </w:p>
    <w:p w14:paraId="1D602521" w14:textId="77777777" w:rsidR="00AF76C9" w:rsidRPr="0002410E" w:rsidRDefault="007F6373" w:rsidP="0002410E">
      <w:pPr>
        <w:pStyle w:val="a3"/>
        <w:shd w:val="clear" w:color="auto" w:fill="FFFFFF"/>
        <w:rPr>
          <w:b/>
          <w:sz w:val="28"/>
          <w:szCs w:val="28"/>
          <w:shd w:val="clear" w:color="auto" w:fill="FFFFFF"/>
          <w:lang w:val="ro-MO"/>
        </w:rPr>
      </w:pPr>
      <w:r w:rsidRPr="0002410E">
        <w:rPr>
          <w:sz w:val="28"/>
          <w:szCs w:val="28"/>
          <w:shd w:val="clear" w:color="auto" w:fill="FFFFFF"/>
          <w:lang w:val="ro-MO"/>
        </w:rPr>
        <w:t xml:space="preserve">                     </w:t>
      </w:r>
      <w:r w:rsidR="00E858D9" w:rsidRPr="0002410E">
        <w:rPr>
          <w:b/>
          <w:sz w:val="28"/>
          <w:szCs w:val="28"/>
          <w:shd w:val="clear" w:color="auto" w:fill="FFFFFF"/>
          <w:lang w:val="ro-MO"/>
        </w:rPr>
        <w:t>„Secţiunea a 8-a Interoperabilitatea datelor”</w:t>
      </w:r>
    </w:p>
    <w:p w14:paraId="0C7D2D3F" w14:textId="77777777" w:rsidR="00AF76C9" w:rsidRPr="0002410E" w:rsidRDefault="00E858D9">
      <w:pPr>
        <w:pStyle w:val="a3"/>
        <w:shd w:val="clear" w:color="auto" w:fill="FFFFFF"/>
        <w:ind w:firstLine="851"/>
        <w:rPr>
          <w:rFonts w:eastAsia="Times New Roman"/>
          <w:sz w:val="28"/>
          <w:szCs w:val="28"/>
          <w:lang w:val="ro-MO"/>
        </w:rPr>
      </w:pPr>
      <w:r w:rsidRPr="0002410E">
        <w:rPr>
          <w:sz w:val="28"/>
          <w:szCs w:val="28"/>
          <w:shd w:val="clear" w:color="auto" w:fill="FFFFFF"/>
          <w:lang w:val="ro-MO"/>
        </w:rPr>
        <w:t>100</w:t>
      </w:r>
      <w:r w:rsidRPr="0002410E">
        <w:rPr>
          <w:sz w:val="28"/>
          <w:szCs w:val="28"/>
          <w:shd w:val="clear" w:color="auto" w:fill="FFFFFF"/>
          <w:vertAlign w:val="superscript"/>
          <w:lang w:val="ro-MO"/>
        </w:rPr>
        <w:t>1</w:t>
      </w:r>
      <w:r w:rsidRPr="0002410E">
        <w:rPr>
          <w:rFonts w:eastAsia="Times New Roman"/>
          <w:sz w:val="28"/>
          <w:szCs w:val="28"/>
          <w:lang w:val="ro-MO"/>
        </w:rPr>
        <w:t>. În scopul asigurării utilizării datelor Registrului, acestea vor fi expuse prin servicii informaționale (web) pe platforma de interoperabilitate, pentru a putea fi preluate și consumate de către alte registre și sisteme informaționale, în conformitate cu cadrul normativ în materie de schimb de date și interoperabilitate.</w:t>
      </w:r>
    </w:p>
    <w:p w14:paraId="393D7D97"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Cs/>
          <w:sz w:val="28"/>
          <w:szCs w:val="28"/>
          <w:lang w:val="ro-MO" w:eastAsia="ru-RU"/>
        </w:rPr>
        <w:t>100</w:t>
      </w:r>
      <w:r w:rsidRPr="0002410E">
        <w:rPr>
          <w:rFonts w:ascii="Times New Roman" w:eastAsia="Times New Roman" w:hAnsi="Times New Roman" w:cs="Times New Roman"/>
          <w:bCs/>
          <w:sz w:val="28"/>
          <w:szCs w:val="28"/>
          <w:vertAlign w:val="superscript"/>
          <w:lang w:val="ro-MO" w:eastAsia="ru-RU"/>
        </w:rPr>
        <w:t>2</w:t>
      </w:r>
      <w:r w:rsidRPr="0002410E">
        <w:rPr>
          <w:rFonts w:ascii="Times New Roman" w:eastAsia="Times New Roman" w:hAnsi="Times New Roman" w:cs="Times New Roman"/>
          <w:sz w:val="28"/>
          <w:szCs w:val="28"/>
          <w:lang w:val="ro-MO" w:eastAsia="ru-RU"/>
        </w:rPr>
        <w:t>. Schimbul informațional de date din Registru se va realiza prin:</w:t>
      </w:r>
    </w:p>
    <w:p w14:paraId="0707CA13"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1) interfața </w:t>
      </w:r>
      <w:proofErr w:type="spellStart"/>
      <w:r w:rsidRPr="0002410E">
        <w:rPr>
          <w:rFonts w:ascii="Times New Roman" w:eastAsia="Times New Roman" w:hAnsi="Times New Roman" w:cs="Times New Roman"/>
          <w:sz w:val="28"/>
          <w:szCs w:val="28"/>
          <w:lang w:val="ro-MO" w:eastAsia="ru-RU"/>
        </w:rPr>
        <w:t>geoportalului</w:t>
      </w:r>
      <w:proofErr w:type="spellEnd"/>
      <w:r w:rsidRPr="0002410E">
        <w:rPr>
          <w:rFonts w:ascii="Times New Roman" w:eastAsia="Times New Roman" w:hAnsi="Times New Roman" w:cs="Times New Roman"/>
          <w:sz w:val="28"/>
          <w:szCs w:val="28"/>
          <w:lang w:val="ro-MO" w:eastAsia="ru-RU"/>
        </w:rPr>
        <w:t> </w:t>
      </w:r>
      <w:r w:rsidRPr="0002410E">
        <w:rPr>
          <w:rFonts w:ascii="Times New Roman" w:eastAsia="Times New Roman" w:hAnsi="Times New Roman" w:cs="Times New Roman"/>
          <w:i/>
          <w:iCs/>
          <w:sz w:val="28"/>
          <w:szCs w:val="28"/>
          <w:lang w:val="ro-MO" w:eastAsia="ru-RU"/>
        </w:rPr>
        <w:t>http://soluri.md</w:t>
      </w:r>
      <w:r w:rsidRPr="0002410E">
        <w:rPr>
          <w:rFonts w:ascii="Times New Roman" w:eastAsia="Times New Roman" w:hAnsi="Times New Roman" w:cs="Times New Roman"/>
          <w:sz w:val="28"/>
          <w:szCs w:val="28"/>
          <w:lang w:val="ro-MO" w:eastAsia="ru-RU"/>
        </w:rPr>
        <w:t> (publicare, căutare, descărcare și vizualizare);</w:t>
      </w:r>
    </w:p>
    <w:p w14:paraId="50DFE191"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2) serviciul de vizualizare a rețelei, descris la articolul 9 alineatul (1) litera b) din Legea nr. 254/2016 cu privire la infrastructura națională de date spațiale;</w:t>
      </w:r>
    </w:p>
    <w:p w14:paraId="37DD4707"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3) platforma de interoperabilitate (</w:t>
      </w:r>
      <w:proofErr w:type="spellStart"/>
      <w:r w:rsidRPr="0002410E">
        <w:rPr>
          <w:rFonts w:ascii="Times New Roman" w:eastAsia="Times New Roman" w:hAnsi="Times New Roman" w:cs="Times New Roman"/>
          <w:sz w:val="28"/>
          <w:szCs w:val="28"/>
          <w:lang w:val="ro-MO" w:eastAsia="ru-RU"/>
        </w:rPr>
        <w:t>MConnect</w:t>
      </w:r>
      <w:proofErr w:type="spellEnd"/>
      <w:r w:rsidRPr="0002410E">
        <w:rPr>
          <w:rFonts w:ascii="Times New Roman" w:eastAsia="Times New Roman" w:hAnsi="Times New Roman" w:cs="Times New Roman"/>
          <w:sz w:val="28"/>
          <w:szCs w:val="28"/>
          <w:lang w:val="ro-MO" w:eastAsia="ru-RU"/>
        </w:rPr>
        <w:t>), în conformitate cu prevederile Legii nr. 142/2018 cu privire la schimbul de date și interoperabilitate și ale Hotărârii Guvernului nr. 211/2019 privind platforma de interoperabilitate (</w:t>
      </w:r>
      <w:proofErr w:type="spellStart"/>
      <w:r w:rsidRPr="0002410E">
        <w:rPr>
          <w:rFonts w:ascii="Times New Roman" w:eastAsia="Times New Roman" w:hAnsi="Times New Roman" w:cs="Times New Roman"/>
          <w:sz w:val="28"/>
          <w:szCs w:val="28"/>
          <w:lang w:val="ro-MO" w:eastAsia="ru-RU"/>
        </w:rPr>
        <w:t>MConnect</w:t>
      </w:r>
      <w:proofErr w:type="spellEnd"/>
      <w:r w:rsidRPr="0002410E">
        <w:rPr>
          <w:rFonts w:ascii="Times New Roman" w:eastAsia="Times New Roman" w:hAnsi="Times New Roman" w:cs="Times New Roman"/>
          <w:sz w:val="28"/>
          <w:szCs w:val="28"/>
          <w:lang w:val="ro-MO" w:eastAsia="ru-RU"/>
        </w:rPr>
        <w:t>);</w:t>
      </w:r>
    </w:p>
    <w:p w14:paraId="3EFA98BB"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4) serviciul de descărcare a rețelei, descris în articolul 9 alineatul (1) litera c) din Legea nr. 254/2016 cu privire la infrastructura națională de date spațiale;</w:t>
      </w:r>
    </w:p>
    <w:p w14:paraId="2EC218D3"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5) conexiunea nemijlocită la baza de date utilizând aplicații specializate (inclusiv aplicațiile GIS);</w:t>
      </w:r>
    </w:p>
    <w:p w14:paraId="673F16CA"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6) alte instrumente software specializate existente sau elaborate.”;</w:t>
      </w:r>
    </w:p>
    <w:p w14:paraId="45A1D8F4" w14:textId="594985D8" w:rsidR="00DB3E39" w:rsidRPr="0002410E" w:rsidRDefault="00DB3E39" w:rsidP="0002410E">
      <w:pPr>
        <w:pStyle w:val="a4"/>
        <w:shd w:val="clear" w:color="auto" w:fill="FFFFFF"/>
        <w:spacing w:after="0" w:line="240" w:lineRule="auto"/>
        <w:ind w:left="0" w:firstLine="708"/>
        <w:jc w:val="both"/>
        <w:rPr>
          <w:rFonts w:ascii="Times New Roman" w:hAnsi="Times New Roman" w:cs="Times New Roman"/>
          <w:bCs/>
          <w:iCs/>
          <w:sz w:val="28"/>
          <w:szCs w:val="28"/>
          <w:shd w:val="clear" w:color="auto" w:fill="FFFFFF"/>
          <w:lang w:val="ro-MO"/>
        </w:rPr>
      </w:pPr>
      <w:r w:rsidRPr="0002410E">
        <w:rPr>
          <w:rFonts w:ascii="Times New Roman" w:hAnsi="Times New Roman" w:cs="Times New Roman"/>
          <w:sz w:val="28"/>
          <w:szCs w:val="28"/>
          <w:lang w:val="ro-MO"/>
        </w:rPr>
        <w:t>punctul</w:t>
      </w:r>
      <w:r w:rsidRPr="0002410E">
        <w:rPr>
          <w:rFonts w:ascii="Times New Roman" w:hAnsi="Times New Roman" w:cs="Times New Roman"/>
          <w:sz w:val="28"/>
          <w:szCs w:val="28"/>
          <w:shd w:val="clear" w:color="auto" w:fill="FFFFFF"/>
          <w:lang w:val="ro-MO"/>
        </w:rPr>
        <w:t xml:space="preserve"> 101 </w:t>
      </w:r>
      <w:r w:rsidRPr="0002410E">
        <w:rPr>
          <w:rFonts w:ascii="Times New Roman" w:hAnsi="Times New Roman" w:cs="Times New Roman"/>
          <w:sz w:val="28"/>
          <w:szCs w:val="28"/>
          <w:lang w:val="ro-MO"/>
        </w:rPr>
        <w:t>va avea următorul cuprins: “</w:t>
      </w:r>
      <w:r w:rsidRPr="0002410E">
        <w:rPr>
          <w:rFonts w:ascii="Times New Roman" w:hAnsi="Times New Roman" w:cs="Times New Roman"/>
          <w:bCs/>
          <w:iCs/>
          <w:sz w:val="28"/>
          <w:szCs w:val="28"/>
          <w:shd w:val="clear" w:color="auto" w:fill="FFFFFF"/>
          <w:lang w:val="ro-MO"/>
        </w:rPr>
        <w:t>Spaţiul tehnologic a SI ”RSRM” prezintă un complex informaţional şi de telecomunicaţii, amplasat pe o platformă tehnologică guvernamentală (</w:t>
      </w:r>
      <w:proofErr w:type="spellStart"/>
      <w:r w:rsidRPr="0002410E">
        <w:rPr>
          <w:rFonts w:ascii="Times New Roman" w:hAnsi="Times New Roman" w:cs="Times New Roman"/>
          <w:bCs/>
          <w:iCs/>
          <w:sz w:val="28"/>
          <w:szCs w:val="28"/>
          <w:shd w:val="clear" w:color="auto" w:fill="FFFFFF"/>
          <w:lang w:val="ro-MO"/>
        </w:rPr>
        <w:t>MCloud</w:t>
      </w:r>
      <w:proofErr w:type="spellEnd"/>
      <w:r w:rsidRPr="0002410E">
        <w:rPr>
          <w:rFonts w:ascii="Times New Roman" w:hAnsi="Times New Roman" w:cs="Times New Roman"/>
          <w:bCs/>
          <w:iCs/>
          <w:sz w:val="28"/>
          <w:szCs w:val="28"/>
          <w:shd w:val="clear" w:color="auto" w:fill="FFFFFF"/>
          <w:lang w:val="ro-MO"/>
        </w:rPr>
        <w:t>), în conformitate cu nivelul de servicii convenit.”;</w:t>
      </w:r>
    </w:p>
    <w:p w14:paraId="7B78C379" w14:textId="2BD1A4A9" w:rsidR="00DD04EF" w:rsidRPr="00F330EC" w:rsidRDefault="00E858D9"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sz w:val="28"/>
          <w:szCs w:val="28"/>
          <w:lang w:val="ro-MO"/>
        </w:rPr>
        <w:t xml:space="preserve">punctul 104 se </w:t>
      </w:r>
      <w:r w:rsidR="00DD04EF" w:rsidRPr="0002410E">
        <w:rPr>
          <w:rFonts w:ascii="Times New Roman" w:hAnsi="Times New Roman" w:cs="Times New Roman"/>
          <w:sz w:val="28"/>
          <w:szCs w:val="28"/>
          <w:lang w:val="ro-MO"/>
        </w:rPr>
        <w:t>exclude;</w:t>
      </w:r>
    </w:p>
    <w:p w14:paraId="51962137" w14:textId="77777777" w:rsidR="0023625A" w:rsidRPr="0002410E" w:rsidRDefault="0023625A" w:rsidP="0002410E">
      <w:pPr>
        <w:spacing w:after="0" w:line="240" w:lineRule="auto"/>
        <w:ind w:firstLine="567"/>
        <w:jc w:val="both"/>
        <w:rPr>
          <w:rFonts w:ascii="Times New Roman" w:hAnsi="Times New Roman" w:cs="Times New Roman"/>
          <w:sz w:val="28"/>
          <w:szCs w:val="28"/>
          <w:lang w:val="ro-MO"/>
        </w:rPr>
      </w:pPr>
    </w:p>
    <w:p w14:paraId="2CE628AA" w14:textId="3F90B047" w:rsidR="00AF76C9" w:rsidRPr="0002410E" w:rsidRDefault="00DD04EF" w:rsidP="0002410E">
      <w:pPr>
        <w:spacing w:after="0" w:line="240" w:lineRule="auto"/>
        <w:ind w:firstLine="567"/>
        <w:jc w:val="both"/>
        <w:rPr>
          <w:rFonts w:ascii="Times New Roman" w:hAnsi="Times New Roman" w:cs="Times New Roman"/>
          <w:sz w:val="28"/>
          <w:szCs w:val="28"/>
          <w:lang w:val="ro-MO"/>
        </w:rPr>
      </w:pPr>
      <w:r w:rsidRPr="0002410E">
        <w:rPr>
          <w:rFonts w:ascii="Times New Roman" w:hAnsi="Times New Roman" w:cs="Times New Roman"/>
          <w:b/>
          <w:sz w:val="28"/>
          <w:szCs w:val="28"/>
          <w:lang w:val="ro-MO"/>
        </w:rPr>
        <w:t>2.</w:t>
      </w:r>
      <w:r w:rsidRPr="0002410E">
        <w:rPr>
          <w:rFonts w:ascii="Times New Roman" w:hAnsi="Times New Roman" w:cs="Times New Roman"/>
          <w:sz w:val="28"/>
          <w:szCs w:val="28"/>
          <w:lang w:val="ro-MO"/>
        </w:rPr>
        <w:t xml:space="preserve"> În termen de trei luni de la momentul întrării în vigoare a prezentei </w:t>
      </w:r>
      <w:proofErr w:type="spellStart"/>
      <w:r w:rsidRPr="0002410E">
        <w:rPr>
          <w:rFonts w:ascii="Times New Roman" w:hAnsi="Times New Roman" w:cs="Times New Roman"/>
          <w:sz w:val="28"/>
          <w:szCs w:val="28"/>
          <w:lang w:val="ro-MO"/>
        </w:rPr>
        <w:t>hotărîri</w:t>
      </w:r>
      <w:proofErr w:type="spellEnd"/>
      <w:r w:rsidRPr="0002410E">
        <w:rPr>
          <w:rFonts w:ascii="Times New Roman" w:hAnsi="Times New Roman" w:cs="Times New Roman"/>
          <w:sz w:val="28"/>
          <w:szCs w:val="28"/>
          <w:lang w:val="ro-MO"/>
        </w:rPr>
        <w:t xml:space="preserve"> </w:t>
      </w:r>
      <w:r w:rsidR="00E858D9" w:rsidRPr="0002410E">
        <w:rPr>
          <w:rFonts w:ascii="Times New Roman" w:hAnsi="Times New Roman" w:cs="Times New Roman"/>
          <w:sz w:val="28"/>
          <w:szCs w:val="28"/>
          <w:lang w:val="ro-MO"/>
        </w:rPr>
        <w:t>„”</w:t>
      </w:r>
      <w:r w:rsidR="00E858D9" w:rsidRPr="0002410E">
        <w:rPr>
          <w:rFonts w:ascii="Times New Roman" w:hAnsi="Times New Roman" w:cs="Times New Roman"/>
          <w:sz w:val="28"/>
          <w:szCs w:val="28"/>
          <w:shd w:val="clear" w:color="auto" w:fill="FFFFFF"/>
          <w:lang w:val="ro-MO"/>
        </w:rPr>
        <w:t xml:space="preserve">SI „RSRM”, în corespundere cu procedurile stabilite, va migra pe platforma </w:t>
      </w:r>
      <w:r w:rsidR="00E858D9" w:rsidRPr="0002410E">
        <w:rPr>
          <w:rFonts w:ascii="Times New Roman" w:eastAsia="Times New Roman" w:hAnsi="Times New Roman" w:cs="Times New Roman"/>
          <w:sz w:val="28"/>
          <w:szCs w:val="28"/>
          <w:lang w:val="ro-MO" w:eastAsia="ru-RU"/>
        </w:rPr>
        <w:t>tehnologică guvernamentală comună (</w:t>
      </w:r>
      <w:proofErr w:type="spellStart"/>
      <w:r w:rsidR="00E858D9" w:rsidRPr="0002410E">
        <w:rPr>
          <w:rFonts w:ascii="Times New Roman" w:eastAsia="Times New Roman" w:hAnsi="Times New Roman" w:cs="Times New Roman"/>
          <w:sz w:val="28"/>
          <w:szCs w:val="28"/>
          <w:lang w:val="ro-MO" w:eastAsia="ru-RU"/>
        </w:rPr>
        <w:t>MCloud</w:t>
      </w:r>
      <w:proofErr w:type="spellEnd"/>
      <w:r w:rsidR="00E858D9" w:rsidRPr="0002410E">
        <w:rPr>
          <w:rFonts w:ascii="Times New Roman" w:eastAsia="Times New Roman" w:hAnsi="Times New Roman" w:cs="Times New Roman"/>
          <w:sz w:val="28"/>
          <w:szCs w:val="28"/>
          <w:lang w:val="ro-MO" w:eastAsia="ru-RU"/>
        </w:rPr>
        <w:t>).</w:t>
      </w:r>
    </w:p>
    <w:p w14:paraId="14B2C7D2"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În procesul migrării în platforma tehnologică guvernamentală comună (</w:t>
      </w:r>
      <w:proofErr w:type="spellStart"/>
      <w:r w:rsidRPr="0002410E">
        <w:rPr>
          <w:rFonts w:ascii="Times New Roman" w:eastAsia="Times New Roman" w:hAnsi="Times New Roman" w:cs="Times New Roman"/>
          <w:sz w:val="28"/>
          <w:szCs w:val="28"/>
          <w:lang w:val="ro-MO" w:eastAsia="ru-RU"/>
        </w:rPr>
        <w:t>MCloud</w:t>
      </w:r>
      <w:proofErr w:type="spellEnd"/>
      <w:r w:rsidRPr="0002410E">
        <w:rPr>
          <w:rFonts w:ascii="Times New Roman" w:eastAsia="Times New Roman" w:hAnsi="Times New Roman" w:cs="Times New Roman"/>
          <w:sz w:val="28"/>
          <w:szCs w:val="28"/>
          <w:lang w:val="ro-MO" w:eastAsia="ru-RU"/>
        </w:rPr>
        <w:t xml:space="preserve">) a </w:t>
      </w:r>
      <w:r w:rsidRPr="0002410E">
        <w:rPr>
          <w:rFonts w:ascii="Times New Roman" w:hAnsi="Times New Roman" w:cs="Times New Roman"/>
          <w:sz w:val="28"/>
          <w:szCs w:val="28"/>
          <w:lang w:val="ro-MO"/>
        </w:rPr>
        <w:t>SI „RSRM”</w:t>
      </w:r>
      <w:r w:rsidRPr="0002410E">
        <w:rPr>
          <w:rFonts w:ascii="Times New Roman" w:eastAsia="Times New Roman" w:hAnsi="Times New Roman" w:cs="Times New Roman"/>
          <w:sz w:val="28"/>
          <w:szCs w:val="28"/>
          <w:lang w:val="ro-MO" w:eastAsia="ru-RU"/>
        </w:rPr>
        <w:t xml:space="preserve">, Întreprinderea de Stat </w:t>
      </w:r>
      <w:r w:rsidRPr="0002410E">
        <w:rPr>
          <w:rFonts w:ascii="Times New Roman" w:hAnsi="Times New Roman" w:cs="Times New Roman"/>
          <w:sz w:val="28"/>
          <w:szCs w:val="28"/>
          <w:lang w:val="ro-MO"/>
        </w:rPr>
        <w:t>„Institutul de Proiectări pentru Organizarea Teritoriului”</w:t>
      </w:r>
      <w:r w:rsidRPr="0002410E">
        <w:rPr>
          <w:rFonts w:ascii="Times New Roman" w:eastAsia="Times New Roman" w:hAnsi="Times New Roman" w:cs="Times New Roman"/>
          <w:sz w:val="28"/>
          <w:szCs w:val="28"/>
          <w:lang w:val="ro-MO" w:eastAsia="ru-RU"/>
        </w:rPr>
        <w:t>, de comun cu Agenția Relații Funciare și Cadastru, va transmite în administrarea Instituției publice „Serviciul Tehnologia Informației și Securitate Cibernetică” echipamentele hardware de tip server (servere, sisteme de stocare, de telecomunicații, de asigurare a securității informaționale) și produsele software de tip server (servere de bază de date, de aplicații etc.) care asigură funcționarea sistemelor informaționale de stat migrate, cu licențele și documentația completă ale acestora.</w:t>
      </w:r>
    </w:p>
    <w:p w14:paraId="29A87066"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 Instituția publică „Serviciul Tehnologia Informației și Securitate Cibernetică”, în comun cu Instituția publică „Agenția de Guvernare Electronică”, va efectua toate măsurile ce se impun în scopul integrării centrului de date și echipamentelor preluate în platforma tehnologică guvernamentală comună (</w:t>
      </w:r>
      <w:proofErr w:type="spellStart"/>
      <w:r w:rsidRPr="0002410E">
        <w:rPr>
          <w:rFonts w:ascii="Times New Roman" w:eastAsia="Times New Roman" w:hAnsi="Times New Roman" w:cs="Times New Roman"/>
          <w:sz w:val="28"/>
          <w:szCs w:val="28"/>
          <w:lang w:val="ro-MO" w:eastAsia="ru-RU"/>
        </w:rPr>
        <w:t>MCloud</w:t>
      </w:r>
      <w:proofErr w:type="spellEnd"/>
      <w:r w:rsidRPr="0002410E">
        <w:rPr>
          <w:rFonts w:ascii="Times New Roman" w:eastAsia="Times New Roman" w:hAnsi="Times New Roman" w:cs="Times New Roman"/>
          <w:sz w:val="28"/>
          <w:szCs w:val="28"/>
          <w:lang w:val="ro-MO" w:eastAsia="ru-RU"/>
        </w:rPr>
        <w:t>).</w:t>
      </w:r>
    </w:p>
    <w:p w14:paraId="3DECB9DE" w14:textId="77777777" w:rsidR="00AF76C9" w:rsidRPr="0002410E" w:rsidRDefault="00E858D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xml:space="preserve"> Agenția Relații Funciare și Cadastru, va prezenta, în mod obligatoriu, Instituției publice „Serviciul Tehnologia Informației și Securitate Cibernetică” toată informația </w:t>
      </w:r>
      <w:r w:rsidRPr="0002410E">
        <w:rPr>
          <w:rFonts w:ascii="Times New Roman" w:eastAsia="Times New Roman" w:hAnsi="Times New Roman" w:cs="Times New Roman"/>
          <w:sz w:val="28"/>
          <w:szCs w:val="28"/>
          <w:lang w:val="ro-MO" w:eastAsia="ru-RU"/>
        </w:rPr>
        <w:lastRenderedPageBreak/>
        <w:t>necesară în legătură cu preluarea calității de posesor al platformei tehnologice guvernamentale comune (</w:t>
      </w:r>
      <w:proofErr w:type="spellStart"/>
      <w:r w:rsidRPr="0002410E">
        <w:rPr>
          <w:rFonts w:ascii="Times New Roman" w:eastAsia="Times New Roman" w:hAnsi="Times New Roman" w:cs="Times New Roman"/>
          <w:sz w:val="28"/>
          <w:szCs w:val="28"/>
          <w:lang w:val="ro-MO" w:eastAsia="ru-RU"/>
        </w:rPr>
        <w:t>MCloud</w:t>
      </w:r>
      <w:proofErr w:type="spellEnd"/>
      <w:r w:rsidRPr="0002410E">
        <w:rPr>
          <w:rFonts w:ascii="Times New Roman" w:eastAsia="Times New Roman" w:hAnsi="Times New Roman" w:cs="Times New Roman"/>
          <w:sz w:val="28"/>
          <w:szCs w:val="28"/>
          <w:lang w:val="ro-MO" w:eastAsia="ru-RU"/>
        </w:rPr>
        <w:t>), a funcțiilor de administrare a centrelor de date în sectorul public și de administrare și menținere a resurselor și sistemelor informaționale de stat, precum și de efectuare a inventarierii tuturor centrelor de date și a resurselor și sistemelor informaționale de stat existente, ce ține de integrarea centrului de date</w:t>
      </w:r>
      <w:r w:rsidRPr="0002410E">
        <w:rPr>
          <w:rFonts w:ascii="Times New Roman" w:hAnsi="Times New Roman" w:cs="Times New Roman"/>
          <w:sz w:val="28"/>
          <w:szCs w:val="28"/>
          <w:lang w:val="ro-MO"/>
        </w:rPr>
        <w:t xml:space="preserve"> (SI „RSRM”)</w:t>
      </w:r>
      <w:r w:rsidRPr="0002410E">
        <w:rPr>
          <w:rFonts w:ascii="Times New Roman" w:eastAsia="Times New Roman" w:hAnsi="Times New Roman" w:cs="Times New Roman"/>
          <w:sz w:val="28"/>
          <w:szCs w:val="28"/>
          <w:lang w:val="ro-MO" w:eastAsia="ru-RU"/>
        </w:rPr>
        <w:t xml:space="preserve"> și echipamentelor preluate în platforma tehnologică guvernamentală comună (</w:t>
      </w:r>
      <w:proofErr w:type="spellStart"/>
      <w:r w:rsidRPr="0002410E">
        <w:rPr>
          <w:rFonts w:ascii="Times New Roman" w:eastAsia="Times New Roman" w:hAnsi="Times New Roman" w:cs="Times New Roman"/>
          <w:sz w:val="28"/>
          <w:szCs w:val="28"/>
          <w:lang w:val="ro-MO" w:eastAsia="ru-RU"/>
        </w:rPr>
        <w:t>MCloud</w:t>
      </w:r>
      <w:proofErr w:type="spellEnd"/>
      <w:r w:rsidRPr="0002410E">
        <w:rPr>
          <w:rFonts w:ascii="Times New Roman" w:eastAsia="Times New Roman" w:hAnsi="Times New Roman" w:cs="Times New Roman"/>
          <w:sz w:val="28"/>
          <w:szCs w:val="28"/>
          <w:lang w:val="ro-MO" w:eastAsia="ru-RU"/>
        </w:rPr>
        <w:t>).”.</w:t>
      </w:r>
    </w:p>
    <w:p w14:paraId="3DA3580F" w14:textId="77777777" w:rsidR="00AF76C9" w:rsidRPr="0002410E" w:rsidRDefault="00AF76C9">
      <w:pPr>
        <w:shd w:val="clear" w:color="auto" w:fill="FFFFFF"/>
        <w:spacing w:after="0" w:line="240" w:lineRule="auto"/>
        <w:ind w:firstLine="851"/>
        <w:jc w:val="both"/>
        <w:rPr>
          <w:rFonts w:ascii="Times New Roman" w:eastAsia="Times New Roman" w:hAnsi="Times New Roman" w:cs="Times New Roman"/>
          <w:sz w:val="28"/>
          <w:szCs w:val="28"/>
          <w:lang w:val="ro-MO" w:eastAsia="ru-RU"/>
        </w:rPr>
      </w:pPr>
    </w:p>
    <w:p w14:paraId="3E760C32" w14:textId="7DAD75B5" w:rsidR="00AF76C9" w:rsidRPr="00F330EC" w:rsidRDefault="00DD04EF">
      <w:pPr>
        <w:shd w:val="clear" w:color="auto" w:fill="FFFFFF"/>
        <w:spacing w:after="0" w:line="246" w:lineRule="atLeast"/>
        <w:ind w:firstLine="540"/>
        <w:jc w:val="both"/>
        <w:rPr>
          <w:rFonts w:ascii="Times New Roman" w:hAnsi="Times New Roman" w:cs="Times New Roman"/>
          <w:sz w:val="28"/>
          <w:szCs w:val="28"/>
          <w:shd w:val="clear" w:color="auto" w:fill="FFFFFF"/>
          <w:lang w:val="ro-MO"/>
        </w:rPr>
      </w:pPr>
      <w:r w:rsidRPr="0002410E">
        <w:rPr>
          <w:rFonts w:ascii="Times New Roman" w:eastAsia="Times New Roman" w:hAnsi="Times New Roman" w:cs="Times New Roman"/>
          <w:b/>
          <w:sz w:val="28"/>
          <w:szCs w:val="28"/>
          <w:lang w:val="ro-MO" w:eastAsia="ru-RU"/>
        </w:rPr>
        <w:t>3</w:t>
      </w:r>
      <w:r w:rsidR="00E858D9" w:rsidRPr="0002410E">
        <w:rPr>
          <w:rFonts w:ascii="Times New Roman" w:eastAsia="Times New Roman" w:hAnsi="Times New Roman" w:cs="Times New Roman"/>
          <w:b/>
          <w:sz w:val="28"/>
          <w:szCs w:val="28"/>
          <w:lang w:val="ro-MO" w:eastAsia="ru-RU"/>
        </w:rPr>
        <w:t>.</w:t>
      </w:r>
      <w:r w:rsidR="00E858D9" w:rsidRPr="0002410E">
        <w:rPr>
          <w:rFonts w:ascii="Times New Roman" w:eastAsia="Times New Roman" w:hAnsi="Times New Roman" w:cs="Times New Roman"/>
          <w:sz w:val="28"/>
          <w:szCs w:val="28"/>
          <w:lang w:val="ro-MO" w:eastAsia="ru-RU"/>
        </w:rPr>
        <w:t xml:space="preserve"> </w:t>
      </w:r>
      <w:r w:rsidR="00E858D9" w:rsidRPr="0002410E">
        <w:rPr>
          <w:rFonts w:ascii="Times New Roman" w:hAnsi="Times New Roman" w:cs="Times New Roman"/>
          <w:sz w:val="28"/>
          <w:szCs w:val="28"/>
          <w:shd w:val="clear" w:color="auto" w:fill="FFFFFF"/>
          <w:lang w:val="ro-MO"/>
        </w:rPr>
        <w:t xml:space="preserve">Controlul asupra executării prezentei </w:t>
      </w:r>
      <w:proofErr w:type="spellStart"/>
      <w:r w:rsidR="00E858D9" w:rsidRPr="0002410E">
        <w:rPr>
          <w:rFonts w:ascii="Times New Roman" w:hAnsi="Times New Roman" w:cs="Times New Roman"/>
          <w:sz w:val="28"/>
          <w:szCs w:val="28"/>
          <w:shd w:val="clear" w:color="auto" w:fill="FFFFFF"/>
          <w:lang w:val="ro-MO"/>
        </w:rPr>
        <w:t>hotătîri</w:t>
      </w:r>
      <w:proofErr w:type="spellEnd"/>
      <w:r w:rsidR="00E858D9" w:rsidRPr="0002410E">
        <w:rPr>
          <w:rFonts w:ascii="Times New Roman" w:hAnsi="Times New Roman" w:cs="Times New Roman"/>
          <w:sz w:val="28"/>
          <w:szCs w:val="28"/>
          <w:shd w:val="clear" w:color="auto" w:fill="FFFFFF"/>
          <w:lang w:val="ro-MO"/>
        </w:rPr>
        <w:t xml:space="preserve"> se pune în sarcina Agenţiei Relaţii Funciare şi Cadastru.</w:t>
      </w:r>
    </w:p>
    <w:p w14:paraId="07850D1B" w14:textId="77777777" w:rsidR="0023625A" w:rsidRPr="0002410E" w:rsidRDefault="0023625A">
      <w:pPr>
        <w:shd w:val="clear" w:color="auto" w:fill="FFFFFF"/>
        <w:spacing w:after="0" w:line="246" w:lineRule="atLeast"/>
        <w:ind w:firstLine="540"/>
        <w:jc w:val="both"/>
        <w:rPr>
          <w:rFonts w:ascii="Times New Roman" w:hAnsi="Times New Roman" w:cs="Times New Roman"/>
          <w:sz w:val="28"/>
          <w:szCs w:val="28"/>
          <w:shd w:val="clear" w:color="auto" w:fill="FFFFFF"/>
          <w:lang w:val="ro-MO"/>
        </w:rPr>
      </w:pPr>
    </w:p>
    <w:p w14:paraId="51BE9E59" w14:textId="02898E27" w:rsidR="00AF76C9" w:rsidRPr="0002410E" w:rsidRDefault="00DD04EF">
      <w:pPr>
        <w:shd w:val="clear" w:color="auto" w:fill="FFFFFF"/>
        <w:spacing w:after="0" w:line="246" w:lineRule="atLeast"/>
        <w:ind w:firstLine="540"/>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
          <w:sz w:val="28"/>
          <w:szCs w:val="28"/>
          <w:lang w:val="ro-MO" w:eastAsia="ru-RU"/>
        </w:rPr>
        <w:t>4</w:t>
      </w:r>
      <w:r w:rsidR="00E858D9" w:rsidRPr="0002410E">
        <w:rPr>
          <w:rFonts w:ascii="Times New Roman" w:eastAsia="Times New Roman" w:hAnsi="Times New Roman" w:cs="Times New Roman"/>
          <w:b/>
          <w:sz w:val="28"/>
          <w:szCs w:val="28"/>
          <w:lang w:val="ro-MO" w:eastAsia="ru-RU"/>
        </w:rPr>
        <w:t>.</w:t>
      </w:r>
      <w:r w:rsidR="00E858D9" w:rsidRPr="0002410E">
        <w:rPr>
          <w:rFonts w:ascii="Times New Roman" w:eastAsia="Times New Roman" w:hAnsi="Times New Roman" w:cs="Times New Roman"/>
          <w:sz w:val="28"/>
          <w:szCs w:val="28"/>
          <w:lang w:val="ro-MO" w:eastAsia="ru-RU"/>
        </w:rPr>
        <w:t xml:space="preserve"> Prezenta hotărâre intră în vigoare la data publicării în Monitorul Oficial al Republicii Moldova.</w:t>
      </w:r>
    </w:p>
    <w:p w14:paraId="1B33FD06" w14:textId="77777777" w:rsidR="00AF76C9" w:rsidRPr="0002410E" w:rsidRDefault="00E858D9">
      <w:pPr>
        <w:shd w:val="clear" w:color="auto" w:fill="FFFFFF"/>
        <w:spacing w:after="0" w:line="246" w:lineRule="atLeast"/>
        <w:ind w:firstLine="540"/>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sz w:val="28"/>
          <w:szCs w:val="28"/>
          <w:lang w:val="ro-MO" w:eastAsia="ru-RU"/>
        </w:rPr>
        <w:t> </w:t>
      </w:r>
    </w:p>
    <w:p w14:paraId="347E88E0" w14:textId="77777777" w:rsidR="00AF76C9" w:rsidRPr="0002410E" w:rsidRDefault="00E858D9">
      <w:pPr>
        <w:shd w:val="clear" w:color="auto" w:fill="FFFFFF"/>
        <w:spacing w:after="0" w:line="246" w:lineRule="atLeast"/>
        <w:ind w:firstLine="540"/>
        <w:jc w:val="both"/>
        <w:rPr>
          <w:rFonts w:ascii="Times New Roman" w:eastAsia="Times New Roman" w:hAnsi="Times New Roman" w:cs="Times New Roman"/>
          <w:b/>
          <w:bCs/>
          <w:sz w:val="28"/>
          <w:szCs w:val="28"/>
          <w:lang w:val="ro-MO" w:eastAsia="ru-RU"/>
        </w:rPr>
      </w:pPr>
      <w:r w:rsidRPr="0002410E">
        <w:rPr>
          <w:rFonts w:ascii="Times New Roman" w:eastAsia="Times New Roman" w:hAnsi="Times New Roman" w:cs="Times New Roman"/>
          <w:b/>
          <w:bCs/>
          <w:sz w:val="28"/>
          <w:szCs w:val="28"/>
          <w:lang w:val="ro-MO" w:eastAsia="ru-RU"/>
        </w:rPr>
        <w:t>PRIM-MINISTRU   </w:t>
      </w:r>
    </w:p>
    <w:p w14:paraId="7555CDF7" w14:textId="77777777" w:rsidR="00AF76C9" w:rsidRPr="0002410E" w:rsidRDefault="00E858D9">
      <w:pPr>
        <w:shd w:val="clear" w:color="auto" w:fill="FFFFFF"/>
        <w:spacing w:after="0" w:line="246" w:lineRule="atLeast"/>
        <w:ind w:firstLine="540"/>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
          <w:bCs/>
          <w:sz w:val="28"/>
          <w:szCs w:val="28"/>
          <w:lang w:val="ro-MO" w:eastAsia="ru-RU"/>
        </w:rPr>
        <w:t xml:space="preserve">                                                  </w:t>
      </w:r>
    </w:p>
    <w:p w14:paraId="77CB7FB4" w14:textId="77777777" w:rsidR="00AF76C9" w:rsidRPr="0002410E" w:rsidRDefault="00E858D9">
      <w:pPr>
        <w:shd w:val="clear" w:color="auto" w:fill="FFFFFF"/>
        <w:spacing w:after="0" w:line="246" w:lineRule="atLeast"/>
        <w:ind w:firstLine="540"/>
        <w:jc w:val="both"/>
        <w:rPr>
          <w:rFonts w:ascii="Times New Roman" w:eastAsia="Times New Roman" w:hAnsi="Times New Roman" w:cs="Times New Roman"/>
          <w:bCs/>
          <w:sz w:val="28"/>
          <w:szCs w:val="28"/>
          <w:lang w:val="en-US" w:eastAsia="ru-RU"/>
        </w:rPr>
      </w:pPr>
      <w:r w:rsidRPr="0002410E">
        <w:rPr>
          <w:rFonts w:ascii="Times New Roman" w:eastAsia="Times New Roman" w:hAnsi="Times New Roman" w:cs="Times New Roman"/>
          <w:bCs/>
          <w:sz w:val="28"/>
          <w:szCs w:val="28"/>
          <w:lang w:val="ro-MO" w:eastAsia="ru-RU"/>
        </w:rPr>
        <w:t>Contrasemnează:</w:t>
      </w:r>
    </w:p>
    <w:p w14:paraId="54EF09B6" w14:textId="77777777" w:rsidR="00AF76C9" w:rsidRPr="0002410E" w:rsidRDefault="00AF76C9">
      <w:pPr>
        <w:shd w:val="clear" w:color="auto" w:fill="FFFFFF"/>
        <w:spacing w:after="0" w:line="246" w:lineRule="atLeast"/>
        <w:ind w:firstLine="540"/>
        <w:jc w:val="both"/>
        <w:rPr>
          <w:rFonts w:ascii="Times New Roman" w:eastAsia="Times New Roman" w:hAnsi="Times New Roman" w:cs="Times New Roman"/>
          <w:sz w:val="28"/>
          <w:szCs w:val="28"/>
          <w:lang w:val="ro-MO" w:eastAsia="ru-RU"/>
        </w:rPr>
      </w:pPr>
    </w:p>
    <w:p w14:paraId="7154658E" w14:textId="77777777" w:rsidR="00AF76C9" w:rsidRPr="0002410E" w:rsidRDefault="00E858D9">
      <w:pPr>
        <w:shd w:val="clear" w:color="auto" w:fill="FFFFFF"/>
        <w:spacing w:after="0" w:line="246" w:lineRule="atLeast"/>
        <w:ind w:firstLine="540"/>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Cs/>
          <w:sz w:val="28"/>
          <w:szCs w:val="28"/>
          <w:lang w:val="ro-MO" w:eastAsia="ru-RU"/>
        </w:rPr>
        <w:t>Viceprim-ministru,</w:t>
      </w:r>
    </w:p>
    <w:p w14:paraId="4DC8DBA4" w14:textId="77777777" w:rsidR="00AF76C9" w:rsidRPr="0002410E" w:rsidRDefault="00E858D9">
      <w:pPr>
        <w:shd w:val="clear" w:color="auto" w:fill="FFFFFF"/>
        <w:spacing w:after="0" w:line="246" w:lineRule="atLeast"/>
        <w:ind w:firstLine="540"/>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Cs/>
          <w:sz w:val="28"/>
          <w:szCs w:val="28"/>
          <w:lang w:val="ro-MO" w:eastAsia="ru-RU"/>
        </w:rPr>
        <w:t xml:space="preserve">ministrul finanțelor                                                </w:t>
      </w:r>
    </w:p>
    <w:p w14:paraId="2D9F0184" w14:textId="77777777" w:rsidR="00AF76C9" w:rsidRPr="0002410E" w:rsidRDefault="00AF76C9">
      <w:pPr>
        <w:shd w:val="clear" w:color="auto" w:fill="FFFFFF"/>
        <w:spacing w:after="0" w:line="246" w:lineRule="atLeast"/>
        <w:ind w:firstLine="540"/>
        <w:jc w:val="both"/>
        <w:rPr>
          <w:rFonts w:ascii="Times New Roman" w:eastAsia="Times New Roman" w:hAnsi="Times New Roman" w:cs="Times New Roman"/>
          <w:bCs/>
          <w:sz w:val="28"/>
          <w:szCs w:val="28"/>
          <w:lang w:val="ro-MO" w:eastAsia="ru-RU"/>
        </w:rPr>
      </w:pPr>
    </w:p>
    <w:p w14:paraId="4809DDC0" w14:textId="77777777" w:rsidR="00AF76C9" w:rsidRPr="0002410E" w:rsidRDefault="00E858D9">
      <w:pPr>
        <w:shd w:val="clear" w:color="auto" w:fill="FFFFFF"/>
        <w:spacing w:after="0" w:line="246" w:lineRule="atLeast"/>
        <w:ind w:firstLine="540"/>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Cs/>
          <w:sz w:val="28"/>
          <w:szCs w:val="28"/>
          <w:lang w:val="ro-MO" w:eastAsia="ru-RU"/>
        </w:rPr>
        <w:t>Ministrul agriculturii,</w:t>
      </w:r>
    </w:p>
    <w:p w14:paraId="3D8CDC73" w14:textId="77777777" w:rsidR="00AF76C9" w:rsidRPr="0002410E" w:rsidRDefault="00E858D9">
      <w:pPr>
        <w:shd w:val="clear" w:color="auto" w:fill="FFFFFF"/>
        <w:spacing w:after="0" w:line="246" w:lineRule="atLeast"/>
        <w:ind w:firstLine="540"/>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Cs/>
          <w:sz w:val="28"/>
          <w:szCs w:val="28"/>
          <w:lang w:val="ro-MO" w:eastAsia="ru-RU"/>
        </w:rPr>
        <w:t>dezvoltării regionale</w:t>
      </w:r>
    </w:p>
    <w:p w14:paraId="5FF20F7A" w14:textId="3079FBAF" w:rsidR="00AF76C9" w:rsidRPr="0002410E" w:rsidRDefault="00E858D9">
      <w:pPr>
        <w:shd w:val="clear" w:color="auto" w:fill="FFFFFF"/>
        <w:spacing w:after="0" w:line="246" w:lineRule="atLeast"/>
        <w:ind w:firstLine="540"/>
        <w:jc w:val="both"/>
        <w:rPr>
          <w:rFonts w:ascii="Times New Roman" w:eastAsia="Times New Roman" w:hAnsi="Times New Roman" w:cs="Times New Roman"/>
          <w:sz w:val="28"/>
          <w:szCs w:val="28"/>
          <w:lang w:val="ro-MO" w:eastAsia="ru-RU"/>
        </w:rPr>
      </w:pPr>
      <w:r w:rsidRPr="0002410E">
        <w:rPr>
          <w:rFonts w:ascii="Times New Roman" w:eastAsia="Times New Roman" w:hAnsi="Times New Roman" w:cs="Times New Roman"/>
          <w:bCs/>
          <w:sz w:val="28"/>
          <w:szCs w:val="28"/>
          <w:lang w:val="ro-MO" w:eastAsia="ru-RU"/>
        </w:rPr>
        <w:t xml:space="preserve">şi mediului                                                                </w:t>
      </w:r>
    </w:p>
    <w:p w14:paraId="4D3A6EE2" w14:textId="77777777" w:rsidR="00BA3D26" w:rsidRPr="0002410E" w:rsidRDefault="00BA3D26" w:rsidP="0002410E">
      <w:pPr>
        <w:spacing w:after="0" w:line="240" w:lineRule="auto"/>
        <w:ind w:firstLine="567"/>
        <w:jc w:val="both"/>
        <w:rPr>
          <w:rFonts w:ascii="Times New Roman" w:hAnsi="Times New Roman" w:cs="Times New Roman"/>
          <w:sz w:val="28"/>
          <w:szCs w:val="28"/>
          <w:lang w:val="ro-MO"/>
        </w:rPr>
      </w:pPr>
    </w:p>
    <w:sectPr w:rsidR="00BA3D26" w:rsidRPr="0002410E" w:rsidSect="0002410E">
      <w:pgSz w:w="11906" w:h="16838"/>
      <w:pgMar w:top="1134" w:right="850" w:bottom="709"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24DB3F" w15:done="0"/>
  <w15:commentEx w15:paraId="43FBF4A0" w15:done="0"/>
  <w15:commentEx w15:paraId="33E477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720F"/>
    <w:multiLevelType w:val="hybridMultilevel"/>
    <w:tmpl w:val="0BD41E54"/>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6974C3"/>
    <w:multiLevelType w:val="hybridMultilevel"/>
    <w:tmpl w:val="8034F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9F5D0C"/>
    <w:multiLevelType w:val="multilevel"/>
    <w:tmpl w:val="8F705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F57D88"/>
    <w:multiLevelType w:val="hybridMultilevel"/>
    <w:tmpl w:val="909C503C"/>
    <w:lvl w:ilvl="0" w:tplc="75B65F86">
      <w:start w:val="1"/>
      <w:numFmt w:val="lowerLetter"/>
      <w:lvlText w:val="%1)"/>
      <w:lvlJc w:val="left"/>
      <w:pPr>
        <w:ind w:left="1050" w:hanging="360"/>
      </w:pPr>
      <w:rPr>
        <w:rFonts w:hint="default"/>
        <w:strike w:val="0"/>
        <w:color w:val="auto"/>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
    <w:nsid w:val="522C3686"/>
    <w:multiLevelType w:val="hybridMultilevel"/>
    <w:tmpl w:val="E880217A"/>
    <w:lvl w:ilvl="0" w:tplc="9AE27A74">
      <w:start w:val="1"/>
      <w:numFmt w:val="decimal"/>
      <w:lvlText w:val="%1)"/>
      <w:lvlJc w:val="left"/>
      <w:pPr>
        <w:ind w:left="3510" w:hanging="360"/>
      </w:pPr>
      <w:rPr>
        <w:rFonts w:hint="default"/>
        <w:b/>
        <w:strike w:val="0"/>
        <w:color w:val="auto"/>
      </w:rPr>
    </w:lvl>
    <w:lvl w:ilvl="1" w:tplc="04090011">
      <w:start w:val="1"/>
      <w:numFmt w:val="decimal"/>
      <w:lvlText w:val="%2)"/>
      <w:lvlJc w:val="left"/>
      <w:pPr>
        <w:ind w:left="4230" w:hanging="360"/>
      </w:pPr>
    </w:lvl>
    <w:lvl w:ilvl="2" w:tplc="04090017">
      <w:start w:val="1"/>
      <w:numFmt w:val="lowerLetter"/>
      <w:lvlText w:val="%3)"/>
      <w:lvlJc w:val="lef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5">
    <w:nsid w:val="55F73054"/>
    <w:multiLevelType w:val="hybridMultilevel"/>
    <w:tmpl w:val="BDF4BD5C"/>
    <w:lvl w:ilvl="0" w:tplc="EDF455B0">
      <w:start w:val="1"/>
      <w:numFmt w:val="lowerLetter"/>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C31941"/>
    <w:multiLevelType w:val="multilevel"/>
    <w:tmpl w:val="F3CA53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65187F"/>
    <w:multiLevelType w:val="hybridMultilevel"/>
    <w:tmpl w:val="8E668B74"/>
    <w:lvl w:ilvl="0" w:tplc="87B6C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A4D4DC3"/>
    <w:multiLevelType w:val="hybridMultilevel"/>
    <w:tmpl w:val="2A984DBA"/>
    <w:lvl w:ilvl="0" w:tplc="04090011">
      <w:start w:val="1"/>
      <w:numFmt w:val="decimal"/>
      <w:lvlText w:val="%1)"/>
      <w:lvlJc w:val="left"/>
      <w:pPr>
        <w:ind w:left="360" w:hanging="360"/>
      </w:pPr>
      <w:rPr>
        <w:b w:val="0"/>
      </w:rPr>
    </w:lvl>
    <w:lvl w:ilvl="1" w:tplc="04090017">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7"/>
  </w:num>
  <w:num w:numId="2">
    <w:abstractNumId w:val="6"/>
  </w:num>
  <w:num w:numId="3">
    <w:abstractNumId w:val="5"/>
  </w:num>
  <w:num w:numId="4">
    <w:abstractNumId w:val="4"/>
  </w:num>
  <w:num w:numId="5">
    <w:abstractNumId w:val="1"/>
  </w:num>
  <w:num w:numId="6">
    <w:abstractNumId w:val="3"/>
  </w:num>
  <w:num w:numId="7">
    <w:abstractNumId w:val="2"/>
    <w:lvlOverride w:ilvl="0">
      <w:lvl w:ilvl="0">
        <w:start w:val="1"/>
        <w:numFmt w:val="decimal"/>
        <w:lvlText w:val="%1)"/>
        <w:lvlJc w:val="left"/>
        <w:pPr>
          <w:ind w:left="720" w:hanging="360"/>
        </w:pPr>
        <w:rPr>
          <w:strike w:val="0"/>
        </w:rPr>
      </w:lvl>
    </w:lvlOverride>
    <w:lvlOverride w:ilvl="1">
      <w:lvl w:ilvl="1">
        <w:start w:val="1"/>
        <w:numFmt w:val="lowerLetter"/>
        <w:lvlText w:val="%2)"/>
        <w:lvlJc w:val="left"/>
        <w:pPr>
          <w:ind w:left="1440" w:hanging="360"/>
        </w:pPr>
        <w:rPr>
          <w:rFonts w:ascii="Times New Roman" w:eastAsiaTheme="minorHAnsi" w:hAnsi="Times New Roman" w:cs="Times New Roman"/>
        </w:r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8"/>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gela Velicu">
    <w15:presenceInfo w15:providerId="Windows Live" w15:userId="d4f17022b07a9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D1"/>
    <w:rsid w:val="000018EE"/>
    <w:rsid w:val="00005715"/>
    <w:rsid w:val="00005FFF"/>
    <w:rsid w:val="00012527"/>
    <w:rsid w:val="0002410E"/>
    <w:rsid w:val="0006308A"/>
    <w:rsid w:val="000856BC"/>
    <w:rsid w:val="000A2724"/>
    <w:rsid w:val="000A6918"/>
    <w:rsid w:val="000D4FDB"/>
    <w:rsid w:val="001041DA"/>
    <w:rsid w:val="00107081"/>
    <w:rsid w:val="00112788"/>
    <w:rsid w:val="00113E40"/>
    <w:rsid w:val="00145E86"/>
    <w:rsid w:val="001530B4"/>
    <w:rsid w:val="0017059B"/>
    <w:rsid w:val="001713FE"/>
    <w:rsid w:val="0017606B"/>
    <w:rsid w:val="001816D3"/>
    <w:rsid w:val="00182E1C"/>
    <w:rsid w:val="001B337B"/>
    <w:rsid w:val="001C2C6D"/>
    <w:rsid w:val="001D5BB9"/>
    <w:rsid w:val="001D7B35"/>
    <w:rsid w:val="001E31F2"/>
    <w:rsid w:val="001F70C1"/>
    <w:rsid w:val="00201CF8"/>
    <w:rsid w:val="0022359A"/>
    <w:rsid w:val="0023625A"/>
    <w:rsid w:val="00243708"/>
    <w:rsid w:val="00266983"/>
    <w:rsid w:val="00285349"/>
    <w:rsid w:val="002B7CEA"/>
    <w:rsid w:val="002F5CBC"/>
    <w:rsid w:val="003336EF"/>
    <w:rsid w:val="00334002"/>
    <w:rsid w:val="00334ABE"/>
    <w:rsid w:val="003351F5"/>
    <w:rsid w:val="0033752C"/>
    <w:rsid w:val="00342FB1"/>
    <w:rsid w:val="003469A9"/>
    <w:rsid w:val="00363CD0"/>
    <w:rsid w:val="0036620C"/>
    <w:rsid w:val="00366B0A"/>
    <w:rsid w:val="00381DE3"/>
    <w:rsid w:val="00397806"/>
    <w:rsid w:val="003A21C1"/>
    <w:rsid w:val="003B262E"/>
    <w:rsid w:val="003B30AD"/>
    <w:rsid w:val="003C1C49"/>
    <w:rsid w:val="003C22E1"/>
    <w:rsid w:val="003C763E"/>
    <w:rsid w:val="003E52AB"/>
    <w:rsid w:val="004019C1"/>
    <w:rsid w:val="004127F4"/>
    <w:rsid w:val="00412C67"/>
    <w:rsid w:val="00423350"/>
    <w:rsid w:val="004403E1"/>
    <w:rsid w:val="004450B6"/>
    <w:rsid w:val="0044512B"/>
    <w:rsid w:val="004501F2"/>
    <w:rsid w:val="00450C85"/>
    <w:rsid w:val="004739F0"/>
    <w:rsid w:val="00475B21"/>
    <w:rsid w:val="00476016"/>
    <w:rsid w:val="00484B33"/>
    <w:rsid w:val="004A18A6"/>
    <w:rsid w:val="004B1D0E"/>
    <w:rsid w:val="004C0E08"/>
    <w:rsid w:val="004D0FC9"/>
    <w:rsid w:val="004D49A4"/>
    <w:rsid w:val="004D6400"/>
    <w:rsid w:val="004E3015"/>
    <w:rsid w:val="004F6673"/>
    <w:rsid w:val="004F74CE"/>
    <w:rsid w:val="00504839"/>
    <w:rsid w:val="0050595B"/>
    <w:rsid w:val="00513F92"/>
    <w:rsid w:val="00516387"/>
    <w:rsid w:val="00540C79"/>
    <w:rsid w:val="00545AB3"/>
    <w:rsid w:val="005613EB"/>
    <w:rsid w:val="0057304C"/>
    <w:rsid w:val="00575520"/>
    <w:rsid w:val="00581D8A"/>
    <w:rsid w:val="0059178F"/>
    <w:rsid w:val="00592CE4"/>
    <w:rsid w:val="00594A09"/>
    <w:rsid w:val="00594DAA"/>
    <w:rsid w:val="0059706D"/>
    <w:rsid w:val="005A6BAE"/>
    <w:rsid w:val="005D636E"/>
    <w:rsid w:val="005E3503"/>
    <w:rsid w:val="005E5662"/>
    <w:rsid w:val="005E7D64"/>
    <w:rsid w:val="005F1551"/>
    <w:rsid w:val="005F2AA4"/>
    <w:rsid w:val="006201E6"/>
    <w:rsid w:val="00633323"/>
    <w:rsid w:val="00636A0F"/>
    <w:rsid w:val="00647336"/>
    <w:rsid w:val="006669D5"/>
    <w:rsid w:val="006A6AEE"/>
    <w:rsid w:val="006B2D0C"/>
    <w:rsid w:val="006C0071"/>
    <w:rsid w:val="006D7580"/>
    <w:rsid w:val="006E558E"/>
    <w:rsid w:val="0070070E"/>
    <w:rsid w:val="00702E3D"/>
    <w:rsid w:val="00713703"/>
    <w:rsid w:val="007137DB"/>
    <w:rsid w:val="007217DC"/>
    <w:rsid w:val="0072465E"/>
    <w:rsid w:val="0072508A"/>
    <w:rsid w:val="00732384"/>
    <w:rsid w:val="00743EBB"/>
    <w:rsid w:val="007617CD"/>
    <w:rsid w:val="00770AD5"/>
    <w:rsid w:val="00772A79"/>
    <w:rsid w:val="007731A6"/>
    <w:rsid w:val="00773F4A"/>
    <w:rsid w:val="00787CB0"/>
    <w:rsid w:val="00796EE0"/>
    <w:rsid w:val="007A312F"/>
    <w:rsid w:val="007A5230"/>
    <w:rsid w:val="007B1408"/>
    <w:rsid w:val="007D0228"/>
    <w:rsid w:val="007D1606"/>
    <w:rsid w:val="007D2349"/>
    <w:rsid w:val="007D60F8"/>
    <w:rsid w:val="007F5A00"/>
    <w:rsid w:val="007F6373"/>
    <w:rsid w:val="0080421A"/>
    <w:rsid w:val="0082489D"/>
    <w:rsid w:val="0082651E"/>
    <w:rsid w:val="00830170"/>
    <w:rsid w:val="00837808"/>
    <w:rsid w:val="00880362"/>
    <w:rsid w:val="008D4A9F"/>
    <w:rsid w:val="008E66B4"/>
    <w:rsid w:val="008E76C8"/>
    <w:rsid w:val="0091018F"/>
    <w:rsid w:val="00914641"/>
    <w:rsid w:val="009250BB"/>
    <w:rsid w:val="00942955"/>
    <w:rsid w:val="0094320A"/>
    <w:rsid w:val="00950F3C"/>
    <w:rsid w:val="00953F52"/>
    <w:rsid w:val="0095687A"/>
    <w:rsid w:val="00960A4B"/>
    <w:rsid w:val="00975564"/>
    <w:rsid w:val="009842D4"/>
    <w:rsid w:val="0099372F"/>
    <w:rsid w:val="00996FB1"/>
    <w:rsid w:val="009D0FAE"/>
    <w:rsid w:val="009D427E"/>
    <w:rsid w:val="009D4D7F"/>
    <w:rsid w:val="009E0A3A"/>
    <w:rsid w:val="009E0C59"/>
    <w:rsid w:val="009E1189"/>
    <w:rsid w:val="00A03D37"/>
    <w:rsid w:val="00A11848"/>
    <w:rsid w:val="00A25BC8"/>
    <w:rsid w:val="00A54F00"/>
    <w:rsid w:val="00A71486"/>
    <w:rsid w:val="00A934B3"/>
    <w:rsid w:val="00A97EF0"/>
    <w:rsid w:val="00AA7312"/>
    <w:rsid w:val="00AB1E00"/>
    <w:rsid w:val="00AB4E09"/>
    <w:rsid w:val="00AC1EA9"/>
    <w:rsid w:val="00AC2736"/>
    <w:rsid w:val="00AC625A"/>
    <w:rsid w:val="00AD2AF6"/>
    <w:rsid w:val="00AD4CC0"/>
    <w:rsid w:val="00AE0DB4"/>
    <w:rsid w:val="00AE29DB"/>
    <w:rsid w:val="00AF079E"/>
    <w:rsid w:val="00AF6652"/>
    <w:rsid w:val="00AF6A1F"/>
    <w:rsid w:val="00AF6C2C"/>
    <w:rsid w:val="00AF76C9"/>
    <w:rsid w:val="00B015C7"/>
    <w:rsid w:val="00B02871"/>
    <w:rsid w:val="00B22F98"/>
    <w:rsid w:val="00B47758"/>
    <w:rsid w:val="00B47E2F"/>
    <w:rsid w:val="00B53B86"/>
    <w:rsid w:val="00BA3D26"/>
    <w:rsid w:val="00BC6B9C"/>
    <w:rsid w:val="00BD043B"/>
    <w:rsid w:val="00BD4FD5"/>
    <w:rsid w:val="00BF45D1"/>
    <w:rsid w:val="00BF7CC8"/>
    <w:rsid w:val="00C00178"/>
    <w:rsid w:val="00C0599C"/>
    <w:rsid w:val="00C07498"/>
    <w:rsid w:val="00C1674D"/>
    <w:rsid w:val="00C16BEE"/>
    <w:rsid w:val="00C304C0"/>
    <w:rsid w:val="00C31B50"/>
    <w:rsid w:val="00C533D3"/>
    <w:rsid w:val="00C57E25"/>
    <w:rsid w:val="00C64F58"/>
    <w:rsid w:val="00C65097"/>
    <w:rsid w:val="00C66F02"/>
    <w:rsid w:val="00C7440F"/>
    <w:rsid w:val="00C76291"/>
    <w:rsid w:val="00C77918"/>
    <w:rsid w:val="00C91C63"/>
    <w:rsid w:val="00C923DF"/>
    <w:rsid w:val="00C92A32"/>
    <w:rsid w:val="00C92CE1"/>
    <w:rsid w:val="00C93668"/>
    <w:rsid w:val="00CA7ECE"/>
    <w:rsid w:val="00CC7223"/>
    <w:rsid w:val="00CD2FC1"/>
    <w:rsid w:val="00CE2544"/>
    <w:rsid w:val="00CE2D22"/>
    <w:rsid w:val="00CE5CDA"/>
    <w:rsid w:val="00CF146E"/>
    <w:rsid w:val="00CF65BC"/>
    <w:rsid w:val="00D032E8"/>
    <w:rsid w:val="00D04920"/>
    <w:rsid w:val="00D177F7"/>
    <w:rsid w:val="00D25270"/>
    <w:rsid w:val="00D40781"/>
    <w:rsid w:val="00D44F13"/>
    <w:rsid w:val="00D51A46"/>
    <w:rsid w:val="00D75A33"/>
    <w:rsid w:val="00DA2BCF"/>
    <w:rsid w:val="00DA3227"/>
    <w:rsid w:val="00DB3E39"/>
    <w:rsid w:val="00DB4D7F"/>
    <w:rsid w:val="00DD04EF"/>
    <w:rsid w:val="00DD64CF"/>
    <w:rsid w:val="00DE0B2D"/>
    <w:rsid w:val="00E02C8D"/>
    <w:rsid w:val="00E0661B"/>
    <w:rsid w:val="00E0732F"/>
    <w:rsid w:val="00E12281"/>
    <w:rsid w:val="00E216A2"/>
    <w:rsid w:val="00E30E3F"/>
    <w:rsid w:val="00E42AFD"/>
    <w:rsid w:val="00E43646"/>
    <w:rsid w:val="00E4441C"/>
    <w:rsid w:val="00E54EE2"/>
    <w:rsid w:val="00E57B31"/>
    <w:rsid w:val="00E67D90"/>
    <w:rsid w:val="00E74FE1"/>
    <w:rsid w:val="00E83995"/>
    <w:rsid w:val="00E858D9"/>
    <w:rsid w:val="00E97A76"/>
    <w:rsid w:val="00EB010C"/>
    <w:rsid w:val="00EC0B21"/>
    <w:rsid w:val="00EC4A9C"/>
    <w:rsid w:val="00EC4DD4"/>
    <w:rsid w:val="00ED136C"/>
    <w:rsid w:val="00ED7D97"/>
    <w:rsid w:val="00EE5B7C"/>
    <w:rsid w:val="00F20588"/>
    <w:rsid w:val="00F20C54"/>
    <w:rsid w:val="00F23DEF"/>
    <w:rsid w:val="00F31108"/>
    <w:rsid w:val="00F330EC"/>
    <w:rsid w:val="00F36039"/>
    <w:rsid w:val="00F43F5A"/>
    <w:rsid w:val="00F44FF8"/>
    <w:rsid w:val="00F536E7"/>
    <w:rsid w:val="00F66A80"/>
    <w:rsid w:val="00FC0A48"/>
    <w:rsid w:val="00FD3213"/>
    <w:rsid w:val="00FF01F9"/>
    <w:rsid w:val="00FF78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semiHidden/>
    <w:unhideWhenUsed/>
    <w:rsid w:val="00592CE4"/>
    <w:pPr>
      <w:spacing w:line="240" w:lineRule="auto"/>
    </w:pPr>
    <w:rPr>
      <w:sz w:val="20"/>
      <w:szCs w:val="20"/>
    </w:rPr>
  </w:style>
  <w:style w:type="character" w:customStyle="1" w:styleId="ac">
    <w:name w:val="Текст примечания Знак"/>
    <w:basedOn w:val="a0"/>
    <w:link w:val="ab"/>
    <w:uiPriority w:val="99"/>
    <w:semiHidden/>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019C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link w:val="a5"/>
    <w:uiPriority w:val="34"/>
    <w:qFormat/>
    <w:rsid w:val="00594A09"/>
    <w:pPr>
      <w:ind w:left="720"/>
      <w:contextualSpacing/>
    </w:pPr>
  </w:style>
  <w:style w:type="paragraph" w:styleId="a6">
    <w:name w:val="Title"/>
    <w:basedOn w:val="a"/>
    <w:link w:val="a7"/>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7">
    <w:name w:val="Название Знак"/>
    <w:basedOn w:val="a0"/>
    <w:link w:val="a6"/>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paragraph" w:styleId="a8">
    <w:name w:val="Balloon Text"/>
    <w:basedOn w:val="a"/>
    <w:link w:val="a9"/>
    <w:uiPriority w:val="99"/>
    <w:semiHidden/>
    <w:unhideWhenUsed/>
    <w:rsid w:val="003336E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36EF"/>
    <w:rPr>
      <w:rFonts w:ascii="Tahoma" w:hAnsi="Tahoma" w:cs="Tahoma"/>
      <w:sz w:val="16"/>
      <w:szCs w:val="16"/>
    </w:rPr>
  </w:style>
  <w:style w:type="character" w:styleId="aa">
    <w:name w:val="annotation reference"/>
    <w:basedOn w:val="a0"/>
    <w:uiPriority w:val="99"/>
    <w:semiHidden/>
    <w:unhideWhenUsed/>
    <w:rsid w:val="00592CE4"/>
    <w:rPr>
      <w:sz w:val="16"/>
      <w:szCs w:val="16"/>
    </w:rPr>
  </w:style>
  <w:style w:type="paragraph" w:styleId="ab">
    <w:name w:val="annotation text"/>
    <w:basedOn w:val="a"/>
    <w:link w:val="ac"/>
    <w:uiPriority w:val="99"/>
    <w:semiHidden/>
    <w:unhideWhenUsed/>
    <w:rsid w:val="00592CE4"/>
    <w:pPr>
      <w:spacing w:line="240" w:lineRule="auto"/>
    </w:pPr>
    <w:rPr>
      <w:sz w:val="20"/>
      <w:szCs w:val="20"/>
    </w:rPr>
  </w:style>
  <w:style w:type="character" w:customStyle="1" w:styleId="ac">
    <w:name w:val="Текст примечания Знак"/>
    <w:basedOn w:val="a0"/>
    <w:link w:val="ab"/>
    <w:uiPriority w:val="99"/>
    <w:semiHidden/>
    <w:rsid w:val="00592CE4"/>
    <w:rPr>
      <w:sz w:val="20"/>
      <w:szCs w:val="20"/>
    </w:rPr>
  </w:style>
  <w:style w:type="paragraph" w:styleId="ad">
    <w:name w:val="annotation subject"/>
    <w:basedOn w:val="ab"/>
    <w:next w:val="ab"/>
    <w:link w:val="ae"/>
    <w:uiPriority w:val="99"/>
    <w:semiHidden/>
    <w:unhideWhenUsed/>
    <w:rsid w:val="00592CE4"/>
    <w:rPr>
      <w:b/>
      <w:bCs/>
    </w:rPr>
  </w:style>
  <w:style w:type="character" w:customStyle="1" w:styleId="ae">
    <w:name w:val="Тема примечания Знак"/>
    <w:basedOn w:val="ac"/>
    <w:link w:val="ad"/>
    <w:uiPriority w:val="99"/>
    <w:semiHidden/>
    <w:rsid w:val="00592CE4"/>
    <w:rPr>
      <w:b/>
      <w:bCs/>
      <w:sz w:val="20"/>
      <w:szCs w:val="20"/>
    </w:rPr>
  </w:style>
  <w:style w:type="paragraph" w:styleId="af">
    <w:name w:val="Revision"/>
    <w:hidden/>
    <w:uiPriority w:val="99"/>
    <w:semiHidden/>
    <w:rsid w:val="00592CE4"/>
    <w:pPr>
      <w:spacing w:after="0" w:line="240" w:lineRule="auto"/>
    </w:pPr>
  </w:style>
  <w:style w:type="character" w:customStyle="1" w:styleId="40">
    <w:name w:val="Заголовок 4 Знак"/>
    <w:basedOn w:val="a0"/>
    <w:link w:val="4"/>
    <w:uiPriority w:val="9"/>
    <w:rsid w:val="004019C1"/>
    <w:rPr>
      <w:rFonts w:ascii="Times New Roman" w:eastAsia="Times New Roman" w:hAnsi="Times New Roman" w:cs="Times New Roman"/>
      <w:b/>
      <w:bCs/>
      <w:sz w:val="24"/>
      <w:szCs w:val="24"/>
      <w:lang w:eastAsia="ru-RU"/>
    </w:rPr>
  </w:style>
  <w:style w:type="character" w:styleId="af0">
    <w:name w:val="Strong"/>
    <w:basedOn w:val="a0"/>
    <w:uiPriority w:val="22"/>
    <w:qFormat/>
    <w:rsid w:val="00397806"/>
    <w:rPr>
      <w:b/>
      <w:bCs/>
    </w:rPr>
  </w:style>
  <w:style w:type="character" w:styleId="af1">
    <w:name w:val="Emphasis"/>
    <w:basedOn w:val="a0"/>
    <w:uiPriority w:val="20"/>
    <w:qFormat/>
    <w:rsid w:val="00397806"/>
    <w:rPr>
      <w:i/>
      <w:iCs/>
    </w:rPr>
  </w:style>
  <w:style w:type="character" w:customStyle="1" w:styleId="object">
    <w:name w:val="object"/>
    <w:basedOn w:val="a0"/>
    <w:rsid w:val="00504839"/>
  </w:style>
  <w:style w:type="character" w:customStyle="1" w:styleId="a5">
    <w:name w:val="Абзац списка Знак"/>
    <w:link w:val="a4"/>
    <w:uiPriority w:val="34"/>
    <w:rsid w:val="008E76C8"/>
  </w:style>
  <w:style w:type="paragraph" w:customStyle="1" w:styleId="tt">
    <w:name w:val="tt"/>
    <w:basedOn w:val="a"/>
    <w:rsid w:val="00E216A2"/>
    <w:pPr>
      <w:spacing w:after="0" w:line="240" w:lineRule="auto"/>
      <w:jc w:val="center"/>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C9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923DF"/>
    <w:rPr>
      <w:rFonts w:ascii="Courier New" w:eastAsia="Times New Roman" w:hAnsi="Courier New" w:cs="Courier New"/>
      <w:sz w:val="20"/>
      <w:szCs w:val="20"/>
      <w:lang w:eastAsia="ru-RU"/>
    </w:rPr>
  </w:style>
  <w:style w:type="character" w:styleId="af2">
    <w:name w:val="Hyperlink"/>
    <w:basedOn w:val="a0"/>
    <w:uiPriority w:val="99"/>
    <w:unhideWhenUsed/>
    <w:rsid w:val="00E12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565">
      <w:bodyDiv w:val="1"/>
      <w:marLeft w:val="0"/>
      <w:marRight w:val="0"/>
      <w:marTop w:val="0"/>
      <w:marBottom w:val="0"/>
      <w:divBdr>
        <w:top w:val="none" w:sz="0" w:space="0" w:color="auto"/>
        <w:left w:val="none" w:sz="0" w:space="0" w:color="auto"/>
        <w:bottom w:val="none" w:sz="0" w:space="0" w:color="auto"/>
        <w:right w:val="none" w:sz="0" w:space="0" w:color="auto"/>
      </w:divBdr>
    </w:div>
    <w:div w:id="36128384">
      <w:bodyDiv w:val="1"/>
      <w:marLeft w:val="0"/>
      <w:marRight w:val="0"/>
      <w:marTop w:val="0"/>
      <w:marBottom w:val="0"/>
      <w:divBdr>
        <w:top w:val="none" w:sz="0" w:space="0" w:color="auto"/>
        <w:left w:val="none" w:sz="0" w:space="0" w:color="auto"/>
        <w:bottom w:val="none" w:sz="0" w:space="0" w:color="auto"/>
        <w:right w:val="none" w:sz="0" w:space="0" w:color="auto"/>
      </w:divBdr>
    </w:div>
    <w:div w:id="343436875">
      <w:bodyDiv w:val="1"/>
      <w:marLeft w:val="0"/>
      <w:marRight w:val="0"/>
      <w:marTop w:val="0"/>
      <w:marBottom w:val="0"/>
      <w:divBdr>
        <w:top w:val="none" w:sz="0" w:space="0" w:color="auto"/>
        <w:left w:val="none" w:sz="0" w:space="0" w:color="auto"/>
        <w:bottom w:val="none" w:sz="0" w:space="0" w:color="auto"/>
        <w:right w:val="none" w:sz="0" w:space="0" w:color="auto"/>
      </w:divBdr>
    </w:div>
    <w:div w:id="388923355">
      <w:bodyDiv w:val="1"/>
      <w:marLeft w:val="0"/>
      <w:marRight w:val="0"/>
      <w:marTop w:val="0"/>
      <w:marBottom w:val="0"/>
      <w:divBdr>
        <w:top w:val="none" w:sz="0" w:space="0" w:color="auto"/>
        <w:left w:val="none" w:sz="0" w:space="0" w:color="auto"/>
        <w:bottom w:val="none" w:sz="0" w:space="0" w:color="auto"/>
        <w:right w:val="none" w:sz="0" w:space="0" w:color="auto"/>
      </w:divBdr>
    </w:div>
    <w:div w:id="403531022">
      <w:bodyDiv w:val="1"/>
      <w:marLeft w:val="0"/>
      <w:marRight w:val="0"/>
      <w:marTop w:val="0"/>
      <w:marBottom w:val="0"/>
      <w:divBdr>
        <w:top w:val="none" w:sz="0" w:space="0" w:color="auto"/>
        <w:left w:val="none" w:sz="0" w:space="0" w:color="auto"/>
        <w:bottom w:val="none" w:sz="0" w:space="0" w:color="auto"/>
        <w:right w:val="none" w:sz="0" w:space="0" w:color="auto"/>
      </w:divBdr>
      <w:divsChild>
        <w:div w:id="1613899088">
          <w:marLeft w:val="0"/>
          <w:marRight w:val="0"/>
          <w:marTop w:val="0"/>
          <w:marBottom w:val="0"/>
          <w:divBdr>
            <w:top w:val="none" w:sz="0" w:space="0" w:color="auto"/>
            <w:left w:val="none" w:sz="0" w:space="0" w:color="auto"/>
            <w:bottom w:val="none" w:sz="0" w:space="0" w:color="auto"/>
            <w:right w:val="none" w:sz="0" w:space="0" w:color="auto"/>
          </w:divBdr>
          <w:divsChild>
            <w:div w:id="1255095295">
              <w:marLeft w:val="-225"/>
              <w:marRight w:val="-225"/>
              <w:marTop w:val="0"/>
              <w:marBottom w:val="0"/>
              <w:divBdr>
                <w:top w:val="none" w:sz="0" w:space="0" w:color="auto"/>
                <w:left w:val="none" w:sz="0" w:space="0" w:color="auto"/>
                <w:bottom w:val="none" w:sz="0" w:space="0" w:color="auto"/>
                <w:right w:val="none" w:sz="0" w:space="0" w:color="auto"/>
              </w:divBdr>
            </w:div>
            <w:div w:id="1429692225">
              <w:marLeft w:val="0"/>
              <w:marRight w:val="0"/>
              <w:marTop w:val="0"/>
              <w:marBottom w:val="0"/>
              <w:divBdr>
                <w:top w:val="none" w:sz="0" w:space="0" w:color="auto"/>
                <w:left w:val="none" w:sz="0" w:space="0" w:color="auto"/>
                <w:bottom w:val="none" w:sz="0" w:space="0" w:color="auto"/>
                <w:right w:val="none" w:sz="0" w:space="0" w:color="auto"/>
              </w:divBdr>
              <w:divsChild>
                <w:div w:id="1383210395">
                  <w:marLeft w:val="-225"/>
                  <w:marRight w:val="-225"/>
                  <w:marTop w:val="225"/>
                  <w:marBottom w:val="0"/>
                  <w:divBdr>
                    <w:top w:val="none" w:sz="0" w:space="0" w:color="auto"/>
                    <w:left w:val="none" w:sz="0" w:space="0" w:color="auto"/>
                    <w:bottom w:val="none" w:sz="0" w:space="0" w:color="auto"/>
                    <w:right w:val="none" w:sz="0" w:space="0" w:color="auto"/>
                  </w:divBdr>
                  <w:divsChild>
                    <w:div w:id="1501119868">
                      <w:marLeft w:val="0"/>
                      <w:marRight w:val="0"/>
                      <w:marTop w:val="0"/>
                      <w:marBottom w:val="0"/>
                      <w:divBdr>
                        <w:top w:val="none" w:sz="0" w:space="0" w:color="auto"/>
                        <w:left w:val="none" w:sz="0" w:space="0" w:color="auto"/>
                        <w:bottom w:val="none" w:sz="0" w:space="0" w:color="auto"/>
                        <w:right w:val="none" w:sz="0" w:space="0" w:color="auto"/>
                      </w:divBdr>
                      <w:divsChild>
                        <w:div w:id="1384717169">
                          <w:marLeft w:val="0"/>
                          <w:marRight w:val="0"/>
                          <w:marTop w:val="0"/>
                          <w:marBottom w:val="0"/>
                          <w:divBdr>
                            <w:top w:val="none" w:sz="0" w:space="0" w:color="auto"/>
                            <w:left w:val="none" w:sz="0" w:space="0" w:color="auto"/>
                            <w:bottom w:val="none" w:sz="0" w:space="0" w:color="auto"/>
                            <w:right w:val="none" w:sz="0" w:space="0" w:color="auto"/>
                          </w:divBdr>
                          <w:divsChild>
                            <w:div w:id="1708484651">
                              <w:marLeft w:val="0"/>
                              <w:marRight w:val="0"/>
                              <w:marTop w:val="0"/>
                              <w:marBottom w:val="330"/>
                              <w:divBdr>
                                <w:top w:val="single" w:sz="6" w:space="0" w:color="DDDDDD"/>
                                <w:left w:val="single" w:sz="6" w:space="0" w:color="DDDDDD"/>
                                <w:bottom w:val="single" w:sz="6" w:space="0" w:color="DDDDDD"/>
                                <w:right w:val="single" w:sz="6" w:space="0" w:color="DDDDDD"/>
                              </w:divBdr>
                              <w:divsChild>
                                <w:div w:id="1205096983">
                                  <w:marLeft w:val="0"/>
                                  <w:marRight w:val="0"/>
                                  <w:marTop w:val="0"/>
                                  <w:marBottom w:val="0"/>
                                  <w:divBdr>
                                    <w:top w:val="none" w:sz="0" w:space="0" w:color="auto"/>
                                    <w:left w:val="none" w:sz="0" w:space="0" w:color="auto"/>
                                    <w:bottom w:val="none" w:sz="0" w:space="0" w:color="auto"/>
                                    <w:right w:val="none" w:sz="0" w:space="0" w:color="auto"/>
                                  </w:divBdr>
                                  <w:divsChild>
                                    <w:div w:id="1179736910">
                                      <w:marLeft w:val="0"/>
                                      <w:marRight w:val="0"/>
                                      <w:marTop w:val="0"/>
                                      <w:marBottom w:val="0"/>
                                      <w:divBdr>
                                        <w:top w:val="none" w:sz="0" w:space="0" w:color="auto"/>
                                        <w:left w:val="none" w:sz="0" w:space="0" w:color="auto"/>
                                        <w:bottom w:val="none" w:sz="0" w:space="0" w:color="auto"/>
                                        <w:right w:val="none" w:sz="0" w:space="0" w:color="auto"/>
                                      </w:divBdr>
                                    </w:div>
                                    <w:div w:id="1659110957">
                                      <w:marLeft w:val="0"/>
                                      <w:marRight w:val="0"/>
                                      <w:marTop w:val="0"/>
                                      <w:marBottom w:val="0"/>
                                      <w:divBdr>
                                        <w:top w:val="none" w:sz="0" w:space="0" w:color="auto"/>
                                        <w:left w:val="none" w:sz="0" w:space="0" w:color="auto"/>
                                        <w:bottom w:val="none" w:sz="0" w:space="0" w:color="auto"/>
                                        <w:right w:val="none" w:sz="0" w:space="0" w:color="auto"/>
                                      </w:divBdr>
                                    </w:div>
                                    <w:div w:id="1597209360">
                                      <w:marLeft w:val="0"/>
                                      <w:marRight w:val="0"/>
                                      <w:marTop w:val="0"/>
                                      <w:marBottom w:val="0"/>
                                      <w:divBdr>
                                        <w:top w:val="none" w:sz="0" w:space="0" w:color="auto"/>
                                        <w:left w:val="none" w:sz="0" w:space="0" w:color="auto"/>
                                        <w:bottom w:val="none" w:sz="0" w:space="0" w:color="auto"/>
                                        <w:right w:val="none" w:sz="0" w:space="0" w:color="auto"/>
                                      </w:divBdr>
                                      <w:divsChild>
                                        <w:div w:id="220946921">
                                          <w:marLeft w:val="0"/>
                                          <w:marRight w:val="0"/>
                                          <w:marTop w:val="0"/>
                                          <w:marBottom w:val="0"/>
                                          <w:divBdr>
                                            <w:top w:val="none" w:sz="0" w:space="0" w:color="auto"/>
                                            <w:left w:val="none" w:sz="0" w:space="0" w:color="auto"/>
                                            <w:bottom w:val="none" w:sz="0" w:space="0" w:color="auto"/>
                                            <w:right w:val="none" w:sz="0" w:space="0" w:color="auto"/>
                                          </w:divBdr>
                                          <w:divsChild>
                                            <w:div w:id="138962615">
                                              <w:marLeft w:val="0"/>
                                              <w:marRight w:val="0"/>
                                              <w:marTop w:val="0"/>
                                              <w:marBottom w:val="0"/>
                                              <w:divBdr>
                                                <w:top w:val="none" w:sz="0" w:space="0" w:color="auto"/>
                                                <w:left w:val="none" w:sz="0" w:space="0" w:color="auto"/>
                                                <w:bottom w:val="none" w:sz="0" w:space="0" w:color="auto"/>
                                                <w:right w:val="none" w:sz="0" w:space="0" w:color="auto"/>
                                              </w:divBdr>
                                            </w:div>
                                            <w:div w:id="2021351343">
                                              <w:marLeft w:val="0"/>
                                              <w:marRight w:val="0"/>
                                              <w:marTop w:val="0"/>
                                              <w:marBottom w:val="0"/>
                                              <w:divBdr>
                                                <w:top w:val="none" w:sz="0" w:space="0" w:color="auto"/>
                                                <w:left w:val="none" w:sz="0" w:space="0" w:color="auto"/>
                                                <w:bottom w:val="none" w:sz="0" w:space="0" w:color="auto"/>
                                                <w:right w:val="none" w:sz="0" w:space="0" w:color="auto"/>
                                              </w:divBdr>
                                            </w:div>
                                            <w:div w:id="258216961">
                                              <w:marLeft w:val="0"/>
                                              <w:marRight w:val="0"/>
                                              <w:marTop w:val="0"/>
                                              <w:marBottom w:val="0"/>
                                              <w:divBdr>
                                                <w:top w:val="none" w:sz="0" w:space="0" w:color="auto"/>
                                                <w:left w:val="none" w:sz="0" w:space="0" w:color="auto"/>
                                                <w:bottom w:val="none" w:sz="0" w:space="0" w:color="auto"/>
                                                <w:right w:val="none" w:sz="0" w:space="0" w:color="auto"/>
                                              </w:divBdr>
                                            </w:div>
                                            <w:div w:id="568616100">
                                              <w:marLeft w:val="0"/>
                                              <w:marRight w:val="0"/>
                                              <w:marTop w:val="0"/>
                                              <w:marBottom w:val="0"/>
                                              <w:divBdr>
                                                <w:top w:val="none" w:sz="0" w:space="0" w:color="auto"/>
                                                <w:left w:val="none" w:sz="0" w:space="0" w:color="auto"/>
                                                <w:bottom w:val="none" w:sz="0" w:space="0" w:color="auto"/>
                                                <w:right w:val="none" w:sz="0" w:space="0" w:color="auto"/>
                                              </w:divBdr>
                                            </w:div>
                                          </w:divsChild>
                                        </w:div>
                                        <w:div w:id="1592198704">
                                          <w:marLeft w:val="0"/>
                                          <w:marRight w:val="0"/>
                                          <w:marTop w:val="0"/>
                                          <w:marBottom w:val="0"/>
                                          <w:divBdr>
                                            <w:top w:val="none" w:sz="0" w:space="0" w:color="auto"/>
                                            <w:left w:val="none" w:sz="0" w:space="0" w:color="auto"/>
                                            <w:bottom w:val="none" w:sz="0" w:space="0" w:color="auto"/>
                                            <w:right w:val="none" w:sz="0" w:space="0" w:color="auto"/>
                                          </w:divBdr>
                                          <w:divsChild>
                                            <w:div w:id="11877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3847">
          <w:marLeft w:val="0"/>
          <w:marRight w:val="0"/>
          <w:marTop w:val="0"/>
          <w:marBottom w:val="0"/>
          <w:divBdr>
            <w:top w:val="none" w:sz="0" w:space="0" w:color="auto"/>
            <w:left w:val="none" w:sz="0" w:space="0" w:color="auto"/>
            <w:bottom w:val="none" w:sz="0" w:space="0" w:color="auto"/>
            <w:right w:val="none" w:sz="0" w:space="0" w:color="auto"/>
          </w:divBdr>
        </w:div>
      </w:divsChild>
    </w:div>
    <w:div w:id="553857898">
      <w:bodyDiv w:val="1"/>
      <w:marLeft w:val="0"/>
      <w:marRight w:val="0"/>
      <w:marTop w:val="0"/>
      <w:marBottom w:val="0"/>
      <w:divBdr>
        <w:top w:val="none" w:sz="0" w:space="0" w:color="auto"/>
        <w:left w:val="none" w:sz="0" w:space="0" w:color="auto"/>
        <w:bottom w:val="none" w:sz="0" w:space="0" w:color="auto"/>
        <w:right w:val="none" w:sz="0" w:space="0" w:color="auto"/>
      </w:divBdr>
    </w:div>
    <w:div w:id="1085960989">
      <w:bodyDiv w:val="1"/>
      <w:marLeft w:val="0"/>
      <w:marRight w:val="0"/>
      <w:marTop w:val="0"/>
      <w:marBottom w:val="0"/>
      <w:divBdr>
        <w:top w:val="none" w:sz="0" w:space="0" w:color="auto"/>
        <w:left w:val="none" w:sz="0" w:space="0" w:color="auto"/>
        <w:bottom w:val="none" w:sz="0" w:space="0" w:color="auto"/>
        <w:right w:val="none" w:sz="0" w:space="0" w:color="auto"/>
      </w:divBdr>
    </w:div>
    <w:div w:id="1156260099">
      <w:bodyDiv w:val="1"/>
      <w:marLeft w:val="0"/>
      <w:marRight w:val="0"/>
      <w:marTop w:val="0"/>
      <w:marBottom w:val="0"/>
      <w:divBdr>
        <w:top w:val="none" w:sz="0" w:space="0" w:color="auto"/>
        <w:left w:val="none" w:sz="0" w:space="0" w:color="auto"/>
        <w:bottom w:val="none" w:sz="0" w:space="0" w:color="auto"/>
        <w:right w:val="none" w:sz="0" w:space="0" w:color="auto"/>
      </w:divBdr>
    </w:div>
    <w:div w:id="1235622567">
      <w:bodyDiv w:val="1"/>
      <w:marLeft w:val="0"/>
      <w:marRight w:val="0"/>
      <w:marTop w:val="0"/>
      <w:marBottom w:val="0"/>
      <w:divBdr>
        <w:top w:val="none" w:sz="0" w:space="0" w:color="auto"/>
        <w:left w:val="none" w:sz="0" w:space="0" w:color="auto"/>
        <w:bottom w:val="none" w:sz="0" w:space="0" w:color="auto"/>
        <w:right w:val="none" w:sz="0" w:space="0" w:color="auto"/>
      </w:divBdr>
    </w:div>
    <w:div w:id="1255360606">
      <w:bodyDiv w:val="1"/>
      <w:marLeft w:val="0"/>
      <w:marRight w:val="0"/>
      <w:marTop w:val="0"/>
      <w:marBottom w:val="0"/>
      <w:divBdr>
        <w:top w:val="none" w:sz="0" w:space="0" w:color="auto"/>
        <w:left w:val="none" w:sz="0" w:space="0" w:color="auto"/>
        <w:bottom w:val="none" w:sz="0" w:space="0" w:color="auto"/>
        <w:right w:val="none" w:sz="0" w:space="0" w:color="auto"/>
      </w:divBdr>
    </w:div>
    <w:div w:id="1425298151">
      <w:bodyDiv w:val="1"/>
      <w:marLeft w:val="0"/>
      <w:marRight w:val="0"/>
      <w:marTop w:val="0"/>
      <w:marBottom w:val="0"/>
      <w:divBdr>
        <w:top w:val="none" w:sz="0" w:space="0" w:color="auto"/>
        <w:left w:val="none" w:sz="0" w:space="0" w:color="auto"/>
        <w:bottom w:val="none" w:sz="0" w:space="0" w:color="auto"/>
        <w:right w:val="none" w:sz="0" w:space="0" w:color="auto"/>
      </w:divBdr>
    </w:div>
    <w:div w:id="1493763306">
      <w:bodyDiv w:val="1"/>
      <w:marLeft w:val="0"/>
      <w:marRight w:val="0"/>
      <w:marTop w:val="0"/>
      <w:marBottom w:val="0"/>
      <w:divBdr>
        <w:top w:val="none" w:sz="0" w:space="0" w:color="auto"/>
        <w:left w:val="none" w:sz="0" w:space="0" w:color="auto"/>
        <w:bottom w:val="none" w:sz="0" w:space="0" w:color="auto"/>
        <w:right w:val="none" w:sz="0" w:space="0" w:color="auto"/>
      </w:divBdr>
    </w:div>
    <w:div w:id="1594364011">
      <w:bodyDiv w:val="1"/>
      <w:marLeft w:val="0"/>
      <w:marRight w:val="0"/>
      <w:marTop w:val="0"/>
      <w:marBottom w:val="0"/>
      <w:divBdr>
        <w:top w:val="none" w:sz="0" w:space="0" w:color="auto"/>
        <w:left w:val="none" w:sz="0" w:space="0" w:color="auto"/>
        <w:bottom w:val="none" w:sz="0" w:space="0" w:color="auto"/>
        <w:right w:val="none" w:sz="0" w:space="0" w:color="auto"/>
      </w:divBdr>
    </w:div>
    <w:div w:id="19107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3C2E-4131-4205-BB18-81D8437FB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15</Pages>
  <Words>5356</Words>
  <Characters>30530</Characters>
  <Application>Microsoft Office Word</Application>
  <DocSecurity>0</DocSecurity>
  <Lines>254</Lines>
  <Paragraphs>71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17</cp:revision>
  <cp:lastPrinted>2021-05-05T12:56:00Z</cp:lastPrinted>
  <dcterms:created xsi:type="dcterms:W3CDTF">2021-05-05T11:03:00Z</dcterms:created>
  <dcterms:modified xsi:type="dcterms:W3CDTF">2021-05-27T06:32:00Z</dcterms:modified>
</cp:coreProperties>
</file>