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0D85" w:rsidRPr="003D015D" w:rsidRDefault="007A0D85" w:rsidP="00844D90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D015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231136" cy="2484120"/>
            <wp:effectExtent l="0" t="0" r="0" b="0"/>
            <wp:docPr id="1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din MECC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1136" cy="2484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44D90">
        <w:rPr>
          <w:rFonts w:ascii="Times New Roman" w:hAnsi="Times New Roman" w:cs="Times New Roman"/>
          <w:sz w:val="24"/>
          <w:szCs w:val="24"/>
          <w:lang w:val="ro-RO"/>
        </w:rPr>
        <w:tab/>
      </w:r>
      <w:r w:rsidR="00844D90">
        <w:rPr>
          <w:rFonts w:ascii="Times New Roman" w:hAnsi="Times New Roman" w:cs="Times New Roman"/>
          <w:sz w:val="24"/>
          <w:szCs w:val="24"/>
          <w:lang w:val="ro-RO"/>
        </w:rPr>
        <w:tab/>
      </w:r>
      <w:r w:rsidR="00844D90">
        <w:rPr>
          <w:rFonts w:ascii="Times New Roman" w:hAnsi="Times New Roman" w:cs="Times New Roman"/>
          <w:sz w:val="24"/>
          <w:szCs w:val="24"/>
          <w:lang w:val="ro-RO"/>
        </w:rPr>
        <w:tab/>
      </w:r>
      <w:r w:rsidR="00844D90">
        <w:rPr>
          <w:rFonts w:ascii="Times New Roman" w:hAnsi="Times New Roman" w:cs="Times New Roman"/>
          <w:sz w:val="24"/>
          <w:szCs w:val="24"/>
          <w:lang w:val="ro-RO"/>
        </w:rPr>
        <w:tab/>
      </w:r>
      <w:r w:rsidR="00844D90">
        <w:rPr>
          <w:rFonts w:ascii="Times New Roman" w:hAnsi="Times New Roman" w:cs="Times New Roman"/>
          <w:sz w:val="24"/>
          <w:szCs w:val="24"/>
          <w:lang w:val="ro-RO"/>
        </w:rPr>
        <w:tab/>
      </w:r>
      <w:r w:rsidR="00844D90">
        <w:rPr>
          <w:rFonts w:ascii="Times New Roman" w:hAnsi="Times New Roman" w:cs="Times New Roman"/>
          <w:sz w:val="24"/>
          <w:szCs w:val="24"/>
          <w:lang w:val="ro-RO"/>
        </w:rPr>
        <w:tab/>
      </w:r>
      <w:r w:rsidR="00844D90">
        <w:rPr>
          <w:rFonts w:ascii="Times New Roman" w:hAnsi="Times New Roman" w:cs="Times New Roman"/>
          <w:sz w:val="24"/>
          <w:szCs w:val="24"/>
          <w:lang w:val="ro-RO"/>
        </w:rPr>
        <w:tab/>
      </w:r>
      <w:r w:rsidR="00844D90">
        <w:rPr>
          <w:rFonts w:ascii="Times New Roman" w:hAnsi="Times New Roman" w:cs="Times New Roman"/>
          <w:sz w:val="24"/>
          <w:szCs w:val="24"/>
          <w:lang w:val="ro-RO"/>
        </w:rPr>
        <w:tab/>
      </w:r>
      <w:r w:rsidR="00844D90" w:rsidRPr="00844D90">
        <w:rPr>
          <w:rFonts w:ascii="Times New Roman" w:hAnsi="Times New Roman" w:cs="Times New Roman"/>
          <w:i/>
          <w:sz w:val="24"/>
          <w:szCs w:val="24"/>
          <w:lang w:val="ro-RO"/>
        </w:rPr>
        <w:t>Proiect</w:t>
      </w:r>
    </w:p>
    <w:p w:rsidR="00643F55" w:rsidRPr="003D015D" w:rsidRDefault="007A0D85" w:rsidP="007A3068">
      <w:pPr>
        <w:spacing w:after="0" w:line="240" w:lineRule="auto"/>
        <w:ind w:right="3170"/>
        <w:jc w:val="both"/>
        <w:rPr>
          <w:rFonts w:ascii="Times New Roman" w:eastAsia="Calibri" w:hAnsi="Times New Roman" w:cs="Times New Roman"/>
          <w:b/>
          <w:bCs/>
          <w:i/>
          <w:sz w:val="20"/>
          <w:szCs w:val="20"/>
          <w:lang w:val="ro-RO"/>
        </w:rPr>
      </w:pPr>
      <w:r w:rsidRPr="003D015D">
        <w:rPr>
          <w:rFonts w:ascii="Times New Roman" w:hAnsi="Times New Roman" w:cs="Times New Roman"/>
          <w:b/>
          <w:sz w:val="20"/>
          <w:szCs w:val="20"/>
          <w:lang w:val="ro-RO"/>
        </w:rPr>
        <w:t xml:space="preserve">Cu privire la </w:t>
      </w:r>
      <w:r w:rsidR="00AE16C6" w:rsidRPr="003D015D">
        <w:rPr>
          <w:rFonts w:ascii="Times New Roman" w:hAnsi="Times New Roman" w:cs="Times New Roman"/>
          <w:b/>
          <w:sz w:val="20"/>
          <w:szCs w:val="20"/>
          <w:lang w:val="ro-RO"/>
        </w:rPr>
        <w:t>modificarea</w:t>
      </w:r>
      <w:r w:rsidR="00643F55" w:rsidRPr="003D015D">
        <w:rPr>
          <w:rFonts w:ascii="Times New Roman" w:hAnsi="Times New Roman" w:cs="Times New Roman"/>
          <w:b/>
          <w:i/>
          <w:sz w:val="20"/>
          <w:szCs w:val="20"/>
          <w:lang w:val="ro-RO"/>
        </w:rPr>
        <w:t xml:space="preserve"> </w:t>
      </w:r>
      <w:r w:rsidR="00E56B30" w:rsidRPr="003D015D">
        <w:rPr>
          <w:rFonts w:ascii="Times New Roman" w:hAnsi="Times New Roman" w:cs="Times New Roman"/>
          <w:b/>
          <w:bCs/>
          <w:i/>
          <w:sz w:val="20"/>
          <w:szCs w:val="20"/>
          <w:lang w:val="ro-RO"/>
        </w:rPr>
        <w:t>Regulamentul</w:t>
      </w:r>
      <w:r w:rsidR="0052482E" w:rsidRPr="003D015D">
        <w:rPr>
          <w:rFonts w:ascii="Times New Roman" w:hAnsi="Times New Roman" w:cs="Times New Roman"/>
          <w:b/>
          <w:bCs/>
          <w:i/>
          <w:sz w:val="20"/>
          <w:szCs w:val="20"/>
          <w:lang w:val="ro-RO"/>
        </w:rPr>
        <w:t>ui</w:t>
      </w:r>
      <w:r w:rsidR="008814BA" w:rsidRPr="003D015D">
        <w:rPr>
          <w:rFonts w:ascii="Times New Roman" w:hAnsi="Times New Roman" w:cs="Times New Roman"/>
          <w:b/>
          <w:bCs/>
          <w:i/>
          <w:sz w:val="20"/>
          <w:szCs w:val="20"/>
          <w:lang w:val="ro-RO"/>
        </w:rPr>
        <w:t>-cadru</w:t>
      </w:r>
      <w:r w:rsidR="00E56B30" w:rsidRPr="003D015D">
        <w:rPr>
          <w:rFonts w:ascii="Times New Roman" w:hAnsi="Times New Roman" w:cs="Times New Roman"/>
          <w:b/>
          <w:bCs/>
          <w:i/>
          <w:sz w:val="20"/>
          <w:szCs w:val="20"/>
          <w:lang w:val="ro-RO"/>
        </w:rPr>
        <w:t xml:space="preserve"> </w:t>
      </w:r>
      <w:r w:rsidR="008814BA" w:rsidRPr="003D015D">
        <w:rPr>
          <w:rFonts w:ascii="Times New Roman" w:hAnsi="Times New Roman" w:cs="Times New Roman"/>
          <w:b/>
          <w:bCs/>
          <w:i/>
          <w:sz w:val="20"/>
          <w:szCs w:val="20"/>
          <w:lang w:val="ro-RO"/>
        </w:rPr>
        <w:t>privind modul de alegere a rectorului instituției de învățământ superior din Republica Moldova</w:t>
      </w:r>
    </w:p>
    <w:p w:rsidR="00AE16C6" w:rsidRPr="003D015D" w:rsidRDefault="00AE16C6" w:rsidP="00B663A5">
      <w:pPr>
        <w:spacing w:after="0" w:line="360" w:lineRule="auto"/>
        <w:ind w:right="317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7A0D85" w:rsidRDefault="0046122B" w:rsidP="00086840">
      <w:pPr>
        <w:spacing w:after="0"/>
        <w:ind w:firstLine="426"/>
        <w:jc w:val="both"/>
        <w:rPr>
          <w:rFonts w:ascii="Times New Roman" w:eastAsia="Calibri" w:hAnsi="Times New Roman" w:cs="Times New Roman"/>
          <w:bCs/>
          <w:sz w:val="24"/>
          <w:szCs w:val="24"/>
          <w:lang w:val="ro-RO"/>
        </w:rPr>
      </w:pPr>
      <w:r w:rsidRPr="003D015D">
        <w:rPr>
          <w:rFonts w:ascii="Times New Roman" w:hAnsi="Times New Roman" w:cs="Times New Roman"/>
          <w:sz w:val="24"/>
          <w:szCs w:val="24"/>
          <w:lang w:val="ro-RO"/>
        </w:rPr>
        <w:t>În temeiul art. 10</w:t>
      </w:r>
      <w:r w:rsidR="008814BA" w:rsidRPr="003D015D">
        <w:rPr>
          <w:rFonts w:ascii="Times New Roman" w:hAnsi="Times New Roman" w:cs="Times New Roman"/>
          <w:sz w:val="24"/>
          <w:szCs w:val="24"/>
          <w:lang w:val="ro-RO"/>
        </w:rPr>
        <w:t>3 și 104</w:t>
      </w:r>
      <w:r w:rsidRPr="003D015D">
        <w:rPr>
          <w:rFonts w:ascii="Times New Roman" w:hAnsi="Times New Roman" w:cs="Times New Roman"/>
          <w:sz w:val="24"/>
          <w:szCs w:val="24"/>
          <w:lang w:val="ro-RO"/>
        </w:rPr>
        <w:t xml:space="preserve"> din Codul educaţiei al Republicii Moldova, adoptat prin Legea nr. 152 din 17 iulie 2014 (Monitorul Oficial al Republicii Moldova,  2014, nr. 319-324, art. 634</w:t>
      </w:r>
      <w:r w:rsidR="00982DBF" w:rsidRPr="003D015D">
        <w:rPr>
          <w:rFonts w:ascii="Times New Roman" w:hAnsi="Times New Roman" w:cs="Times New Roman"/>
          <w:sz w:val="24"/>
          <w:szCs w:val="24"/>
          <w:lang w:val="ro-RO"/>
        </w:rPr>
        <w:t>)</w:t>
      </w:r>
      <w:r w:rsidR="009B4F80" w:rsidRPr="003D015D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081DA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DF233E" w:rsidRPr="003D015D">
        <w:rPr>
          <w:rFonts w:ascii="Times New Roman" w:hAnsi="Times New Roman" w:cs="Times New Roman"/>
          <w:sz w:val="24"/>
          <w:szCs w:val="24"/>
          <w:lang w:val="ro-RO"/>
        </w:rPr>
        <w:t>î</w:t>
      </w:r>
      <w:r w:rsidR="00B33555" w:rsidRPr="003D015D">
        <w:rPr>
          <w:rFonts w:ascii="Times New Roman" w:hAnsi="Times New Roman" w:cs="Times New Roman"/>
          <w:sz w:val="24"/>
          <w:szCs w:val="24"/>
          <w:lang w:val="ro-RO"/>
        </w:rPr>
        <w:t>n urma analizei</w:t>
      </w:r>
      <w:r w:rsidR="00A73AA1" w:rsidRPr="003D015D">
        <w:rPr>
          <w:rFonts w:ascii="Times New Roman" w:hAnsi="Times New Roman" w:cs="Times New Roman"/>
          <w:sz w:val="24"/>
          <w:szCs w:val="24"/>
          <w:lang w:val="ro-RO"/>
        </w:rPr>
        <w:t xml:space="preserve"> propunerilor de </w:t>
      </w:r>
      <w:r w:rsidR="0058603D" w:rsidRPr="003D015D">
        <w:rPr>
          <w:rFonts w:ascii="Times New Roman" w:hAnsi="Times New Roman" w:cs="Times New Roman"/>
          <w:sz w:val="24"/>
          <w:szCs w:val="24"/>
          <w:lang w:val="ro-RO"/>
        </w:rPr>
        <w:t>m</w:t>
      </w:r>
      <w:r w:rsidR="00A73AA1" w:rsidRPr="003D015D">
        <w:rPr>
          <w:rFonts w:ascii="Times New Roman" w:hAnsi="Times New Roman" w:cs="Times New Roman"/>
          <w:sz w:val="24"/>
          <w:szCs w:val="24"/>
          <w:lang w:val="ro-RO"/>
        </w:rPr>
        <w:t>odificare la</w:t>
      </w:r>
      <w:r w:rsidR="00B33555" w:rsidRPr="003D015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3D015D">
        <w:rPr>
          <w:rFonts w:ascii="Times New Roman" w:hAnsi="Times New Roman" w:cs="Times New Roman"/>
          <w:bCs/>
          <w:i/>
          <w:sz w:val="24"/>
          <w:szCs w:val="24"/>
          <w:lang w:val="ro-RO"/>
        </w:rPr>
        <w:t>Regulamentul</w:t>
      </w:r>
      <w:r w:rsidR="008814BA" w:rsidRPr="003D015D">
        <w:rPr>
          <w:rFonts w:ascii="Times New Roman" w:hAnsi="Times New Roman" w:cs="Times New Roman"/>
          <w:bCs/>
          <w:i/>
          <w:sz w:val="24"/>
          <w:szCs w:val="24"/>
          <w:lang w:val="ro-RO"/>
        </w:rPr>
        <w:t>-cadru privind modul de alegere a rectorului instituției de învățământ superior din Republica Moldova</w:t>
      </w:r>
      <w:r w:rsidR="00B33555" w:rsidRPr="003D015D">
        <w:rPr>
          <w:rFonts w:ascii="Times New Roman" w:eastAsia="Calibri" w:hAnsi="Times New Roman" w:cs="Times New Roman"/>
          <w:bCs/>
          <w:i/>
          <w:sz w:val="24"/>
          <w:szCs w:val="24"/>
          <w:lang w:val="ro-RO"/>
        </w:rPr>
        <w:t>,</w:t>
      </w:r>
      <w:r w:rsidR="00081DA0">
        <w:rPr>
          <w:rFonts w:ascii="Times New Roman" w:eastAsia="Calibri" w:hAnsi="Times New Roman" w:cs="Times New Roman"/>
          <w:bCs/>
          <w:sz w:val="24"/>
          <w:szCs w:val="24"/>
          <w:lang w:val="ro-RO"/>
        </w:rPr>
        <w:t xml:space="preserve"> aprobat prin O</w:t>
      </w:r>
      <w:r w:rsidR="00825E80" w:rsidRPr="003D015D">
        <w:rPr>
          <w:rFonts w:ascii="Times New Roman" w:eastAsia="Calibri" w:hAnsi="Times New Roman" w:cs="Times New Roman"/>
          <w:bCs/>
          <w:sz w:val="24"/>
          <w:szCs w:val="24"/>
          <w:lang w:val="ro-RO"/>
        </w:rPr>
        <w:t>rdinul Minist</w:t>
      </w:r>
      <w:r w:rsidR="00B33555" w:rsidRPr="003D015D">
        <w:rPr>
          <w:rFonts w:ascii="Times New Roman" w:eastAsia="Calibri" w:hAnsi="Times New Roman" w:cs="Times New Roman"/>
          <w:bCs/>
          <w:sz w:val="24"/>
          <w:szCs w:val="24"/>
          <w:lang w:val="ro-RO"/>
        </w:rPr>
        <w:t xml:space="preserve">rului </w:t>
      </w:r>
      <w:proofErr w:type="spellStart"/>
      <w:r w:rsidR="00B33555" w:rsidRPr="003D015D">
        <w:rPr>
          <w:rFonts w:ascii="Times New Roman" w:eastAsia="Calibri" w:hAnsi="Times New Roman" w:cs="Times New Roman"/>
          <w:bCs/>
          <w:sz w:val="24"/>
          <w:szCs w:val="24"/>
          <w:lang w:val="ro-RO"/>
        </w:rPr>
        <w:t>Educaţiei</w:t>
      </w:r>
      <w:proofErr w:type="spellEnd"/>
      <w:r w:rsidR="00B33555" w:rsidRPr="003D015D">
        <w:rPr>
          <w:rFonts w:ascii="Times New Roman" w:eastAsia="Calibri" w:hAnsi="Times New Roman" w:cs="Times New Roman"/>
          <w:bCs/>
          <w:sz w:val="24"/>
          <w:szCs w:val="24"/>
          <w:lang w:val="ro-RO"/>
        </w:rPr>
        <w:t xml:space="preserve"> nr. </w:t>
      </w:r>
      <w:r w:rsidR="008814BA" w:rsidRPr="003D015D">
        <w:rPr>
          <w:rFonts w:ascii="Times New Roman" w:eastAsia="Calibri" w:hAnsi="Times New Roman" w:cs="Times New Roman"/>
          <w:bCs/>
          <w:sz w:val="24"/>
          <w:szCs w:val="24"/>
          <w:lang w:val="ro-RO"/>
        </w:rPr>
        <w:t>09</w:t>
      </w:r>
      <w:r w:rsidRPr="003D015D">
        <w:rPr>
          <w:rFonts w:ascii="Times New Roman" w:eastAsia="Calibri" w:hAnsi="Times New Roman" w:cs="Times New Roman"/>
          <w:bCs/>
          <w:sz w:val="24"/>
          <w:szCs w:val="24"/>
          <w:lang w:val="ro-RO"/>
        </w:rPr>
        <w:t xml:space="preserve"> din </w:t>
      </w:r>
      <w:r w:rsidR="008814BA" w:rsidRPr="003D015D">
        <w:rPr>
          <w:rFonts w:ascii="Times New Roman" w:eastAsia="Calibri" w:hAnsi="Times New Roman" w:cs="Times New Roman"/>
          <w:bCs/>
          <w:sz w:val="24"/>
          <w:szCs w:val="24"/>
          <w:lang w:val="ro-RO"/>
        </w:rPr>
        <w:t>14</w:t>
      </w:r>
      <w:r w:rsidRPr="003D015D">
        <w:rPr>
          <w:rFonts w:ascii="Times New Roman" w:eastAsia="Calibri" w:hAnsi="Times New Roman" w:cs="Times New Roman"/>
          <w:bCs/>
          <w:sz w:val="24"/>
          <w:szCs w:val="24"/>
          <w:lang w:val="ro-RO"/>
        </w:rPr>
        <w:t>.</w:t>
      </w:r>
      <w:r w:rsidR="008814BA" w:rsidRPr="003D015D">
        <w:rPr>
          <w:rFonts w:ascii="Times New Roman" w:eastAsia="Calibri" w:hAnsi="Times New Roman" w:cs="Times New Roman"/>
          <w:bCs/>
          <w:sz w:val="24"/>
          <w:szCs w:val="24"/>
          <w:lang w:val="ro-RO"/>
        </w:rPr>
        <w:t>01</w:t>
      </w:r>
      <w:r w:rsidRPr="003D015D">
        <w:rPr>
          <w:rFonts w:ascii="Times New Roman" w:eastAsia="Calibri" w:hAnsi="Times New Roman" w:cs="Times New Roman"/>
          <w:bCs/>
          <w:sz w:val="24"/>
          <w:szCs w:val="24"/>
          <w:lang w:val="ro-RO"/>
        </w:rPr>
        <w:t>.2015</w:t>
      </w:r>
      <w:r w:rsidR="00B33555" w:rsidRPr="003D015D">
        <w:rPr>
          <w:rFonts w:ascii="Times New Roman" w:eastAsia="Calibri" w:hAnsi="Times New Roman" w:cs="Times New Roman"/>
          <w:bCs/>
          <w:sz w:val="24"/>
          <w:szCs w:val="24"/>
          <w:lang w:val="ro-RO"/>
        </w:rPr>
        <w:t>,</w:t>
      </w:r>
    </w:p>
    <w:p w:rsidR="00086840" w:rsidRPr="003D015D" w:rsidRDefault="00086840" w:rsidP="00086840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7A0D85" w:rsidRPr="003D015D" w:rsidRDefault="007A0D85" w:rsidP="00B663A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3D015D">
        <w:rPr>
          <w:rFonts w:ascii="Times New Roman" w:hAnsi="Times New Roman" w:cs="Times New Roman"/>
          <w:b/>
          <w:sz w:val="24"/>
          <w:szCs w:val="24"/>
          <w:lang w:val="ro-RO"/>
        </w:rPr>
        <w:t>O</w:t>
      </w:r>
      <w:r w:rsidR="003F555C" w:rsidRPr="003D015D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3D015D">
        <w:rPr>
          <w:rFonts w:ascii="Times New Roman" w:hAnsi="Times New Roman" w:cs="Times New Roman"/>
          <w:b/>
          <w:sz w:val="24"/>
          <w:szCs w:val="24"/>
          <w:lang w:val="ro-RO"/>
        </w:rPr>
        <w:t>R</w:t>
      </w:r>
      <w:r w:rsidR="003F555C" w:rsidRPr="003D015D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3D015D">
        <w:rPr>
          <w:rFonts w:ascii="Times New Roman" w:hAnsi="Times New Roman" w:cs="Times New Roman"/>
          <w:b/>
          <w:sz w:val="24"/>
          <w:szCs w:val="24"/>
          <w:lang w:val="ro-RO"/>
        </w:rPr>
        <w:t>D</w:t>
      </w:r>
      <w:r w:rsidR="003F555C" w:rsidRPr="003D015D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1C61B0" w:rsidRPr="003D015D">
        <w:rPr>
          <w:rFonts w:ascii="Times New Roman" w:hAnsi="Times New Roman" w:cs="Times New Roman"/>
          <w:b/>
          <w:sz w:val="24"/>
          <w:szCs w:val="24"/>
          <w:lang w:val="ro-RO"/>
        </w:rPr>
        <w:t>O</w:t>
      </w:r>
      <w:r w:rsidR="003F555C" w:rsidRPr="003D015D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3D015D">
        <w:rPr>
          <w:rFonts w:ascii="Times New Roman" w:hAnsi="Times New Roman" w:cs="Times New Roman"/>
          <w:b/>
          <w:sz w:val="24"/>
          <w:szCs w:val="24"/>
          <w:lang w:val="ro-RO"/>
        </w:rPr>
        <w:t>N:</w:t>
      </w:r>
    </w:p>
    <w:p w:rsidR="007A0D85" w:rsidRPr="003D015D" w:rsidRDefault="00283EB7" w:rsidP="00B663A5">
      <w:pPr>
        <w:pStyle w:val="a3"/>
        <w:numPr>
          <w:ilvl w:val="0"/>
          <w:numId w:val="1"/>
        </w:numPr>
        <w:spacing w:line="360" w:lineRule="auto"/>
        <w:ind w:left="360"/>
        <w:jc w:val="both"/>
        <w:rPr>
          <w:rFonts w:ascii="Times New Roman" w:eastAsia="Calibri" w:hAnsi="Times New Roman" w:cs="Times New Roman"/>
          <w:bCs/>
          <w:sz w:val="24"/>
          <w:szCs w:val="24"/>
          <w:lang w:val="ro-RO"/>
        </w:rPr>
      </w:pPr>
      <w:r w:rsidRPr="003D015D">
        <w:rPr>
          <w:rFonts w:ascii="Times New Roman" w:hAnsi="Times New Roman" w:cs="Times New Roman"/>
          <w:sz w:val="24"/>
          <w:szCs w:val="24"/>
          <w:lang w:val="ro-RO"/>
        </w:rPr>
        <w:t xml:space="preserve">Se </w:t>
      </w:r>
      <w:r w:rsidR="006C6BDD" w:rsidRPr="003D015D">
        <w:rPr>
          <w:rFonts w:ascii="Times New Roman" w:hAnsi="Times New Roman" w:cs="Times New Roman"/>
          <w:sz w:val="24"/>
          <w:szCs w:val="24"/>
          <w:lang w:val="ro-RO"/>
        </w:rPr>
        <w:t xml:space="preserve">aprobă </w:t>
      </w:r>
      <w:r w:rsidR="00AC2BC0" w:rsidRPr="003D015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3D015D">
        <w:rPr>
          <w:rFonts w:ascii="Times New Roman" w:hAnsi="Times New Roman" w:cs="Times New Roman"/>
          <w:sz w:val="24"/>
          <w:szCs w:val="24"/>
          <w:lang w:val="ro-RO"/>
        </w:rPr>
        <w:t>modifică</w:t>
      </w:r>
      <w:r w:rsidR="006C6BDD" w:rsidRPr="003D015D">
        <w:rPr>
          <w:rFonts w:ascii="Times New Roman" w:hAnsi="Times New Roman" w:cs="Times New Roman"/>
          <w:sz w:val="24"/>
          <w:szCs w:val="24"/>
          <w:lang w:val="ro-RO"/>
        </w:rPr>
        <w:t>rile</w:t>
      </w:r>
      <w:r w:rsidR="0058603D" w:rsidRPr="003D015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9700E6" w:rsidRPr="003D015D">
        <w:rPr>
          <w:rFonts w:ascii="Times New Roman" w:eastAsia="Calibri" w:hAnsi="Times New Roman" w:cs="Times New Roman"/>
          <w:bCs/>
          <w:sz w:val="24"/>
          <w:szCs w:val="24"/>
          <w:lang w:val="ro-RO"/>
        </w:rPr>
        <w:t>(</w:t>
      </w:r>
      <w:r w:rsidR="00713BDC">
        <w:rPr>
          <w:rFonts w:ascii="Times New Roman" w:eastAsia="Calibri" w:hAnsi="Times New Roman" w:cs="Times New Roman"/>
          <w:bCs/>
          <w:sz w:val="24"/>
          <w:szCs w:val="24"/>
          <w:lang w:val="ro-RO"/>
        </w:rPr>
        <w:t>conform anexei</w:t>
      </w:r>
      <w:r w:rsidR="009700E6" w:rsidRPr="003D015D">
        <w:rPr>
          <w:rFonts w:ascii="Times New Roman" w:eastAsia="Calibri" w:hAnsi="Times New Roman" w:cs="Times New Roman"/>
          <w:bCs/>
          <w:sz w:val="24"/>
          <w:szCs w:val="24"/>
          <w:lang w:val="ro-RO"/>
        </w:rPr>
        <w:t xml:space="preserve">) </w:t>
      </w:r>
      <w:r w:rsidR="0022705A" w:rsidRPr="003D015D">
        <w:rPr>
          <w:rFonts w:ascii="Times New Roman" w:eastAsia="Calibri" w:hAnsi="Times New Roman" w:cs="Times New Roman"/>
          <w:bCs/>
          <w:sz w:val="24"/>
          <w:szCs w:val="24"/>
          <w:lang w:val="ro-RO"/>
        </w:rPr>
        <w:t>la</w:t>
      </w:r>
      <w:r w:rsidRPr="003D015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8814BA" w:rsidRPr="003D015D">
        <w:rPr>
          <w:rFonts w:ascii="Times New Roman" w:hAnsi="Times New Roman" w:cs="Times New Roman"/>
          <w:i/>
          <w:sz w:val="24"/>
          <w:szCs w:val="24"/>
          <w:lang w:val="ro-RO"/>
        </w:rPr>
        <w:t>Regulamentul</w:t>
      </w:r>
      <w:r w:rsidR="008814BA" w:rsidRPr="003D015D">
        <w:rPr>
          <w:rFonts w:ascii="Times New Roman" w:hAnsi="Times New Roman" w:cs="Times New Roman"/>
          <w:bCs/>
          <w:i/>
          <w:sz w:val="24"/>
          <w:szCs w:val="24"/>
          <w:lang w:val="ro-RO"/>
        </w:rPr>
        <w:t>-cadru privind modul de alegere a rectorului instituției de învățământ superior din Republica Moldova</w:t>
      </w:r>
      <w:r w:rsidRPr="003D015D">
        <w:rPr>
          <w:rFonts w:ascii="Times New Roman" w:eastAsia="Calibri" w:hAnsi="Times New Roman" w:cs="Times New Roman"/>
          <w:bCs/>
          <w:i/>
          <w:sz w:val="24"/>
          <w:szCs w:val="24"/>
          <w:lang w:val="ro-RO"/>
        </w:rPr>
        <w:t>,</w:t>
      </w:r>
      <w:r w:rsidR="0028654C" w:rsidRPr="003D015D">
        <w:rPr>
          <w:rFonts w:ascii="Times New Roman" w:eastAsia="Calibri" w:hAnsi="Times New Roman" w:cs="Times New Roman"/>
          <w:bCs/>
          <w:sz w:val="24"/>
          <w:szCs w:val="24"/>
          <w:lang w:val="ro-RO"/>
        </w:rPr>
        <w:t xml:space="preserve"> aprobat </w:t>
      </w:r>
      <w:r w:rsidR="0007236A" w:rsidRPr="003D015D">
        <w:rPr>
          <w:rFonts w:ascii="Times New Roman" w:eastAsia="Calibri" w:hAnsi="Times New Roman" w:cs="Times New Roman"/>
          <w:bCs/>
          <w:sz w:val="24"/>
          <w:szCs w:val="24"/>
          <w:lang w:val="ro-RO"/>
        </w:rPr>
        <w:t xml:space="preserve">prin </w:t>
      </w:r>
      <w:r w:rsidR="00081DA0">
        <w:rPr>
          <w:rFonts w:ascii="Times New Roman" w:eastAsia="Calibri" w:hAnsi="Times New Roman" w:cs="Times New Roman"/>
          <w:bCs/>
          <w:sz w:val="24"/>
          <w:szCs w:val="24"/>
          <w:lang w:val="ro-RO"/>
        </w:rPr>
        <w:t>O</w:t>
      </w:r>
      <w:r w:rsidR="009C18F5" w:rsidRPr="003D015D">
        <w:rPr>
          <w:rFonts w:ascii="Times New Roman" w:eastAsia="Calibri" w:hAnsi="Times New Roman" w:cs="Times New Roman"/>
          <w:bCs/>
          <w:sz w:val="24"/>
          <w:szCs w:val="24"/>
          <w:lang w:val="ro-RO"/>
        </w:rPr>
        <w:t xml:space="preserve">rdinul Ministrului </w:t>
      </w:r>
      <w:r w:rsidR="009C18F5" w:rsidRPr="003D015D">
        <w:rPr>
          <w:rFonts w:ascii="Times New Roman" w:hAnsi="Times New Roman" w:cs="Times New Roman"/>
          <w:sz w:val="24"/>
          <w:szCs w:val="24"/>
          <w:lang w:val="ro-RO"/>
        </w:rPr>
        <w:t>Educației</w:t>
      </w:r>
      <w:r w:rsidR="0007236A" w:rsidRPr="003D015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9C18F5" w:rsidRPr="003D015D">
        <w:rPr>
          <w:rFonts w:ascii="Times New Roman" w:eastAsia="Calibri" w:hAnsi="Times New Roman" w:cs="Times New Roman"/>
          <w:bCs/>
          <w:sz w:val="24"/>
          <w:szCs w:val="24"/>
          <w:lang w:val="ro-RO"/>
        </w:rPr>
        <w:t xml:space="preserve">nr. </w:t>
      </w:r>
      <w:r w:rsidR="00651793" w:rsidRPr="003D015D">
        <w:rPr>
          <w:rFonts w:ascii="Times New Roman" w:eastAsia="Calibri" w:hAnsi="Times New Roman" w:cs="Times New Roman"/>
          <w:bCs/>
          <w:sz w:val="24"/>
          <w:szCs w:val="24"/>
          <w:lang w:val="ro-RO"/>
        </w:rPr>
        <w:t>09 din 14.01.2015</w:t>
      </w:r>
      <w:r w:rsidR="009C18F5" w:rsidRPr="003D015D">
        <w:rPr>
          <w:rFonts w:ascii="Times New Roman" w:eastAsia="Calibri" w:hAnsi="Times New Roman" w:cs="Times New Roman"/>
          <w:bCs/>
          <w:sz w:val="24"/>
          <w:szCs w:val="24"/>
          <w:lang w:val="ro-RO"/>
        </w:rPr>
        <w:t>.</w:t>
      </w:r>
    </w:p>
    <w:p w:rsidR="008814BA" w:rsidRPr="003D015D" w:rsidRDefault="008E57FF" w:rsidP="008A35C4">
      <w:pPr>
        <w:pStyle w:val="a3"/>
        <w:numPr>
          <w:ilvl w:val="0"/>
          <w:numId w:val="1"/>
        </w:num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D015D">
        <w:rPr>
          <w:rFonts w:ascii="Times New Roman" w:hAnsi="Times New Roman" w:cs="Times New Roman"/>
          <w:sz w:val="24"/>
          <w:szCs w:val="24"/>
          <w:lang w:val="ro-RO"/>
        </w:rPr>
        <w:t xml:space="preserve">Direcția </w:t>
      </w:r>
      <w:r w:rsidR="00B233CF" w:rsidRPr="003D015D">
        <w:rPr>
          <w:rFonts w:ascii="Times New Roman" w:hAnsi="Times New Roman" w:cs="Times New Roman"/>
          <w:sz w:val="24"/>
          <w:szCs w:val="24"/>
          <w:lang w:val="ro-RO"/>
        </w:rPr>
        <w:t xml:space="preserve">Politici în domeniul </w:t>
      </w:r>
      <w:proofErr w:type="spellStart"/>
      <w:r w:rsidRPr="003D015D">
        <w:rPr>
          <w:rFonts w:ascii="Times New Roman" w:hAnsi="Times New Roman" w:cs="Times New Roman"/>
          <w:sz w:val="24"/>
          <w:szCs w:val="24"/>
          <w:lang w:val="ro-RO"/>
        </w:rPr>
        <w:t>învăţăm</w:t>
      </w:r>
      <w:r w:rsidR="00A233D4" w:rsidRPr="003D015D">
        <w:rPr>
          <w:rFonts w:ascii="Times New Roman" w:hAnsi="Times New Roman" w:cs="Times New Roman"/>
          <w:sz w:val="24"/>
          <w:szCs w:val="24"/>
          <w:lang w:val="ro-RO"/>
        </w:rPr>
        <w:t>â</w:t>
      </w:r>
      <w:r w:rsidRPr="003D015D">
        <w:rPr>
          <w:rFonts w:ascii="Times New Roman" w:hAnsi="Times New Roman" w:cs="Times New Roman"/>
          <w:sz w:val="24"/>
          <w:szCs w:val="24"/>
          <w:lang w:val="ro-RO"/>
        </w:rPr>
        <w:t>nt</w:t>
      </w:r>
      <w:r w:rsidR="00B233CF" w:rsidRPr="003D015D">
        <w:rPr>
          <w:rFonts w:ascii="Times New Roman" w:hAnsi="Times New Roman" w:cs="Times New Roman"/>
          <w:sz w:val="24"/>
          <w:szCs w:val="24"/>
          <w:lang w:val="ro-RO"/>
        </w:rPr>
        <w:t>ului</w:t>
      </w:r>
      <w:proofErr w:type="spellEnd"/>
      <w:r w:rsidRPr="003D015D">
        <w:rPr>
          <w:rFonts w:ascii="Times New Roman" w:hAnsi="Times New Roman" w:cs="Times New Roman"/>
          <w:sz w:val="24"/>
          <w:szCs w:val="24"/>
          <w:lang w:val="ro-RO"/>
        </w:rPr>
        <w:t xml:space="preserve"> superior va aduce la cunoștință </w:t>
      </w:r>
      <w:proofErr w:type="spellStart"/>
      <w:r w:rsidRPr="003D015D">
        <w:rPr>
          <w:rFonts w:ascii="Times New Roman" w:hAnsi="Times New Roman" w:cs="Times New Roman"/>
          <w:sz w:val="24"/>
          <w:szCs w:val="24"/>
          <w:lang w:val="ro-RO"/>
        </w:rPr>
        <w:t>instituţiilor</w:t>
      </w:r>
      <w:proofErr w:type="spellEnd"/>
      <w:r w:rsidRPr="003D015D">
        <w:rPr>
          <w:rFonts w:ascii="Times New Roman" w:hAnsi="Times New Roman" w:cs="Times New Roman"/>
          <w:sz w:val="24"/>
          <w:szCs w:val="24"/>
          <w:lang w:val="ro-RO"/>
        </w:rPr>
        <w:t xml:space="preserve"> de </w:t>
      </w:r>
      <w:proofErr w:type="spellStart"/>
      <w:r w:rsidRPr="003D015D">
        <w:rPr>
          <w:rFonts w:ascii="Times New Roman" w:hAnsi="Times New Roman" w:cs="Times New Roman"/>
          <w:sz w:val="24"/>
          <w:szCs w:val="24"/>
          <w:lang w:val="ro-RO"/>
        </w:rPr>
        <w:t>învăţăm</w:t>
      </w:r>
      <w:r w:rsidR="00197F02" w:rsidRPr="003D015D">
        <w:rPr>
          <w:rFonts w:ascii="Times New Roman" w:hAnsi="Times New Roman" w:cs="Times New Roman"/>
          <w:sz w:val="24"/>
          <w:szCs w:val="24"/>
          <w:lang w:val="ro-RO"/>
        </w:rPr>
        <w:t>â</w:t>
      </w:r>
      <w:r w:rsidRPr="003D015D">
        <w:rPr>
          <w:rFonts w:ascii="Times New Roman" w:hAnsi="Times New Roman" w:cs="Times New Roman"/>
          <w:sz w:val="24"/>
          <w:szCs w:val="24"/>
          <w:lang w:val="ro-RO"/>
        </w:rPr>
        <w:t>nt</w:t>
      </w:r>
      <w:proofErr w:type="spellEnd"/>
      <w:r w:rsidRPr="003D015D">
        <w:rPr>
          <w:rFonts w:ascii="Times New Roman" w:hAnsi="Times New Roman" w:cs="Times New Roman"/>
          <w:sz w:val="24"/>
          <w:szCs w:val="24"/>
          <w:lang w:val="ro-RO"/>
        </w:rPr>
        <w:t xml:space="preserve"> superior </w:t>
      </w:r>
      <w:r w:rsidR="00B233CF" w:rsidRPr="003D015D">
        <w:rPr>
          <w:rFonts w:ascii="Times New Roman" w:hAnsi="Times New Roman" w:cs="Times New Roman"/>
          <w:sz w:val="24"/>
          <w:szCs w:val="24"/>
          <w:lang w:val="ro-RO"/>
        </w:rPr>
        <w:t>despre modificările</w:t>
      </w:r>
      <w:r w:rsidR="00081DA0">
        <w:rPr>
          <w:rFonts w:ascii="Times New Roman" w:hAnsi="Times New Roman" w:cs="Times New Roman"/>
          <w:sz w:val="24"/>
          <w:szCs w:val="24"/>
          <w:lang w:val="ro-RO"/>
        </w:rPr>
        <w:t xml:space="preserve"> operate </w:t>
      </w:r>
      <w:r w:rsidR="00081DA0">
        <w:rPr>
          <w:rFonts w:ascii="Times New Roman" w:hAnsi="Times New Roman" w:cs="Times New Roman"/>
          <w:sz w:val="24"/>
          <w:szCs w:val="24"/>
          <w:lang w:val="ro-MD"/>
        </w:rPr>
        <w:t>în</w:t>
      </w:r>
      <w:r w:rsidR="00651793" w:rsidRPr="003D015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233CF" w:rsidRPr="003D015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8814BA" w:rsidRPr="003D015D">
        <w:rPr>
          <w:rFonts w:ascii="Times New Roman" w:hAnsi="Times New Roman" w:cs="Times New Roman"/>
          <w:i/>
          <w:sz w:val="24"/>
          <w:szCs w:val="24"/>
          <w:lang w:val="ro-RO"/>
        </w:rPr>
        <w:t>Regulamentul</w:t>
      </w:r>
      <w:r w:rsidR="008814BA" w:rsidRPr="003D015D">
        <w:rPr>
          <w:rFonts w:ascii="Times New Roman" w:hAnsi="Times New Roman" w:cs="Times New Roman"/>
          <w:bCs/>
          <w:i/>
          <w:sz w:val="24"/>
          <w:szCs w:val="24"/>
          <w:lang w:val="ro-RO"/>
        </w:rPr>
        <w:t>-cadru privind modul de alegere a rectorului instituției de învățământ superior din Republica Moldova</w:t>
      </w:r>
      <w:r w:rsidR="008814BA" w:rsidRPr="003D015D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8814BA" w:rsidRPr="003D015D" w:rsidRDefault="008814BA" w:rsidP="008A35C4">
      <w:pPr>
        <w:pStyle w:val="a3"/>
        <w:numPr>
          <w:ilvl w:val="0"/>
          <w:numId w:val="1"/>
        </w:num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D015D">
        <w:rPr>
          <w:rFonts w:ascii="Times New Roman" w:hAnsi="Times New Roman" w:cs="Times New Roman"/>
          <w:sz w:val="24"/>
          <w:szCs w:val="24"/>
          <w:lang w:val="ro-RO"/>
        </w:rPr>
        <w:t xml:space="preserve">Instituțiile de învățământ superior vor modifica regulamentele </w:t>
      </w:r>
      <w:r w:rsidR="00081DA0">
        <w:rPr>
          <w:rFonts w:ascii="Times New Roman" w:hAnsi="Times New Roman" w:cs="Times New Roman"/>
          <w:sz w:val="24"/>
          <w:szCs w:val="24"/>
          <w:lang w:val="ro-RO"/>
        </w:rPr>
        <w:t>instituționale</w:t>
      </w:r>
      <w:r w:rsidRPr="003D015D">
        <w:rPr>
          <w:rFonts w:ascii="Times New Roman" w:hAnsi="Times New Roman" w:cs="Times New Roman"/>
          <w:sz w:val="24"/>
          <w:szCs w:val="24"/>
          <w:lang w:val="ro-RO"/>
        </w:rPr>
        <w:t xml:space="preserve"> privind modul de alegere</w:t>
      </w:r>
      <w:r w:rsidR="00081DA0">
        <w:rPr>
          <w:rFonts w:ascii="Times New Roman" w:hAnsi="Times New Roman" w:cs="Times New Roman"/>
          <w:sz w:val="24"/>
          <w:szCs w:val="24"/>
          <w:lang w:val="ro-RO"/>
        </w:rPr>
        <w:t xml:space="preserve"> a rectorului, în baza prezentului Ordin</w:t>
      </w:r>
      <w:r w:rsidR="00D35EF6">
        <w:rPr>
          <w:rFonts w:ascii="Times New Roman" w:hAnsi="Times New Roman" w:cs="Times New Roman"/>
          <w:sz w:val="24"/>
          <w:szCs w:val="24"/>
          <w:lang w:val="ro-RO"/>
        </w:rPr>
        <w:t>, în termen de cel mult 3 luni de la aprobarea acestuia</w:t>
      </w:r>
      <w:r w:rsidRPr="003D015D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8E57FF" w:rsidRPr="003D015D" w:rsidRDefault="00081DA0" w:rsidP="008A35C4">
      <w:pPr>
        <w:pStyle w:val="a3"/>
        <w:numPr>
          <w:ilvl w:val="0"/>
          <w:numId w:val="1"/>
        </w:num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Prezentul O</w:t>
      </w:r>
      <w:r w:rsidR="006B084B" w:rsidRPr="003D015D">
        <w:rPr>
          <w:rFonts w:ascii="Times New Roman" w:hAnsi="Times New Roman" w:cs="Times New Roman"/>
          <w:sz w:val="24"/>
          <w:szCs w:val="24"/>
          <w:lang w:val="ro-RO"/>
        </w:rPr>
        <w:t>rdin se publica î</w:t>
      </w:r>
      <w:r w:rsidR="008E57FF" w:rsidRPr="003D015D">
        <w:rPr>
          <w:rFonts w:ascii="Times New Roman" w:hAnsi="Times New Roman" w:cs="Times New Roman"/>
          <w:sz w:val="24"/>
          <w:szCs w:val="24"/>
          <w:lang w:val="ro-RO"/>
        </w:rPr>
        <w:t>n Monitorul Oficial al Republicii Moldova.</w:t>
      </w:r>
    </w:p>
    <w:p w:rsidR="00081DA0" w:rsidRDefault="00081DA0" w:rsidP="00081DA0">
      <w:pPr>
        <w:pStyle w:val="a3"/>
        <w:tabs>
          <w:tab w:val="left" w:pos="6120"/>
        </w:tabs>
        <w:spacing w:line="36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7A0D85" w:rsidRPr="003D015D" w:rsidRDefault="00081DA0" w:rsidP="00081DA0">
      <w:pPr>
        <w:pStyle w:val="a3"/>
        <w:tabs>
          <w:tab w:val="left" w:pos="6120"/>
        </w:tabs>
        <w:spacing w:line="36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  </w:t>
      </w:r>
      <w:r w:rsidRPr="00081DA0">
        <w:rPr>
          <w:rFonts w:ascii="Times New Roman" w:hAnsi="Times New Roman" w:cs="Times New Roman"/>
          <w:b/>
          <w:sz w:val="24"/>
          <w:szCs w:val="24"/>
          <w:lang w:val="ro-RO"/>
        </w:rPr>
        <w:t>Ministru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proofErr w:type="spellStart"/>
      <w:r w:rsidR="00FD4D5D" w:rsidRPr="003D015D">
        <w:rPr>
          <w:rFonts w:ascii="Times New Roman" w:hAnsi="Times New Roman" w:cs="Times New Roman"/>
          <w:b/>
          <w:sz w:val="24"/>
          <w:szCs w:val="24"/>
          <w:lang w:val="ro-RO"/>
        </w:rPr>
        <w:t>Lilia</w:t>
      </w:r>
      <w:proofErr w:type="spellEnd"/>
      <w:r w:rsidR="00FD4D5D" w:rsidRPr="003D015D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proofErr w:type="spellStart"/>
      <w:r w:rsidR="00FD4D5D" w:rsidRPr="003D015D">
        <w:rPr>
          <w:rFonts w:ascii="Times New Roman" w:hAnsi="Times New Roman" w:cs="Times New Roman"/>
          <w:b/>
          <w:sz w:val="24"/>
          <w:szCs w:val="24"/>
          <w:lang w:val="ro-RO"/>
        </w:rPr>
        <w:t>Pogolșa</w:t>
      </w:r>
      <w:proofErr w:type="spellEnd"/>
    </w:p>
    <w:p w:rsidR="00D4280D" w:rsidRDefault="00D4280D" w:rsidP="00B663A5">
      <w:pPr>
        <w:tabs>
          <w:tab w:val="left" w:pos="6120"/>
        </w:tabs>
        <w:spacing w:line="360" w:lineRule="auto"/>
        <w:ind w:left="6210"/>
        <w:rPr>
          <w:rFonts w:ascii="Times New Roman" w:hAnsi="Times New Roman" w:cs="Times New Roman"/>
          <w:sz w:val="24"/>
          <w:szCs w:val="24"/>
          <w:lang w:val="ro-RO"/>
        </w:rPr>
      </w:pPr>
    </w:p>
    <w:p w:rsidR="00086840" w:rsidRDefault="00086840" w:rsidP="00B663A5">
      <w:pPr>
        <w:tabs>
          <w:tab w:val="left" w:pos="6120"/>
        </w:tabs>
        <w:spacing w:line="360" w:lineRule="auto"/>
        <w:ind w:left="6210"/>
        <w:rPr>
          <w:rFonts w:ascii="Times New Roman" w:hAnsi="Times New Roman" w:cs="Times New Roman"/>
          <w:sz w:val="24"/>
          <w:szCs w:val="24"/>
          <w:lang w:val="ro-RO"/>
        </w:rPr>
      </w:pPr>
    </w:p>
    <w:p w:rsidR="00086840" w:rsidRPr="003D015D" w:rsidRDefault="00086840" w:rsidP="00B663A5">
      <w:pPr>
        <w:tabs>
          <w:tab w:val="left" w:pos="6120"/>
        </w:tabs>
        <w:spacing w:line="360" w:lineRule="auto"/>
        <w:ind w:left="6210"/>
        <w:rPr>
          <w:rFonts w:ascii="Times New Roman" w:hAnsi="Times New Roman" w:cs="Times New Roman"/>
          <w:sz w:val="24"/>
          <w:szCs w:val="24"/>
          <w:lang w:val="ro-RO"/>
        </w:rPr>
      </w:pPr>
    </w:p>
    <w:p w:rsidR="00750649" w:rsidRPr="003D015D" w:rsidRDefault="00750649" w:rsidP="00B663A5">
      <w:pPr>
        <w:tabs>
          <w:tab w:val="left" w:pos="6120"/>
        </w:tabs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AE16C6" w:rsidRPr="003D015D" w:rsidRDefault="008814BA" w:rsidP="007A0D85">
      <w:pPr>
        <w:tabs>
          <w:tab w:val="left" w:pos="6120"/>
        </w:tabs>
        <w:rPr>
          <w:rFonts w:ascii="Times New Roman" w:hAnsi="Times New Roman" w:cs="Times New Roman"/>
          <w:sz w:val="20"/>
          <w:szCs w:val="20"/>
          <w:lang w:val="ro-RO"/>
        </w:rPr>
      </w:pPr>
      <w:proofErr w:type="spellStart"/>
      <w:r w:rsidRPr="003D015D">
        <w:rPr>
          <w:rFonts w:ascii="Times New Roman" w:hAnsi="Times New Roman" w:cs="Times New Roman"/>
          <w:sz w:val="20"/>
          <w:szCs w:val="20"/>
          <w:lang w:val="ro-RO"/>
        </w:rPr>
        <w:t>L</w:t>
      </w:r>
      <w:r w:rsidR="00081DA0">
        <w:rPr>
          <w:rFonts w:ascii="Times New Roman" w:hAnsi="Times New Roman" w:cs="Times New Roman"/>
          <w:sz w:val="20"/>
          <w:szCs w:val="20"/>
          <w:lang w:val="ro-RO"/>
        </w:rPr>
        <w:t>ilia</w:t>
      </w:r>
      <w:proofErr w:type="spellEnd"/>
      <w:r w:rsidR="00081DA0">
        <w:rPr>
          <w:rFonts w:ascii="Times New Roman" w:hAnsi="Times New Roman" w:cs="Times New Roman"/>
          <w:sz w:val="20"/>
          <w:szCs w:val="20"/>
          <w:lang w:val="ro-RO"/>
        </w:rPr>
        <w:t xml:space="preserve"> </w:t>
      </w:r>
      <w:r w:rsidRPr="003D015D">
        <w:rPr>
          <w:rFonts w:ascii="Times New Roman" w:hAnsi="Times New Roman" w:cs="Times New Roman"/>
          <w:sz w:val="20"/>
          <w:szCs w:val="20"/>
          <w:lang w:val="ro-RO"/>
        </w:rPr>
        <w:t>Parhomenco,</w:t>
      </w:r>
      <w:r w:rsidR="00AE16C6" w:rsidRPr="003D015D">
        <w:rPr>
          <w:rFonts w:ascii="Times New Roman" w:hAnsi="Times New Roman" w:cs="Times New Roman"/>
          <w:sz w:val="20"/>
          <w:szCs w:val="20"/>
          <w:lang w:val="ro-RO"/>
        </w:rPr>
        <w:t xml:space="preserve"> 022</w:t>
      </w:r>
      <w:r w:rsidR="00081DA0">
        <w:rPr>
          <w:rFonts w:ascii="Times New Roman" w:hAnsi="Times New Roman" w:cs="Times New Roman"/>
          <w:sz w:val="20"/>
          <w:szCs w:val="20"/>
          <w:lang w:val="ro-RO"/>
        </w:rPr>
        <w:t>-</w:t>
      </w:r>
      <w:r w:rsidR="00AE16C6" w:rsidRPr="003D015D">
        <w:rPr>
          <w:rFonts w:ascii="Times New Roman" w:hAnsi="Times New Roman" w:cs="Times New Roman"/>
          <w:sz w:val="20"/>
          <w:szCs w:val="20"/>
          <w:lang w:val="ro-RO"/>
        </w:rPr>
        <w:t>23</w:t>
      </w:r>
      <w:r w:rsidRPr="003D015D">
        <w:rPr>
          <w:rFonts w:ascii="Times New Roman" w:hAnsi="Times New Roman" w:cs="Times New Roman"/>
          <w:sz w:val="20"/>
          <w:szCs w:val="20"/>
          <w:lang w:val="ro-RO"/>
        </w:rPr>
        <w:t>2107</w:t>
      </w:r>
      <w:r w:rsidR="00081DA0">
        <w:rPr>
          <w:rFonts w:ascii="Times New Roman" w:hAnsi="Times New Roman" w:cs="Times New Roman"/>
          <w:sz w:val="20"/>
          <w:szCs w:val="20"/>
          <w:lang w:val="ro-RO"/>
        </w:rPr>
        <w:t xml:space="preserve">, </w:t>
      </w:r>
      <w:hyperlink r:id="rId7" w:history="1">
        <w:r w:rsidR="00081DA0" w:rsidRPr="00705E8D">
          <w:rPr>
            <w:rStyle w:val="a6"/>
            <w:rFonts w:ascii="Times New Roman" w:hAnsi="Times New Roman" w:cs="Times New Roman"/>
            <w:sz w:val="20"/>
            <w:szCs w:val="20"/>
            <w:lang w:val="ro-RO"/>
          </w:rPr>
          <w:t>lilia.parhomenco@mecc.gov.md</w:t>
        </w:r>
      </w:hyperlink>
      <w:r w:rsidR="00081DA0">
        <w:rPr>
          <w:rFonts w:ascii="Times New Roman" w:hAnsi="Times New Roman" w:cs="Times New Roman"/>
          <w:sz w:val="20"/>
          <w:szCs w:val="20"/>
          <w:lang w:val="ro-RO"/>
        </w:rPr>
        <w:t xml:space="preserve"> </w:t>
      </w:r>
    </w:p>
    <w:p w:rsidR="00AE16C6" w:rsidRDefault="00AE16C6" w:rsidP="007A0D85">
      <w:pPr>
        <w:tabs>
          <w:tab w:val="left" w:pos="6120"/>
        </w:tabs>
        <w:rPr>
          <w:rFonts w:ascii="Times New Roman" w:hAnsi="Times New Roman" w:cs="Times New Roman"/>
          <w:sz w:val="20"/>
          <w:szCs w:val="20"/>
          <w:lang w:val="ro-RO"/>
        </w:rPr>
      </w:pPr>
    </w:p>
    <w:p w:rsidR="00086840" w:rsidRPr="003D015D" w:rsidRDefault="00086840" w:rsidP="007A0D85">
      <w:pPr>
        <w:tabs>
          <w:tab w:val="left" w:pos="6120"/>
        </w:tabs>
        <w:rPr>
          <w:rFonts w:ascii="Times New Roman" w:hAnsi="Times New Roman" w:cs="Times New Roman"/>
          <w:sz w:val="24"/>
          <w:szCs w:val="24"/>
          <w:lang w:val="ro-RO"/>
        </w:rPr>
      </w:pPr>
    </w:p>
    <w:p w:rsidR="00930B2A" w:rsidRPr="00D35EF6" w:rsidRDefault="006C6BDD" w:rsidP="00D35EF6">
      <w:pPr>
        <w:spacing w:after="0" w:line="240" w:lineRule="auto"/>
        <w:ind w:left="7200"/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D35EF6">
        <w:rPr>
          <w:rFonts w:ascii="Times New Roman" w:hAnsi="Times New Roman" w:cs="Times New Roman"/>
          <w:i/>
          <w:sz w:val="24"/>
          <w:szCs w:val="24"/>
          <w:lang w:val="ro-RO"/>
        </w:rPr>
        <w:t>Anexă</w:t>
      </w:r>
    </w:p>
    <w:p w:rsidR="00750649" w:rsidRPr="00D35EF6" w:rsidRDefault="006C6BDD" w:rsidP="00D35EF6">
      <w:pPr>
        <w:spacing w:after="0" w:line="240" w:lineRule="auto"/>
        <w:ind w:left="7200"/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D35EF6">
        <w:rPr>
          <w:rFonts w:ascii="Times New Roman" w:hAnsi="Times New Roman" w:cs="Times New Roman"/>
          <w:i/>
          <w:sz w:val="24"/>
          <w:szCs w:val="24"/>
          <w:lang w:val="ro-RO"/>
        </w:rPr>
        <w:t>la Ordinul</w:t>
      </w:r>
      <w:r w:rsidR="00930B2A" w:rsidRPr="00D35EF6">
        <w:rPr>
          <w:rFonts w:ascii="Times New Roman" w:hAnsi="Times New Roman" w:cs="Times New Roman"/>
          <w:i/>
          <w:sz w:val="24"/>
          <w:szCs w:val="24"/>
          <w:lang w:val="ro-RO"/>
        </w:rPr>
        <w:t xml:space="preserve"> nr.________</w:t>
      </w:r>
    </w:p>
    <w:p w:rsidR="00930B2A" w:rsidRPr="003D015D" w:rsidRDefault="00930B2A" w:rsidP="00D35EF6">
      <w:pPr>
        <w:spacing w:after="0" w:line="240" w:lineRule="auto"/>
        <w:ind w:left="7200"/>
        <w:rPr>
          <w:rFonts w:ascii="Times New Roman" w:hAnsi="Times New Roman" w:cs="Times New Roman"/>
          <w:sz w:val="24"/>
          <w:szCs w:val="24"/>
          <w:lang w:val="ro-RO"/>
        </w:rPr>
      </w:pPr>
      <w:r w:rsidRPr="00D35EF6">
        <w:rPr>
          <w:rFonts w:ascii="Times New Roman" w:hAnsi="Times New Roman" w:cs="Times New Roman"/>
          <w:i/>
          <w:sz w:val="24"/>
          <w:szCs w:val="24"/>
          <w:lang w:val="ro-RO"/>
        </w:rPr>
        <w:t>din ________________</w:t>
      </w:r>
    </w:p>
    <w:p w:rsidR="007A0D85" w:rsidRPr="003D015D" w:rsidRDefault="007A0D85" w:rsidP="007A0D85">
      <w:pPr>
        <w:tabs>
          <w:tab w:val="left" w:pos="6120"/>
        </w:tabs>
        <w:rPr>
          <w:rFonts w:ascii="Times New Roman" w:hAnsi="Times New Roman" w:cs="Times New Roman"/>
          <w:sz w:val="24"/>
          <w:szCs w:val="24"/>
          <w:lang w:val="ro-RO"/>
        </w:rPr>
      </w:pPr>
    </w:p>
    <w:p w:rsidR="00DF04E4" w:rsidRPr="003D015D" w:rsidRDefault="00651793" w:rsidP="00081DA0">
      <w:pPr>
        <w:tabs>
          <w:tab w:val="left" w:pos="270"/>
        </w:tabs>
        <w:spacing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</w:pPr>
      <w:r w:rsidRPr="003D015D">
        <w:rPr>
          <w:rFonts w:ascii="Times New Roman" w:hAnsi="Times New Roman" w:cs="Times New Roman"/>
          <w:b/>
          <w:sz w:val="24"/>
          <w:szCs w:val="24"/>
          <w:lang w:val="ro-RO"/>
        </w:rPr>
        <w:t>M</w:t>
      </w:r>
      <w:r w:rsidR="00DF04E4" w:rsidRPr="003D015D">
        <w:rPr>
          <w:rFonts w:ascii="Times New Roman" w:hAnsi="Times New Roman" w:cs="Times New Roman"/>
          <w:b/>
          <w:sz w:val="24"/>
          <w:szCs w:val="24"/>
          <w:lang w:val="ro-RO"/>
        </w:rPr>
        <w:t>odificările</w:t>
      </w:r>
      <w:r w:rsidRPr="003D015D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081DA0">
        <w:rPr>
          <w:rFonts w:ascii="Times New Roman" w:hAnsi="Times New Roman" w:cs="Times New Roman"/>
          <w:b/>
          <w:sz w:val="24"/>
          <w:szCs w:val="24"/>
          <w:lang w:val="ro-RO"/>
        </w:rPr>
        <w:t>operate în</w:t>
      </w:r>
      <w:r w:rsidR="00D712B8" w:rsidRPr="003D015D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787494" w:rsidRPr="003D015D">
        <w:rPr>
          <w:rFonts w:ascii="Times New Roman" w:hAnsi="Times New Roman" w:cs="Times New Roman"/>
          <w:b/>
          <w:i/>
          <w:sz w:val="24"/>
          <w:szCs w:val="24"/>
          <w:lang w:val="ro-RO"/>
        </w:rPr>
        <w:t>Regulamentul</w:t>
      </w:r>
      <w:r w:rsidR="00787494" w:rsidRPr="003D015D">
        <w:rPr>
          <w:rFonts w:ascii="Times New Roman" w:hAnsi="Times New Roman" w:cs="Times New Roman"/>
          <w:b/>
          <w:bCs/>
          <w:i/>
          <w:sz w:val="24"/>
          <w:szCs w:val="24"/>
          <w:lang w:val="ro-RO"/>
        </w:rPr>
        <w:t>-cadru privind modul de alegere a rectorului instituției de învățământ superior din Republica Moldova</w:t>
      </w:r>
      <w:r w:rsidR="00D712B8" w:rsidRPr="003D015D">
        <w:rPr>
          <w:rFonts w:ascii="Times New Roman" w:eastAsia="Calibri" w:hAnsi="Times New Roman" w:cs="Times New Roman"/>
          <w:b/>
          <w:bCs/>
          <w:i/>
          <w:sz w:val="24"/>
          <w:szCs w:val="24"/>
          <w:lang w:val="ro-RO"/>
        </w:rPr>
        <w:t xml:space="preserve"> </w:t>
      </w:r>
      <w:r w:rsidR="00DF04E4" w:rsidRPr="003D015D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 xml:space="preserve">(în </w:t>
      </w:r>
      <w:r w:rsidR="00BD5C2C" w:rsidRPr="003D015D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>continuare</w:t>
      </w:r>
      <w:r w:rsidR="00DF04E4" w:rsidRPr="003D015D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 xml:space="preserve"> - Regulament), aprobat </w:t>
      </w:r>
      <w:r w:rsidR="00197F02" w:rsidRPr="003D015D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 xml:space="preserve">prin </w:t>
      </w:r>
      <w:r w:rsidR="00D712B8" w:rsidRPr="003D015D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 xml:space="preserve">ordinul Ministrului </w:t>
      </w:r>
      <w:r w:rsidR="00197F02" w:rsidRPr="003D015D">
        <w:rPr>
          <w:rFonts w:ascii="Times New Roman" w:hAnsi="Times New Roman" w:cs="Times New Roman"/>
          <w:b/>
          <w:sz w:val="24"/>
          <w:szCs w:val="24"/>
          <w:lang w:val="ro-RO"/>
        </w:rPr>
        <w:t>Educației</w:t>
      </w:r>
      <w:r w:rsidR="00D712B8" w:rsidRPr="003D015D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787494" w:rsidRPr="003D015D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>nr. 09</w:t>
      </w:r>
      <w:r w:rsidR="00D712B8" w:rsidRPr="003D015D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 xml:space="preserve"> din </w:t>
      </w:r>
      <w:r w:rsidR="00787494" w:rsidRPr="003D015D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>14.01</w:t>
      </w:r>
      <w:r w:rsidR="00D712B8" w:rsidRPr="003D015D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>.2015</w:t>
      </w:r>
      <w:r w:rsidR="00DF04E4" w:rsidRPr="003D015D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>.</w:t>
      </w:r>
    </w:p>
    <w:p w:rsidR="00086840" w:rsidRPr="00086840" w:rsidRDefault="00086840" w:rsidP="00086840">
      <w:pPr>
        <w:pStyle w:val="a3"/>
        <w:numPr>
          <w:ilvl w:val="0"/>
          <w:numId w:val="2"/>
        </w:numPr>
        <w:tabs>
          <w:tab w:val="left" w:pos="360"/>
          <w:tab w:val="left" w:pos="45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Pct.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086840">
        <w:rPr>
          <w:rFonts w:ascii="Times New Roman" w:hAnsi="Times New Roman" w:cs="Times New Roman"/>
          <w:b/>
          <w:sz w:val="24"/>
          <w:szCs w:val="24"/>
          <w:lang w:val="ro-RO"/>
        </w:rPr>
        <w:t>5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se completează cu fraza „Personalul didactic, științific și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științifico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>-didactic angajat prin cumul intern și/sau extern nu participă în calitate de electori la alegerile rectorului instituției de învățământ superior.</w:t>
      </w:r>
    </w:p>
    <w:p w:rsidR="00B6202B" w:rsidRPr="00086840" w:rsidRDefault="00175B4F" w:rsidP="00B6202B">
      <w:pPr>
        <w:pStyle w:val="a3"/>
        <w:numPr>
          <w:ilvl w:val="0"/>
          <w:numId w:val="2"/>
        </w:numPr>
        <w:tabs>
          <w:tab w:val="left" w:pos="360"/>
          <w:tab w:val="left" w:pos="45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D015D">
        <w:rPr>
          <w:rFonts w:ascii="Times New Roman" w:hAnsi="Times New Roman" w:cs="Times New Roman"/>
          <w:b/>
          <w:sz w:val="24"/>
          <w:szCs w:val="24"/>
          <w:lang w:val="ro-RO"/>
        </w:rPr>
        <w:t>Pct.16</w:t>
      </w:r>
      <w:r w:rsidRPr="003D015D">
        <w:rPr>
          <w:rFonts w:ascii="Times New Roman" w:hAnsi="Times New Roman" w:cs="Times New Roman"/>
          <w:sz w:val="24"/>
          <w:szCs w:val="24"/>
          <w:lang w:val="ro-RO"/>
        </w:rPr>
        <w:t xml:space="preserve"> se completează cu </w:t>
      </w:r>
      <w:r w:rsidR="00651793" w:rsidRPr="003D015D">
        <w:rPr>
          <w:rFonts w:ascii="Times New Roman" w:hAnsi="Times New Roman" w:cs="Times New Roman"/>
          <w:sz w:val="24"/>
          <w:szCs w:val="24"/>
          <w:lang w:val="ro-RO"/>
        </w:rPr>
        <w:t>textul</w:t>
      </w:r>
      <w:r w:rsidRPr="003D015D">
        <w:rPr>
          <w:rFonts w:ascii="Times New Roman" w:hAnsi="Times New Roman" w:cs="Times New Roman"/>
          <w:sz w:val="24"/>
          <w:szCs w:val="24"/>
          <w:lang w:val="ro-RO"/>
        </w:rPr>
        <w:t>:</w:t>
      </w:r>
      <w:r w:rsidR="00B6202B" w:rsidRPr="003D015D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197F02" w:rsidRPr="003D015D">
        <w:rPr>
          <w:rFonts w:ascii="Times New Roman" w:eastAsia="Times New Roman" w:hAnsi="Times New Roman" w:cs="Times New Roman"/>
          <w:sz w:val="24"/>
          <w:szCs w:val="24"/>
          <w:lang w:val="ro-RO"/>
        </w:rPr>
        <w:t>”</w:t>
      </w:r>
      <w:r w:rsidR="00B6202B" w:rsidRPr="003D015D">
        <w:rPr>
          <w:rFonts w:ascii="Times New Roman" w:eastAsia="Times New Roman" w:hAnsi="Times New Roman" w:cs="Times New Roman"/>
          <w:sz w:val="24"/>
          <w:szCs w:val="24"/>
          <w:lang w:val="ro-RO"/>
        </w:rPr>
        <w:t>După caz, dezbaterile publice sau întâlnirile cu comunitățile academic</w:t>
      </w:r>
      <w:r w:rsidR="00197F02" w:rsidRPr="003D015D">
        <w:rPr>
          <w:rFonts w:ascii="Times New Roman" w:eastAsia="Times New Roman" w:hAnsi="Times New Roman" w:cs="Times New Roman"/>
          <w:sz w:val="24"/>
          <w:szCs w:val="24"/>
          <w:lang w:val="ro-RO"/>
        </w:rPr>
        <w:t>e</w:t>
      </w:r>
      <w:r w:rsidR="00B6202B" w:rsidRPr="003D015D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pot fi organizate  și în sistem online.”</w:t>
      </w:r>
    </w:p>
    <w:p w:rsidR="00B2748D" w:rsidRPr="003D015D" w:rsidRDefault="00B2748D" w:rsidP="00B6202B">
      <w:pPr>
        <w:pStyle w:val="a3"/>
        <w:numPr>
          <w:ilvl w:val="0"/>
          <w:numId w:val="2"/>
        </w:numPr>
        <w:tabs>
          <w:tab w:val="left" w:pos="360"/>
          <w:tab w:val="left" w:pos="45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86840">
        <w:rPr>
          <w:rFonts w:ascii="Times New Roman" w:hAnsi="Times New Roman" w:cs="Times New Roman"/>
          <w:sz w:val="24"/>
          <w:szCs w:val="24"/>
          <w:lang w:val="ro-RO"/>
        </w:rPr>
        <w:t>În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pct.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B2748D">
        <w:rPr>
          <w:rFonts w:ascii="Times New Roman" w:hAnsi="Times New Roman" w:cs="Times New Roman"/>
          <w:b/>
          <w:sz w:val="24"/>
          <w:szCs w:val="24"/>
          <w:lang w:val="ro-RO"/>
        </w:rPr>
        <w:t>21</w:t>
      </w:r>
      <w:r>
        <w:rPr>
          <w:rFonts w:ascii="Times New Roman" w:hAnsi="Times New Roman" w:cs="Times New Roman"/>
          <w:sz w:val="24"/>
          <w:szCs w:val="24"/>
          <w:lang w:val="ro-RO"/>
        </w:rPr>
        <w:t>, după cuvântul „voturilor” se completează cu textul „(cel puțin jumătate din voturile electorilor plus un vot).</w:t>
      </w:r>
    </w:p>
    <w:p w:rsidR="00DD5974" w:rsidRDefault="002A52F6" w:rsidP="00074E0B">
      <w:pPr>
        <w:pStyle w:val="a3"/>
        <w:numPr>
          <w:ilvl w:val="0"/>
          <w:numId w:val="2"/>
        </w:numPr>
        <w:tabs>
          <w:tab w:val="left" w:pos="36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D015D">
        <w:rPr>
          <w:rFonts w:ascii="Times New Roman" w:hAnsi="Times New Roman" w:cs="Times New Roman"/>
          <w:sz w:val="24"/>
          <w:szCs w:val="24"/>
          <w:lang w:val="ro-RO" w:eastAsia="zh-CN"/>
        </w:rPr>
        <w:t xml:space="preserve">În </w:t>
      </w:r>
      <w:r w:rsidRPr="003D015D">
        <w:rPr>
          <w:rFonts w:ascii="Times New Roman" w:hAnsi="Times New Roman" w:cs="Times New Roman"/>
          <w:b/>
          <w:sz w:val="24"/>
          <w:szCs w:val="24"/>
          <w:lang w:val="ro-RO" w:eastAsia="zh-CN"/>
        </w:rPr>
        <w:t>pct.</w:t>
      </w:r>
      <w:r w:rsidR="00787494" w:rsidRPr="003D015D">
        <w:rPr>
          <w:rFonts w:ascii="Times New Roman" w:hAnsi="Times New Roman" w:cs="Times New Roman"/>
          <w:b/>
          <w:sz w:val="24"/>
          <w:szCs w:val="24"/>
          <w:lang w:val="ro-RO" w:eastAsia="zh-CN"/>
        </w:rPr>
        <w:t>24</w:t>
      </w:r>
      <w:r w:rsidRPr="003D015D">
        <w:rPr>
          <w:rFonts w:ascii="Times New Roman" w:hAnsi="Times New Roman" w:cs="Times New Roman"/>
          <w:sz w:val="24"/>
          <w:szCs w:val="24"/>
          <w:lang w:val="ro-RO" w:eastAsia="zh-CN"/>
        </w:rPr>
        <w:t xml:space="preserve"> după </w:t>
      </w:r>
      <w:r w:rsidR="00787494" w:rsidRPr="003D015D">
        <w:rPr>
          <w:rFonts w:ascii="Times New Roman" w:hAnsi="Times New Roman" w:cs="Times New Roman"/>
          <w:sz w:val="24"/>
          <w:szCs w:val="24"/>
          <w:lang w:val="ro-RO" w:eastAsia="zh-CN"/>
        </w:rPr>
        <w:t>cuvântul ”fondatorului</w:t>
      </w:r>
      <w:r w:rsidR="00787494" w:rsidRPr="003D015D">
        <w:rPr>
          <w:rFonts w:ascii="Times New Roman" w:hAnsi="Times New Roman" w:cs="Times New Roman"/>
          <w:sz w:val="24"/>
          <w:szCs w:val="24"/>
          <w:lang w:val="ro-RO"/>
        </w:rPr>
        <w:t xml:space="preserve">” se completează cu </w:t>
      </w:r>
      <w:r w:rsidR="00651793" w:rsidRPr="003D015D">
        <w:rPr>
          <w:rFonts w:ascii="Times New Roman" w:hAnsi="Times New Roman" w:cs="Times New Roman"/>
          <w:sz w:val="24"/>
          <w:szCs w:val="24"/>
          <w:lang w:val="ro-RO"/>
        </w:rPr>
        <w:t>textul</w:t>
      </w:r>
      <w:r w:rsidR="00787494" w:rsidRPr="003D015D">
        <w:rPr>
          <w:rFonts w:ascii="Times New Roman" w:hAnsi="Times New Roman" w:cs="Times New Roman"/>
          <w:sz w:val="24"/>
          <w:szCs w:val="24"/>
          <w:lang w:val="ro-RO"/>
        </w:rPr>
        <w:t xml:space="preserve"> ”de către președintele Consiliului de dezvoltare st</w:t>
      </w:r>
      <w:r w:rsidR="00B95781">
        <w:rPr>
          <w:rFonts w:ascii="Times New Roman" w:hAnsi="Times New Roman" w:cs="Times New Roman"/>
          <w:sz w:val="24"/>
          <w:szCs w:val="24"/>
          <w:lang w:val="ro-RO"/>
        </w:rPr>
        <w:t>r</w:t>
      </w:r>
      <w:r w:rsidR="00787494" w:rsidRPr="003D015D">
        <w:rPr>
          <w:rFonts w:ascii="Times New Roman" w:hAnsi="Times New Roman" w:cs="Times New Roman"/>
          <w:sz w:val="24"/>
          <w:szCs w:val="24"/>
          <w:lang w:val="ro-RO"/>
        </w:rPr>
        <w:t>ategică instituțională la Direcția resurse umane ale acestuia”.</w:t>
      </w:r>
    </w:p>
    <w:p w:rsidR="00E3546B" w:rsidRPr="003D015D" w:rsidRDefault="00787494" w:rsidP="00787494">
      <w:pPr>
        <w:pStyle w:val="a3"/>
        <w:numPr>
          <w:ilvl w:val="0"/>
          <w:numId w:val="2"/>
        </w:numPr>
        <w:tabs>
          <w:tab w:val="left" w:pos="36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D015D">
        <w:rPr>
          <w:rFonts w:ascii="Times New Roman" w:hAnsi="Times New Roman" w:cs="Times New Roman"/>
          <w:b/>
          <w:sz w:val="24"/>
          <w:szCs w:val="24"/>
          <w:lang w:val="ro-RO" w:eastAsia="zh-CN"/>
        </w:rPr>
        <w:t>P</w:t>
      </w:r>
      <w:r w:rsidR="000B5D22" w:rsidRPr="003D015D">
        <w:rPr>
          <w:rFonts w:ascii="Times New Roman" w:hAnsi="Times New Roman" w:cs="Times New Roman"/>
          <w:b/>
          <w:sz w:val="24"/>
          <w:szCs w:val="24"/>
          <w:lang w:val="ro-RO" w:eastAsia="zh-CN"/>
        </w:rPr>
        <w:t xml:space="preserve">ct. </w:t>
      </w:r>
      <w:r w:rsidRPr="003D015D">
        <w:rPr>
          <w:rFonts w:ascii="Times New Roman" w:hAnsi="Times New Roman" w:cs="Times New Roman"/>
          <w:b/>
          <w:sz w:val="24"/>
          <w:szCs w:val="24"/>
          <w:lang w:val="ro-RO" w:eastAsia="zh-CN"/>
        </w:rPr>
        <w:t>26</w:t>
      </w:r>
      <w:r w:rsidR="000B5D22" w:rsidRPr="003D015D">
        <w:rPr>
          <w:rFonts w:ascii="Times New Roman" w:hAnsi="Times New Roman" w:cs="Times New Roman"/>
          <w:sz w:val="24"/>
          <w:szCs w:val="24"/>
          <w:lang w:val="ro-RO" w:eastAsia="zh-CN"/>
        </w:rPr>
        <w:t xml:space="preserve"> </w:t>
      </w:r>
      <w:r w:rsidRPr="003D015D">
        <w:rPr>
          <w:rFonts w:ascii="Times New Roman" w:hAnsi="Times New Roman" w:cs="Times New Roman"/>
          <w:sz w:val="24"/>
          <w:szCs w:val="24"/>
          <w:lang w:val="ro-RO" w:eastAsia="zh-CN"/>
        </w:rPr>
        <w:t xml:space="preserve"> va avea următorul cuprins” Contestațiile cu privire la procesul </w:t>
      </w:r>
      <w:r w:rsidR="00E3546B" w:rsidRPr="003D015D">
        <w:rPr>
          <w:rFonts w:ascii="Times New Roman" w:hAnsi="Times New Roman" w:cs="Times New Roman"/>
          <w:sz w:val="24"/>
          <w:szCs w:val="24"/>
          <w:lang w:val="ro-RO" w:eastAsia="zh-CN"/>
        </w:rPr>
        <w:t>d</w:t>
      </w:r>
      <w:r w:rsidRPr="003D015D">
        <w:rPr>
          <w:rFonts w:ascii="Times New Roman" w:hAnsi="Times New Roman" w:cs="Times New Roman"/>
          <w:sz w:val="24"/>
          <w:szCs w:val="24"/>
          <w:lang w:val="ro-RO" w:eastAsia="zh-CN"/>
        </w:rPr>
        <w:t>e  alegere a rectorului</w:t>
      </w:r>
      <w:r w:rsidR="001C64C2">
        <w:rPr>
          <w:rFonts w:ascii="Times New Roman" w:hAnsi="Times New Roman" w:cs="Times New Roman"/>
          <w:sz w:val="24"/>
          <w:szCs w:val="24"/>
          <w:lang w:val="ro-RO" w:eastAsia="zh-CN"/>
        </w:rPr>
        <w:t xml:space="preserve">, parvenite din partea membrilor comunității academice </w:t>
      </w:r>
      <w:r w:rsidR="00E3546B" w:rsidRPr="003D015D">
        <w:rPr>
          <w:rFonts w:ascii="Times New Roman" w:hAnsi="Times New Roman" w:cs="Times New Roman"/>
          <w:sz w:val="24"/>
          <w:szCs w:val="24"/>
          <w:lang w:val="ro-RO" w:eastAsia="zh-CN"/>
        </w:rPr>
        <w:t xml:space="preserve">și rezultatele alegerii </w:t>
      </w:r>
      <w:r w:rsidR="001C64C2">
        <w:rPr>
          <w:rFonts w:ascii="Times New Roman" w:hAnsi="Times New Roman" w:cs="Times New Roman"/>
          <w:sz w:val="24"/>
          <w:szCs w:val="24"/>
          <w:lang w:val="ro-RO" w:eastAsia="zh-CN"/>
        </w:rPr>
        <w:t>rectorului</w:t>
      </w:r>
      <w:r w:rsidR="00E3546B" w:rsidRPr="003D015D">
        <w:rPr>
          <w:rFonts w:ascii="Times New Roman" w:hAnsi="Times New Roman" w:cs="Times New Roman"/>
          <w:sz w:val="24"/>
          <w:szCs w:val="24"/>
          <w:lang w:val="ro-RO" w:eastAsia="zh-CN"/>
        </w:rPr>
        <w:t xml:space="preserve"> se examinează în 2 etape: a) la Consiliul de dezvoltare strategică instituțională</w:t>
      </w:r>
      <w:r w:rsidR="00197F02" w:rsidRPr="003D015D">
        <w:rPr>
          <w:rFonts w:ascii="Times New Roman" w:hAnsi="Times New Roman" w:cs="Times New Roman"/>
          <w:sz w:val="24"/>
          <w:szCs w:val="24"/>
          <w:lang w:val="ro-RO" w:eastAsia="zh-CN"/>
        </w:rPr>
        <w:t xml:space="preserve"> (CDSI)</w:t>
      </w:r>
      <w:r w:rsidR="00081DA0">
        <w:rPr>
          <w:rFonts w:ascii="Times New Roman" w:hAnsi="Times New Roman" w:cs="Times New Roman"/>
          <w:sz w:val="24"/>
          <w:szCs w:val="24"/>
          <w:lang w:val="ro-RO" w:eastAsia="zh-CN"/>
        </w:rPr>
        <w:t xml:space="preserve"> și </w:t>
      </w:r>
      <w:r w:rsidR="00E3546B" w:rsidRPr="003D015D">
        <w:rPr>
          <w:rFonts w:ascii="Times New Roman" w:hAnsi="Times New Roman" w:cs="Times New Roman"/>
          <w:sz w:val="24"/>
          <w:szCs w:val="24"/>
          <w:lang w:val="ro-RO" w:eastAsia="zh-CN"/>
        </w:rPr>
        <w:t xml:space="preserve"> b) </w:t>
      </w:r>
      <w:r w:rsidR="00081DA0">
        <w:rPr>
          <w:rFonts w:ascii="Times New Roman" w:hAnsi="Times New Roman" w:cs="Times New Roman"/>
          <w:sz w:val="24"/>
          <w:szCs w:val="24"/>
          <w:lang w:val="ro-RO" w:eastAsia="zh-CN"/>
        </w:rPr>
        <w:t xml:space="preserve">la </w:t>
      </w:r>
      <w:r w:rsidR="00E3546B" w:rsidRPr="003D015D">
        <w:rPr>
          <w:rFonts w:ascii="Times New Roman" w:hAnsi="Times New Roman" w:cs="Times New Roman"/>
          <w:sz w:val="24"/>
          <w:szCs w:val="24"/>
          <w:lang w:val="ro-RO" w:eastAsia="zh-CN"/>
        </w:rPr>
        <w:t xml:space="preserve">Consiliul de </w:t>
      </w:r>
      <w:r w:rsidR="00651793" w:rsidRPr="003D015D">
        <w:rPr>
          <w:rFonts w:ascii="Times New Roman" w:hAnsi="Times New Roman" w:cs="Times New Roman"/>
          <w:sz w:val="24"/>
          <w:szCs w:val="24"/>
          <w:lang w:val="ro-RO" w:eastAsia="zh-CN"/>
        </w:rPr>
        <w:t>Etică și M</w:t>
      </w:r>
      <w:r w:rsidR="00E3546B" w:rsidRPr="003D015D">
        <w:rPr>
          <w:rFonts w:ascii="Times New Roman" w:hAnsi="Times New Roman" w:cs="Times New Roman"/>
          <w:sz w:val="24"/>
          <w:szCs w:val="24"/>
          <w:lang w:val="ro-RO" w:eastAsia="zh-CN"/>
        </w:rPr>
        <w:t>anagement</w:t>
      </w:r>
      <w:r w:rsidR="00197F02" w:rsidRPr="003D015D">
        <w:rPr>
          <w:rFonts w:ascii="Times New Roman" w:hAnsi="Times New Roman" w:cs="Times New Roman"/>
          <w:sz w:val="24"/>
          <w:szCs w:val="24"/>
          <w:lang w:val="ro-RO" w:eastAsia="zh-CN"/>
        </w:rPr>
        <w:t xml:space="preserve"> (CEM)</w:t>
      </w:r>
      <w:r w:rsidR="00E3546B" w:rsidRPr="003D015D">
        <w:rPr>
          <w:rFonts w:ascii="Times New Roman" w:hAnsi="Times New Roman" w:cs="Times New Roman"/>
          <w:sz w:val="24"/>
          <w:szCs w:val="24"/>
          <w:lang w:val="ro-RO" w:eastAsia="zh-CN"/>
        </w:rPr>
        <w:t xml:space="preserve">. </w:t>
      </w:r>
    </w:p>
    <w:p w:rsidR="00661F83" w:rsidRPr="003D015D" w:rsidRDefault="00E3546B" w:rsidP="00E3546B">
      <w:pPr>
        <w:pStyle w:val="a3"/>
        <w:tabs>
          <w:tab w:val="left" w:pos="36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ro-RO" w:eastAsia="zh-CN"/>
        </w:rPr>
      </w:pPr>
      <w:r w:rsidRPr="003D015D">
        <w:rPr>
          <w:rFonts w:ascii="Times New Roman" w:hAnsi="Times New Roman" w:cs="Times New Roman"/>
          <w:sz w:val="24"/>
          <w:szCs w:val="24"/>
          <w:lang w:val="ro-RO" w:eastAsia="zh-CN"/>
        </w:rPr>
        <w:t>La CDSI contestațiile se depun în decurs de 48 ore de la afișarea rezultatelor alegerilor pe pagina web a instituției. CDSI examinează contestațiile în primele 24 ore de la depunere și comunică rezultatele examinării în următoarele 24 ore.</w:t>
      </w:r>
    </w:p>
    <w:p w:rsidR="00086840" w:rsidRDefault="00E3546B" w:rsidP="00086840">
      <w:pPr>
        <w:pStyle w:val="a3"/>
        <w:tabs>
          <w:tab w:val="left" w:pos="36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ro-RO" w:eastAsia="zh-CN"/>
        </w:rPr>
      </w:pPr>
      <w:r w:rsidRPr="003D015D">
        <w:rPr>
          <w:rFonts w:ascii="Times New Roman" w:hAnsi="Times New Roman" w:cs="Times New Roman"/>
          <w:sz w:val="24"/>
          <w:szCs w:val="24"/>
          <w:lang w:val="ro-RO" w:eastAsia="zh-CN"/>
        </w:rPr>
        <w:t xml:space="preserve"> La </w:t>
      </w:r>
      <w:r w:rsidR="00651793" w:rsidRPr="003D015D">
        <w:rPr>
          <w:rFonts w:ascii="Times New Roman" w:hAnsi="Times New Roman" w:cs="Times New Roman"/>
          <w:sz w:val="24"/>
          <w:szCs w:val="24"/>
          <w:lang w:val="ro-RO" w:eastAsia="zh-CN"/>
        </w:rPr>
        <w:t>Consiliul de Etică și Man</w:t>
      </w:r>
      <w:r w:rsidR="00AA1592">
        <w:rPr>
          <w:rFonts w:ascii="Times New Roman" w:hAnsi="Times New Roman" w:cs="Times New Roman"/>
          <w:sz w:val="24"/>
          <w:szCs w:val="24"/>
          <w:lang w:val="ro-RO" w:eastAsia="zh-CN"/>
        </w:rPr>
        <w:t>a</w:t>
      </w:r>
      <w:r w:rsidR="00651793" w:rsidRPr="003D015D">
        <w:rPr>
          <w:rFonts w:ascii="Times New Roman" w:hAnsi="Times New Roman" w:cs="Times New Roman"/>
          <w:sz w:val="24"/>
          <w:szCs w:val="24"/>
          <w:lang w:val="ro-RO" w:eastAsia="zh-CN"/>
        </w:rPr>
        <w:t>gement</w:t>
      </w:r>
      <w:r w:rsidRPr="003D015D">
        <w:rPr>
          <w:rFonts w:ascii="Times New Roman" w:hAnsi="Times New Roman" w:cs="Times New Roman"/>
          <w:sz w:val="24"/>
          <w:szCs w:val="24"/>
          <w:lang w:val="ro-RO" w:eastAsia="zh-CN"/>
        </w:rPr>
        <w:t xml:space="preserve"> contestațiile pot fi depuse în decurs </w:t>
      </w:r>
      <w:r w:rsidR="00197F02" w:rsidRPr="003D015D">
        <w:rPr>
          <w:rFonts w:ascii="Times New Roman" w:hAnsi="Times New Roman" w:cs="Times New Roman"/>
          <w:sz w:val="24"/>
          <w:szCs w:val="24"/>
          <w:lang w:val="ro-RO" w:eastAsia="zh-CN"/>
        </w:rPr>
        <w:t>72 ore de la data primirii deciz</w:t>
      </w:r>
      <w:r w:rsidRPr="003D015D">
        <w:rPr>
          <w:rFonts w:ascii="Times New Roman" w:hAnsi="Times New Roman" w:cs="Times New Roman"/>
          <w:sz w:val="24"/>
          <w:szCs w:val="24"/>
          <w:lang w:val="ro-RO" w:eastAsia="zh-CN"/>
        </w:rPr>
        <w:t>iei de examinare a contestației d</w:t>
      </w:r>
      <w:r w:rsidR="00E011B5">
        <w:rPr>
          <w:rFonts w:ascii="Times New Roman" w:hAnsi="Times New Roman" w:cs="Times New Roman"/>
          <w:sz w:val="24"/>
          <w:szCs w:val="24"/>
          <w:lang w:val="ro-RO" w:eastAsia="zh-CN"/>
        </w:rPr>
        <w:t xml:space="preserve">e către CDSI, în cazul când </w:t>
      </w:r>
      <w:proofErr w:type="spellStart"/>
      <w:r w:rsidR="00E011B5">
        <w:rPr>
          <w:rFonts w:ascii="Times New Roman" w:hAnsi="Times New Roman" w:cs="Times New Roman"/>
          <w:sz w:val="24"/>
          <w:szCs w:val="24"/>
          <w:lang w:val="ro-RO" w:eastAsia="zh-CN"/>
        </w:rPr>
        <w:t>con</w:t>
      </w:r>
      <w:r w:rsidRPr="003D015D">
        <w:rPr>
          <w:rFonts w:ascii="Times New Roman" w:hAnsi="Times New Roman" w:cs="Times New Roman"/>
          <w:sz w:val="24"/>
          <w:szCs w:val="24"/>
          <w:lang w:val="ro-RO" w:eastAsia="zh-CN"/>
        </w:rPr>
        <w:t>testantul</w:t>
      </w:r>
      <w:proofErr w:type="spellEnd"/>
      <w:r w:rsidRPr="003D015D">
        <w:rPr>
          <w:rFonts w:ascii="Times New Roman" w:hAnsi="Times New Roman" w:cs="Times New Roman"/>
          <w:sz w:val="24"/>
          <w:szCs w:val="24"/>
          <w:lang w:val="ro-RO" w:eastAsia="zh-CN"/>
        </w:rPr>
        <w:t xml:space="preserve"> nu este de acord cu rezultatul examinării</w:t>
      </w:r>
      <w:r w:rsidR="0069311E" w:rsidRPr="003D015D">
        <w:rPr>
          <w:rFonts w:ascii="Times New Roman" w:hAnsi="Times New Roman" w:cs="Times New Roman"/>
          <w:sz w:val="24"/>
          <w:szCs w:val="24"/>
          <w:lang w:val="ro-RO" w:eastAsia="zh-CN"/>
        </w:rPr>
        <w:t xml:space="preserve"> </w:t>
      </w:r>
      <w:r w:rsidRPr="003D015D">
        <w:rPr>
          <w:rFonts w:ascii="Times New Roman" w:hAnsi="Times New Roman" w:cs="Times New Roman"/>
          <w:sz w:val="24"/>
          <w:szCs w:val="24"/>
          <w:lang w:val="ro-RO" w:eastAsia="zh-CN"/>
        </w:rPr>
        <w:t xml:space="preserve">de către acesta. CEM </w:t>
      </w:r>
      <w:bookmarkStart w:id="0" w:name="_GoBack"/>
      <w:bookmarkEnd w:id="0"/>
      <w:r w:rsidRPr="003D015D">
        <w:rPr>
          <w:rFonts w:ascii="Times New Roman" w:hAnsi="Times New Roman" w:cs="Times New Roman"/>
          <w:sz w:val="24"/>
          <w:szCs w:val="24"/>
          <w:lang w:val="ro-RO" w:eastAsia="zh-CN"/>
        </w:rPr>
        <w:t>exami</w:t>
      </w:r>
      <w:r w:rsidR="007D3B1F">
        <w:rPr>
          <w:rFonts w:ascii="Times New Roman" w:hAnsi="Times New Roman" w:cs="Times New Roman"/>
          <w:sz w:val="24"/>
          <w:szCs w:val="24"/>
          <w:lang w:val="ro-RO" w:eastAsia="zh-CN"/>
        </w:rPr>
        <w:t>nează contestația în decurs de 30 de</w:t>
      </w:r>
      <w:r w:rsidRPr="003D015D">
        <w:rPr>
          <w:rFonts w:ascii="Times New Roman" w:hAnsi="Times New Roman" w:cs="Times New Roman"/>
          <w:sz w:val="24"/>
          <w:szCs w:val="24"/>
          <w:lang w:val="ro-RO" w:eastAsia="zh-CN"/>
        </w:rPr>
        <w:t xml:space="preserve"> zile lucrătoare de la </w:t>
      </w:r>
      <w:r w:rsidR="00197F02" w:rsidRPr="003D015D">
        <w:rPr>
          <w:rFonts w:ascii="Times New Roman" w:hAnsi="Times New Roman" w:cs="Times New Roman"/>
          <w:sz w:val="24"/>
          <w:szCs w:val="24"/>
          <w:lang w:val="ro-RO" w:eastAsia="zh-CN"/>
        </w:rPr>
        <w:t>data</w:t>
      </w:r>
      <w:r w:rsidRPr="003D015D">
        <w:rPr>
          <w:rFonts w:ascii="Times New Roman" w:hAnsi="Times New Roman" w:cs="Times New Roman"/>
          <w:sz w:val="24"/>
          <w:szCs w:val="24"/>
          <w:lang w:val="ro-RO" w:eastAsia="zh-CN"/>
        </w:rPr>
        <w:t xml:space="preserve"> primirii sesizării.</w:t>
      </w:r>
      <w:r w:rsidR="00175B4F" w:rsidRPr="003D015D">
        <w:rPr>
          <w:rFonts w:ascii="Times New Roman" w:hAnsi="Times New Roman" w:cs="Times New Roman"/>
          <w:sz w:val="24"/>
          <w:szCs w:val="24"/>
          <w:lang w:val="ro-RO" w:eastAsia="zh-CN"/>
        </w:rPr>
        <w:t>”</w:t>
      </w:r>
    </w:p>
    <w:p w:rsidR="00175B4F" w:rsidRPr="00086840" w:rsidRDefault="00086840" w:rsidP="00086840">
      <w:pPr>
        <w:pStyle w:val="a3"/>
        <w:tabs>
          <w:tab w:val="left" w:pos="36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ro-RO" w:eastAsia="zh-CN"/>
        </w:rPr>
      </w:pPr>
      <w:r w:rsidRPr="00086840">
        <w:rPr>
          <w:rFonts w:ascii="Times New Roman" w:hAnsi="Times New Roman" w:cs="Times New Roman"/>
          <w:b/>
          <w:sz w:val="24"/>
          <w:szCs w:val="24"/>
          <w:lang w:val="ro-RO" w:eastAsia="zh-CN"/>
        </w:rPr>
        <w:t>7</w:t>
      </w:r>
      <w:r>
        <w:rPr>
          <w:rFonts w:ascii="Times New Roman" w:hAnsi="Times New Roman" w:cs="Times New Roman"/>
          <w:sz w:val="24"/>
          <w:szCs w:val="24"/>
          <w:lang w:val="ro-RO" w:eastAsia="zh-CN"/>
        </w:rPr>
        <w:t xml:space="preserve">.  </w:t>
      </w:r>
      <w:r w:rsidR="00175B4F" w:rsidRPr="00086840">
        <w:rPr>
          <w:rFonts w:ascii="Times New Roman" w:hAnsi="Times New Roman" w:cs="Times New Roman"/>
          <w:b/>
          <w:sz w:val="24"/>
          <w:szCs w:val="24"/>
          <w:lang w:val="ro-RO" w:eastAsia="zh-CN"/>
        </w:rPr>
        <w:t>Pct.27</w:t>
      </w:r>
      <w:r w:rsidR="00175B4F" w:rsidRPr="00086840">
        <w:rPr>
          <w:rFonts w:ascii="Times New Roman" w:hAnsi="Times New Roman" w:cs="Times New Roman"/>
          <w:sz w:val="24"/>
          <w:szCs w:val="24"/>
          <w:lang w:val="ro-RO" w:eastAsia="zh-CN"/>
        </w:rPr>
        <w:t xml:space="preserve"> se completează cu sintagma ”Mandatul prorectorilor se p</w:t>
      </w:r>
      <w:r w:rsidR="00B2748D" w:rsidRPr="00086840">
        <w:rPr>
          <w:rFonts w:ascii="Times New Roman" w:hAnsi="Times New Roman" w:cs="Times New Roman"/>
          <w:sz w:val="24"/>
          <w:szCs w:val="24"/>
          <w:lang w:val="ro-RO" w:eastAsia="zh-CN"/>
        </w:rPr>
        <w:t xml:space="preserve">relungește de către rectorul în </w:t>
      </w:r>
      <w:r w:rsidR="00175B4F" w:rsidRPr="00086840">
        <w:rPr>
          <w:rFonts w:ascii="Times New Roman" w:hAnsi="Times New Roman" w:cs="Times New Roman"/>
          <w:sz w:val="24"/>
          <w:szCs w:val="24"/>
          <w:lang w:val="ro-RO" w:eastAsia="zh-CN"/>
        </w:rPr>
        <w:t>exe</w:t>
      </w:r>
      <w:r w:rsidR="007A3068" w:rsidRPr="00086840">
        <w:rPr>
          <w:rFonts w:ascii="Times New Roman" w:hAnsi="Times New Roman" w:cs="Times New Roman"/>
          <w:sz w:val="24"/>
          <w:szCs w:val="24"/>
          <w:lang w:val="ro-RO" w:eastAsia="zh-CN"/>
        </w:rPr>
        <w:t>rcițiu până la confirmarea în fu</w:t>
      </w:r>
      <w:r w:rsidR="00175B4F" w:rsidRPr="00086840">
        <w:rPr>
          <w:rFonts w:ascii="Times New Roman" w:hAnsi="Times New Roman" w:cs="Times New Roman"/>
          <w:sz w:val="24"/>
          <w:szCs w:val="24"/>
          <w:lang w:val="ro-RO" w:eastAsia="zh-CN"/>
        </w:rPr>
        <w:t>n</w:t>
      </w:r>
      <w:r w:rsidR="007A3068" w:rsidRPr="00086840">
        <w:rPr>
          <w:rFonts w:ascii="Times New Roman" w:hAnsi="Times New Roman" w:cs="Times New Roman"/>
          <w:sz w:val="24"/>
          <w:szCs w:val="24"/>
          <w:lang w:val="ro-RO" w:eastAsia="zh-CN"/>
        </w:rPr>
        <w:t>c</w:t>
      </w:r>
      <w:r w:rsidR="00175B4F" w:rsidRPr="00086840">
        <w:rPr>
          <w:rFonts w:ascii="Times New Roman" w:hAnsi="Times New Roman" w:cs="Times New Roman"/>
          <w:sz w:val="24"/>
          <w:szCs w:val="24"/>
          <w:lang w:val="ro-RO" w:eastAsia="zh-CN"/>
        </w:rPr>
        <w:t>ție a rectorului nou ales.”</w:t>
      </w:r>
    </w:p>
    <w:p w:rsidR="00387EE8" w:rsidRPr="003D015D" w:rsidRDefault="00387EE8" w:rsidP="00387EE8">
      <w:p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387EE8" w:rsidRPr="003D015D" w:rsidRDefault="00387EE8" w:rsidP="00387EE8">
      <w:p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387EE8" w:rsidRPr="003D015D" w:rsidRDefault="00387EE8" w:rsidP="00387EE8">
      <w:p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387EE8" w:rsidRPr="003D015D" w:rsidRDefault="00387EE8" w:rsidP="00387EE8">
      <w:p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387EE8" w:rsidRPr="003D015D" w:rsidRDefault="00387EE8" w:rsidP="00387EE8">
      <w:p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387EE8" w:rsidRPr="003D015D" w:rsidRDefault="00387EE8" w:rsidP="00387EE8">
      <w:p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713BDC" w:rsidRDefault="00713BDC" w:rsidP="00713BDC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713BDC" w:rsidRDefault="00713BDC" w:rsidP="00713BDC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713BDC" w:rsidRDefault="00713BDC" w:rsidP="00713BDC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387EE8" w:rsidRPr="00713BDC" w:rsidRDefault="00387EE8" w:rsidP="00713BDC">
      <w:pPr>
        <w:jc w:val="center"/>
        <w:rPr>
          <w:rFonts w:ascii="Times New Roman" w:hAnsi="Times New Roman" w:cs="Times New Roman"/>
          <w:lang w:val="ro-RO"/>
        </w:rPr>
      </w:pPr>
      <w:r w:rsidRPr="00713BDC">
        <w:rPr>
          <w:rFonts w:ascii="Times New Roman" w:hAnsi="Times New Roman" w:cs="Times New Roman"/>
          <w:b/>
          <w:bCs/>
          <w:lang w:val="ro-RO"/>
        </w:rPr>
        <w:lastRenderedPageBreak/>
        <w:t>NOTĂ INFORMATIVĂ</w:t>
      </w:r>
    </w:p>
    <w:p w:rsidR="00387EE8" w:rsidRPr="00713BDC" w:rsidRDefault="00387EE8" w:rsidP="00713BDC">
      <w:pPr>
        <w:pStyle w:val="Default"/>
        <w:spacing w:after="120" w:line="276" w:lineRule="auto"/>
        <w:jc w:val="center"/>
        <w:rPr>
          <w:rFonts w:eastAsia="Times New Roman"/>
          <w:b/>
          <w:bCs/>
          <w:sz w:val="22"/>
          <w:szCs w:val="22"/>
          <w:lang w:val="ro-RO"/>
        </w:rPr>
      </w:pPr>
      <w:r w:rsidRPr="00713BDC">
        <w:rPr>
          <w:b/>
          <w:sz w:val="22"/>
          <w:szCs w:val="22"/>
          <w:lang w:val="ro-RO"/>
        </w:rPr>
        <w:t>la proiectul Ordinului Ministerului Educației, Culturii și Cercetării de modificare/completare a Regulamentului-cadru</w:t>
      </w:r>
      <w:r w:rsidRPr="00713BDC">
        <w:rPr>
          <w:b/>
          <w:bCs/>
          <w:i/>
          <w:sz w:val="22"/>
          <w:szCs w:val="22"/>
          <w:lang w:val="ro-RO"/>
        </w:rPr>
        <w:t xml:space="preserve"> privind modul de alegere a rectorului instituției de învățământ superior din Republica Moldova</w:t>
      </w:r>
      <w:r w:rsidRPr="00713BDC">
        <w:rPr>
          <w:rFonts w:eastAsia="Calibri"/>
          <w:b/>
          <w:bCs/>
          <w:i/>
          <w:sz w:val="22"/>
          <w:szCs w:val="22"/>
          <w:lang w:val="ro-RO"/>
        </w:rPr>
        <w:t>,</w:t>
      </w:r>
      <w:r w:rsidRPr="00713BDC">
        <w:rPr>
          <w:rFonts w:eastAsia="Calibri"/>
          <w:b/>
          <w:bCs/>
          <w:sz w:val="22"/>
          <w:szCs w:val="22"/>
          <w:lang w:val="ro-RO"/>
        </w:rPr>
        <w:t xml:space="preserve"> aprobat prin ordinul Ministrului Educaţiei nr. 09 din 14.01.2015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48"/>
      </w:tblGrid>
      <w:tr w:rsidR="00387EE8" w:rsidRPr="007D3B1F" w:rsidTr="00EC74FE">
        <w:trPr>
          <w:trHeight w:val="109"/>
        </w:trPr>
        <w:tc>
          <w:tcPr>
            <w:tcW w:w="9648" w:type="dxa"/>
          </w:tcPr>
          <w:p w:rsidR="00387EE8" w:rsidRPr="00713BDC" w:rsidRDefault="00387EE8" w:rsidP="00AB59C9">
            <w:pPr>
              <w:pStyle w:val="Default"/>
              <w:numPr>
                <w:ilvl w:val="0"/>
                <w:numId w:val="4"/>
              </w:numPr>
              <w:spacing w:line="276" w:lineRule="auto"/>
              <w:ind w:left="360"/>
              <w:jc w:val="both"/>
              <w:rPr>
                <w:b/>
                <w:sz w:val="22"/>
                <w:szCs w:val="22"/>
                <w:lang w:val="ro-RO"/>
              </w:rPr>
            </w:pPr>
            <w:r w:rsidRPr="00713BDC">
              <w:rPr>
                <w:b/>
                <w:sz w:val="22"/>
                <w:szCs w:val="22"/>
                <w:lang w:val="ro-RO"/>
              </w:rPr>
              <w:t xml:space="preserve">Denumirea autorului şi, după caz, a participanţilor la elaborarea proiectului </w:t>
            </w:r>
          </w:p>
        </w:tc>
      </w:tr>
      <w:tr w:rsidR="00387EE8" w:rsidRPr="007D3B1F" w:rsidTr="00EC74FE">
        <w:trPr>
          <w:trHeight w:val="368"/>
        </w:trPr>
        <w:tc>
          <w:tcPr>
            <w:tcW w:w="9648" w:type="dxa"/>
          </w:tcPr>
          <w:p w:rsidR="00387EE8" w:rsidRPr="00713BDC" w:rsidRDefault="00387EE8" w:rsidP="00AB59C9">
            <w:pPr>
              <w:pStyle w:val="Default"/>
              <w:spacing w:after="120" w:line="276" w:lineRule="auto"/>
              <w:ind w:firstLine="450"/>
              <w:jc w:val="both"/>
              <w:rPr>
                <w:sz w:val="22"/>
                <w:szCs w:val="22"/>
                <w:lang w:val="ro-RO"/>
              </w:rPr>
            </w:pPr>
            <w:r w:rsidRPr="00713BDC">
              <w:rPr>
                <w:bCs/>
                <w:sz w:val="22"/>
                <w:szCs w:val="22"/>
                <w:lang w:val="ro-RO"/>
              </w:rPr>
              <w:t xml:space="preserve">Ministerul Educației, Culturii și Cercetării </w:t>
            </w:r>
          </w:p>
        </w:tc>
      </w:tr>
      <w:tr w:rsidR="00387EE8" w:rsidRPr="007D3B1F" w:rsidTr="00EC74FE">
        <w:trPr>
          <w:trHeight w:val="109"/>
        </w:trPr>
        <w:tc>
          <w:tcPr>
            <w:tcW w:w="9648" w:type="dxa"/>
          </w:tcPr>
          <w:p w:rsidR="00387EE8" w:rsidRPr="00713BDC" w:rsidRDefault="00387EE8" w:rsidP="00AB59C9">
            <w:pPr>
              <w:pStyle w:val="Default"/>
              <w:numPr>
                <w:ilvl w:val="0"/>
                <w:numId w:val="4"/>
              </w:numPr>
              <w:spacing w:line="276" w:lineRule="auto"/>
              <w:ind w:left="360"/>
              <w:jc w:val="both"/>
              <w:rPr>
                <w:b/>
                <w:sz w:val="22"/>
                <w:szCs w:val="22"/>
                <w:lang w:val="ro-RO"/>
              </w:rPr>
            </w:pPr>
            <w:proofErr w:type="spellStart"/>
            <w:r w:rsidRPr="00713BDC">
              <w:rPr>
                <w:b/>
                <w:sz w:val="22"/>
                <w:szCs w:val="22"/>
                <w:lang w:val="ro-RO"/>
              </w:rPr>
              <w:t>Condiţiile</w:t>
            </w:r>
            <w:proofErr w:type="spellEnd"/>
            <w:r w:rsidRPr="00713BDC">
              <w:rPr>
                <w:b/>
                <w:sz w:val="22"/>
                <w:szCs w:val="22"/>
                <w:lang w:val="ro-RO"/>
              </w:rPr>
              <w:t xml:space="preserve"> ce au impus elaborarea proiectului de act normativ şi finalităţile urmărite </w:t>
            </w:r>
          </w:p>
        </w:tc>
      </w:tr>
      <w:tr w:rsidR="00387EE8" w:rsidRPr="007D3B1F" w:rsidTr="00AB59C9">
        <w:trPr>
          <w:trHeight w:val="1592"/>
        </w:trPr>
        <w:tc>
          <w:tcPr>
            <w:tcW w:w="9648" w:type="dxa"/>
          </w:tcPr>
          <w:p w:rsidR="00387EE8" w:rsidRPr="00713BDC" w:rsidRDefault="00387EE8" w:rsidP="00713BDC">
            <w:pPr>
              <w:pStyle w:val="Default"/>
              <w:spacing w:line="276" w:lineRule="auto"/>
              <w:ind w:firstLine="450"/>
              <w:jc w:val="both"/>
              <w:rPr>
                <w:sz w:val="22"/>
                <w:szCs w:val="22"/>
                <w:lang w:val="ro-RO"/>
              </w:rPr>
            </w:pPr>
            <w:r w:rsidRPr="00713BDC">
              <w:rPr>
                <w:sz w:val="22"/>
                <w:szCs w:val="22"/>
                <w:lang w:val="ro-RO"/>
              </w:rPr>
              <w:t xml:space="preserve">Proiectul ordinului în cauză are drept scop </w:t>
            </w:r>
            <w:r w:rsidR="00713BDC" w:rsidRPr="00713BDC">
              <w:rPr>
                <w:sz w:val="22"/>
                <w:szCs w:val="22"/>
                <w:lang w:val="ro-RO"/>
              </w:rPr>
              <w:t xml:space="preserve">actualizare </w:t>
            </w:r>
            <w:r w:rsidRPr="00713BDC">
              <w:rPr>
                <w:sz w:val="22"/>
                <w:szCs w:val="22"/>
                <w:lang w:val="ro-RO"/>
              </w:rPr>
              <w:t xml:space="preserve">actului normativ existent - </w:t>
            </w:r>
            <w:r w:rsidRPr="00713BDC">
              <w:rPr>
                <w:i/>
                <w:sz w:val="22"/>
                <w:szCs w:val="22"/>
                <w:lang w:val="ro-RO"/>
              </w:rPr>
              <w:t xml:space="preserve">Regulamentul-cadru privind modul de alegere a rectorului </w:t>
            </w:r>
            <w:proofErr w:type="spellStart"/>
            <w:r w:rsidRPr="00713BDC">
              <w:rPr>
                <w:i/>
                <w:sz w:val="22"/>
                <w:szCs w:val="22"/>
                <w:lang w:val="ro-RO"/>
              </w:rPr>
              <w:t>instituţiei</w:t>
            </w:r>
            <w:proofErr w:type="spellEnd"/>
            <w:r w:rsidRPr="00713BDC">
              <w:rPr>
                <w:i/>
                <w:sz w:val="22"/>
                <w:szCs w:val="22"/>
                <w:lang w:val="ro-RO"/>
              </w:rPr>
              <w:t xml:space="preserve"> de </w:t>
            </w:r>
            <w:proofErr w:type="spellStart"/>
            <w:r w:rsidRPr="00713BDC">
              <w:rPr>
                <w:i/>
                <w:sz w:val="22"/>
                <w:szCs w:val="22"/>
                <w:lang w:val="ro-RO"/>
              </w:rPr>
              <w:t>învăţămînt</w:t>
            </w:r>
            <w:proofErr w:type="spellEnd"/>
            <w:r w:rsidRPr="00713BDC">
              <w:rPr>
                <w:i/>
                <w:sz w:val="22"/>
                <w:szCs w:val="22"/>
                <w:lang w:val="ro-RO"/>
              </w:rPr>
              <w:t xml:space="preserve"> superior din Republica Moldova</w:t>
            </w:r>
            <w:r w:rsidRPr="00713BDC">
              <w:rPr>
                <w:sz w:val="22"/>
                <w:szCs w:val="22"/>
                <w:lang w:val="ro-RO"/>
              </w:rPr>
              <w:t>, aprobat prin Ordinul Mi</w:t>
            </w:r>
            <w:r w:rsidR="00713BDC" w:rsidRPr="00713BDC">
              <w:rPr>
                <w:sz w:val="22"/>
                <w:szCs w:val="22"/>
                <w:lang w:val="ro-RO"/>
              </w:rPr>
              <w:t xml:space="preserve">nistrului Educației nr. 09/2015, </w:t>
            </w:r>
            <w:r w:rsidRPr="00713BDC">
              <w:rPr>
                <w:sz w:val="22"/>
                <w:szCs w:val="22"/>
                <w:lang w:val="ro-RO"/>
              </w:rPr>
              <w:t>în baza experiențelor acumulate pe parcursul a ultim</w:t>
            </w:r>
            <w:r w:rsidR="005E2B0F" w:rsidRPr="00713BDC">
              <w:rPr>
                <w:sz w:val="22"/>
                <w:szCs w:val="22"/>
                <w:lang w:val="ro-RO"/>
              </w:rPr>
              <w:t>i</w:t>
            </w:r>
            <w:r w:rsidRPr="00713BDC">
              <w:rPr>
                <w:sz w:val="22"/>
                <w:szCs w:val="22"/>
                <w:lang w:val="ro-RO"/>
              </w:rPr>
              <w:t>lor 5 ani cu referire la modul de alegere a rectorilor</w:t>
            </w:r>
            <w:r w:rsidR="00713BDC" w:rsidRPr="00713BDC">
              <w:rPr>
                <w:sz w:val="22"/>
                <w:szCs w:val="22"/>
                <w:lang w:val="ro-RO"/>
              </w:rPr>
              <w:t xml:space="preserve"> instituțiilor de învățământ superior</w:t>
            </w:r>
            <w:r w:rsidRPr="00713BDC">
              <w:rPr>
                <w:sz w:val="22"/>
                <w:szCs w:val="22"/>
                <w:lang w:val="ro-RO"/>
              </w:rPr>
              <w:t>.</w:t>
            </w:r>
          </w:p>
        </w:tc>
      </w:tr>
      <w:tr w:rsidR="00387EE8" w:rsidRPr="007D3B1F" w:rsidTr="00EC74FE">
        <w:trPr>
          <w:trHeight w:val="248"/>
        </w:trPr>
        <w:tc>
          <w:tcPr>
            <w:tcW w:w="9648" w:type="dxa"/>
          </w:tcPr>
          <w:p w:rsidR="00387EE8" w:rsidRPr="00713BDC" w:rsidRDefault="00387EE8" w:rsidP="00AB59C9">
            <w:pPr>
              <w:pStyle w:val="Default"/>
              <w:numPr>
                <w:ilvl w:val="0"/>
                <w:numId w:val="4"/>
              </w:numPr>
              <w:spacing w:line="276" w:lineRule="auto"/>
              <w:ind w:left="360"/>
              <w:jc w:val="both"/>
              <w:rPr>
                <w:b/>
                <w:sz w:val="22"/>
                <w:szCs w:val="22"/>
                <w:lang w:val="ro-RO"/>
              </w:rPr>
            </w:pPr>
            <w:r w:rsidRPr="00713BDC">
              <w:rPr>
                <w:b/>
                <w:sz w:val="22"/>
                <w:szCs w:val="22"/>
                <w:lang w:val="ro-RO"/>
              </w:rPr>
              <w:t>Descrierea gradului de compatibilitate pentru proiectele care au ca scop armonizarea legislaţiei naţionale cu legislaţia Uniunii Europene</w:t>
            </w:r>
          </w:p>
        </w:tc>
      </w:tr>
      <w:tr w:rsidR="00387EE8" w:rsidRPr="007D3B1F" w:rsidTr="00713BDC">
        <w:trPr>
          <w:trHeight w:val="281"/>
        </w:trPr>
        <w:tc>
          <w:tcPr>
            <w:tcW w:w="9648" w:type="dxa"/>
          </w:tcPr>
          <w:p w:rsidR="00387EE8" w:rsidRPr="00713BDC" w:rsidRDefault="00387EE8" w:rsidP="00AB59C9">
            <w:pPr>
              <w:pStyle w:val="Default"/>
              <w:spacing w:after="120" w:line="276" w:lineRule="auto"/>
              <w:ind w:firstLine="450"/>
              <w:jc w:val="both"/>
              <w:rPr>
                <w:sz w:val="22"/>
                <w:szCs w:val="22"/>
                <w:lang w:val="ro-RO"/>
              </w:rPr>
            </w:pPr>
            <w:r w:rsidRPr="00713BDC">
              <w:rPr>
                <w:sz w:val="22"/>
                <w:szCs w:val="22"/>
                <w:lang w:val="ro-RO"/>
              </w:rPr>
              <w:t>Prezentul proiect de Hotărâre nu contravine legislației Uniunii Europene.</w:t>
            </w:r>
          </w:p>
        </w:tc>
      </w:tr>
      <w:tr w:rsidR="00387EE8" w:rsidRPr="007D3B1F" w:rsidTr="00EC74FE">
        <w:trPr>
          <w:trHeight w:val="109"/>
        </w:trPr>
        <w:tc>
          <w:tcPr>
            <w:tcW w:w="9648" w:type="dxa"/>
          </w:tcPr>
          <w:p w:rsidR="00387EE8" w:rsidRPr="00713BDC" w:rsidRDefault="00387EE8" w:rsidP="00AB59C9">
            <w:pPr>
              <w:pStyle w:val="Default"/>
              <w:numPr>
                <w:ilvl w:val="0"/>
                <w:numId w:val="4"/>
              </w:numPr>
              <w:spacing w:line="276" w:lineRule="auto"/>
              <w:ind w:left="360"/>
              <w:jc w:val="both"/>
              <w:rPr>
                <w:b/>
                <w:sz w:val="22"/>
                <w:szCs w:val="22"/>
                <w:lang w:val="ro-RO"/>
              </w:rPr>
            </w:pPr>
            <w:r w:rsidRPr="00713BDC">
              <w:rPr>
                <w:b/>
                <w:sz w:val="22"/>
                <w:szCs w:val="22"/>
                <w:lang w:val="ro-RO"/>
              </w:rPr>
              <w:t xml:space="preserve">Principalele prevederi ale proiectului şi evidenţierea elementelor noi </w:t>
            </w:r>
          </w:p>
        </w:tc>
      </w:tr>
      <w:tr w:rsidR="00387EE8" w:rsidRPr="007D3B1F" w:rsidTr="00EC74FE">
        <w:trPr>
          <w:trHeight w:val="428"/>
        </w:trPr>
        <w:tc>
          <w:tcPr>
            <w:tcW w:w="9648" w:type="dxa"/>
          </w:tcPr>
          <w:p w:rsidR="00387EE8" w:rsidRPr="00713BDC" w:rsidRDefault="00387EE8" w:rsidP="00AB59C9">
            <w:pPr>
              <w:pStyle w:val="a3"/>
              <w:numPr>
                <w:ilvl w:val="0"/>
                <w:numId w:val="5"/>
              </w:numPr>
              <w:tabs>
                <w:tab w:val="left" w:pos="360"/>
              </w:tabs>
              <w:spacing w:after="0"/>
              <w:jc w:val="both"/>
              <w:rPr>
                <w:rFonts w:ascii="Times New Roman" w:hAnsi="Times New Roman" w:cs="Times New Roman"/>
                <w:lang w:val="ro-RO"/>
              </w:rPr>
            </w:pPr>
            <w:r w:rsidRPr="00713BDC">
              <w:rPr>
                <w:rFonts w:ascii="Times New Roman" w:hAnsi="Times New Roman" w:cs="Times New Roman"/>
                <w:lang w:val="ro-RO" w:eastAsia="zh-CN"/>
              </w:rPr>
              <w:t>Proiectul menționat are menirea de a clarifica procesul de contestare în cazul alegerilor rectorului, care stipulează 2 etape de examinare, la</w:t>
            </w:r>
            <w:r w:rsidRPr="00713BDC">
              <w:rPr>
                <w:rFonts w:ascii="Times New Roman" w:hAnsi="Times New Roman" w:cs="Times New Roman"/>
                <w:b/>
                <w:lang w:val="ro-RO" w:eastAsia="zh-CN"/>
              </w:rPr>
              <w:t>:</w:t>
            </w:r>
            <w:r w:rsidRPr="00713BDC">
              <w:rPr>
                <w:rFonts w:ascii="Times New Roman" w:hAnsi="Times New Roman" w:cs="Times New Roman"/>
                <w:lang w:val="ro-RO" w:eastAsia="zh-CN"/>
              </w:rPr>
              <w:t xml:space="preserve"> a) Consiliul de dezvoltare strategică instituțională (CDSI) și b) Consiliul de etică și management (CEM). </w:t>
            </w:r>
          </w:p>
          <w:p w:rsidR="00387EE8" w:rsidRPr="00713BDC" w:rsidRDefault="00387EE8" w:rsidP="00AB59C9">
            <w:pPr>
              <w:pStyle w:val="a3"/>
              <w:tabs>
                <w:tab w:val="left" w:pos="360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lang w:val="ro-RO" w:eastAsia="zh-CN"/>
              </w:rPr>
            </w:pPr>
            <w:r w:rsidRPr="00713BDC">
              <w:rPr>
                <w:rFonts w:ascii="Times New Roman" w:hAnsi="Times New Roman" w:cs="Times New Roman"/>
                <w:lang w:val="ro-RO" w:eastAsia="zh-CN"/>
              </w:rPr>
              <w:t>La CDSI contestațiile se depun în decurs de 48 ore de la afișarea rezultatelor alegerilor pe pagina web a instituției. CDSI examinează contestațiile în primele 24 ore de la depunere și comunică rezultatele examinării în următoarele 24 ore.</w:t>
            </w:r>
          </w:p>
          <w:p w:rsidR="00387EE8" w:rsidRPr="00713BDC" w:rsidRDefault="00387EE8" w:rsidP="00AB59C9">
            <w:pPr>
              <w:pStyle w:val="a3"/>
              <w:tabs>
                <w:tab w:val="left" w:pos="360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lang w:val="ro-RO" w:eastAsia="zh-CN"/>
              </w:rPr>
            </w:pPr>
            <w:r w:rsidRPr="00713BDC">
              <w:rPr>
                <w:rFonts w:ascii="Times New Roman" w:hAnsi="Times New Roman" w:cs="Times New Roman"/>
                <w:lang w:val="ro-RO" w:eastAsia="zh-CN"/>
              </w:rPr>
              <w:t xml:space="preserve"> La CEM </w:t>
            </w:r>
            <w:r w:rsidR="000547B4" w:rsidRPr="00713BDC">
              <w:rPr>
                <w:rFonts w:ascii="Times New Roman" w:hAnsi="Times New Roman" w:cs="Times New Roman"/>
                <w:lang w:val="ro-RO" w:eastAsia="zh-CN"/>
              </w:rPr>
              <w:t>contestațiile</w:t>
            </w:r>
            <w:r w:rsidRPr="00713BDC">
              <w:rPr>
                <w:rFonts w:ascii="Times New Roman" w:hAnsi="Times New Roman" w:cs="Times New Roman"/>
                <w:lang w:val="ro-RO" w:eastAsia="zh-CN"/>
              </w:rPr>
              <w:t xml:space="preserve"> pot fi depuse în decurs 72 ore de la data primirii deciziei de examinare a contestației d</w:t>
            </w:r>
            <w:r w:rsidR="000547B4" w:rsidRPr="00713BDC">
              <w:rPr>
                <w:rFonts w:ascii="Times New Roman" w:hAnsi="Times New Roman" w:cs="Times New Roman"/>
                <w:lang w:val="ro-RO" w:eastAsia="zh-CN"/>
              </w:rPr>
              <w:t xml:space="preserve">e către CDSI, în cazul când </w:t>
            </w:r>
            <w:proofErr w:type="spellStart"/>
            <w:r w:rsidR="000547B4" w:rsidRPr="00713BDC">
              <w:rPr>
                <w:rFonts w:ascii="Times New Roman" w:hAnsi="Times New Roman" w:cs="Times New Roman"/>
                <w:lang w:val="ro-RO" w:eastAsia="zh-CN"/>
              </w:rPr>
              <w:t>con</w:t>
            </w:r>
            <w:r w:rsidRPr="00713BDC">
              <w:rPr>
                <w:rFonts w:ascii="Times New Roman" w:hAnsi="Times New Roman" w:cs="Times New Roman"/>
                <w:lang w:val="ro-RO" w:eastAsia="zh-CN"/>
              </w:rPr>
              <w:t>testantul</w:t>
            </w:r>
            <w:proofErr w:type="spellEnd"/>
            <w:r w:rsidRPr="00713BDC">
              <w:rPr>
                <w:rFonts w:ascii="Times New Roman" w:hAnsi="Times New Roman" w:cs="Times New Roman"/>
                <w:lang w:val="ro-RO" w:eastAsia="zh-CN"/>
              </w:rPr>
              <w:t xml:space="preserve"> nu este de acord cu rezultatul examinării de către acesta. CEM examinează contestația în decurs de 7 zile lucrătoare de la data primirii sesizării.”</w:t>
            </w:r>
          </w:p>
          <w:p w:rsidR="00387EE8" w:rsidRPr="00713BDC" w:rsidRDefault="00387EE8" w:rsidP="00AB59C9">
            <w:pPr>
              <w:pStyle w:val="a3"/>
              <w:numPr>
                <w:ilvl w:val="0"/>
                <w:numId w:val="5"/>
              </w:numPr>
              <w:tabs>
                <w:tab w:val="left" w:pos="360"/>
              </w:tabs>
              <w:spacing w:after="0"/>
              <w:jc w:val="both"/>
              <w:rPr>
                <w:rFonts w:ascii="Times New Roman" w:hAnsi="Times New Roman" w:cs="Times New Roman"/>
                <w:lang w:val="ro-RO" w:eastAsia="zh-CN"/>
              </w:rPr>
            </w:pPr>
            <w:r w:rsidRPr="00713BDC">
              <w:rPr>
                <w:rFonts w:ascii="Times New Roman" w:hAnsi="Times New Roman" w:cs="Times New Roman"/>
                <w:lang w:val="ro-RO" w:eastAsia="zh-CN"/>
              </w:rPr>
              <w:t>Proiectul concretizează mandatul prorectorilor în perioada alegerilor noului rector, care se prelungește de către rectorul în exercițiu până la confirmarea în funcție a rectorului nou ales.</w:t>
            </w:r>
          </w:p>
          <w:p w:rsidR="00387EE8" w:rsidRPr="00713BDC" w:rsidRDefault="00387EE8" w:rsidP="00AB59C9">
            <w:pPr>
              <w:pStyle w:val="a3"/>
              <w:numPr>
                <w:ilvl w:val="0"/>
                <w:numId w:val="5"/>
              </w:numPr>
              <w:tabs>
                <w:tab w:val="left" w:pos="360"/>
              </w:tabs>
              <w:spacing w:after="0"/>
              <w:jc w:val="both"/>
              <w:rPr>
                <w:lang w:val="ro-RO"/>
              </w:rPr>
            </w:pPr>
            <w:r w:rsidRPr="00713BDC">
              <w:rPr>
                <w:rFonts w:ascii="Times New Roman" w:hAnsi="Times New Roman" w:cs="Times New Roman"/>
                <w:lang w:val="ro-RO" w:eastAsia="zh-CN"/>
              </w:rPr>
              <w:t xml:space="preserve">Proiectul concretizează organizarea dezbaterilor publice sau întâlnirilor cu comunitățile </w:t>
            </w:r>
            <w:r w:rsidR="000547B4" w:rsidRPr="00713BDC">
              <w:rPr>
                <w:rFonts w:ascii="Times New Roman" w:hAnsi="Times New Roman" w:cs="Times New Roman"/>
                <w:lang w:val="ro-RO" w:eastAsia="zh-CN"/>
              </w:rPr>
              <w:t>academice</w:t>
            </w:r>
            <w:r w:rsidRPr="00713BDC">
              <w:rPr>
                <w:rFonts w:ascii="Times New Roman" w:hAnsi="Times New Roman" w:cs="Times New Roman"/>
                <w:lang w:val="ro-RO" w:eastAsia="zh-CN"/>
              </w:rPr>
              <w:t xml:space="preserve"> a candidaților în sistem online în cazuri excepționale.</w:t>
            </w:r>
          </w:p>
          <w:p w:rsidR="00713BDC" w:rsidRPr="00713BDC" w:rsidRDefault="00713BDC" w:rsidP="00AB59C9">
            <w:pPr>
              <w:pStyle w:val="a3"/>
              <w:numPr>
                <w:ilvl w:val="0"/>
                <w:numId w:val="5"/>
              </w:numPr>
              <w:tabs>
                <w:tab w:val="left" w:pos="360"/>
              </w:tabs>
              <w:spacing w:after="0"/>
              <w:jc w:val="both"/>
              <w:rPr>
                <w:lang w:val="ro-RO"/>
              </w:rPr>
            </w:pPr>
            <w:r w:rsidRPr="00713BDC">
              <w:rPr>
                <w:rFonts w:ascii="Times New Roman" w:hAnsi="Times New Roman" w:cs="Times New Roman"/>
                <w:lang w:val="ro-RO" w:eastAsia="zh-CN"/>
              </w:rPr>
              <w:t>Proiectul concretizează personalul academic elector în cadrul procesului de alegere a rectorului</w:t>
            </w:r>
          </w:p>
        </w:tc>
      </w:tr>
      <w:tr w:rsidR="00387EE8" w:rsidRPr="00713BDC" w:rsidTr="00EC74FE">
        <w:trPr>
          <w:trHeight w:val="296"/>
        </w:trPr>
        <w:tc>
          <w:tcPr>
            <w:tcW w:w="9648" w:type="dxa"/>
          </w:tcPr>
          <w:p w:rsidR="00387EE8" w:rsidRPr="00713BDC" w:rsidRDefault="00387EE8" w:rsidP="00AB59C9">
            <w:pPr>
              <w:pStyle w:val="Default"/>
              <w:numPr>
                <w:ilvl w:val="0"/>
                <w:numId w:val="4"/>
              </w:numPr>
              <w:spacing w:line="276" w:lineRule="auto"/>
              <w:ind w:left="360"/>
              <w:jc w:val="both"/>
              <w:rPr>
                <w:b/>
                <w:sz w:val="22"/>
                <w:szCs w:val="22"/>
                <w:lang w:val="ro-RO"/>
              </w:rPr>
            </w:pPr>
            <w:r w:rsidRPr="00713BDC">
              <w:rPr>
                <w:b/>
                <w:sz w:val="22"/>
                <w:szCs w:val="22"/>
                <w:lang w:val="ro-RO"/>
              </w:rPr>
              <w:t xml:space="preserve">Fundamentarea </w:t>
            </w:r>
            <w:proofErr w:type="spellStart"/>
            <w:r w:rsidRPr="00713BDC">
              <w:rPr>
                <w:b/>
                <w:sz w:val="22"/>
                <w:szCs w:val="22"/>
                <w:lang w:val="ro-RO"/>
              </w:rPr>
              <w:t>economico</w:t>
            </w:r>
            <w:proofErr w:type="spellEnd"/>
            <w:r w:rsidRPr="00713BDC">
              <w:rPr>
                <w:b/>
                <w:sz w:val="22"/>
                <w:szCs w:val="22"/>
                <w:lang w:val="ro-RO"/>
              </w:rPr>
              <w:t xml:space="preserve">-financiară </w:t>
            </w:r>
          </w:p>
        </w:tc>
      </w:tr>
      <w:tr w:rsidR="00387EE8" w:rsidRPr="007D3B1F" w:rsidTr="00713BDC">
        <w:trPr>
          <w:trHeight w:val="482"/>
        </w:trPr>
        <w:tc>
          <w:tcPr>
            <w:tcW w:w="9648" w:type="dxa"/>
          </w:tcPr>
          <w:p w:rsidR="00387EE8" w:rsidRPr="00713BDC" w:rsidRDefault="00387EE8" w:rsidP="00AB59C9">
            <w:pPr>
              <w:pStyle w:val="Default"/>
              <w:spacing w:after="120" w:line="276" w:lineRule="auto"/>
              <w:ind w:firstLine="450"/>
              <w:jc w:val="both"/>
              <w:rPr>
                <w:sz w:val="22"/>
                <w:szCs w:val="22"/>
                <w:lang w:val="ro-RO"/>
              </w:rPr>
            </w:pPr>
            <w:r w:rsidRPr="00713BDC">
              <w:rPr>
                <w:sz w:val="22"/>
                <w:szCs w:val="22"/>
                <w:lang w:val="ro-RO"/>
              </w:rPr>
              <w:t>Mijloace financiare suplimentare nu sunt necesare și actul normativ se încadrează în limitele alocațiilor bugetare aprobate în acest scop.</w:t>
            </w:r>
          </w:p>
        </w:tc>
      </w:tr>
      <w:tr w:rsidR="00387EE8" w:rsidRPr="007D3B1F" w:rsidTr="00EC74FE">
        <w:trPr>
          <w:trHeight w:val="287"/>
        </w:trPr>
        <w:tc>
          <w:tcPr>
            <w:tcW w:w="9648" w:type="dxa"/>
          </w:tcPr>
          <w:p w:rsidR="00387EE8" w:rsidRPr="00713BDC" w:rsidRDefault="00387EE8" w:rsidP="00AB59C9">
            <w:pPr>
              <w:pStyle w:val="Default"/>
              <w:numPr>
                <w:ilvl w:val="0"/>
                <w:numId w:val="4"/>
              </w:numPr>
              <w:spacing w:line="276" w:lineRule="auto"/>
              <w:ind w:left="360"/>
              <w:jc w:val="both"/>
              <w:rPr>
                <w:b/>
                <w:sz w:val="22"/>
                <w:szCs w:val="22"/>
                <w:lang w:val="ro-RO"/>
              </w:rPr>
            </w:pPr>
            <w:r w:rsidRPr="00713BDC">
              <w:rPr>
                <w:sz w:val="22"/>
                <w:szCs w:val="22"/>
                <w:lang w:val="ro-RO"/>
              </w:rPr>
              <w:t xml:space="preserve"> </w:t>
            </w:r>
            <w:r w:rsidRPr="00713BDC">
              <w:rPr>
                <w:b/>
                <w:sz w:val="22"/>
                <w:szCs w:val="22"/>
                <w:lang w:val="ro-RO"/>
              </w:rPr>
              <w:t xml:space="preserve">Modul de încorporare a actului în cadrul normativ în vigoare </w:t>
            </w:r>
          </w:p>
        </w:tc>
      </w:tr>
      <w:tr w:rsidR="00387EE8" w:rsidRPr="007D3B1F" w:rsidTr="00713BDC">
        <w:trPr>
          <w:trHeight w:val="668"/>
        </w:trPr>
        <w:tc>
          <w:tcPr>
            <w:tcW w:w="9648" w:type="dxa"/>
          </w:tcPr>
          <w:p w:rsidR="00387EE8" w:rsidRPr="00713BDC" w:rsidRDefault="00387EE8" w:rsidP="00AB59C9">
            <w:pPr>
              <w:pStyle w:val="Default"/>
              <w:spacing w:after="120" w:line="276" w:lineRule="auto"/>
              <w:ind w:firstLine="450"/>
              <w:jc w:val="both"/>
              <w:rPr>
                <w:sz w:val="22"/>
                <w:szCs w:val="22"/>
                <w:lang w:val="ro-RO"/>
              </w:rPr>
            </w:pPr>
            <w:r w:rsidRPr="00713BDC">
              <w:rPr>
                <w:sz w:val="22"/>
                <w:szCs w:val="22"/>
                <w:lang w:val="ro-RO"/>
              </w:rPr>
              <w:t>Proiectul se încorporează în sistemul actelor normative și nu necesita abrogarea unor acte normative.</w:t>
            </w:r>
          </w:p>
        </w:tc>
      </w:tr>
      <w:tr w:rsidR="00387EE8" w:rsidRPr="007D3B1F" w:rsidTr="00EC74FE">
        <w:trPr>
          <w:trHeight w:val="278"/>
        </w:trPr>
        <w:tc>
          <w:tcPr>
            <w:tcW w:w="9648" w:type="dxa"/>
          </w:tcPr>
          <w:p w:rsidR="00387EE8" w:rsidRPr="00713BDC" w:rsidRDefault="00387EE8" w:rsidP="00AB59C9">
            <w:pPr>
              <w:pStyle w:val="Default"/>
              <w:numPr>
                <w:ilvl w:val="0"/>
                <w:numId w:val="4"/>
              </w:numPr>
              <w:spacing w:line="276" w:lineRule="auto"/>
              <w:ind w:left="360"/>
              <w:jc w:val="both"/>
              <w:rPr>
                <w:b/>
                <w:sz w:val="22"/>
                <w:szCs w:val="22"/>
                <w:lang w:val="ro-RO"/>
              </w:rPr>
            </w:pPr>
            <w:r w:rsidRPr="00713BDC">
              <w:rPr>
                <w:b/>
                <w:sz w:val="22"/>
                <w:szCs w:val="22"/>
                <w:lang w:val="ro-RO"/>
              </w:rPr>
              <w:t xml:space="preserve">Avizarea </w:t>
            </w:r>
            <w:proofErr w:type="spellStart"/>
            <w:r w:rsidRPr="00713BDC">
              <w:rPr>
                <w:b/>
                <w:sz w:val="22"/>
                <w:szCs w:val="22"/>
                <w:lang w:val="ro-RO"/>
              </w:rPr>
              <w:t>şi</w:t>
            </w:r>
            <w:proofErr w:type="spellEnd"/>
            <w:r w:rsidRPr="00713BDC">
              <w:rPr>
                <w:b/>
                <w:sz w:val="22"/>
                <w:szCs w:val="22"/>
                <w:lang w:val="ro-RO"/>
              </w:rPr>
              <w:t xml:space="preserve"> consultarea publică a proiectului</w:t>
            </w:r>
          </w:p>
        </w:tc>
      </w:tr>
      <w:tr w:rsidR="00387EE8" w:rsidRPr="007D3B1F" w:rsidTr="00713BDC">
        <w:trPr>
          <w:trHeight w:val="557"/>
        </w:trPr>
        <w:tc>
          <w:tcPr>
            <w:tcW w:w="9648" w:type="dxa"/>
          </w:tcPr>
          <w:p w:rsidR="00387EE8" w:rsidRPr="00713BDC" w:rsidRDefault="00387EE8" w:rsidP="00AB59C9">
            <w:pPr>
              <w:pStyle w:val="Default"/>
              <w:spacing w:after="120" w:line="276" w:lineRule="auto"/>
              <w:ind w:firstLine="450"/>
              <w:jc w:val="both"/>
              <w:rPr>
                <w:sz w:val="22"/>
                <w:szCs w:val="22"/>
                <w:lang w:val="ro-RO"/>
              </w:rPr>
            </w:pPr>
            <w:r w:rsidRPr="00713BDC">
              <w:rPr>
                <w:sz w:val="22"/>
                <w:szCs w:val="22"/>
                <w:lang w:val="ro-RO"/>
              </w:rPr>
              <w:t>Proiectul urmează să fie plasat online pentru consultări publice şi avizat în conformitate cu legislaţia în vigoare.</w:t>
            </w:r>
          </w:p>
        </w:tc>
      </w:tr>
      <w:tr w:rsidR="00387EE8" w:rsidRPr="00713BDC" w:rsidTr="00EC74FE">
        <w:trPr>
          <w:trHeight w:val="323"/>
        </w:trPr>
        <w:tc>
          <w:tcPr>
            <w:tcW w:w="9648" w:type="dxa"/>
          </w:tcPr>
          <w:p w:rsidR="00387EE8" w:rsidRPr="00713BDC" w:rsidRDefault="00387EE8" w:rsidP="00AB59C9">
            <w:pPr>
              <w:pStyle w:val="Default"/>
              <w:numPr>
                <w:ilvl w:val="0"/>
                <w:numId w:val="4"/>
              </w:numPr>
              <w:spacing w:line="276" w:lineRule="auto"/>
              <w:ind w:left="360"/>
              <w:jc w:val="both"/>
              <w:rPr>
                <w:b/>
                <w:sz w:val="22"/>
                <w:szCs w:val="22"/>
                <w:lang w:val="ro-RO"/>
              </w:rPr>
            </w:pPr>
            <w:r w:rsidRPr="00713BDC">
              <w:rPr>
                <w:b/>
                <w:sz w:val="22"/>
                <w:szCs w:val="22"/>
                <w:lang w:val="ro-RO"/>
              </w:rPr>
              <w:t>Constatările expertizei anticorupție</w:t>
            </w:r>
          </w:p>
        </w:tc>
      </w:tr>
      <w:tr w:rsidR="00387EE8" w:rsidRPr="007D3B1F" w:rsidTr="00EC74FE">
        <w:trPr>
          <w:trHeight w:val="332"/>
        </w:trPr>
        <w:tc>
          <w:tcPr>
            <w:tcW w:w="9648" w:type="dxa"/>
          </w:tcPr>
          <w:p w:rsidR="00387EE8" w:rsidRPr="00713BDC" w:rsidRDefault="00387EE8" w:rsidP="00AB59C9">
            <w:pPr>
              <w:pStyle w:val="Default"/>
              <w:spacing w:after="120" w:line="276" w:lineRule="auto"/>
              <w:ind w:firstLine="450"/>
              <w:jc w:val="both"/>
              <w:rPr>
                <w:sz w:val="22"/>
                <w:szCs w:val="22"/>
                <w:lang w:val="ro-RO"/>
              </w:rPr>
            </w:pPr>
            <w:r w:rsidRPr="00713BDC">
              <w:rPr>
                <w:sz w:val="22"/>
                <w:szCs w:val="22"/>
                <w:lang w:val="ro-RO"/>
              </w:rPr>
              <w:t>Proiectul urmează să fie supus expertizei anticorupţie.</w:t>
            </w:r>
          </w:p>
        </w:tc>
      </w:tr>
      <w:tr w:rsidR="00387EE8" w:rsidRPr="00713BDC" w:rsidTr="00EC74FE">
        <w:trPr>
          <w:trHeight w:val="278"/>
        </w:trPr>
        <w:tc>
          <w:tcPr>
            <w:tcW w:w="9648" w:type="dxa"/>
          </w:tcPr>
          <w:p w:rsidR="00387EE8" w:rsidRPr="00713BDC" w:rsidRDefault="00387EE8" w:rsidP="00AB59C9">
            <w:pPr>
              <w:pStyle w:val="Default"/>
              <w:numPr>
                <w:ilvl w:val="0"/>
                <w:numId w:val="4"/>
              </w:numPr>
              <w:spacing w:line="276" w:lineRule="auto"/>
              <w:ind w:left="360"/>
              <w:jc w:val="both"/>
              <w:rPr>
                <w:b/>
                <w:sz w:val="22"/>
                <w:szCs w:val="22"/>
                <w:lang w:val="ro-RO"/>
              </w:rPr>
            </w:pPr>
            <w:r w:rsidRPr="00713BDC">
              <w:rPr>
                <w:b/>
                <w:sz w:val="22"/>
                <w:szCs w:val="22"/>
                <w:lang w:val="ro-RO"/>
              </w:rPr>
              <w:t xml:space="preserve">Constatările expertizei juridice </w:t>
            </w:r>
          </w:p>
        </w:tc>
      </w:tr>
      <w:tr w:rsidR="00387EE8" w:rsidRPr="007D3B1F" w:rsidTr="00EC74FE">
        <w:trPr>
          <w:trHeight w:val="287"/>
        </w:trPr>
        <w:tc>
          <w:tcPr>
            <w:tcW w:w="9648" w:type="dxa"/>
          </w:tcPr>
          <w:p w:rsidR="00387EE8" w:rsidRPr="00713BDC" w:rsidRDefault="00387EE8" w:rsidP="00AB59C9">
            <w:pPr>
              <w:pStyle w:val="Default"/>
              <w:spacing w:after="120" w:line="276" w:lineRule="auto"/>
              <w:ind w:firstLine="450"/>
              <w:jc w:val="both"/>
              <w:rPr>
                <w:sz w:val="22"/>
                <w:szCs w:val="22"/>
                <w:lang w:val="ro-RO"/>
              </w:rPr>
            </w:pPr>
            <w:r w:rsidRPr="00713BDC">
              <w:rPr>
                <w:sz w:val="22"/>
                <w:szCs w:val="22"/>
                <w:lang w:val="ro-RO"/>
              </w:rPr>
              <w:t>Proiectul urmează a fi supus expertizei juridice.</w:t>
            </w:r>
          </w:p>
        </w:tc>
      </w:tr>
    </w:tbl>
    <w:p w:rsidR="00387EE8" w:rsidRPr="00713BDC" w:rsidRDefault="00387EE8" w:rsidP="00AB59C9">
      <w:pPr>
        <w:spacing w:before="240" w:after="120"/>
        <w:jc w:val="center"/>
        <w:rPr>
          <w:rFonts w:ascii="Times New Roman" w:hAnsi="Times New Roman" w:cs="Times New Roman"/>
          <w:b/>
          <w:lang w:val="ro-RO"/>
        </w:rPr>
      </w:pPr>
      <w:r w:rsidRPr="00713BDC">
        <w:rPr>
          <w:rFonts w:ascii="Times New Roman" w:hAnsi="Times New Roman" w:cs="Times New Roman"/>
          <w:b/>
          <w:lang w:val="ro-RO"/>
        </w:rPr>
        <w:t>Ministru</w:t>
      </w:r>
      <w:r w:rsidRPr="00713BDC">
        <w:rPr>
          <w:rFonts w:ascii="Times New Roman" w:hAnsi="Times New Roman" w:cs="Times New Roman"/>
          <w:b/>
          <w:lang w:val="ro-RO"/>
        </w:rPr>
        <w:tab/>
      </w:r>
      <w:r w:rsidRPr="00713BDC">
        <w:rPr>
          <w:rFonts w:ascii="Times New Roman" w:hAnsi="Times New Roman" w:cs="Times New Roman"/>
          <w:b/>
          <w:lang w:val="ro-RO"/>
        </w:rPr>
        <w:tab/>
      </w:r>
      <w:r w:rsidRPr="00713BDC">
        <w:rPr>
          <w:rFonts w:ascii="Times New Roman" w:hAnsi="Times New Roman" w:cs="Times New Roman"/>
          <w:b/>
          <w:lang w:val="ro-RO"/>
        </w:rPr>
        <w:tab/>
      </w:r>
      <w:r w:rsidRPr="00713BDC">
        <w:rPr>
          <w:rFonts w:ascii="Times New Roman" w:hAnsi="Times New Roman" w:cs="Times New Roman"/>
          <w:b/>
          <w:lang w:val="ro-RO"/>
        </w:rPr>
        <w:tab/>
      </w:r>
      <w:proofErr w:type="spellStart"/>
      <w:r w:rsidRPr="00713BDC">
        <w:rPr>
          <w:rFonts w:ascii="Times New Roman" w:hAnsi="Times New Roman" w:cs="Times New Roman"/>
          <w:b/>
          <w:lang w:val="ro-RO"/>
        </w:rPr>
        <w:t>Lilia</w:t>
      </w:r>
      <w:proofErr w:type="spellEnd"/>
      <w:r w:rsidRPr="00713BDC">
        <w:rPr>
          <w:rFonts w:ascii="Times New Roman" w:hAnsi="Times New Roman" w:cs="Times New Roman"/>
          <w:b/>
          <w:lang w:val="ro-RO"/>
        </w:rPr>
        <w:t xml:space="preserve"> POGOLȘA</w:t>
      </w:r>
    </w:p>
    <w:p w:rsidR="00175B4F" w:rsidRPr="00713BDC" w:rsidRDefault="00387EE8" w:rsidP="00AB59C9">
      <w:pPr>
        <w:spacing w:after="0" w:line="240" w:lineRule="auto"/>
        <w:rPr>
          <w:rFonts w:ascii="Times New Roman" w:hAnsi="Times New Roman" w:cs="Times New Roman"/>
          <w:lang w:val="ro-RO"/>
        </w:rPr>
      </w:pPr>
      <w:proofErr w:type="spellStart"/>
      <w:r w:rsidRPr="00713BDC">
        <w:rPr>
          <w:rFonts w:ascii="Times New Roman" w:hAnsi="Times New Roman" w:cs="Times New Roman"/>
          <w:lang w:val="ro-RO"/>
        </w:rPr>
        <w:t>L.Parhomenco</w:t>
      </w:r>
      <w:proofErr w:type="spellEnd"/>
      <w:r w:rsidRPr="00713BDC">
        <w:rPr>
          <w:rFonts w:ascii="Times New Roman" w:hAnsi="Times New Roman" w:cs="Times New Roman"/>
          <w:lang w:val="ro-RO"/>
        </w:rPr>
        <w:t>, 022232107</w:t>
      </w:r>
    </w:p>
    <w:sectPr w:rsidR="00175B4F" w:rsidRPr="00713BDC" w:rsidSect="00AB59C9">
      <w:pgSz w:w="11906" w:h="16838"/>
      <w:pgMar w:top="360" w:right="656" w:bottom="27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7D3069"/>
    <w:multiLevelType w:val="hybridMultilevel"/>
    <w:tmpl w:val="B3962E16"/>
    <w:lvl w:ilvl="0" w:tplc="53D2EEAA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ED17D4"/>
    <w:multiLevelType w:val="hybridMultilevel"/>
    <w:tmpl w:val="3FC24E58"/>
    <w:lvl w:ilvl="0" w:tplc="124E8CB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7F0E16"/>
    <w:multiLevelType w:val="hybridMultilevel"/>
    <w:tmpl w:val="F5463F46"/>
    <w:lvl w:ilvl="0" w:tplc="15B6253C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76605AF"/>
    <w:multiLevelType w:val="hybridMultilevel"/>
    <w:tmpl w:val="457E7C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161D82"/>
    <w:multiLevelType w:val="hybridMultilevel"/>
    <w:tmpl w:val="1B36315E"/>
    <w:lvl w:ilvl="0" w:tplc="BC68851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D85"/>
    <w:rsid w:val="00027648"/>
    <w:rsid w:val="00032D86"/>
    <w:rsid w:val="00034853"/>
    <w:rsid w:val="00045F99"/>
    <w:rsid w:val="0004766D"/>
    <w:rsid w:val="000547B4"/>
    <w:rsid w:val="000658C4"/>
    <w:rsid w:val="0007172A"/>
    <w:rsid w:val="0007236A"/>
    <w:rsid w:val="00074E0B"/>
    <w:rsid w:val="00081DA0"/>
    <w:rsid w:val="00082375"/>
    <w:rsid w:val="00086840"/>
    <w:rsid w:val="000A16C9"/>
    <w:rsid w:val="000A6F4B"/>
    <w:rsid w:val="000B5D22"/>
    <w:rsid w:val="000D272D"/>
    <w:rsid w:val="000D616F"/>
    <w:rsid w:val="00120304"/>
    <w:rsid w:val="00122B43"/>
    <w:rsid w:val="0012331F"/>
    <w:rsid w:val="001254DB"/>
    <w:rsid w:val="00144CF0"/>
    <w:rsid w:val="00150803"/>
    <w:rsid w:val="00165F2B"/>
    <w:rsid w:val="00175B4F"/>
    <w:rsid w:val="00197F02"/>
    <w:rsid w:val="001A394F"/>
    <w:rsid w:val="001C61B0"/>
    <w:rsid w:val="001C64C2"/>
    <w:rsid w:val="001D5BE8"/>
    <w:rsid w:val="001E4D01"/>
    <w:rsid w:val="001E7B7D"/>
    <w:rsid w:val="0020210A"/>
    <w:rsid w:val="002043C3"/>
    <w:rsid w:val="00212E68"/>
    <w:rsid w:val="0022130B"/>
    <w:rsid w:val="0022705A"/>
    <w:rsid w:val="00232EEA"/>
    <w:rsid w:val="002433FE"/>
    <w:rsid w:val="0024649F"/>
    <w:rsid w:val="00246A04"/>
    <w:rsid w:val="002569CA"/>
    <w:rsid w:val="002624E8"/>
    <w:rsid w:val="00264F25"/>
    <w:rsid w:val="00283EB7"/>
    <w:rsid w:val="00284C60"/>
    <w:rsid w:val="0028654C"/>
    <w:rsid w:val="002A52F6"/>
    <w:rsid w:val="002D2C7B"/>
    <w:rsid w:val="002D33FC"/>
    <w:rsid w:val="002E29AB"/>
    <w:rsid w:val="002F6F13"/>
    <w:rsid w:val="00307F78"/>
    <w:rsid w:val="003142D3"/>
    <w:rsid w:val="00325CAB"/>
    <w:rsid w:val="00334611"/>
    <w:rsid w:val="0033770D"/>
    <w:rsid w:val="0036369B"/>
    <w:rsid w:val="00365C9A"/>
    <w:rsid w:val="00370AAB"/>
    <w:rsid w:val="00377B8C"/>
    <w:rsid w:val="00385927"/>
    <w:rsid w:val="00387EE8"/>
    <w:rsid w:val="003A7753"/>
    <w:rsid w:val="003B3D39"/>
    <w:rsid w:val="003B4033"/>
    <w:rsid w:val="003C4943"/>
    <w:rsid w:val="003D015D"/>
    <w:rsid w:val="003D5897"/>
    <w:rsid w:val="003E624D"/>
    <w:rsid w:val="003E68FB"/>
    <w:rsid w:val="003E7465"/>
    <w:rsid w:val="003F555C"/>
    <w:rsid w:val="00415BF4"/>
    <w:rsid w:val="00421038"/>
    <w:rsid w:val="00443797"/>
    <w:rsid w:val="00443F1E"/>
    <w:rsid w:val="0046122B"/>
    <w:rsid w:val="004666D3"/>
    <w:rsid w:val="0048563D"/>
    <w:rsid w:val="0049685D"/>
    <w:rsid w:val="004A37B9"/>
    <w:rsid w:val="004A57C5"/>
    <w:rsid w:val="004A78DD"/>
    <w:rsid w:val="004B32DF"/>
    <w:rsid w:val="004B795A"/>
    <w:rsid w:val="004F3374"/>
    <w:rsid w:val="004F7F6B"/>
    <w:rsid w:val="00500968"/>
    <w:rsid w:val="00511A6C"/>
    <w:rsid w:val="00513814"/>
    <w:rsid w:val="005172BE"/>
    <w:rsid w:val="005219BB"/>
    <w:rsid w:val="00522412"/>
    <w:rsid w:val="0052482E"/>
    <w:rsid w:val="00525A19"/>
    <w:rsid w:val="0054220C"/>
    <w:rsid w:val="005531F5"/>
    <w:rsid w:val="00571348"/>
    <w:rsid w:val="005775E3"/>
    <w:rsid w:val="00585D03"/>
    <w:rsid w:val="0058603D"/>
    <w:rsid w:val="00590B32"/>
    <w:rsid w:val="00594E56"/>
    <w:rsid w:val="005C2D82"/>
    <w:rsid w:val="005E0FBE"/>
    <w:rsid w:val="005E2B0F"/>
    <w:rsid w:val="005F17D6"/>
    <w:rsid w:val="005F6002"/>
    <w:rsid w:val="0060562C"/>
    <w:rsid w:val="00616730"/>
    <w:rsid w:val="00620D6F"/>
    <w:rsid w:val="00624437"/>
    <w:rsid w:val="006378EA"/>
    <w:rsid w:val="0064008D"/>
    <w:rsid w:val="00641EBB"/>
    <w:rsid w:val="00643F55"/>
    <w:rsid w:val="00645D5A"/>
    <w:rsid w:val="00651793"/>
    <w:rsid w:val="00661F83"/>
    <w:rsid w:val="006730C0"/>
    <w:rsid w:val="0069311E"/>
    <w:rsid w:val="006947C5"/>
    <w:rsid w:val="006B084B"/>
    <w:rsid w:val="006B1110"/>
    <w:rsid w:val="006B1D65"/>
    <w:rsid w:val="006B743A"/>
    <w:rsid w:val="006C6BDD"/>
    <w:rsid w:val="00701449"/>
    <w:rsid w:val="007104FA"/>
    <w:rsid w:val="00713BDC"/>
    <w:rsid w:val="007257C0"/>
    <w:rsid w:val="007375D1"/>
    <w:rsid w:val="007459B5"/>
    <w:rsid w:val="00750649"/>
    <w:rsid w:val="0075590F"/>
    <w:rsid w:val="007564AA"/>
    <w:rsid w:val="00757426"/>
    <w:rsid w:val="00757850"/>
    <w:rsid w:val="00773A2E"/>
    <w:rsid w:val="00776BE3"/>
    <w:rsid w:val="007838D4"/>
    <w:rsid w:val="00787494"/>
    <w:rsid w:val="007A0D85"/>
    <w:rsid w:val="007A3068"/>
    <w:rsid w:val="007C20FA"/>
    <w:rsid w:val="007C44E7"/>
    <w:rsid w:val="007C7CB6"/>
    <w:rsid w:val="007D25A9"/>
    <w:rsid w:val="007D3655"/>
    <w:rsid w:val="007D3B1F"/>
    <w:rsid w:val="00804033"/>
    <w:rsid w:val="00810FA9"/>
    <w:rsid w:val="00825E80"/>
    <w:rsid w:val="00834985"/>
    <w:rsid w:val="00834B9E"/>
    <w:rsid w:val="00835F02"/>
    <w:rsid w:val="00844D90"/>
    <w:rsid w:val="00845C4A"/>
    <w:rsid w:val="00852E03"/>
    <w:rsid w:val="0086077C"/>
    <w:rsid w:val="00871C9A"/>
    <w:rsid w:val="00872B46"/>
    <w:rsid w:val="00873DB3"/>
    <w:rsid w:val="008804ED"/>
    <w:rsid w:val="008812B3"/>
    <w:rsid w:val="008814BA"/>
    <w:rsid w:val="00892278"/>
    <w:rsid w:val="008B17C7"/>
    <w:rsid w:val="008B4CC4"/>
    <w:rsid w:val="008B5E51"/>
    <w:rsid w:val="008C17AF"/>
    <w:rsid w:val="008E57FF"/>
    <w:rsid w:val="00902109"/>
    <w:rsid w:val="00921511"/>
    <w:rsid w:val="00930B2A"/>
    <w:rsid w:val="009531AD"/>
    <w:rsid w:val="009624EA"/>
    <w:rsid w:val="00963EC3"/>
    <w:rsid w:val="0096788F"/>
    <w:rsid w:val="009700E6"/>
    <w:rsid w:val="009743B0"/>
    <w:rsid w:val="00982382"/>
    <w:rsid w:val="00982DBF"/>
    <w:rsid w:val="009837DC"/>
    <w:rsid w:val="009874E5"/>
    <w:rsid w:val="00987821"/>
    <w:rsid w:val="00995B23"/>
    <w:rsid w:val="009B4F80"/>
    <w:rsid w:val="009B610C"/>
    <w:rsid w:val="009C18F5"/>
    <w:rsid w:val="009C2AE9"/>
    <w:rsid w:val="00A233D4"/>
    <w:rsid w:val="00A30B77"/>
    <w:rsid w:val="00A34F77"/>
    <w:rsid w:val="00A404BB"/>
    <w:rsid w:val="00A513F2"/>
    <w:rsid w:val="00A6504D"/>
    <w:rsid w:val="00A73AA1"/>
    <w:rsid w:val="00A74AD0"/>
    <w:rsid w:val="00A91ACF"/>
    <w:rsid w:val="00AA1592"/>
    <w:rsid w:val="00AB18CA"/>
    <w:rsid w:val="00AB32C4"/>
    <w:rsid w:val="00AB59C9"/>
    <w:rsid w:val="00AC2BC0"/>
    <w:rsid w:val="00AE16C6"/>
    <w:rsid w:val="00AF17D5"/>
    <w:rsid w:val="00AF1A43"/>
    <w:rsid w:val="00AF74B0"/>
    <w:rsid w:val="00AF7BA7"/>
    <w:rsid w:val="00B233CF"/>
    <w:rsid w:val="00B2748D"/>
    <w:rsid w:val="00B33555"/>
    <w:rsid w:val="00B373EF"/>
    <w:rsid w:val="00B44E48"/>
    <w:rsid w:val="00B6202B"/>
    <w:rsid w:val="00B62670"/>
    <w:rsid w:val="00B663A5"/>
    <w:rsid w:val="00B67DB8"/>
    <w:rsid w:val="00B8518E"/>
    <w:rsid w:val="00B95781"/>
    <w:rsid w:val="00BD5C2C"/>
    <w:rsid w:val="00BE0EBB"/>
    <w:rsid w:val="00C3751F"/>
    <w:rsid w:val="00C94BEB"/>
    <w:rsid w:val="00CA33B5"/>
    <w:rsid w:val="00CB5B76"/>
    <w:rsid w:val="00CE42E3"/>
    <w:rsid w:val="00CF296C"/>
    <w:rsid w:val="00CF3507"/>
    <w:rsid w:val="00CF3970"/>
    <w:rsid w:val="00D13BB3"/>
    <w:rsid w:val="00D33B9F"/>
    <w:rsid w:val="00D35EF6"/>
    <w:rsid w:val="00D4280D"/>
    <w:rsid w:val="00D54B17"/>
    <w:rsid w:val="00D57878"/>
    <w:rsid w:val="00D71249"/>
    <w:rsid w:val="00D712B8"/>
    <w:rsid w:val="00D720C9"/>
    <w:rsid w:val="00D72F57"/>
    <w:rsid w:val="00D76E97"/>
    <w:rsid w:val="00D92CE6"/>
    <w:rsid w:val="00DB3BA9"/>
    <w:rsid w:val="00DD0596"/>
    <w:rsid w:val="00DD4C43"/>
    <w:rsid w:val="00DD5974"/>
    <w:rsid w:val="00DF04E4"/>
    <w:rsid w:val="00DF233E"/>
    <w:rsid w:val="00E011B5"/>
    <w:rsid w:val="00E22C17"/>
    <w:rsid w:val="00E3546B"/>
    <w:rsid w:val="00E4080E"/>
    <w:rsid w:val="00E56B30"/>
    <w:rsid w:val="00E6027B"/>
    <w:rsid w:val="00E6101A"/>
    <w:rsid w:val="00E624FC"/>
    <w:rsid w:val="00E702F6"/>
    <w:rsid w:val="00EB2B97"/>
    <w:rsid w:val="00ED5FA8"/>
    <w:rsid w:val="00EE22E4"/>
    <w:rsid w:val="00F17178"/>
    <w:rsid w:val="00F36018"/>
    <w:rsid w:val="00F4075A"/>
    <w:rsid w:val="00F60AFE"/>
    <w:rsid w:val="00F814F7"/>
    <w:rsid w:val="00FC612A"/>
    <w:rsid w:val="00FD4D5D"/>
    <w:rsid w:val="00FE5EA3"/>
    <w:rsid w:val="00FE60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48E163-B23F-44AA-99B2-0CA55332E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2C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91ACF"/>
  </w:style>
  <w:style w:type="paragraph" w:styleId="a3">
    <w:name w:val="List Paragraph"/>
    <w:basedOn w:val="a"/>
    <w:uiPriority w:val="34"/>
    <w:qFormat/>
    <w:rsid w:val="00585D0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56B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6B30"/>
    <w:rPr>
      <w:rFonts w:ascii="Tahoma" w:hAnsi="Tahoma" w:cs="Tahoma"/>
      <w:sz w:val="16"/>
      <w:szCs w:val="16"/>
      <w:lang w:val="ro-RO"/>
    </w:rPr>
  </w:style>
  <w:style w:type="paragraph" w:customStyle="1" w:styleId="Default">
    <w:name w:val="Default"/>
    <w:rsid w:val="00387EE8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val="en-US" w:eastAsia="en-US"/>
    </w:rPr>
  </w:style>
  <w:style w:type="character" w:styleId="a6">
    <w:name w:val="Hyperlink"/>
    <w:basedOn w:val="a0"/>
    <w:uiPriority w:val="99"/>
    <w:unhideWhenUsed/>
    <w:rsid w:val="00081DA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lilia.parhomenco@mecc.gov.m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704F75-00FF-4114-95C7-CA8E98FF5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1002</Words>
  <Characters>5717</Characters>
  <Application>Microsoft Office Word</Application>
  <DocSecurity>0</DocSecurity>
  <Lines>47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</dc:creator>
  <cp:keywords/>
  <dc:description/>
  <cp:lastModifiedBy>Parhomenco L</cp:lastModifiedBy>
  <cp:revision>3</cp:revision>
  <cp:lastPrinted>2021-06-03T05:51:00Z</cp:lastPrinted>
  <dcterms:created xsi:type="dcterms:W3CDTF">2021-06-04T05:38:00Z</dcterms:created>
  <dcterms:modified xsi:type="dcterms:W3CDTF">2021-06-04T05:38:00Z</dcterms:modified>
</cp:coreProperties>
</file>