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95" w:rsidRPr="00130000" w:rsidRDefault="00371D95" w:rsidP="00371D95">
      <w:pPr>
        <w:ind w:left="708" w:hanging="708"/>
        <w:jc w:val="right"/>
        <w:rPr>
          <w:rStyle w:val="Strong"/>
          <w:b w:val="0"/>
          <w:color w:val="000000"/>
          <w:sz w:val="28"/>
          <w:szCs w:val="28"/>
          <w:lang w:val="ro-MO"/>
        </w:rPr>
      </w:pPr>
      <w:r w:rsidRPr="00130000">
        <w:rPr>
          <w:rStyle w:val="Strong"/>
          <w:b w:val="0"/>
          <w:color w:val="000000"/>
          <w:sz w:val="28"/>
          <w:szCs w:val="28"/>
          <w:lang w:val="ro-MO"/>
        </w:rPr>
        <w:t>Proiect</w:t>
      </w:r>
    </w:p>
    <w:p w:rsidR="00371D95" w:rsidRPr="00130000" w:rsidRDefault="00371D95" w:rsidP="00371D95">
      <w:pPr>
        <w:ind w:left="708" w:hanging="708"/>
        <w:jc w:val="center"/>
        <w:rPr>
          <w:b/>
          <w:bCs/>
          <w:sz w:val="28"/>
          <w:szCs w:val="28"/>
          <w:lang w:val="ro-MO"/>
        </w:rPr>
      </w:pPr>
    </w:p>
    <w:p w:rsidR="00371D95" w:rsidRPr="00130000" w:rsidRDefault="00371D95" w:rsidP="00371D95">
      <w:pPr>
        <w:ind w:left="708" w:hanging="708"/>
        <w:jc w:val="center"/>
        <w:rPr>
          <w:b/>
          <w:bCs/>
          <w:sz w:val="28"/>
          <w:szCs w:val="28"/>
          <w:lang w:val="ro-MO"/>
        </w:rPr>
      </w:pPr>
      <w:r w:rsidRPr="00130000">
        <w:rPr>
          <w:b/>
          <w:bCs/>
          <w:sz w:val="28"/>
          <w:szCs w:val="28"/>
          <w:lang w:val="ro-MO"/>
        </w:rPr>
        <w:t>GUVERNUL REPUBLICII MOLDOVA</w:t>
      </w:r>
    </w:p>
    <w:p w:rsidR="00371D95" w:rsidRPr="00130000" w:rsidRDefault="00371D95" w:rsidP="00371D95">
      <w:pPr>
        <w:ind w:left="708" w:hanging="708"/>
        <w:jc w:val="center"/>
        <w:rPr>
          <w:b/>
          <w:sz w:val="28"/>
          <w:szCs w:val="28"/>
          <w:lang w:val="ro-MO"/>
        </w:rPr>
      </w:pPr>
      <w:r w:rsidRPr="00130000">
        <w:rPr>
          <w:b/>
          <w:bCs/>
          <w:sz w:val="28"/>
          <w:szCs w:val="28"/>
          <w:lang w:val="ro-MO"/>
        </w:rPr>
        <w:t>HOTĂRÎRE</w:t>
      </w:r>
    </w:p>
    <w:p w:rsidR="00371D95" w:rsidRPr="00130000" w:rsidRDefault="00371D95" w:rsidP="00371D95">
      <w:pPr>
        <w:ind w:left="708" w:hanging="708"/>
        <w:jc w:val="center"/>
        <w:rPr>
          <w:sz w:val="28"/>
          <w:szCs w:val="28"/>
          <w:lang w:val="ro-MO"/>
        </w:rPr>
      </w:pPr>
      <w:r w:rsidRPr="00130000">
        <w:rPr>
          <w:sz w:val="28"/>
          <w:szCs w:val="28"/>
          <w:lang w:val="ro-MO"/>
        </w:rPr>
        <w:t>nr.________</w:t>
      </w:r>
    </w:p>
    <w:p w:rsidR="00371D95" w:rsidRPr="00130000" w:rsidRDefault="00371D95" w:rsidP="00371D95">
      <w:pPr>
        <w:ind w:left="708" w:hanging="708"/>
        <w:jc w:val="center"/>
        <w:rPr>
          <w:sz w:val="28"/>
          <w:szCs w:val="28"/>
          <w:lang w:val="ro-MO"/>
        </w:rPr>
      </w:pPr>
      <w:r w:rsidRPr="00130000">
        <w:rPr>
          <w:sz w:val="28"/>
          <w:szCs w:val="28"/>
          <w:lang w:val="ro-MO"/>
        </w:rPr>
        <w:t>din____________________</w:t>
      </w:r>
    </w:p>
    <w:p w:rsidR="00371D95" w:rsidRPr="00130000" w:rsidRDefault="00371D95" w:rsidP="00371D95">
      <w:pPr>
        <w:ind w:left="708" w:hanging="708"/>
        <w:jc w:val="center"/>
        <w:rPr>
          <w:sz w:val="28"/>
          <w:szCs w:val="28"/>
          <w:lang w:val="ro-MO"/>
        </w:rPr>
      </w:pPr>
      <w:r w:rsidRPr="00130000">
        <w:rPr>
          <w:sz w:val="28"/>
          <w:szCs w:val="28"/>
          <w:lang w:val="ro-MO"/>
        </w:rPr>
        <w:t>Chişinău</w:t>
      </w:r>
    </w:p>
    <w:p w:rsidR="00371D95" w:rsidRPr="00130000" w:rsidRDefault="00371D95" w:rsidP="00371D95">
      <w:pPr>
        <w:ind w:left="708" w:hanging="708"/>
        <w:jc w:val="both"/>
        <w:rPr>
          <w:sz w:val="28"/>
          <w:szCs w:val="28"/>
          <w:lang w:val="ro-MO"/>
        </w:rPr>
      </w:pPr>
    </w:p>
    <w:p w:rsidR="00371D95" w:rsidRPr="00130000" w:rsidRDefault="00371D95" w:rsidP="00371D95">
      <w:pPr>
        <w:jc w:val="center"/>
        <w:rPr>
          <w:rStyle w:val="docheader1"/>
          <w:sz w:val="28"/>
          <w:szCs w:val="28"/>
          <w:lang w:val="ro-MO"/>
        </w:rPr>
      </w:pPr>
      <w:r w:rsidRPr="00130000">
        <w:rPr>
          <w:b/>
          <w:bCs/>
          <w:color w:val="000000"/>
          <w:sz w:val="28"/>
          <w:szCs w:val="28"/>
          <w:lang w:val="ro-MO"/>
        </w:rPr>
        <w:t xml:space="preserve">privind modificarea </w:t>
      </w:r>
      <w:r w:rsidR="0050027F">
        <w:rPr>
          <w:b/>
          <w:bCs/>
          <w:color w:val="000000"/>
          <w:sz w:val="28"/>
          <w:szCs w:val="28"/>
          <w:lang w:val="ro-MO"/>
        </w:rPr>
        <w:t xml:space="preserve">Hotărârii Guvernului </w:t>
      </w:r>
      <w:r w:rsidR="0050027F" w:rsidRPr="00130000">
        <w:rPr>
          <w:b/>
          <w:bCs/>
          <w:color w:val="000000"/>
          <w:sz w:val="28"/>
          <w:szCs w:val="28"/>
          <w:lang w:val="ro-MO"/>
        </w:rPr>
        <w:t>nr. 356</w:t>
      </w:r>
      <w:r w:rsidR="0050027F">
        <w:rPr>
          <w:b/>
          <w:bCs/>
          <w:color w:val="000000"/>
          <w:sz w:val="28"/>
          <w:szCs w:val="28"/>
          <w:lang w:val="ro-MO"/>
        </w:rPr>
        <w:t xml:space="preserve">/2015 cu privire la aprobarea </w:t>
      </w:r>
      <w:r w:rsidR="00395780" w:rsidRPr="00130000">
        <w:rPr>
          <w:b/>
          <w:bCs/>
          <w:color w:val="000000"/>
          <w:sz w:val="28"/>
          <w:szCs w:val="28"/>
          <w:lang w:val="ro-MO"/>
        </w:rPr>
        <w:t>Reglementării tehnice „Organizarea pieței vitivinicole</w:t>
      </w:r>
      <w:r w:rsidR="0050027F">
        <w:rPr>
          <w:b/>
          <w:bCs/>
          <w:color w:val="000000"/>
          <w:sz w:val="28"/>
          <w:szCs w:val="28"/>
          <w:lang w:val="ro-MO"/>
        </w:rPr>
        <w:t>”</w:t>
      </w:r>
    </w:p>
    <w:p w:rsidR="00371D95" w:rsidRPr="00130000" w:rsidRDefault="00371D95" w:rsidP="00371D95">
      <w:pPr>
        <w:ind w:firstLine="567"/>
        <w:jc w:val="both"/>
        <w:rPr>
          <w:sz w:val="28"/>
          <w:szCs w:val="28"/>
          <w:lang w:val="ro-MO"/>
        </w:rPr>
      </w:pPr>
    </w:p>
    <w:p w:rsidR="00371D95" w:rsidRPr="00130000" w:rsidRDefault="00371D95" w:rsidP="00371D95">
      <w:pPr>
        <w:ind w:firstLine="567"/>
        <w:jc w:val="both"/>
        <w:rPr>
          <w:sz w:val="28"/>
          <w:szCs w:val="28"/>
          <w:lang w:val="ro-MO"/>
        </w:rPr>
      </w:pPr>
      <w:r w:rsidRPr="00130000">
        <w:rPr>
          <w:sz w:val="28"/>
          <w:szCs w:val="28"/>
          <w:lang w:val="ro-MO"/>
        </w:rPr>
        <w:t xml:space="preserve">În temeiul art. 32 alin. (2) lit. a) din Legea viei și vinului nr. 57/2006 (republicată în Monitorul Oficial al Republicii Moldova, 2013, nr. 64-68, art. 193) cu modificările ulterioare, </w:t>
      </w:r>
    </w:p>
    <w:p w:rsidR="00371D95" w:rsidRPr="00130000" w:rsidRDefault="00371D95" w:rsidP="00371D95">
      <w:pPr>
        <w:rPr>
          <w:b/>
          <w:sz w:val="28"/>
          <w:szCs w:val="28"/>
          <w:lang w:val="ro-MO"/>
        </w:rPr>
      </w:pPr>
    </w:p>
    <w:p w:rsidR="00371D95" w:rsidRPr="00130000" w:rsidRDefault="00371D95" w:rsidP="00371D95">
      <w:pPr>
        <w:rPr>
          <w:b/>
          <w:sz w:val="28"/>
          <w:szCs w:val="28"/>
          <w:lang w:val="ro-MO"/>
        </w:rPr>
      </w:pPr>
      <w:r w:rsidRPr="00130000">
        <w:rPr>
          <w:b/>
          <w:sz w:val="28"/>
          <w:szCs w:val="28"/>
          <w:lang w:val="ro-MO"/>
        </w:rPr>
        <w:t>Guvernul HOTĂRĂŞTE:</w:t>
      </w:r>
    </w:p>
    <w:p w:rsidR="00FE004D" w:rsidRDefault="00B6205E" w:rsidP="00650836">
      <w:pPr>
        <w:ind w:firstLine="567"/>
        <w:jc w:val="both"/>
        <w:rPr>
          <w:bCs/>
          <w:color w:val="000000"/>
          <w:sz w:val="28"/>
          <w:szCs w:val="28"/>
          <w:lang w:val="ro-MO"/>
        </w:rPr>
      </w:pPr>
      <w:r>
        <w:rPr>
          <w:bCs/>
          <w:color w:val="000000"/>
          <w:sz w:val="28"/>
          <w:szCs w:val="28"/>
          <w:lang w:val="ro-MO"/>
        </w:rPr>
        <w:t xml:space="preserve">1. </w:t>
      </w:r>
      <w:r w:rsidR="00FE004D">
        <w:rPr>
          <w:bCs/>
          <w:color w:val="000000"/>
          <w:sz w:val="28"/>
          <w:szCs w:val="28"/>
          <w:lang w:val="ro-MO"/>
        </w:rPr>
        <w:t xml:space="preserve">Hotărârea Guvernului nr. </w:t>
      </w:r>
      <w:r w:rsidR="00FE004D" w:rsidRPr="00FE004D">
        <w:rPr>
          <w:bCs/>
          <w:color w:val="000000"/>
          <w:sz w:val="28"/>
          <w:szCs w:val="28"/>
          <w:lang w:val="ro-MO"/>
        </w:rPr>
        <w:t>356/2015 cu privire la aprobarea Reglementării tehnice „Organizarea pieței vitivinicole”</w:t>
      </w:r>
      <w:r w:rsidR="00FE004D" w:rsidRPr="00FE004D">
        <w:rPr>
          <w:bCs/>
          <w:color w:val="000000"/>
          <w:sz w:val="28"/>
          <w:szCs w:val="28"/>
          <w:lang w:val="ro-MO"/>
        </w:rPr>
        <w:t xml:space="preserve"> </w:t>
      </w:r>
      <w:r w:rsidR="00FE004D" w:rsidRPr="00117CCC">
        <w:rPr>
          <w:bCs/>
          <w:color w:val="000000"/>
          <w:sz w:val="28"/>
          <w:szCs w:val="28"/>
          <w:lang w:val="ro-MO"/>
        </w:rPr>
        <w:t>(</w:t>
      </w:r>
      <w:r w:rsidR="00FE004D" w:rsidRPr="00117CCC">
        <w:rPr>
          <w:sz w:val="28"/>
          <w:szCs w:val="28"/>
          <w:lang w:val="ro-MO"/>
        </w:rPr>
        <w:t>Monitorul Oficial al Republicii Moldova, 2015, nr. 150-159, art. 399)</w:t>
      </w:r>
      <w:r w:rsidR="00FE004D">
        <w:rPr>
          <w:sz w:val="28"/>
          <w:szCs w:val="28"/>
          <w:lang w:val="ro-MO"/>
        </w:rPr>
        <w:t>,</w:t>
      </w:r>
      <w:r w:rsidR="00FE004D" w:rsidRPr="00117CCC">
        <w:rPr>
          <w:sz w:val="28"/>
          <w:szCs w:val="28"/>
          <w:lang w:val="ro-MO"/>
        </w:rPr>
        <w:t xml:space="preserve"> cu modificările ulterioare, se modifică după cum urmează:</w:t>
      </w:r>
    </w:p>
    <w:p w:rsidR="001016E3" w:rsidRDefault="00A96488" w:rsidP="00650836">
      <w:pPr>
        <w:ind w:firstLine="567"/>
        <w:jc w:val="both"/>
        <w:rPr>
          <w:bCs/>
          <w:color w:val="000000"/>
          <w:sz w:val="28"/>
          <w:szCs w:val="28"/>
          <w:lang w:val="ro-MO"/>
        </w:rPr>
      </w:pPr>
      <w:r>
        <w:rPr>
          <w:bCs/>
          <w:color w:val="000000"/>
          <w:sz w:val="28"/>
          <w:szCs w:val="28"/>
          <w:lang w:val="ro-MO"/>
        </w:rPr>
        <w:t xml:space="preserve">1) </w:t>
      </w:r>
      <w:r w:rsidR="001016E3">
        <w:rPr>
          <w:bCs/>
          <w:color w:val="000000"/>
          <w:sz w:val="28"/>
          <w:szCs w:val="28"/>
          <w:lang w:val="ro-MO"/>
        </w:rPr>
        <w:t>În denumire și la punctele 1 și 3 din hotărâre</w:t>
      </w:r>
      <w:r w:rsidR="001B3528">
        <w:rPr>
          <w:bCs/>
          <w:color w:val="000000"/>
          <w:sz w:val="28"/>
          <w:szCs w:val="28"/>
          <w:lang w:val="ro-MO"/>
        </w:rPr>
        <w:t>,</w:t>
      </w:r>
      <w:r w:rsidR="001016E3">
        <w:rPr>
          <w:bCs/>
          <w:color w:val="000000"/>
          <w:sz w:val="28"/>
          <w:szCs w:val="28"/>
          <w:lang w:val="ro-MO"/>
        </w:rPr>
        <w:t xml:space="preserve"> textul „Reglementarea tehnică „Organizarea pieței vitivinicole”, la orice formă gramaticală, se substituie cu textul „Regulamentul privind organizarea pieței vitivinicole”, la forma gramaticală corespunzătoare.</w:t>
      </w:r>
    </w:p>
    <w:p w:rsidR="00371D95" w:rsidRDefault="00A96488" w:rsidP="00650836">
      <w:pPr>
        <w:ind w:firstLine="567"/>
        <w:jc w:val="both"/>
        <w:rPr>
          <w:sz w:val="28"/>
          <w:szCs w:val="28"/>
          <w:lang w:val="ro-MO"/>
        </w:rPr>
      </w:pPr>
      <w:r>
        <w:rPr>
          <w:bCs/>
          <w:color w:val="000000"/>
          <w:sz w:val="28"/>
          <w:szCs w:val="28"/>
          <w:lang w:val="ro-MO"/>
        </w:rPr>
        <w:t>2)</w:t>
      </w:r>
      <w:r w:rsidR="001016E3">
        <w:rPr>
          <w:bCs/>
          <w:color w:val="000000"/>
          <w:sz w:val="28"/>
          <w:szCs w:val="28"/>
          <w:lang w:val="ro-MO"/>
        </w:rPr>
        <w:t xml:space="preserve"> </w:t>
      </w:r>
      <w:r>
        <w:rPr>
          <w:bCs/>
          <w:color w:val="000000"/>
          <w:sz w:val="28"/>
          <w:szCs w:val="28"/>
          <w:lang w:val="ro-MO"/>
        </w:rPr>
        <w:t xml:space="preserve">În </w:t>
      </w:r>
      <w:r w:rsidR="00395780" w:rsidRPr="00117CCC">
        <w:rPr>
          <w:bCs/>
          <w:color w:val="000000"/>
          <w:sz w:val="28"/>
          <w:szCs w:val="28"/>
          <w:lang w:val="ro-MO"/>
        </w:rPr>
        <w:t>Reglement</w:t>
      </w:r>
      <w:r w:rsidR="00395780">
        <w:rPr>
          <w:bCs/>
          <w:color w:val="000000"/>
          <w:sz w:val="28"/>
          <w:szCs w:val="28"/>
          <w:lang w:val="ro-MO"/>
        </w:rPr>
        <w:t>area</w:t>
      </w:r>
      <w:r w:rsidR="00395780" w:rsidRPr="00117CCC">
        <w:rPr>
          <w:bCs/>
          <w:color w:val="000000"/>
          <w:sz w:val="28"/>
          <w:szCs w:val="28"/>
          <w:lang w:val="ro-MO"/>
        </w:rPr>
        <w:t xml:space="preserve"> tehnic</w:t>
      </w:r>
      <w:r w:rsidR="00395780">
        <w:rPr>
          <w:bCs/>
          <w:color w:val="000000"/>
          <w:sz w:val="28"/>
          <w:szCs w:val="28"/>
          <w:lang w:val="ro-MO"/>
        </w:rPr>
        <w:t>ă</w:t>
      </w:r>
      <w:r w:rsidR="00371D95" w:rsidRPr="00117CCC">
        <w:rPr>
          <w:sz w:val="28"/>
          <w:szCs w:val="28"/>
          <w:lang w:val="ro-MO"/>
        </w:rPr>
        <w:t>:</w:t>
      </w:r>
    </w:p>
    <w:p w:rsidR="00830F44" w:rsidRDefault="00A96488" w:rsidP="00650836">
      <w:pPr>
        <w:ind w:firstLine="567"/>
        <w:jc w:val="both"/>
        <w:rPr>
          <w:bCs/>
          <w:color w:val="000000"/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a</w:t>
      </w:r>
      <w:r w:rsidR="00830F44">
        <w:rPr>
          <w:sz w:val="28"/>
          <w:szCs w:val="28"/>
          <w:lang w:val="ro-MO"/>
        </w:rPr>
        <w:t xml:space="preserve">) </w:t>
      </w:r>
      <w:r w:rsidR="00830F44">
        <w:rPr>
          <w:bCs/>
          <w:color w:val="000000"/>
          <w:sz w:val="28"/>
          <w:szCs w:val="28"/>
          <w:lang w:val="ro-MO"/>
        </w:rPr>
        <w:t xml:space="preserve">În denumire </w:t>
      </w:r>
      <w:r w:rsidR="00980AA8">
        <w:rPr>
          <w:bCs/>
          <w:color w:val="000000"/>
          <w:sz w:val="28"/>
          <w:szCs w:val="28"/>
          <w:lang w:val="ro-MO"/>
        </w:rPr>
        <w:t xml:space="preserve">și pe tot parcursul textului, </w:t>
      </w:r>
      <w:r w:rsidR="00830F44">
        <w:rPr>
          <w:bCs/>
          <w:color w:val="000000"/>
          <w:sz w:val="28"/>
          <w:szCs w:val="28"/>
          <w:lang w:val="ro-MO"/>
        </w:rPr>
        <w:t>textul „Reglementare tehnică „Organizarea pieței vitivinicole”</w:t>
      </w:r>
      <w:r w:rsidR="00980AA8">
        <w:rPr>
          <w:bCs/>
          <w:color w:val="000000"/>
          <w:sz w:val="28"/>
          <w:szCs w:val="28"/>
          <w:lang w:val="ro-MO"/>
        </w:rPr>
        <w:t xml:space="preserve">, la orice formă gramaticală, </w:t>
      </w:r>
      <w:r w:rsidR="00830F44">
        <w:rPr>
          <w:bCs/>
          <w:color w:val="000000"/>
          <w:sz w:val="28"/>
          <w:szCs w:val="28"/>
          <w:lang w:val="ro-MO"/>
        </w:rPr>
        <w:t>se substituie cu textul „Regulament privind organizarea pieței vitivinicole”</w:t>
      </w:r>
      <w:r w:rsidR="00980AA8">
        <w:rPr>
          <w:bCs/>
          <w:color w:val="000000"/>
          <w:sz w:val="28"/>
          <w:szCs w:val="28"/>
          <w:lang w:val="ro-MO"/>
        </w:rPr>
        <w:t>, la forma gramaticală corespunzătoare</w:t>
      </w:r>
      <w:r w:rsidR="00830F44">
        <w:rPr>
          <w:bCs/>
          <w:color w:val="000000"/>
          <w:sz w:val="28"/>
          <w:szCs w:val="28"/>
          <w:lang w:val="ro-MO"/>
        </w:rPr>
        <w:t>.</w:t>
      </w:r>
    </w:p>
    <w:p w:rsidR="00757780" w:rsidRDefault="00A96488" w:rsidP="00650836">
      <w:pPr>
        <w:ind w:firstLine="567"/>
        <w:jc w:val="both"/>
        <w:rPr>
          <w:bCs/>
          <w:color w:val="000000"/>
          <w:sz w:val="28"/>
          <w:szCs w:val="28"/>
          <w:lang w:val="ro-MO"/>
        </w:rPr>
      </w:pPr>
      <w:r>
        <w:rPr>
          <w:bCs/>
          <w:color w:val="000000"/>
          <w:sz w:val="28"/>
          <w:szCs w:val="28"/>
          <w:lang w:val="ro-MO"/>
        </w:rPr>
        <w:t>b</w:t>
      </w:r>
      <w:r w:rsidR="00757780">
        <w:rPr>
          <w:bCs/>
          <w:color w:val="000000"/>
          <w:sz w:val="28"/>
          <w:szCs w:val="28"/>
          <w:lang w:val="ro-MO"/>
        </w:rPr>
        <w:t xml:space="preserve">) </w:t>
      </w:r>
      <w:r w:rsidR="00970C49">
        <w:rPr>
          <w:bCs/>
          <w:color w:val="000000"/>
          <w:sz w:val="28"/>
          <w:szCs w:val="28"/>
          <w:lang w:val="ro-MO"/>
        </w:rPr>
        <w:t>În clauza de armonizare</w:t>
      </w:r>
      <w:r w:rsidR="00541D99">
        <w:rPr>
          <w:bCs/>
          <w:color w:val="000000"/>
          <w:sz w:val="28"/>
          <w:szCs w:val="28"/>
          <w:lang w:val="ro-MO"/>
        </w:rPr>
        <w:t xml:space="preserve"> textul „Reglementarea tehnică </w:t>
      </w:r>
      <w:r w:rsidR="00541D99" w:rsidRPr="00117CCC">
        <w:rPr>
          <w:bCs/>
          <w:color w:val="000000"/>
          <w:sz w:val="28"/>
          <w:szCs w:val="28"/>
          <w:lang w:val="ro-MO"/>
        </w:rPr>
        <w:t>„O</w:t>
      </w:r>
      <w:r w:rsidR="00541D99">
        <w:rPr>
          <w:bCs/>
          <w:color w:val="000000"/>
          <w:sz w:val="28"/>
          <w:szCs w:val="28"/>
          <w:lang w:val="ro-MO"/>
        </w:rPr>
        <w:t xml:space="preserve">rganizarea pieței vitivinicole” (în continuare </w:t>
      </w:r>
      <w:r w:rsidR="00541D99" w:rsidRPr="00886F80">
        <w:rPr>
          <w:bCs/>
          <w:i/>
          <w:color w:val="000000"/>
          <w:sz w:val="28"/>
          <w:szCs w:val="28"/>
          <w:lang w:val="ro-MO"/>
        </w:rPr>
        <w:t>Reglementare tehnică</w:t>
      </w:r>
      <w:r w:rsidR="00541D99">
        <w:rPr>
          <w:bCs/>
          <w:color w:val="000000"/>
          <w:sz w:val="28"/>
          <w:szCs w:val="28"/>
          <w:lang w:val="ro-MO"/>
        </w:rPr>
        <w:t>)</w:t>
      </w:r>
      <w:r w:rsidR="00886F80">
        <w:rPr>
          <w:bCs/>
          <w:color w:val="000000"/>
          <w:sz w:val="28"/>
          <w:szCs w:val="28"/>
          <w:lang w:val="ro-MO"/>
        </w:rPr>
        <w:t xml:space="preserve"> se substituie cu textul „Regulamentul privind organizarea pieței vitivinicole” (în continuare </w:t>
      </w:r>
      <w:r w:rsidR="00886F80">
        <w:rPr>
          <w:bCs/>
          <w:i/>
          <w:color w:val="000000"/>
          <w:sz w:val="28"/>
          <w:szCs w:val="28"/>
          <w:lang w:val="ro-MO"/>
        </w:rPr>
        <w:t>Regulament</w:t>
      </w:r>
      <w:r w:rsidR="00886F80">
        <w:rPr>
          <w:bCs/>
          <w:color w:val="000000"/>
          <w:sz w:val="28"/>
          <w:szCs w:val="28"/>
          <w:lang w:val="ro-MO"/>
        </w:rPr>
        <w:t>)</w:t>
      </w:r>
      <w:r w:rsidR="003353BA">
        <w:rPr>
          <w:bCs/>
          <w:color w:val="000000"/>
          <w:sz w:val="28"/>
          <w:szCs w:val="28"/>
          <w:lang w:val="ro-MO"/>
        </w:rPr>
        <w:t>.</w:t>
      </w:r>
    </w:p>
    <w:p w:rsidR="00D51FB2" w:rsidRDefault="00A96488" w:rsidP="00650836">
      <w:pPr>
        <w:ind w:firstLine="567"/>
        <w:jc w:val="both"/>
        <w:rPr>
          <w:sz w:val="28"/>
          <w:szCs w:val="28"/>
          <w:lang w:val="ro-MO"/>
        </w:rPr>
      </w:pPr>
      <w:r>
        <w:rPr>
          <w:bCs/>
          <w:color w:val="000000"/>
          <w:sz w:val="28"/>
          <w:szCs w:val="28"/>
          <w:lang w:val="ro-MO"/>
        </w:rPr>
        <w:t>c</w:t>
      </w:r>
      <w:r w:rsidR="00D51FB2">
        <w:rPr>
          <w:bCs/>
          <w:color w:val="000000"/>
          <w:sz w:val="28"/>
          <w:szCs w:val="28"/>
          <w:lang w:val="ro-MO"/>
        </w:rPr>
        <w:t>) Pe tot parcursul textului</w:t>
      </w:r>
      <w:r w:rsidR="00704B75">
        <w:rPr>
          <w:bCs/>
          <w:color w:val="000000"/>
          <w:sz w:val="28"/>
          <w:szCs w:val="28"/>
          <w:lang w:val="ro-MO"/>
        </w:rPr>
        <w:t>,</w:t>
      </w:r>
      <w:r w:rsidR="00D51FB2">
        <w:rPr>
          <w:bCs/>
          <w:color w:val="000000"/>
          <w:sz w:val="28"/>
          <w:szCs w:val="28"/>
          <w:lang w:val="ro-MO"/>
        </w:rPr>
        <w:t xml:space="preserve"> cuvintele „prezenta Reglementare tehnică”</w:t>
      </w:r>
      <w:r w:rsidR="00EF7F4E">
        <w:rPr>
          <w:bCs/>
          <w:color w:val="000000"/>
          <w:sz w:val="28"/>
          <w:szCs w:val="28"/>
          <w:lang w:val="ro-MO"/>
        </w:rPr>
        <w:t>, la orice formă gramaticală,</w:t>
      </w:r>
      <w:r w:rsidR="00D51FB2">
        <w:rPr>
          <w:bCs/>
          <w:color w:val="000000"/>
          <w:sz w:val="28"/>
          <w:szCs w:val="28"/>
          <w:lang w:val="ro-MO"/>
        </w:rPr>
        <w:t xml:space="preserve"> se substituie cu</w:t>
      </w:r>
      <w:r w:rsidR="00D51FB2" w:rsidRPr="00D51FB2">
        <w:rPr>
          <w:bCs/>
          <w:color w:val="000000"/>
          <w:sz w:val="28"/>
          <w:szCs w:val="28"/>
          <w:lang w:val="ro-MO"/>
        </w:rPr>
        <w:t xml:space="preserve"> </w:t>
      </w:r>
      <w:r w:rsidR="00D51FB2">
        <w:rPr>
          <w:bCs/>
          <w:color w:val="000000"/>
          <w:sz w:val="28"/>
          <w:szCs w:val="28"/>
          <w:lang w:val="ro-MO"/>
        </w:rPr>
        <w:t>cuvintele „prezentul Regulament”</w:t>
      </w:r>
      <w:r w:rsidR="00EF7F4E">
        <w:rPr>
          <w:bCs/>
          <w:color w:val="000000"/>
          <w:sz w:val="28"/>
          <w:szCs w:val="28"/>
          <w:lang w:val="ro-MO"/>
        </w:rPr>
        <w:t>, la forma gramaticală corespunzătoare.</w:t>
      </w:r>
    </w:p>
    <w:p w:rsidR="00371D95" w:rsidRDefault="00A96488" w:rsidP="00704B75">
      <w:pPr>
        <w:ind w:firstLine="567"/>
        <w:jc w:val="both"/>
        <w:rPr>
          <w:sz w:val="28"/>
          <w:lang w:val="ro-MO"/>
        </w:rPr>
      </w:pPr>
      <w:r>
        <w:rPr>
          <w:sz w:val="28"/>
          <w:szCs w:val="28"/>
          <w:lang w:val="ro-MO"/>
        </w:rPr>
        <w:t>d</w:t>
      </w:r>
      <w:r w:rsidR="00B6205E">
        <w:rPr>
          <w:sz w:val="28"/>
          <w:szCs w:val="28"/>
          <w:lang w:val="ro-MO"/>
        </w:rPr>
        <w:t>)</w:t>
      </w:r>
      <w:r w:rsidR="00371D95">
        <w:rPr>
          <w:sz w:val="28"/>
          <w:szCs w:val="28"/>
          <w:lang w:val="ro-MO"/>
        </w:rPr>
        <w:t xml:space="preserve"> </w:t>
      </w:r>
      <w:r w:rsidR="00395780">
        <w:rPr>
          <w:sz w:val="28"/>
          <w:lang w:val="ro-MO"/>
        </w:rPr>
        <w:t>P</w:t>
      </w:r>
      <w:r w:rsidR="00FC629A">
        <w:rPr>
          <w:sz w:val="28"/>
          <w:lang w:val="ro-MO"/>
        </w:rPr>
        <w:t xml:space="preserve">unctul 3 se completează cu subpunctul 21) </w:t>
      </w:r>
      <w:r w:rsidR="00650836">
        <w:rPr>
          <w:sz w:val="28"/>
          <w:lang w:val="ro-MO"/>
        </w:rPr>
        <w:t>cu</w:t>
      </w:r>
      <w:r w:rsidR="00FC629A">
        <w:rPr>
          <w:sz w:val="28"/>
          <w:lang w:val="ro-MO"/>
        </w:rPr>
        <w:t xml:space="preserve"> următorul c</w:t>
      </w:r>
      <w:r w:rsidR="00650836">
        <w:rPr>
          <w:sz w:val="28"/>
          <w:lang w:val="ro-MO"/>
        </w:rPr>
        <w:t>uprins</w:t>
      </w:r>
      <w:r w:rsidR="00FC629A">
        <w:rPr>
          <w:sz w:val="28"/>
          <w:lang w:val="ro-MO"/>
        </w:rPr>
        <w:t xml:space="preserve">: „21) </w:t>
      </w:r>
      <w:proofErr w:type="spellStart"/>
      <w:r w:rsidR="00FC629A" w:rsidRPr="00DB66F3">
        <w:rPr>
          <w:i/>
          <w:sz w:val="28"/>
          <w:lang w:val="ro-MO"/>
        </w:rPr>
        <w:t>dealcoolizare</w:t>
      </w:r>
      <w:proofErr w:type="spellEnd"/>
      <w:r w:rsidR="00FC629A" w:rsidRPr="00DB66F3">
        <w:rPr>
          <w:sz w:val="28"/>
          <w:lang w:val="ro-MO"/>
        </w:rPr>
        <w:t xml:space="preserve"> – procedeu tehnologic de eliminare </w:t>
      </w:r>
      <w:r w:rsidR="00FC629A">
        <w:rPr>
          <w:sz w:val="28"/>
          <w:lang w:val="ro-MO"/>
        </w:rPr>
        <w:t xml:space="preserve">parțială sau totală </w:t>
      </w:r>
      <w:r w:rsidR="00FC629A" w:rsidRPr="00DB66F3">
        <w:rPr>
          <w:sz w:val="28"/>
          <w:lang w:val="ro-MO"/>
        </w:rPr>
        <w:t xml:space="preserve">a alcoolului etilic din </w:t>
      </w:r>
      <w:r w:rsidR="00FC629A">
        <w:rPr>
          <w:sz w:val="28"/>
          <w:lang w:val="ro-MO"/>
        </w:rPr>
        <w:t>vinuri prin metoda evaporării în vid sau separării prin membrane sau distilării, ori prin combinarea acestora.”;</w:t>
      </w:r>
    </w:p>
    <w:p w:rsidR="0041733C" w:rsidRDefault="00A96488" w:rsidP="00650836">
      <w:pPr>
        <w:ind w:firstLine="567"/>
        <w:jc w:val="both"/>
        <w:rPr>
          <w:sz w:val="28"/>
          <w:lang w:val="ro-MO"/>
        </w:rPr>
      </w:pPr>
      <w:r>
        <w:rPr>
          <w:sz w:val="28"/>
          <w:lang w:val="ro-MO"/>
        </w:rPr>
        <w:t>e</w:t>
      </w:r>
      <w:r w:rsidR="00B6205E">
        <w:rPr>
          <w:sz w:val="28"/>
          <w:lang w:val="ro-MO"/>
        </w:rPr>
        <w:t>)</w:t>
      </w:r>
      <w:r w:rsidR="00FC629A" w:rsidRPr="00FC629A">
        <w:rPr>
          <w:sz w:val="28"/>
          <w:lang w:val="ro-MO"/>
        </w:rPr>
        <w:t xml:space="preserve"> </w:t>
      </w:r>
      <w:r w:rsidR="00395780">
        <w:rPr>
          <w:sz w:val="28"/>
          <w:lang w:val="ro-MO"/>
        </w:rPr>
        <w:t>L</w:t>
      </w:r>
      <w:r w:rsidR="0041733C">
        <w:rPr>
          <w:sz w:val="28"/>
          <w:lang w:val="ro-MO"/>
        </w:rPr>
        <w:t>a punctele 34 subpunctul 4), 116, 150 și în anexa nr. 6 punctul 2 subpunctul 5) textul „reglementare tehnică pertinentă”, la orice formă gramaticală, se substituie cu textul „Regulamentul privind definirea, descrierea, prezentarea și etichetarea produselor vitivinicole aromatizate, aprobat prin Hotărârea Guvernului nr. 741/2017”, la forma gramaticală corespunzătoare;</w:t>
      </w:r>
    </w:p>
    <w:p w:rsidR="00C23B39" w:rsidRDefault="00A96488" w:rsidP="005618B2">
      <w:pPr>
        <w:ind w:firstLine="567"/>
        <w:jc w:val="both"/>
        <w:rPr>
          <w:sz w:val="28"/>
          <w:lang w:val="ro-MO"/>
        </w:rPr>
      </w:pPr>
      <w:r>
        <w:rPr>
          <w:sz w:val="28"/>
          <w:lang w:val="ro-MO"/>
        </w:rPr>
        <w:t>f</w:t>
      </w:r>
      <w:r w:rsidR="00B6205E">
        <w:rPr>
          <w:sz w:val="28"/>
          <w:lang w:val="ro-MO"/>
        </w:rPr>
        <w:t>)</w:t>
      </w:r>
      <w:r w:rsidR="00B0046B">
        <w:rPr>
          <w:sz w:val="28"/>
          <w:lang w:val="ro-MO"/>
        </w:rPr>
        <w:t xml:space="preserve"> </w:t>
      </w:r>
      <w:r w:rsidR="00395780">
        <w:rPr>
          <w:sz w:val="28"/>
          <w:lang w:val="ro-MO"/>
        </w:rPr>
        <w:t>S</w:t>
      </w:r>
      <w:r w:rsidR="00B069AD">
        <w:rPr>
          <w:sz w:val="28"/>
          <w:lang w:val="ro-MO"/>
        </w:rPr>
        <w:t>e completează cu punctul 128</w:t>
      </w:r>
      <w:r w:rsidR="00B069AD">
        <w:rPr>
          <w:sz w:val="28"/>
          <w:vertAlign w:val="superscript"/>
          <w:lang w:val="ro-MO"/>
        </w:rPr>
        <w:t>1</w:t>
      </w:r>
      <w:r w:rsidR="00B069AD">
        <w:rPr>
          <w:sz w:val="28"/>
          <w:lang w:val="ro-MO"/>
        </w:rPr>
        <w:t xml:space="preserve"> cu următorul cuprins: „</w:t>
      </w:r>
      <w:r w:rsidR="001B3528">
        <w:rPr>
          <w:sz w:val="28"/>
          <w:lang w:val="ro-MO"/>
        </w:rPr>
        <w:t>128</w:t>
      </w:r>
      <w:r w:rsidR="001B3528">
        <w:rPr>
          <w:sz w:val="28"/>
          <w:vertAlign w:val="superscript"/>
          <w:lang w:val="ro-MO"/>
        </w:rPr>
        <w:t>1</w:t>
      </w:r>
      <w:r w:rsidR="001B3528">
        <w:rPr>
          <w:sz w:val="28"/>
          <w:lang w:val="ro-MO"/>
        </w:rPr>
        <w:t>.</w:t>
      </w:r>
      <w:r w:rsidR="001B3528">
        <w:rPr>
          <w:sz w:val="28"/>
          <w:vertAlign w:val="superscript"/>
          <w:lang w:val="ro-MO"/>
        </w:rPr>
        <w:t xml:space="preserve"> </w:t>
      </w:r>
      <w:r w:rsidR="00B069AD">
        <w:rPr>
          <w:sz w:val="28"/>
          <w:lang w:val="ro-MO"/>
        </w:rPr>
        <w:t xml:space="preserve">Prin derogare de la punctul 128, se permite eliminarea totală sau reducerea conținutului de alcool etilic până la concentrația alcoolică admisibilă vinurilor </w:t>
      </w:r>
      <w:proofErr w:type="spellStart"/>
      <w:r w:rsidR="00B069AD">
        <w:rPr>
          <w:sz w:val="28"/>
          <w:lang w:val="ro-MO"/>
        </w:rPr>
        <w:t>dealcoolizate</w:t>
      </w:r>
      <w:proofErr w:type="spellEnd"/>
      <w:r w:rsidR="00B069AD">
        <w:rPr>
          <w:sz w:val="28"/>
          <w:lang w:val="ro-MO"/>
        </w:rPr>
        <w:t>”;</w:t>
      </w:r>
      <w:r w:rsidR="0041733C" w:rsidRPr="0041733C">
        <w:rPr>
          <w:sz w:val="28"/>
          <w:lang w:val="ro-MO"/>
        </w:rPr>
        <w:t xml:space="preserve"> </w:t>
      </w:r>
    </w:p>
    <w:p w:rsidR="00B069AD" w:rsidRDefault="00A96488" w:rsidP="005618B2">
      <w:pPr>
        <w:ind w:firstLine="567"/>
        <w:jc w:val="both"/>
        <w:rPr>
          <w:sz w:val="28"/>
          <w:lang w:val="ro-MO"/>
        </w:rPr>
      </w:pPr>
      <w:r>
        <w:rPr>
          <w:sz w:val="28"/>
          <w:lang w:val="ro-MO"/>
        </w:rPr>
        <w:lastRenderedPageBreak/>
        <w:t>g</w:t>
      </w:r>
      <w:r w:rsidR="00B6205E">
        <w:rPr>
          <w:sz w:val="28"/>
          <w:lang w:val="ro-MO"/>
        </w:rPr>
        <w:t>)</w:t>
      </w:r>
      <w:r w:rsidR="00B069AD">
        <w:rPr>
          <w:sz w:val="28"/>
          <w:lang w:val="ro-MO"/>
        </w:rPr>
        <w:t xml:space="preserve"> </w:t>
      </w:r>
      <w:r w:rsidR="00395780">
        <w:rPr>
          <w:sz w:val="28"/>
          <w:lang w:val="ro-MO"/>
        </w:rPr>
        <w:t>P</w:t>
      </w:r>
      <w:r w:rsidR="00B069AD">
        <w:rPr>
          <w:sz w:val="28"/>
          <w:lang w:val="ro-MO"/>
        </w:rPr>
        <w:t xml:space="preserve">unctul 148 subpunctul 3) se completează cu litera e) </w:t>
      </w:r>
      <w:r w:rsidR="005618B2">
        <w:rPr>
          <w:sz w:val="28"/>
          <w:lang w:val="ro-MO"/>
        </w:rPr>
        <w:t>cu</w:t>
      </w:r>
      <w:r w:rsidR="00B069AD">
        <w:rPr>
          <w:sz w:val="28"/>
          <w:lang w:val="ro-MO"/>
        </w:rPr>
        <w:t xml:space="preserve"> următorul </w:t>
      </w:r>
      <w:r w:rsidR="005618B2">
        <w:rPr>
          <w:sz w:val="28"/>
          <w:lang w:val="ro-MO"/>
        </w:rPr>
        <w:t>cuprins</w:t>
      </w:r>
      <w:r w:rsidR="00B069AD">
        <w:rPr>
          <w:sz w:val="28"/>
          <w:lang w:val="ro-MO"/>
        </w:rPr>
        <w:t xml:space="preserve">: „e) în cazul vinurilor </w:t>
      </w:r>
      <w:r w:rsidR="005B4919">
        <w:rPr>
          <w:sz w:val="28"/>
          <w:lang w:val="ro-MO"/>
        </w:rPr>
        <w:t>fără alcool</w:t>
      </w:r>
      <w:r w:rsidR="00B069AD">
        <w:rPr>
          <w:sz w:val="28"/>
          <w:lang w:val="ro-MO"/>
        </w:rPr>
        <w:t>, valoarea concentrației alcoolice indicată pe etichetă se reprezintă prin „0 % vol.”, cu mențiunea „poate conține maximum 0,5 % vol.”;</w:t>
      </w:r>
    </w:p>
    <w:p w:rsidR="00B069AD" w:rsidRDefault="00A96488" w:rsidP="00CC492B">
      <w:pPr>
        <w:ind w:firstLine="567"/>
        <w:jc w:val="both"/>
        <w:rPr>
          <w:sz w:val="28"/>
          <w:lang w:val="ro-MO"/>
        </w:rPr>
      </w:pPr>
      <w:r>
        <w:rPr>
          <w:sz w:val="28"/>
          <w:lang w:val="ro-MO"/>
        </w:rPr>
        <w:t>h</w:t>
      </w:r>
      <w:r w:rsidR="00B6205E">
        <w:rPr>
          <w:sz w:val="28"/>
          <w:lang w:val="ro-MO"/>
        </w:rPr>
        <w:t>)</w:t>
      </w:r>
      <w:r w:rsidR="00B069AD">
        <w:rPr>
          <w:sz w:val="28"/>
          <w:lang w:val="ro-MO"/>
        </w:rPr>
        <w:t xml:space="preserve"> </w:t>
      </w:r>
      <w:r w:rsidR="00395780">
        <w:rPr>
          <w:sz w:val="28"/>
          <w:lang w:val="ro-MO"/>
        </w:rPr>
        <w:t>P</w:t>
      </w:r>
      <w:r w:rsidR="00B069AD">
        <w:rPr>
          <w:sz w:val="28"/>
          <w:lang w:val="ro-MO"/>
        </w:rPr>
        <w:t>unctul 149 se completează cu subpunctul 5</w:t>
      </w:r>
      <w:r w:rsidR="00B069AD">
        <w:rPr>
          <w:sz w:val="28"/>
          <w:vertAlign w:val="superscript"/>
          <w:lang w:val="ro-MO"/>
        </w:rPr>
        <w:t>1</w:t>
      </w:r>
      <w:r w:rsidR="00B069AD">
        <w:rPr>
          <w:sz w:val="28"/>
          <w:lang w:val="ro-MO"/>
        </w:rPr>
        <w:t xml:space="preserve">) </w:t>
      </w:r>
      <w:r w:rsidR="00CC492B">
        <w:rPr>
          <w:sz w:val="28"/>
          <w:lang w:val="ro-MO"/>
        </w:rPr>
        <w:t>cu</w:t>
      </w:r>
      <w:r w:rsidR="00B069AD">
        <w:rPr>
          <w:sz w:val="28"/>
          <w:lang w:val="ro-MO"/>
        </w:rPr>
        <w:t xml:space="preserve"> următorul c</w:t>
      </w:r>
      <w:r w:rsidR="00CC492B">
        <w:rPr>
          <w:sz w:val="28"/>
          <w:lang w:val="ro-MO"/>
        </w:rPr>
        <w:t>uprins</w:t>
      </w:r>
      <w:r w:rsidR="00B069AD">
        <w:rPr>
          <w:sz w:val="28"/>
          <w:lang w:val="ro-MO"/>
        </w:rPr>
        <w:t>: „5</w:t>
      </w:r>
      <w:r w:rsidR="00B069AD">
        <w:rPr>
          <w:sz w:val="28"/>
          <w:vertAlign w:val="superscript"/>
          <w:lang w:val="ro-MO"/>
        </w:rPr>
        <w:t>1</w:t>
      </w:r>
      <w:r w:rsidR="00B069AD">
        <w:rPr>
          <w:sz w:val="28"/>
          <w:lang w:val="ro-MO"/>
        </w:rPr>
        <w:t xml:space="preserve">) mențiunea „vin </w:t>
      </w:r>
      <w:proofErr w:type="spellStart"/>
      <w:r w:rsidR="00B069AD">
        <w:rPr>
          <w:sz w:val="28"/>
          <w:lang w:val="ro-MO"/>
        </w:rPr>
        <w:t>dealcoolizat</w:t>
      </w:r>
      <w:proofErr w:type="spellEnd"/>
      <w:r w:rsidR="00B069AD">
        <w:rPr>
          <w:sz w:val="28"/>
          <w:lang w:val="ro-MO"/>
        </w:rPr>
        <w:t xml:space="preserve">” – numai pentru vinurile supuse </w:t>
      </w:r>
      <w:proofErr w:type="spellStart"/>
      <w:r w:rsidR="00B069AD">
        <w:rPr>
          <w:sz w:val="28"/>
          <w:lang w:val="ro-MO"/>
        </w:rPr>
        <w:t>dealcoolizării</w:t>
      </w:r>
      <w:proofErr w:type="spellEnd"/>
      <w:r w:rsidR="00B069AD">
        <w:rPr>
          <w:sz w:val="28"/>
          <w:lang w:val="ro-MO"/>
        </w:rPr>
        <w:t xml:space="preserve"> totale”;</w:t>
      </w:r>
    </w:p>
    <w:p w:rsidR="00D559EF" w:rsidRDefault="00A96488" w:rsidP="004B305E">
      <w:pPr>
        <w:ind w:firstLine="567"/>
        <w:jc w:val="both"/>
        <w:rPr>
          <w:sz w:val="28"/>
          <w:lang w:val="ro-MO"/>
        </w:rPr>
      </w:pPr>
      <w:r>
        <w:rPr>
          <w:sz w:val="28"/>
          <w:lang w:val="ro-MO"/>
        </w:rPr>
        <w:t>i</w:t>
      </w:r>
      <w:r w:rsidR="00B6205E">
        <w:rPr>
          <w:sz w:val="28"/>
          <w:lang w:val="ro-MO"/>
        </w:rPr>
        <w:t>)</w:t>
      </w:r>
      <w:r w:rsidR="00745555">
        <w:rPr>
          <w:sz w:val="28"/>
          <w:lang w:val="ro-MO"/>
        </w:rPr>
        <w:t xml:space="preserve"> </w:t>
      </w:r>
      <w:r w:rsidR="00395780">
        <w:rPr>
          <w:sz w:val="28"/>
          <w:lang w:val="ro-MO"/>
        </w:rPr>
        <w:t>L</w:t>
      </w:r>
      <w:r w:rsidR="00240841">
        <w:rPr>
          <w:sz w:val="28"/>
          <w:lang w:val="ro-MO"/>
        </w:rPr>
        <w:t>a punctul 156 subpunctul 3) și punctul 157 textul „165-168” se substituie cu textul „165-168</w:t>
      </w:r>
      <w:r w:rsidR="00240841">
        <w:rPr>
          <w:sz w:val="28"/>
          <w:vertAlign w:val="superscript"/>
          <w:lang w:val="ro-MO"/>
        </w:rPr>
        <w:t>1</w:t>
      </w:r>
      <w:r w:rsidR="00240841">
        <w:rPr>
          <w:sz w:val="28"/>
          <w:lang w:val="ro-MO"/>
        </w:rPr>
        <w:t>”;</w:t>
      </w:r>
    </w:p>
    <w:p w:rsidR="00240841" w:rsidRDefault="00A96488" w:rsidP="004B305E">
      <w:pPr>
        <w:ind w:firstLine="567"/>
        <w:jc w:val="both"/>
        <w:rPr>
          <w:sz w:val="28"/>
          <w:lang w:val="ro-MO"/>
        </w:rPr>
      </w:pPr>
      <w:r>
        <w:rPr>
          <w:sz w:val="28"/>
          <w:lang w:val="ro-MO"/>
        </w:rPr>
        <w:t>j</w:t>
      </w:r>
      <w:r w:rsidR="00B6205E">
        <w:rPr>
          <w:sz w:val="28"/>
          <w:lang w:val="ro-MO"/>
        </w:rPr>
        <w:t>)</w:t>
      </w:r>
      <w:r w:rsidR="00240841" w:rsidRPr="00240841">
        <w:rPr>
          <w:sz w:val="28"/>
          <w:lang w:val="ro-MO"/>
        </w:rPr>
        <w:t xml:space="preserve"> </w:t>
      </w:r>
      <w:r w:rsidR="00395780">
        <w:rPr>
          <w:sz w:val="28"/>
          <w:lang w:val="ro-MO"/>
        </w:rPr>
        <w:t>S</w:t>
      </w:r>
      <w:r w:rsidR="00240841">
        <w:rPr>
          <w:sz w:val="28"/>
          <w:lang w:val="ro-MO"/>
        </w:rPr>
        <w:t>e completează cu punctul 168</w:t>
      </w:r>
      <w:r w:rsidR="00240841">
        <w:rPr>
          <w:sz w:val="28"/>
          <w:vertAlign w:val="superscript"/>
          <w:lang w:val="ro-MO"/>
        </w:rPr>
        <w:t>1</w:t>
      </w:r>
      <w:r w:rsidR="00240841">
        <w:rPr>
          <w:sz w:val="28"/>
          <w:lang w:val="ro-MO"/>
        </w:rPr>
        <w:t xml:space="preserve"> </w:t>
      </w:r>
      <w:r w:rsidR="004B305E">
        <w:rPr>
          <w:sz w:val="28"/>
          <w:lang w:val="ro-MO"/>
        </w:rPr>
        <w:t>cu</w:t>
      </w:r>
      <w:r w:rsidR="00240841">
        <w:rPr>
          <w:sz w:val="28"/>
          <w:lang w:val="ro-MO"/>
        </w:rPr>
        <w:t xml:space="preserve"> următorul </w:t>
      </w:r>
      <w:r w:rsidR="004B305E">
        <w:rPr>
          <w:sz w:val="28"/>
          <w:lang w:val="ro-MO"/>
        </w:rPr>
        <w:t>cuprins</w:t>
      </w:r>
      <w:r w:rsidR="00240841">
        <w:rPr>
          <w:sz w:val="28"/>
          <w:lang w:val="ro-MO"/>
        </w:rPr>
        <w:t>:</w:t>
      </w:r>
    </w:p>
    <w:p w:rsidR="00F1719A" w:rsidRDefault="00240841" w:rsidP="00240841">
      <w:pPr>
        <w:ind w:firstLine="708"/>
        <w:jc w:val="both"/>
        <w:rPr>
          <w:sz w:val="28"/>
          <w:lang w:val="ro-MO"/>
        </w:rPr>
      </w:pPr>
      <w:r>
        <w:rPr>
          <w:sz w:val="28"/>
          <w:lang w:val="ro-MO"/>
        </w:rPr>
        <w:t>„</w:t>
      </w:r>
      <w:r w:rsidR="00395780">
        <w:rPr>
          <w:sz w:val="28"/>
          <w:lang w:val="ro-MO"/>
        </w:rPr>
        <w:t>168</w:t>
      </w:r>
      <w:r w:rsidR="00395780">
        <w:rPr>
          <w:sz w:val="28"/>
          <w:vertAlign w:val="superscript"/>
          <w:lang w:val="ro-MO"/>
        </w:rPr>
        <w:t>1</w:t>
      </w:r>
      <w:r w:rsidR="00395780">
        <w:rPr>
          <w:sz w:val="28"/>
          <w:lang w:val="ro-MO"/>
        </w:rPr>
        <w:t xml:space="preserve">. </w:t>
      </w:r>
      <w:r>
        <w:rPr>
          <w:sz w:val="28"/>
          <w:lang w:val="ro-MO"/>
        </w:rPr>
        <w:t xml:space="preserve">La producerea vinurilor </w:t>
      </w:r>
      <w:proofErr w:type="spellStart"/>
      <w:r>
        <w:rPr>
          <w:sz w:val="28"/>
          <w:lang w:val="ro-MO"/>
        </w:rPr>
        <w:t>dealcoolizate</w:t>
      </w:r>
      <w:proofErr w:type="spellEnd"/>
      <w:r>
        <w:rPr>
          <w:sz w:val="28"/>
          <w:lang w:val="ro-MO"/>
        </w:rPr>
        <w:t>, registr</w:t>
      </w:r>
      <w:r w:rsidR="00F1719A">
        <w:rPr>
          <w:sz w:val="28"/>
          <w:lang w:val="ro-MO"/>
        </w:rPr>
        <w:t>ul</w:t>
      </w:r>
      <w:r>
        <w:rPr>
          <w:sz w:val="28"/>
          <w:lang w:val="ro-MO"/>
        </w:rPr>
        <w:t xml:space="preserve"> trebuie să indice</w:t>
      </w:r>
      <w:r w:rsidR="00F1719A">
        <w:rPr>
          <w:sz w:val="28"/>
          <w:lang w:val="ro-MO"/>
        </w:rPr>
        <w:t>:</w:t>
      </w:r>
      <w:r>
        <w:rPr>
          <w:sz w:val="28"/>
          <w:lang w:val="ro-MO"/>
        </w:rPr>
        <w:t xml:space="preserve"> </w:t>
      </w:r>
    </w:p>
    <w:p w:rsidR="00F1719A" w:rsidRDefault="00F1719A" w:rsidP="00240841">
      <w:pPr>
        <w:ind w:firstLine="708"/>
        <w:jc w:val="both"/>
        <w:rPr>
          <w:sz w:val="28"/>
          <w:lang w:val="ro-MO"/>
        </w:rPr>
      </w:pPr>
      <w:r>
        <w:rPr>
          <w:sz w:val="28"/>
          <w:lang w:val="ro-MO"/>
        </w:rPr>
        <w:t xml:space="preserve">1) volumul vinului supus </w:t>
      </w:r>
      <w:proofErr w:type="spellStart"/>
      <w:r>
        <w:rPr>
          <w:sz w:val="28"/>
          <w:lang w:val="ro-MO"/>
        </w:rPr>
        <w:t>dealcoolizării</w:t>
      </w:r>
      <w:proofErr w:type="spellEnd"/>
      <w:r>
        <w:rPr>
          <w:sz w:val="28"/>
          <w:lang w:val="ro-MO"/>
        </w:rPr>
        <w:t>;</w:t>
      </w:r>
    </w:p>
    <w:p w:rsidR="00240841" w:rsidRDefault="00F1719A" w:rsidP="00240841">
      <w:pPr>
        <w:ind w:firstLine="708"/>
        <w:jc w:val="both"/>
        <w:rPr>
          <w:sz w:val="28"/>
          <w:lang w:val="ro-MO"/>
        </w:rPr>
      </w:pPr>
      <w:r>
        <w:rPr>
          <w:sz w:val="28"/>
          <w:lang w:val="ro-MO"/>
        </w:rPr>
        <w:t xml:space="preserve">2) </w:t>
      </w:r>
      <w:r w:rsidR="00240841">
        <w:rPr>
          <w:sz w:val="28"/>
          <w:lang w:val="ro-MO"/>
        </w:rPr>
        <w:t xml:space="preserve">concentrația alcoolică </w:t>
      </w:r>
      <w:r>
        <w:rPr>
          <w:sz w:val="28"/>
          <w:lang w:val="ro-MO"/>
        </w:rPr>
        <w:t xml:space="preserve">dobândită a vinului supus </w:t>
      </w:r>
      <w:proofErr w:type="spellStart"/>
      <w:r>
        <w:rPr>
          <w:sz w:val="28"/>
          <w:lang w:val="ro-MO"/>
        </w:rPr>
        <w:t>dealcoolizării</w:t>
      </w:r>
      <w:proofErr w:type="spellEnd"/>
      <w:r>
        <w:rPr>
          <w:sz w:val="28"/>
          <w:lang w:val="ro-MO"/>
        </w:rPr>
        <w:t>;</w:t>
      </w:r>
    </w:p>
    <w:p w:rsidR="00F1719A" w:rsidRDefault="00F1719A" w:rsidP="00240841">
      <w:pPr>
        <w:ind w:firstLine="708"/>
        <w:jc w:val="both"/>
        <w:rPr>
          <w:sz w:val="28"/>
          <w:lang w:val="ro-MO"/>
        </w:rPr>
      </w:pPr>
      <w:r>
        <w:rPr>
          <w:sz w:val="28"/>
          <w:lang w:val="ro-MO"/>
        </w:rPr>
        <w:t xml:space="preserve">3) metoda de </w:t>
      </w:r>
      <w:proofErr w:type="spellStart"/>
      <w:r>
        <w:rPr>
          <w:sz w:val="28"/>
          <w:lang w:val="ro-MO"/>
        </w:rPr>
        <w:t>dealcoolizare</w:t>
      </w:r>
      <w:proofErr w:type="spellEnd"/>
      <w:r>
        <w:rPr>
          <w:sz w:val="28"/>
          <w:lang w:val="ro-MO"/>
        </w:rPr>
        <w:t>;</w:t>
      </w:r>
    </w:p>
    <w:p w:rsidR="00F1719A" w:rsidRDefault="00F1719A" w:rsidP="00240841">
      <w:pPr>
        <w:ind w:firstLine="708"/>
        <w:jc w:val="both"/>
        <w:rPr>
          <w:sz w:val="28"/>
          <w:lang w:val="ro-MO"/>
        </w:rPr>
      </w:pPr>
      <w:r>
        <w:rPr>
          <w:sz w:val="28"/>
          <w:lang w:val="ro-MO"/>
        </w:rPr>
        <w:t xml:space="preserve">4) volumul de alcool obținut urmare a </w:t>
      </w:r>
      <w:proofErr w:type="spellStart"/>
      <w:r>
        <w:rPr>
          <w:sz w:val="28"/>
          <w:lang w:val="ro-MO"/>
        </w:rPr>
        <w:t>dealcoolizării</w:t>
      </w:r>
      <w:proofErr w:type="spellEnd"/>
      <w:r>
        <w:rPr>
          <w:sz w:val="28"/>
          <w:lang w:val="ro-MO"/>
        </w:rPr>
        <w:t>;</w:t>
      </w:r>
    </w:p>
    <w:p w:rsidR="00F1719A" w:rsidRPr="00240841" w:rsidRDefault="00F1719A" w:rsidP="00240841">
      <w:pPr>
        <w:ind w:firstLine="708"/>
        <w:jc w:val="both"/>
        <w:rPr>
          <w:sz w:val="28"/>
          <w:lang w:val="ro-MO"/>
        </w:rPr>
      </w:pPr>
      <w:r>
        <w:rPr>
          <w:sz w:val="28"/>
          <w:lang w:val="ro-MO"/>
        </w:rPr>
        <w:t xml:space="preserve">5) </w:t>
      </w:r>
      <w:r w:rsidR="008B6794">
        <w:rPr>
          <w:sz w:val="28"/>
          <w:lang w:val="ro-MO"/>
        </w:rPr>
        <w:t>c</w:t>
      </w:r>
      <w:r>
        <w:rPr>
          <w:sz w:val="28"/>
          <w:lang w:val="ro-MO"/>
        </w:rPr>
        <w:t xml:space="preserve">oncentrația alcoolică a vinului </w:t>
      </w:r>
      <w:proofErr w:type="spellStart"/>
      <w:r>
        <w:rPr>
          <w:sz w:val="28"/>
          <w:lang w:val="ro-MO"/>
        </w:rPr>
        <w:t>dealcoolizat</w:t>
      </w:r>
      <w:proofErr w:type="spellEnd"/>
      <w:r>
        <w:rPr>
          <w:sz w:val="28"/>
          <w:lang w:val="ro-MO"/>
        </w:rPr>
        <w:t>.”</w:t>
      </w:r>
      <w:r w:rsidR="004C71CC">
        <w:rPr>
          <w:sz w:val="28"/>
          <w:lang w:val="ro-MO"/>
        </w:rPr>
        <w:t>;</w:t>
      </w:r>
    </w:p>
    <w:p w:rsidR="00265EED" w:rsidRDefault="00A96488" w:rsidP="003F2297">
      <w:pPr>
        <w:ind w:firstLine="567"/>
        <w:jc w:val="both"/>
        <w:rPr>
          <w:sz w:val="28"/>
          <w:lang w:val="ro-MO"/>
        </w:rPr>
      </w:pPr>
      <w:r>
        <w:rPr>
          <w:sz w:val="28"/>
          <w:lang w:val="ro-MO"/>
        </w:rPr>
        <w:t>k</w:t>
      </w:r>
      <w:r w:rsidR="00B6205E">
        <w:rPr>
          <w:sz w:val="28"/>
          <w:lang w:val="ro-MO"/>
        </w:rPr>
        <w:t>)</w:t>
      </w:r>
      <w:r w:rsidR="00265EED">
        <w:rPr>
          <w:sz w:val="28"/>
          <w:lang w:val="ro-MO"/>
        </w:rPr>
        <w:t xml:space="preserve"> </w:t>
      </w:r>
      <w:r w:rsidR="00395780">
        <w:rPr>
          <w:sz w:val="28"/>
          <w:lang w:val="ro-MO"/>
        </w:rPr>
        <w:t>A</w:t>
      </w:r>
      <w:r w:rsidR="00265EED">
        <w:rPr>
          <w:sz w:val="28"/>
          <w:lang w:val="ro-MO"/>
        </w:rPr>
        <w:t xml:space="preserve">nexa nr. 4 se completează cu punctul 12 </w:t>
      </w:r>
      <w:r w:rsidR="003F2297">
        <w:rPr>
          <w:sz w:val="28"/>
          <w:lang w:val="ro-MO"/>
        </w:rPr>
        <w:t>cu</w:t>
      </w:r>
      <w:r w:rsidR="00265EED">
        <w:rPr>
          <w:sz w:val="28"/>
          <w:lang w:val="ro-MO"/>
        </w:rPr>
        <w:t xml:space="preserve"> următorul c</w:t>
      </w:r>
      <w:r w:rsidR="003F2297">
        <w:rPr>
          <w:sz w:val="28"/>
          <w:lang w:val="ro-MO"/>
        </w:rPr>
        <w:t>uprins</w:t>
      </w:r>
      <w:r w:rsidR="00265EED">
        <w:rPr>
          <w:sz w:val="28"/>
          <w:lang w:val="ro-MO"/>
        </w:rPr>
        <w:t>:</w:t>
      </w:r>
    </w:p>
    <w:p w:rsidR="00265EED" w:rsidRDefault="00265EED" w:rsidP="00FC629A">
      <w:pPr>
        <w:ind w:firstLine="708"/>
        <w:jc w:val="both"/>
        <w:rPr>
          <w:sz w:val="28"/>
          <w:lang w:val="ro-MO"/>
        </w:rPr>
      </w:pPr>
      <w:r>
        <w:rPr>
          <w:sz w:val="28"/>
          <w:lang w:val="ro-MO"/>
        </w:rPr>
        <w:t xml:space="preserve">„12. </w:t>
      </w:r>
      <w:r w:rsidRPr="00F14FFE">
        <w:rPr>
          <w:b/>
          <w:sz w:val="28"/>
          <w:lang w:val="ro-MO"/>
        </w:rPr>
        <w:t xml:space="preserve">Vin </w:t>
      </w:r>
      <w:proofErr w:type="spellStart"/>
      <w:r w:rsidRPr="00F14FFE">
        <w:rPr>
          <w:b/>
          <w:sz w:val="28"/>
          <w:lang w:val="ro-MO"/>
        </w:rPr>
        <w:t>dealcoolizat</w:t>
      </w:r>
      <w:proofErr w:type="spellEnd"/>
      <w:r>
        <w:rPr>
          <w:sz w:val="28"/>
          <w:lang w:val="ro-MO"/>
        </w:rPr>
        <w:t xml:space="preserve"> – produs alimentar care:</w:t>
      </w:r>
    </w:p>
    <w:p w:rsidR="00265EED" w:rsidRDefault="00265EED" w:rsidP="00FC629A">
      <w:pPr>
        <w:ind w:firstLine="708"/>
        <w:jc w:val="both"/>
        <w:rPr>
          <w:sz w:val="28"/>
          <w:lang w:val="ro-MO"/>
        </w:rPr>
      </w:pPr>
      <w:r>
        <w:rPr>
          <w:sz w:val="28"/>
          <w:lang w:val="ro-MO"/>
        </w:rPr>
        <w:t xml:space="preserve">1) se obține prin diferite metode de </w:t>
      </w:r>
      <w:proofErr w:type="spellStart"/>
      <w:r>
        <w:rPr>
          <w:sz w:val="28"/>
          <w:lang w:val="ro-MO"/>
        </w:rPr>
        <w:t>dealcoolizare</w:t>
      </w:r>
      <w:proofErr w:type="spellEnd"/>
      <w:r>
        <w:rPr>
          <w:sz w:val="28"/>
          <w:lang w:val="ro-MO"/>
        </w:rPr>
        <w:t xml:space="preserve"> parțială sau totală a:</w:t>
      </w:r>
    </w:p>
    <w:p w:rsidR="00265EED" w:rsidRDefault="00265EED" w:rsidP="00265EED">
      <w:pPr>
        <w:ind w:firstLine="993"/>
        <w:jc w:val="both"/>
        <w:rPr>
          <w:sz w:val="28"/>
          <w:lang w:val="ro-MO"/>
        </w:rPr>
      </w:pPr>
      <w:r>
        <w:rPr>
          <w:sz w:val="28"/>
          <w:lang w:val="ro-MO"/>
        </w:rPr>
        <w:t>a) vinului materie primă sec;</w:t>
      </w:r>
    </w:p>
    <w:p w:rsidR="00265EED" w:rsidRDefault="00265EED" w:rsidP="00265EED">
      <w:pPr>
        <w:ind w:firstLine="993"/>
        <w:jc w:val="both"/>
        <w:rPr>
          <w:sz w:val="28"/>
          <w:lang w:val="ro-MO"/>
        </w:rPr>
      </w:pPr>
      <w:r>
        <w:rPr>
          <w:sz w:val="28"/>
          <w:lang w:val="ro-MO"/>
        </w:rPr>
        <w:t>b) mustului de struguri concentrat, mustului de struguri concentrat rectificat, mustului de struguri sulfitat;</w:t>
      </w:r>
    </w:p>
    <w:p w:rsidR="00265EED" w:rsidRDefault="00265EED" w:rsidP="00FC629A">
      <w:pPr>
        <w:ind w:firstLine="708"/>
        <w:jc w:val="both"/>
        <w:rPr>
          <w:sz w:val="28"/>
          <w:lang w:val="ro-MO"/>
        </w:rPr>
      </w:pPr>
      <w:r>
        <w:rPr>
          <w:sz w:val="28"/>
          <w:lang w:val="ro-MO"/>
        </w:rPr>
        <w:t>2) poate fi îndulcit;</w:t>
      </w:r>
    </w:p>
    <w:p w:rsidR="00265EED" w:rsidRDefault="00265EED" w:rsidP="00FC629A">
      <w:pPr>
        <w:ind w:firstLine="708"/>
        <w:jc w:val="both"/>
        <w:rPr>
          <w:sz w:val="28"/>
          <w:lang w:val="ro-MO"/>
        </w:rPr>
      </w:pPr>
      <w:r>
        <w:rPr>
          <w:sz w:val="28"/>
          <w:lang w:val="ro-MO"/>
        </w:rPr>
        <w:t>3) poate fi aromatizat;</w:t>
      </w:r>
    </w:p>
    <w:p w:rsidR="00265EED" w:rsidRDefault="00265EED" w:rsidP="00FC629A">
      <w:pPr>
        <w:ind w:firstLine="708"/>
        <w:jc w:val="both"/>
        <w:rPr>
          <w:sz w:val="28"/>
          <w:lang w:val="ro-MO"/>
        </w:rPr>
      </w:pPr>
      <w:r>
        <w:rPr>
          <w:sz w:val="28"/>
          <w:lang w:val="ro-MO"/>
        </w:rPr>
        <w:t>4) poate fi saturat cu dioxid de carbon;</w:t>
      </w:r>
    </w:p>
    <w:p w:rsidR="00265EED" w:rsidRDefault="00265EED" w:rsidP="00FC629A">
      <w:pPr>
        <w:ind w:firstLine="708"/>
        <w:jc w:val="both"/>
        <w:rPr>
          <w:sz w:val="28"/>
          <w:lang w:val="ro-MO"/>
        </w:rPr>
      </w:pPr>
      <w:r>
        <w:rPr>
          <w:sz w:val="28"/>
          <w:lang w:val="ro-MO"/>
        </w:rPr>
        <w:t>5) are o concentrație alcoolică dobândită pentru vinul:</w:t>
      </w:r>
    </w:p>
    <w:p w:rsidR="00265EED" w:rsidRDefault="00265EED" w:rsidP="00265EED">
      <w:pPr>
        <w:ind w:firstLine="993"/>
        <w:jc w:val="both"/>
        <w:rPr>
          <w:sz w:val="28"/>
          <w:lang w:val="ro-MO"/>
        </w:rPr>
      </w:pPr>
      <w:r>
        <w:rPr>
          <w:sz w:val="28"/>
          <w:lang w:val="ro-MO"/>
        </w:rPr>
        <w:t>a) fără alcool – de cel mult 0,5% vol.;</w:t>
      </w:r>
    </w:p>
    <w:p w:rsidR="00265EED" w:rsidRDefault="00265EED" w:rsidP="00265EED">
      <w:pPr>
        <w:ind w:firstLine="993"/>
        <w:jc w:val="both"/>
        <w:rPr>
          <w:sz w:val="28"/>
          <w:lang w:val="ro-MO"/>
        </w:rPr>
      </w:pPr>
      <w:r>
        <w:rPr>
          <w:sz w:val="28"/>
          <w:lang w:val="ro-MO"/>
        </w:rPr>
        <w:t>b) slab alcoolic – de la 0,6% vol. până la 8</w:t>
      </w:r>
      <w:r w:rsidR="00B35F15">
        <w:rPr>
          <w:sz w:val="28"/>
          <w:lang w:val="ro-MO"/>
        </w:rPr>
        <w:t xml:space="preserve">,0 </w:t>
      </w:r>
      <w:r>
        <w:rPr>
          <w:sz w:val="28"/>
          <w:lang w:val="ro-MO"/>
        </w:rPr>
        <w:t>% vol.;</w:t>
      </w:r>
    </w:p>
    <w:p w:rsidR="00265EED" w:rsidRDefault="00265EED" w:rsidP="00FC629A">
      <w:pPr>
        <w:ind w:firstLine="708"/>
        <w:jc w:val="both"/>
        <w:rPr>
          <w:sz w:val="28"/>
          <w:lang w:val="ro-MO"/>
        </w:rPr>
      </w:pPr>
      <w:r>
        <w:rPr>
          <w:sz w:val="28"/>
          <w:lang w:val="ro-MO"/>
        </w:rPr>
        <w:t>6) are o presiune a dioxidului de carbon în butelie de cel puțin 1</w:t>
      </w:r>
      <w:r w:rsidRPr="00D46850">
        <w:rPr>
          <w:sz w:val="28"/>
          <w:lang w:val="ro-MO"/>
        </w:rPr>
        <w:t xml:space="preserve"> bar</w:t>
      </w:r>
      <w:r>
        <w:rPr>
          <w:sz w:val="28"/>
          <w:lang w:val="ro-MO"/>
        </w:rPr>
        <w:t xml:space="preserve"> (pentru vinul </w:t>
      </w:r>
      <w:proofErr w:type="spellStart"/>
      <w:r>
        <w:rPr>
          <w:sz w:val="28"/>
          <w:lang w:val="ro-MO"/>
        </w:rPr>
        <w:t>dealcoolizat</w:t>
      </w:r>
      <w:proofErr w:type="spellEnd"/>
      <w:r>
        <w:rPr>
          <w:sz w:val="28"/>
          <w:lang w:val="ro-MO"/>
        </w:rPr>
        <w:t xml:space="preserve"> saturat cu dioxid de carbon).”;</w:t>
      </w:r>
    </w:p>
    <w:p w:rsidR="00965FC9" w:rsidRDefault="00A96488" w:rsidP="003F2297">
      <w:pPr>
        <w:ind w:firstLine="567"/>
        <w:jc w:val="both"/>
        <w:rPr>
          <w:sz w:val="28"/>
          <w:lang w:val="ro-MO"/>
        </w:rPr>
      </w:pPr>
      <w:r>
        <w:rPr>
          <w:sz w:val="28"/>
          <w:lang w:val="ro-MO"/>
        </w:rPr>
        <w:t>l</w:t>
      </w:r>
      <w:r w:rsidR="00B6205E">
        <w:rPr>
          <w:sz w:val="28"/>
          <w:lang w:val="ro-MO"/>
        </w:rPr>
        <w:t>)</w:t>
      </w:r>
      <w:r w:rsidR="00965FC9">
        <w:rPr>
          <w:sz w:val="28"/>
          <w:lang w:val="ro-MO"/>
        </w:rPr>
        <w:t xml:space="preserve"> </w:t>
      </w:r>
      <w:r w:rsidR="00395780">
        <w:rPr>
          <w:sz w:val="28"/>
          <w:lang w:val="ro-MO"/>
        </w:rPr>
        <w:t>A</w:t>
      </w:r>
      <w:r w:rsidR="00965FC9">
        <w:rPr>
          <w:sz w:val="28"/>
          <w:lang w:val="ro-MO"/>
        </w:rPr>
        <w:t xml:space="preserve">nexa nr. 10 se completează cu </w:t>
      </w:r>
      <w:r w:rsidR="003F2297">
        <w:rPr>
          <w:sz w:val="28"/>
          <w:lang w:val="ro-MO"/>
        </w:rPr>
        <w:t>poziția</w:t>
      </w:r>
      <w:r w:rsidR="00965FC9">
        <w:rPr>
          <w:sz w:val="28"/>
          <w:lang w:val="ro-MO"/>
        </w:rPr>
        <w:t xml:space="preserve"> 82 </w:t>
      </w:r>
      <w:r w:rsidR="003F2297">
        <w:rPr>
          <w:sz w:val="28"/>
          <w:lang w:val="ro-MO"/>
        </w:rPr>
        <w:t>cu următorul cuprins</w:t>
      </w:r>
      <w:r w:rsidR="00965FC9">
        <w:rPr>
          <w:sz w:val="28"/>
          <w:lang w:val="ro-MO"/>
        </w:rPr>
        <w:t>:</w:t>
      </w:r>
    </w:p>
    <w:p w:rsidR="009202BB" w:rsidRDefault="009202BB" w:rsidP="00FC629A">
      <w:pPr>
        <w:ind w:firstLine="708"/>
        <w:jc w:val="both"/>
        <w:rPr>
          <w:sz w:val="28"/>
          <w:lang w:val="ro-MO"/>
        </w:rPr>
      </w:pPr>
      <w:r>
        <w:rPr>
          <w:sz w:val="28"/>
          <w:lang w:val="ro-MO"/>
        </w:rPr>
        <w:t>„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77"/>
        <w:gridCol w:w="3890"/>
        <w:gridCol w:w="2199"/>
        <w:gridCol w:w="2185"/>
      </w:tblGrid>
      <w:tr w:rsidR="00965FC9" w:rsidTr="00780792">
        <w:tc>
          <w:tcPr>
            <w:tcW w:w="577" w:type="dxa"/>
          </w:tcPr>
          <w:p w:rsidR="00965FC9" w:rsidRPr="009612C6" w:rsidRDefault="00965FC9" w:rsidP="00780792">
            <w:pPr>
              <w:pStyle w:val="ListParagraph"/>
              <w:ind w:left="0"/>
              <w:jc w:val="both"/>
              <w:rPr>
                <w:shd w:val="clear" w:color="auto" w:fill="FFFFFF"/>
                <w:lang w:val="ro-MO"/>
              </w:rPr>
            </w:pPr>
            <w:r w:rsidRPr="00432CDD">
              <w:rPr>
                <w:rFonts w:ascii="PT Serif" w:hAnsi="PT Serif"/>
                <w:color w:val="333333"/>
                <w:shd w:val="clear" w:color="auto" w:fill="FFFFFF"/>
                <w:lang w:val="ro-MO"/>
              </w:rPr>
              <w:t> </w:t>
            </w:r>
            <w:r w:rsidRPr="009612C6">
              <w:rPr>
                <w:shd w:val="clear" w:color="auto" w:fill="FFFFFF"/>
                <w:lang w:val="ro-MO"/>
              </w:rPr>
              <w:t>82.</w:t>
            </w:r>
          </w:p>
        </w:tc>
        <w:tc>
          <w:tcPr>
            <w:tcW w:w="3890" w:type="dxa"/>
          </w:tcPr>
          <w:p w:rsidR="00965FC9" w:rsidRPr="009612C6" w:rsidRDefault="00965FC9" w:rsidP="00780792">
            <w:pPr>
              <w:pStyle w:val="ListParagraph"/>
              <w:ind w:left="0"/>
              <w:jc w:val="both"/>
              <w:rPr>
                <w:shd w:val="clear" w:color="auto" w:fill="FFFFFF"/>
                <w:lang w:val="ro-MO"/>
              </w:rPr>
            </w:pPr>
            <w:proofErr w:type="spellStart"/>
            <w:r w:rsidRPr="009612C6">
              <w:rPr>
                <w:shd w:val="clear" w:color="auto" w:fill="FFFFFF"/>
                <w:lang w:val="ro-MO"/>
              </w:rPr>
              <w:t>Dealcoolizarea</w:t>
            </w:r>
            <w:proofErr w:type="spellEnd"/>
            <w:r w:rsidRPr="009612C6">
              <w:rPr>
                <w:shd w:val="clear" w:color="auto" w:fill="FFFFFF"/>
                <w:lang w:val="ro-MO"/>
              </w:rPr>
              <w:t xml:space="preserve"> – eliminarea totală sau parțială a alcoolului </w:t>
            </w:r>
            <w:r w:rsidRPr="009612C6">
              <w:rPr>
                <w:lang w:val="ro-MO"/>
              </w:rPr>
              <w:t>etilic din vinuri prin metoda evaporării în vid sau separării prin membrane sau distilării, ori prin combinarea acestora</w:t>
            </w:r>
          </w:p>
        </w:tc>
        <w:tc>
          <w:tcPr>
            <w:tcW w:w="2199" w:type="dxa"/>
          </w:tcPr>
          <w:p w:rsidR="00965FC9" w:rsidRDefault="00965FC9" w:rsidP="00780792">
            <w:pPr>
              <w:pStyle w:val="ListParagraph"/>
              <w:ind w:left="0"/>
              <w:jc w:val="both"/>
              <w:rPr>
                <w:rFonts w:ascii="PT Serif" w:hAnsi="PT Serif"/>
                <w:color w:val="333333"/>
                <w:shd w:val="clear" w:color="auto" w:fill="FFFFFF"/>
                <w:lang w:val="ro-MO"/>
              </w:rPr>
            </w:pPr>
            <w:r w:rsidRPr="00F703DB">
              <w:rPr>
                <w:rFonts w:ascii="PT Serif" w:hAnsi="PT Serif"/>
                <w:shd w:val="clear" w:color="auto" w:fill="FFFFFF"/>
                <w:lang w:val="ro-MO"/>
              </w:rPr>
              <w:t xml:space="preserve">Numai pentru vinurile </w:t>
            </w:r>
            <w:proofErr w:type="spellStart"/>
            <w:r w:rsidRPr="00F703DB">
              <w:rPr>
                <w:rFonts w:ascii="PT Serif" w:hAnsi="PT Serif"/>
                <w:shd w:val="clear" w:color="auto" w:fill="FFFFFF"/>
                <w:lang w:val="ro-MO"/>
              </w:rPr>
              <w:t>dealcoolizate</w:t>
            </w:r>
            <w:proofErr w:type="spellEnd"/>
          </w:p>
        </w:tc>
        <w:tc>
          <w:tcPr>
            <w:tcW w:w="2185" w:type="dxa"/>
          </w:tcPr>
          <w:p w:rsidR="00965FC9" w:rsidRDefault="00965FC9" w:rsidP="00780792">
            <w:pPr>
              <w:pStyle w:val="ListParagraph"/>
              <w:ind w:left="0"/>
              <w:jc w:val="both"/>
              <w:rPr>
                <w:rFonts w:ascii="PT Serif" w:hAnsi="PT Serif"/>
                <w:color w:val="333333"/>
                <w:shd w:val="clear" w:color="auto" w:fill="FFFFFF"/>
                <w:lang w:val="ro-MO"/>
              </w:rPr>
            </w:pPr>
          </w:p>
        </w:tc>
      </w:tr>
    </w:tbl>
    <w:p w:rsidR="00965FC9" w:rsidRDefault="009202BB" w:rsidP="00FC629A">
      <w:pPr>
        <w:ind w:firstLine="708"/>
        <w:jc w:val="both"/>
        <w:rPr>
          <w:sz w:val="28"/>
          <w:lang w:val="ro-MO"/>
        </w:rPr>
      </w:pPr>
      <w:r>
        <w:rPr>
          <w:sz w:val="28"/>
          <w:lang w:val="ro-MO"/>
        </w:rPr>
        <w:t>”</w:t>
      </w:r>
      <w:r w:rsidR="00FC59EF">
        <w:rPr>
          <w:sz w:val="28"/>
          <w:lang w:val="ro-MO"/>
        </w:rPr>
        <w:t>.</w:t>
      </w:r>
    </w:p>
    <w:p w:rsidR="002621D1" w:rsidRPr="00FC629A" w:rsidRDefault="00A96488" w:rsidP="002621D1">
      <w:pPr>
        <w:ind w:firstLine="567"/>
        <w:jc w:val="both"/>
        <w:rPr>
          <w:sz w:val="28"/>
          <w:lang w:val="ro-MO"/>
        </w:rPr>
      </w:pPr>
      <w:r>
        <w:rPr>
          <w:sz w:val="28"/>
          <w:lang w:val="ro-MO"/>
        </w:rPr>
        <w:t>2</w:t>
      </w:r>
      <w:r w:rsidR="002621D1">
        <w:rPr>
          <w:sz w:val="28"/>
          <w:lang w:val="ro-MO"/>
        </w:rPr>
        <w:t>. Prezenta hotărâre întră în vigoare la data publicării în Monitorul Oficial al Republicii Moldova.</w:t>
      </w:r>
    </w:p>
    <w:p w:rsidR="00943B9C" w:rsidRDefault="00943B9C">
      <w:pPr>
        <w:rPr>
          <w:b/>
          <w:sz w:val="28"/>
          <w:lang w:val="ro-MO"/>
        </w:rPr>
      </w:pPr>
    </w:p>
    <w:p w:rsidR="00D022D0" w:rsidRDefault="00943B9C" w:rsidP="00943B9C">
      <w:pPr>
        <w:ind w:firstLine="708"/>
        <w:rPr>
          <w:sz w:val="28"/>
          <w:lang w:val="ro-MO"/>
        </w:rPr>
      </w:pPr>
      <w:r w:rsidRPr="00943B9C">
        <w:rPr>
          <w:b/>
          <w:sz w:val="28"/>
          <w:lang w:val="ro-MO"/>
        </w:rPr>
        <w:t>PRIM-MINISTRU</w:t>
      </w:r>
      <w:r w:rsidR="0096020C">
        <w:rPr>
          <w:sz w:val="28"/>
          <w:lang w:val="ro-MO"/>
        </w:rPr>
        <w:t>:</w:t>
      </w:r>
      <w:r w:rsidR="00EF7775">
        <w:rPr>
          <w:sz w:val="28"/>
          <w:lang w:val="ro-MO"/>
        </w:rPr>
        <w:tab/>
      </w:r>
      <w:r w:rsidR="00EF7775">
        <w:rPr>
          <w:sz w:val="28"/>
          <w:lang w:val="ro-MO"/>
        </w:rPr>
        <w:tab/>
      </w:r>
      <w:r w:rsidR="00EF7775">
        <w:rPr>
          <w:sz w:val="28"/>
          <w:lang w:val="ro-MO"/>
        </w:rPr>
        <w:tab/>
      </w:r>
      <w:r w:rsidR="00EF7775">
        <w:rPr>
          <w:sz w:val="28"/>
          <w:lang w:val="ro-MO"/>
        </w:rPr>
        <w:tab/>
      </w:r>
      <w:r w:rsidR="00EF7775">
        <w:rPr>
          <w:sz w:val="28"/>
          <w:lang w:val="ro-MO"/>
        </w:rPr>
        <w:tab/>
        <w:t>Natalia GAVRILIȚA</w:t>
      </w:r>
    </w:p>
    <w:p w:rsidR="0096020C" w:rsidRDefault="0096020C">
      <w:pPr>
        <w:rPr>
          <w:sz w:val="28"/>
          <w:lang w:val="ro-MO"/>
        </w:rPr>
      </w:pPr>
    </w:p>
    <w:p w:rsidR="0096020C" w:rsidRDefault="0096020C" w:rsidP="00943B9C">
      <w:pPr>
        <w:ind w:firstLine="708"/>
        <w:rPr>
          <w:sz w:val="28"/>
          <w:lang w:val="ro-MO"/>
        </w:rPr>
      </w:pPr>
      <w:r>
        <w:rPr>
          <w:sz w:val="28"/>
          <w:lang w:val="ro-MO"/>
        </w:rPr>
        <w:t>Contrasemnează:</w:t>
      </w:r>
    </w:p>
    <w:p w:rsidR="006027DD" w:rsidRDefault="006027DD" w:rsidP="00943B9C">
      <w:pPr>
        <w:ind w:firstLine="708"/>
        <w:rPr>
          <w:sz w:val="28"/>
          <w:lang w:val="ro-MO"/>
        </w:rPr>
      </w:pPr>
    </w:p>
    <w:p w:rsidR="00943B9C" w:rsidRDefault="0096020C" w:rsidP="00943B9C">
      <w:pPr>
        <w:ind w:firstLine="708"/>
        <w:rPr>
          <w:sz w:val="28"/>
          <w:lang w:val="ro-MO"/>
        </w:rPr>
      </w:pPr>
      <w:r>
        <w:rPr>
          <w:sz w:val="28"/>
          <w:lang w:val="ro-MO"/>
        </w:rPr>
        <w:t>Ministru</w:t>
      </w:r>
      <w:r w:rsidR="00943B9C">
        <w:rPr>
          <w:sz w:val="28"/>
          <w:lang w:val="ro-MO"/>
        </w:rPr>
        <w:t xml:space="preserve">l agriculturii </w:t>
      </w:r>
      <w:r w:rsidR="00B06E43">
        <w:rPr>
          <w:sz w:val="28"/>
          <w:lang w:val="ro-MO"/>
        </w:rPr>
        <w:t>și</w:t>
      </w:r>
    </w:p>
    <w:p w:rsidR="00943B9C" w:rsidRPr="00FC629A" w:rsidRDefault="002F3F33" w:rsidP="00943B9C">
      <w:pPr>
        <w:ind w:firstLine="708"/>
        <w:rPr>
          <w:sz w:val="28"/>
          <w:lang w:val="ro-MO"/>
        </w:rPr>
      </w:pPr>
      <w:r>
        <w:rPr>
          <w:sz w:val="28"/>
          <w:lang w:val="ro-MO"/>
        </w:rPr>
        <w:t>i</w:t>
      </w:r>
      <w:bookmarkStart w:id="0" w:name="_GoBack"/>
      <w:bookmarkEnd w:id="0"/>
      <w:r w:rsidR="00B06E43">
        <w:rPr>
          <w:sz w:val="28"/>
          <w:lang w:val="ro-MO"/>
        </w:rPr>
        <w:t>ndustriei alimentare</w:t>
      </w:r>
      <w:r w:rsidR="00B06E43">
        <w:rPr>
          <w:sz w:val="28"/>
          <w:lang w:val="ro-MO"/>
        </w:rPr>
        <w:tab/>
      </w:r>
      <w:r w:rsidR="00B06E43">
        <w:rPr>
          <w:sz w:val="28"/>
          <w:lang w:val="ro-MO"/>
        </w:rPr>
        <w:tab/>
      </w:r>
      <w:r w:rsidR="00B06E43">
        <w:rPr>
          <w:sz w:val="28"/>
          <w:lang w:val="ro-MO"/>
        </w:rPr>
        <w:tab/>
      </w:r>
      <w:r w:rsidR="00B06E43">
        <w:rPr>
          <w:sz w:val="28"/>
          <w:lang w:val="ro-MO"/>
        </w:rPr>
        <w:tab/>
      </w:r>
      <w:r w:rsidR="00B06E43">
        <w:rPr>
          <w:sz w:val="28"/>
          <w:lang w:val="ro-MO"/>
        </w:rPr>
        <w:tab/>
        <w:t>Viorel GHERCIU</w:t>
      </w:r>
    </w:p>
    <w:sectPr w:rsidR="00943B9C" w:rsidRPr="00FC629A" w:rsidSect="004F0F1F">
      <w:pgSz w:w="11906" w:h="16838"/>
      <w:pgMar w:top="709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87"/>
    <w:rsid w:val="000A62C7"/>
    <w:rsid w:val="001016E3"/>
    <w:rsid w:val="001916F9"/>
    <w:rsid w:val="001B3528"/>
    <w:rsid w:val="001E4993"/>
    <w:rsid w:val="001F12CE"/>
    <w:rsid w:val="00240841"/>
    <w:rsid w:val="002621D1"/>
    <w:rsid w:val="00265EED"/>
    <w:rsid w:val="002F3F33"/>
    <w:rsid w:val="003353BA"/>
    <w:rsid w:val="00371D95"/>
    <w:rsid w:val="00395780"/>
    <w:rsid w:val="003F2297"/>
    <w:rsid w:val="0041733C"/>
    <w:rsid w:val="004B305E"/>
    <w:rsid w:val="004C71CC"/>
    <w:rsid w:val="004F0F1F"/>
    <w:rsid w:val="0050027F"/>
    <w:rsid w:val="00541D99"/>
    <w:rsid w:val="005618B2"/>
    <w:rsid w:val="00564B64"/>
    <w:rsid w:val="005851F6"/>
    <w:rsid w:val="005B4919"/>
    <w:rsid w:val="006027DD"/>
    <w:rsid w:val="00650836"/>
    <w:rsid w:val="006D6A09"/>
    <w:rsid w:val="00704B75"/>
    <w:rsid w:val="00745555"/>
    <w:rsid w:val="00757780"/>
    <w:rsid w:val="00830F44"/>
    <w:rsid w:val="00886F80"/>
    <w:rsid w:val="008B2BD6"/>
    <w:rsid w:val="008B677A"/>
    <w:rsid w:val="008B6794"/>
    <w:rsid w:val="009202BB"/>
    <w:rsid w:val="00943B9C"/>
    <w:rsid w:val="0096020C"/>
    <w:rsid w:val="00965FC9"/>
    <w:rsid w:val="00970C49"/>
    <w:rsid w:val="00973191"/>
    <w:rsid w:val="00980AA8"/>
    <w:rsid w:val="009876BF"/>
    <w:rsid w:val="009E4E0B"/>
    <w:rsid w:val="00A96488"/>
    <w:rsid w:val="00B0046B"/>
    <w:rsid w:val="00B069AD"/>
    <w:rsid w:val="00B06E43"/>
    <w:rsid w:val="00B35F15"/>
    <w:rsid w:val="00B6205E"/>
    <w:rsid w:val="00C066CC"/>
    <w:rsid w:val="00C23B39"/>
    <w:rsid w:val="00CA57DF"/>
    <w:rsid w:val="00CA5AF0"/>
    <w:rsid w:val="00CB54FE"/>
    <w:rsid w:val="00CC492B"/>
    <w:rsid w:val="00D42987"/>
    <w:rsid w:val="00D51FB2"/>
    <w:rsid w:val="00D559EF"/>
    <w:rsid w:val="00D66977"/>
    <w:rsid w:val="00E25A41"/>
    <w:rsid w:val="00EF7775"/>
    <w:rsid w:val="00EF7F4E"/>
    <w:rsid w:val="00F1719A"/>
    <w:rsid w:val="00F64F02"/>
    <w:rsid w:val="00F6696C"/>
    <w:rsid w:val="00FC59EF"/>
    <w:rsid w:val="00FC629A"/>
    <w:rsid w:val="00FE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71D95"/>
    <w:rPr>
      <w:b/>
      <w:bCs/>
    </w:rPr>
  </w:style>
  <w:style w:type="character" w:customStyle="1" w:styleId="docheader1">
    <w:name w:val="doc_header1"/>
    <w:rsid w:val="00371D9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1D95"/>
    <w:pPr>
      <w:ind w:left="720"/>
      <w:contextualSpacing/>
    </w:pPr>
  </w:style>
  <w:style w:type="table" w:styleId="TableGrid">
    <w:name w:val="Table Grid"/>
    <w:basedOn w:val="TableNormal"/>
    <w:uiPriority w:val="59"/>
    <w:rsid w:val="00965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559E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71D95"/>
    <w:rPr>
      <w:b/>
      <w:bCs/>
    </w:rPr>
  </w:style>
  <w:style w:type="character" w:customStyle="1" w:styleId="docheader1">
    <w:name w:val="doc_header1"/>
    <w:rsid w:val="00371D9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1D95"/>
    <w:pPr>
      <w:ind w:left="720"/>
      <w:contextualSpacing/>
    </w:pPr>
  </w:style>
  <w:style w:type="table" w:styleId="TableGrid">
    <w:name w:val="Table Grid"/>
    <w:basedOn w:val="TableNormal"/>
    <w:uiPriority w:val="59"/>
    <w:rsid w:val="00965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559E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C4995-92D8-4986-A92C-8245735F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Negrei</dc:creator>
  <cp:keywords/>
  <dc:description/>
  <cp:lastModifiedBy>Elena Negrei</cp:lastModifiedBy>
  <cp:revision>69</cp:revision>
  <cp:lastPrinted>2021-10-27T06:58:00Z</cp:lastPrinted>
  <dcterms:created xsi:type="dcterms:W3CDTF">2021-07-19T07:51:00Z</dcterms:created>
  <dcterms:modified xsi:type="dcterms:W3CDTF">2021-10-27T06:59:00Z</dcterms:modified>
</cp:coreProperties>
</file>