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9D" w:rsidRPr="00AB4C9D" w:rsidRDefault="00AB4C9D" w:rsidP="00AB4C9D">
      <w:pPr>
        <w:tabs>
          <w:tab w:val="left" w:pos="3402"/>
        </w:tabs>
        <w:spacing w:line="360" w:lineRule="auto"/>
        <w:ind w:left="-567" w:firstLine="56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proofErr w:type="spellStart"/>
      <w:r w:rsidRPr="00AB4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Proiect</w:t>
      </w:r>
      <w:proofErr w:type="spellEnd"/>
    </w:p>
    <w:p w:rsidR="00AB4C9D" w:rsidRPr="00AB4C9D" w:rsidRDefault="00AB4C9D" w:rsidP="00B110D0">
      <w:pPr>
        <w:spacing w:line="360" w:lineRule="auto"/>
        <w:ind w:left="-567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AB4C9D" w:rsidRPr="00AB4C9D" w:rsidRDefault="00AB4C9D" w:rsidP="00B110D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AB4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GUVERNUL REPUBLICII MOLDOVA</w:t>
      </w:r>
    </w:p>
    <w:p w:rsidR="00AB4C9D" w:rsidRPr="004A1E60" w:rsidRDefault="00AB4C9D" w:rsidP="00B110D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A1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HOTĂRÎRE nr._____</w:t>
      </w:r>
    </w:p>
    <w:p w:rsidR="00AB4C9D" w:rsidRPr="004A1E60" w:rsidRDefault="00AB4C9D" w:rsidP="00B110D0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A1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din_____________2021</w:t>
      </w:r>
    </w:p>
    <w:p w:rsidR="00AB4C9D" w:rsidRPr="004A1E60" w:rsidRDefault="00AB4C9D" w:rsidP="00AB4C9D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037A84" w:rsidRPr="00037A84" w:rsidRDefault="00037A84" w:rsidP="00037A8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</w:pPr>
      <w:r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  </w:t>
      </w:r>
      <w:bookmarkStart w:id="0" w:name="_GoBack"/>
      <w:bookmarkEnd w:id="0"/>
      <w:r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</w:t>
      </w:r>
      <w:r w:rsidR="004708E0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Cu privire la </w:t>
      </w:r>
      <w:r w:rsidR="00AB4C9D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modificarea Anexei nr.</w:t>
      </w:r>
      <w:r w:rsidR="00B110D0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</w:t>
      </w:r>
      <w:r w:rsidR="00AB4C9D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3</w:t>
      </w:r>
      <w:r w:rsidR="004A1E60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la Hotărârea </w:t>
      </w:r>
      <w:r w:rsidR="00AB4C9D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Guvernului nr. 846/2015</w:t>
      </w:r>
    </w:p>
    <w:p w:rsidR="00AB4C9D" w:rsidRPr="00037A84" w:rsidRDefault="004A1E60" w:rsidP="00037A84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</w:t>
      </w:r>
      <w:r w:rsidR="00037A84" w:rsidRPr="00037A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 xml:space="preserve">   </w:t>
      </w:r>
      <w:r w:rsidRPr="004A1E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privind punerea în aplicare a prevederilor Legii cinematografiei nr.116/2014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.</w:t>
      </w:r>
    </w:p>
    <w:p w:rsidR="00AB4C9D" w:rsidRPr="00AB4C9D" w:rsidRDefault="00AB4C9D" w:rsidP="00AB4C9D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</w:pPr>
      <w:r w:rsidRPr="00AB4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  <w:t>__________________________________________________________</w:t>
      </w:r>
    </w:p>
    <w:p w:rsidR="00AB4C9D" w:rsidRPr="00AB4C9D" w:rsidRDefault="00AB4C9D" w:rsidP="00AB4C9D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 w:eastAsia="ru-RU"/>
        </w:rPr>
      </w:pPr>
    </w:p>
    <w:p w:rsidR="00AB4C9D" w:rsidRPr="004A1E60" w:rsidRDefault="00AB4C9D" w:rsidP="004A1E60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AB4C9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AB4C9D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Guvernul HOTĂRĂŞTE:</w:t>
      </w:r>
    </w:p>
    <w:p w:rsidR="00AB4C9D" w:rsidRPr="00AB4C9D" w:rsidRDefault="00AB4C9D" w:rsidP="00AB4C9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B4C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AB4C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AB4C9D" w:rsidRPr="00AB4C9D" w:rsidRDefault="00AB4C9D" w:rsidP="00AB4C9D">
      <w:pPr>
        <w:tabs>
          <w:tab w:val="left" w:pos="1170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B4C9D" w:rsidRPr="004A1E60" w:rsidRDefault="00AB4C9D" w:rsidP="00FE345C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AB4C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Se aprobă </w:t>
      </w:r>
      <w:r w:rsidR="00FE34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proiectul </w:t>
      </w:r>
      <w:r w:rsidR="004A1E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modificarea</w:t>
      </w:r>
      <w:r w:rsidR="00FE345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A1E6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Anexei nr</w:t>
      </w:r>
      <w:r w:rsidR="004A1E6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.3 la Hotărârea Guvernului nr. </w:t>
      </w:r>
      <w:r w:rsidRPr="004A1E6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846/2015</w:t>
      </w:r>
      <w:r w:rsidR="004A1E60" w:rsidRPr="004A1E6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privind punerea în aplicare a prevederilor Legii cinematografiei nr.116/2014.</w:t>
      </w:r>
    </w:p>
    <w:p w:rsidR="00AB4C9D" w:rsidRPr="004A1E60" w:rsidRDefault="00AB4C9D" w:rsidP="00AB4C9D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AB4C9D" w:rsidRDefault="00AB4C9D" w:rsidP="00AB4C9D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4A1E60" w:rsidRPr="004A1E60" w:rsidRDefault="004A1E60" w:rsidP="00AB4C9D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AB4C9D" w:rsidRPr="00AB4C9D" w:rsidRDefault="00AB4C9D" w:rsidP="00AB4C9D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AB4C9D" w:rsidRPr="00AB4C9D" w:rsidRDefault="00AB4C9D" w:rsidP="00AB4C9D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B4C9D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Prim-ministru                                                                 Natalia GAVRILIȚ</w:t>
      </w:r>
      <w:r w:rsidR="00FC690D">
        <w:rPr>
          <w:rFonts w:ascii="Times New Roman" w:eastAsia="Calibri" w:hAnsi="Times New Roman" w:cs="Times New Roman"/>
          <w:b/>
          <w:sz w:val="28"/>
          <w:szCs w:val="28"/>
          <w:lang w:val="ro-RO"/>
        </w:rPr>
        <w:t>A</w:t>
      </w:r>
    </w:p>
    <w:p w:rsidR="00AB4C9D" w:rsidRPr="00AB4C9D" w:rsidRDefault="00AB4C9D" w:rsidP="00AB4C9D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B4C9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Contrasemnează: </w:t>
      </w:r>
    </w:p>
    <w:p w:rsidR="00AB4C9D" w:rsidRPr="00AB4C9D" w:rsidRDefault="00AB4C9D" w:rsidP="00AB4C9D">
      <w:pPr>
        <w:spacing w:after="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AB4C9D" w:rsidRPr="00B110D0" w:rsidRDefault="00AB4C9D" w:rsidP="00AB4C9D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110D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Ministrul Culturii                             </w:t>
      </w:r>
      <w:r w:rsidR="007068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Pr="00B110D0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Sergiu PRODAN</w:t>
      </w:r>
    </w:p>
    <w:p w:rsidR="009014A9" w:rsidRDefault="009014A9"/>
    <w:sectPr w:rsidR="0090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9D"/>
    <w:rsid w:val="00037A84"/>
    <w:rsid w:val="000C12BC"/>
    <w:rsid w:val="003F762F"/>
    <w:rsid w:val="004429E2"/>
    <w:rsid w:val="004708E0"/>
    <w:rsid w:val="004A1E60"/>
    <w:rsid w:val="00706807"/>
    <w:rsid w:val="009014A9"/>
    <w:rsid w:val="00AB4C9D"/>
    <w:rsid w:val="00B110D0"/>
    <w:rsid w:val="00FC690D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Ministerul Culturii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Botolin</dc:creator>
  <cp:lastModifiedBy>Sergiu Botolin</cp:lastModifiedBy>
  <cp:revision>22</cp:revision>
  <cp:lastPrinted>2021-11-08T11:07:00Z</cp:lastPrinted>
  <dcterms:created xsi:type="dcterms:W3CDTF">2021-11-08T09:26:00Z</dcterms:created>
  <dcterms:modified xsi:type="dcterms:W3CDTF">2021-11-08T11:09:00Z</dcterms:modified>
</cp:coreProperties>
</file>