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E3A4F" w14:textId="77777777" w:rsidR="00120CD7" w:rsidRPr="00580E48" w:rsidRDefault="00120CD7">
      <w:pPr>
        <w:pBdr>
          <w:top w:val="none" w:sz="4" w:space="0" w:color="000000"/>
          <w:left w:val="none" w:sz="4" w:space="0" w:color="000000"/>
          <w:bottom w:val="none" w:sz="4" w:space="0" w:color="000000"/>
          <w:right w:val="none" w:sz="4" w:space="0" w:color="000000"/>
        </w:pBdr>
        <w:tabs>
          <w:tab w:val="left" w:pos="884"/>
          <w:tab w:val="left" w:pos="1196"/>
        </w:tabs>
        <w:ind w:firstLine="0"/>
        <w:jc w:val="right"/>
        <w:rPr>
          <w:sz w:val="24"/>
          <w:szCs w:val="24"/>
          <w:lang w:val="ro-RO"/>
        </w:rPr>
      </w:pPr>
    </w:p>
    <w:p w14:paraId="1F0FE648" w14:textId="77777777" w:rsidR="00120CD7" w:rsidRPr="00580E48" w:rsidRDefault="00120CD7">
      <w:pPr>
        <w:pBdr>
          <w:top w:val="none" w:sz="4" w:space="0" w:color="000000"/>
          <w:left w:val="none" w:sz="4" w:space="0" w:color="000000"/>
          <w:bottom w:val="none" w:sz="4" w:space="0" w:color="000000"/>
          <w:right w:val="none" w:sz="4" w:space="0" w:color="000000"/>
        </w:pBdr>
        <w:tabs>
          <w:tab w:val="left" w:pos="884"/>
          <w:tab w:val="left" w:pos="1196"/>
        </w:tabs>
        <w:ind w:firstLine="0"/>
        <w:jc w:val="right"/>
        <w:rPr>
          <w:sz w:val="24"/>
          <w:szCs w:val="24"/>
          <w:lang w:val="ro-RO"/>
        </w:rPr>
      </w:pPr>
    </w:p>
    <w:p w14:paraId="40021C1E" w14:textId="77777777" w:rsidR="00120CD7" w:rsidRPr="00580E48" w:rsidRDefault="00120CD7">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p>
    <w:p w14:paraId="2BFD7B13" w14:textId="77777777" w:rsidR="00120CD7" w:rsidRPr="00580E48" w:rsidRDefault="002275FB" w:rsidP="00357988">
      <w:pPr>
        <w:jc w:val="center"/>
        <w:rPr>
          <w:b/>
          <w:sz w:val="24"/>
          <w:szCs w:val="24"/>
          <w:lang w:val="ro-RO"/>
        </w:rPr>
      </w:pPr>
      <w:r w:rsidRPr="00580E48">
        <w:rPr>
          <w:b/>
          <w:sz w:val="24"/>
          <w:szCs w:val="24"/>
          <w:lang w:val="ro-RO"/>
        </w:rPr>
        <w:t>SINTEZA</w:t>
      </w:r>
    </w:p>
    <w:p w14:paraId="36674904" w14:textId="1FE40BC8" w:rsidR="00357988" w:rsidRPr="00580E48" w:rsidRDefault="00357988" w:rsidP="00B370F7">
      <w:pPr>
        <w:jc w:val="center"/>
        <w:rPr>
          <w:rFonts w:eastAsia="Calibri"/>
          <w:b/>
          <w:bCs/>
          <w:sz w:val="24"/>
          <w:szCs w:val="24"/>
          <w:lang w:val="ro-RO"/>
        </w:rPr>
      </w:pPr>
      <w:r w:rsidRPr="00580E48">
        <w:rPr>
          <w:b/>
          <w:sz w:val="24"/>
          <w:szCs w:val="24"/>
          <w:lang w:val="ro-RO"/>
        </w:rPr>
        <w:t xml:space="preserve">la proiectul </w:t>
      </w:r>
      <w:r w:rsidR="0079505F" w:rsidRPr="00580E48">
        <w:rPr>
          <w:b/>
          <w:sz w:val="24"/>
          <w:szCs w:val="24"/>
          <w:lang w:val="ro-RO"/>
        </w:rPr>
        <w:t>Hotărârii Guvernului cu privire la aprobarea Planului național pentru creșterea numărului de clădiri al căror consum de energie este aproape egal cu zero (NZEB) până în anul 2030</w:t>
      </w:r>
    </w:p>
    <w:p w14:paraId="3368F260" w14:textId="77777777" w:rsidR="00120CD7" w:rsidRPr="00580E48" w:rsidRDefault="00120CD7">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1402"/>
        <w:gridCol w:w="8998"/>
        <w:gridCol w:w="1870"/>
      </w:tblGrid>
      <w:tr w:rsidR="00120CD7" w:rsidRPr="00580E48" w14:paraId="74D56201" w14:textId="77777777" w:rsidTr="001B4D9D">
        <w:tc>
          <w:tcPr>
            <w:tcW w:w="616" w:type="pct"/>
            <w:tcMar>
              <w:top w:w="0" w:type="dxa"/>
              <w:left w:w="108" w:type="dxa"/>
              <w:bottom w:w="0" w:type="dxa"/>
              <w:right w:w="108" w:type="dxa"/>
            </w:tcMar>
          </w:tcPr>
          <w:p w14:paraId="5C271122" w14:textId="77777777" w:rsidR="00120CD7" w:rsidRPr="00580E48" w:rsidRDefault="002275FB">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580E48">
              <w:rPr>
                <w:rFonts w:ascii="Times New Roman" w:hAnsi="Times New Roman"/>
                <w:b/>
                <w:sz w:val="24"/>
                <w:szCs w:val="24"/>
                <w:lang w:val="ro-RO"/>
              </w:rPr>
              <w:t>Participantul la avizare, consultare publică, expertizare</w:t>
            </w:r>
          </w:p>
        </w:tc>
        <w:tc>
          <w:tcPr>
            <w:tcW w:w="501" w:type="pct"/>
            <w:tcMar>
              <w:top w:w="0" w:type="dxa"/>
              <w:left w:w="108" w:type="dxa"/>
              <w:bottom w:w="0" w:type="dxa"/>
              <w:right w:w="108" w:type="dxa"/>
            </w:tcMar>
          </w:tcPr>
          <w:p w14:paraId="61C93165" w14:textId="77777777" w:rsidR="00120CD7" w:rsidRPr="00580E48" w:rsidRDefault="002275FB">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580E48">
              <w:rPr>
                <w:rFonts w:ascii="Times New Roman" w:hAnsi="Times New Roman"/>
                <w:b/>
                <w:sz w:val="24"/>
                <w:szCs w:val="24"/>
                <w:lang w:val="ro-RO"/>
              </w:rPr>
              <w:t>Nr. crt.</w:t>
            </w:r>
          </w:p>
        </w:tc>
        <w:tc>
          <w:tcPr>
            <w:tcW w:w="3215" w:type="pct"/>
            <w:tcMar>
              <w:top w:w="0" w:type="dxa"/>
              <w:left w:w="108" w:type="dxa"/>
              <w:bottom w:w="0" w:type="dxa"/>
              <w:right w:w="108" w:type="dxa"/>
            </w:tcMar>
          </w:tcPr>
          <w:p w14:paraId="7E78ED0B" w14:textId="77777777" w:rsidR="00120CD7" w:rsidRPr="00580E48" w:rsidRDefault="002275FB">
            <w:pPr>
              <w:pBdr>
                <w:top w:val="none" w:sz="4" w:space="0" w:color="000000"/>
                <w:left w:val="none" w:sz="4" w:space="0" w:color="000000"/>
                <w:bottom w:val="none" w:sz="4" w:space="0" w:color="000000"/>
                <w:right w:val="none" w:sz="4" w:space="0" w:color="000000"/>
              </w:pBdr>
              <w:tabs>
                <w:tab w:val="left" w:pos="884"/>
                <w:tab w:val="left" w:pos="1196"/>
              </w:tabs>
              <w:ind w:firstLine="0"/>
              <w:jc w:val="center"/>
              <w:rPr>
                <w:rFonts w:ascii="Times New Roman" w:hAnsi="Times New Roman"/>
                <w:sz w:val="24"/>
                <w:szCs w:val="24"/>
                <w:lang w:val="ro-RO"/>
              </w:rPr>
            </w:pPr>
            <w:r w:rsidRPr="00580E48">
              <w:rPr>
                <w:rFonts w:ascii="Times New Roman" w:hAnsi="Times New Roman"/>
                <w:b/>
                <w:sz w:val="24"/>
                <w:szCs w:val="24"/>
                <w:lang w:val="ro-RO"/>
              </w:rPr>
              <w:t>Conținutul obiecției,</w:t>
            </w:r>
          </w:p>
          <w:p w14:paraId="002ABAC8" w14:textId="77777777" w:rsidR="00120CD7" w:rsidRPr="00580E48" w:rsidRDefault="002275FB">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580E48">
              <w:rPr>
                <w:rFonts w:ascii="Times New Roman" w:hAnsi="Times New Roman"/>
                <w:b/>
                <w:sz w:val="24"/>
                <w:szCs w:val="24"/>
                <w:lang w:val="ro-RO"/>
              </w:rPr>
              <w:t>propunerii, recomandării, concluziei</w:t>
            </w:r>
          </w:p>
        </w:tc>
        <w:tc>
          <w:tcPr>
            <w:tcW w:w="668" w:type="pct"/>
            <w:tcMar>
              <w:top w:w="0" w:type="dxa"/>
              <w:left w:w="108" w:type="dxa"/>
              <w:bottom w:w="0" w:type="dxa"/>
              <w:right w:w="108" w:type="dxa"/>
            </w:tcMar>
          </w:tcPr>
          <w:p w14:paraId="024C40D5" w14:textId="77777777" w:rsidR="00120CD7" w:rsidRPr="00580E48" w:rsidRDefault="002275FB">
            <w:pPr>
              <w:pBdr>
                <w:top w:val="none" w:sz="4" w:space="0" w:color="000000"/>
                <w:left w:val="none" w:sz="4" w:space="0" w:color="000000"/>
                <w:bottom w:val="none" w:sz="4" w:space="0" w:color="000000"/>
                <w:right w:val="none" w:sz="4" w:space="0" w:color="000000"/>
              </w:pBdr>
              <w:tabs>
                <w:tab w:val="left" w:pos="884"/>
                <w:tab w:val="left" w:pos="1196"/>
              </w:tabs>
              <w:ind w:firstLine="0"/>
              <w:jc w:val="center"/>
              <w:rPr>
                <w:rFonts w:ascii="Times New Roman" w:hAnsi="Times New Roman"/>
                <w:sz w:val="24"/>
                <w:szCs w:val="24"/>
                <w:lang w:val="ro-RO"/>
              </w:rPr>
            </w:pPr>
            <w:r w:rsidRPr="00580E48">
              <w:rPr>
                <w:rFonts w:ascii="Times New Roman" w:hAnsi="Times New Roman"/>
                <w:b/>
                <w:sz w:val="24"/>
                <w:szCs w:val="24"/>
                <w:lang w:val="ro-RO"/>
              </w:rPr>
              <w:t>Argumentarea</w:t>
            </w:r>
          </w:p>
          <w:p w14:paraId="425FEB5F" w14:textId="77777777" w:rsidR="00120CD7" w:rsidRPr="00580E48" w:rsidRDefault="002275FB">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580E48">
              <w:rPr>
                <w:rFonts w:ascii="Times New Roman" w:hAnsi="Times New Roman"/>
                <w:b/>
                <w:sz w:val="24"/>
                <w:szCs w:val="24"/>
                <w:lang w:val="ro-RO"/>
              </w:rPr>
              <w:t>autorului proiectului</w:t>
            </w:r>
          </w:p>
        </w:tc>
      </w:tr>
      <w:tr w:rsidR="00120CD7" w:rsidRPr="00580E48" w14:paraId="45041156" w14:textId="77777777" w:rsidTr="002E4B8D">
        <w:tc>
          <w:tcPr>
            <w:tcW w:w="5000" w:type="pct"/>
            <w:gridSpan w:val="4"/>
            <w:tcMar>
              <w:top w:w="0" w:type="dxa"/>
              <w:left w:w="108" w:type="dxa"/>
              <w:bottom w:w="0" w:type="dxa"/>
              <w:right w:w="108" w:type="dxa"/>
            </w:tcMar>
          </w:tcPr>
          <w:p w14:paraId="391DBDB8" w14:textId="77777777" w:rsidR="00120CD7" w:rsidRPr="00580E48" w:rsidRDefault="002275F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580E48">
              <w:rPr>
                <w:rFonts w:ascii="Times New Roman" w:eastAsia="Times New Roman" w:hAnsi="Times New Roman"/>
                <w:b/>
                <w:bCs/>
                <w:sz w:val="24"/>
                <w:szCs w:val="24"/>
                <w:lang w:val="ro-RO"/>
              </w:rPr>
              <w:t xml:space="preserve">Avizare </w:t>
            </w:r>
            <w:r w:rsidRPr="00580E48">
              <w:rPr>
                <w:rFonts w:ascii="Times New Roman" w:hAnsi="Times New Roman"/>
                <w:b/>
                <w:bCs/>
                <w:sz w:val="24"/>
                <w:szCs w:val="24"/>
                <w:lang w:val="ro-RO"/>
              </w:rPr>
              <w:t>și consultare publică</w:t>
            </w:r>
          </w:p>
        </w:tc>
      </w:tr>
      <w:tr w:rsidR="00C612CF" w:rsidRPr="00580E48" w14:paraId="399D66F2" w14:textId="77777777" w:rsidTr="001B4D9D">
        <w:tc>
          <w:tcPr>
            <w:tcW w:w="616" w:type="pct"/>
            <w:tcMar>
              <w:top w:w="0" w:type="dxa"/>
              <w:left w:w="108" w:type="dxa"/>
              <w:bottom w:w="0" w:type="dxa"/>
              <w:right w:w="108" w:type="dxa"/>
            </w:tcMar>
          </w:tcPr>
          <w:p w14:paraId="15135C81" w14:textId="5D48545D" w:rsidR="00C612CF" w:rsidRPr="00580E48" w:rsidRDefault="003C1A0F" w:rsidP="00073D2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580E48">
              <w:rPr>
                <w:rFonts w:ascii="Times New Roman" w:hAnsi="Times New Roman"/>
                <w:b/>
                <w:sz w:val="24"/>
                <w:szCs w:val="24"/>
                <w:lang w:val="ro-RO"/>
              </w:rPr>
              <w:t xml:space="preserve">Ministerul </w:t>
            </w:r>
            <w:r w:rsidR="0014100A" w:rsidRPr="00580E48">
              <w:rPr>
                <w:rFonts w:ascii="Times New Roman" w:hAnsi="Times New Roman"/>
                <w:b/>
                <w:sz w:val="24"/>
                <w:szCs w:val="24"/>
                <w:lang w:val="ro-RO"/>
              </w:rPr>
              <w:t>Mediului</w:t>
            </w:r>
          </w:p>
        </w:tc>
        <w:tc>
          <w:tcPr>
            <w:tcW w:w="501" w:type="pct"/>
            <w:tcMar>
              <w:top w:w="0" w:type="dxa"/>
              <w:left w:w="108" w:type="dxa"/>
              <w:bottom w:w="0" w:type="dxa"/>
              <w:right w:w="108" w:type="dxa"/>
            </w:tcMar>
          </w:tcPr>
          <w:p w14:paraId="22D07FA8" w14:textId="4DE93218" w:rsidR="00C612CF" w:rsidRPr="00580E48" w:rsidRDefault="0014100A"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580E48">
              <w:rPr>
                <w:rFonts w:ascii="Times New Roman" w:hAnsi="Times New Roman"/>
                <w:sz w:val="24"/>
                <w:szCs w:val="24"/>
                <w:lang w:val="ro-RO"/>
              </w:rPr>
              <w:t>Nr. 10-07/1365 din 19.05.2025</w:t>
            </w:r>
          </w:p>
        </w:tc>
        <w:tc>
          <w:tcPr>
            <w:tcW w:w="3215" w:type="pct"/>
            <w:tcMar>
              <w:top w:w="0" w:type="dxa"/>
              <w:left w:w="108" w:type="dxa"/>
              <w:bottom w:w="0" w:type="dxa"/>
              <w:right w:w="108" w:type="dxa"/>
            </w:tcMar>
          </w:tcPr>
          <w:p w14:paraId="1CD595AD" w14:textId="5FAC140B" w:rsidR="00C612CF" w:rsidRPr="00580E48" w:rsidRDefault="0014100A" w:rsidP="00E87839">
            <w:pPr>
              <w:autoSpaceDE w:val="0"/>
              <w:autoSpaceDN w:val="0"/>
              <w:adjustRightInd w:val="0"/>
              <w:spacing w:before="120" w:after="120"/>
              <w:ind w:firstLine="0"/>
              <w:rPr>
                <w:rFonts w:ascii="Times New Roman" w:hAnsi="Times New Roman"/>
                <w:iCs/>
                <w:color w:val="000000" w:themeColor="text1"/>
                <w:sz w:val="24"/>
                <w:szCs w:val="24"/>
                <w:lang w:val="ro-RO"/>
              </w:rPr>
            </w:pPr>
            <w:r w:rsidRPr="00580E48">
              <w:rPr>
                <w:rFonts w:ascii="Times New Roman" w:hAnsi="Times New Roman"/>
                <w:iCs/>
                <w:color w:val="000000" w:themeColor="text1"/>
                <w:sz w:val="24"/>
                <w:szCs w:val="24"/>
                <w:lang w:val="ro-RO"/>
              </w:rPr>
              <w:t>Urmare a examinării solicitării Cancelariei de Stat nr. 18-69-4852 din 06.05.2025 privind avizarea proiectului de hotărâre cu privire la aprobarea Planului național pentru creșterea numărului de clădiri al căror consum de energie este aproape egal cu zero (NZEB) până în anul 2030 (număr unic 348/</w:t>
            </w:r>
            <w:proofErr w:type="spellStart"/>
            <w:r w:rsidRPr="00580E48">
              <w:rPr>
                <w:rFonts w:ascii="Times New Roman" w:hAnsi="Times New Roman"/>
                <w:iCs/>
                <w:color w:val="000000" w:themeColor="text1"/>
                <w:sz w:val="24"/>
                <w:szCs w:val="24"/>
                <w:lang w:val="ro-RO"/>
              </w:rPr>
              <w:t>MEn</w:t>
            </w:r>
            <w:proofErr w:type="spellEnd"/>
            <w:r w:rsidRPr="00580E48">
              <w:rPr>
                <w:rFonts w:ascii="Times New Roman" w:hAnsi="Times New Roman"/>
                <w:iCs/>
                <w:color w:val="000000" w:themeColor="text1"/>
                <w:sz w:val="24"/>
                <w:szCs w:val="24"/>
                <w:lang w:val="ro-RO"/>
              </w:rPr>
              <w:t>/2025), Ministerul Mediului comunică susținerea acestuia fără obiecții și propuneri.</w:t>
            </w:r>
          </w:p>
        </w:tc>
        <w:tc>
          <w:tcPr>
            <w:tcW w:w="668" w:type="pct"/>
            <w:tcMar>
              <w:top w:w="0" w:type="dxa"/>
              <w:left w:w="108" w:type="dxa"/>
              <w:bottom w:w="0" w:type="dxa"/>
              <w:right w:w="108" w:type="dxa"/>
            </w:tcMar>
          </w:tcPr>
          <w:p w14:paraId="0F57E29D" w14:textId="4A629B7F" w:rsidR="003C1A0F" w:rsidRPr="00580E48" w:rsidRDefault="0014100A" w:rsidP="00E85366">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580E48">
              <w:rPr>
                <w:rFonts w:ascii="Times New Roman" w:hAnsi="Times New Roman"/>
                <w:b/>
                <w:sz w:val="24"/>
                <w:szCs w:val="24"/>
                <w:lang w:val="ro-RO"/>
              </w:rPr>
              <w:t>Se ia act de informare.</w:t>
            </w:r>
          </w:p>
        </w:tc>
      </w:tr>
      <w:tr w:rsidR="00A66A41" w:rsidRPr="00580E48" w14:paraId="4B7BA139" w14:textId="77777777" w:rsidTr="001B4D9D">
        <w:tc>
          <w:tcPr>
            <w:tcW w:w="616" w:type="pct"/>
            <w:tcMar>
              <w:top w:w="0" w:type="dxa"/>
              <w:left w:w="108" w:type="dxa"/>
              <w:bottom w:w="0" w:type="dxa"/>
              <w:right w:w="108" w:type="dxa"/>
            </w:tcMar>
          </w:tcPr>
          <w:p w14:paraId="32DA5F09" w14:textId="77777777" w:rsidR="00A66A41" w:rsidRPr="00580E48" w:rsidRDefault="00A66A41" w:rsidP="00073D2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580E48">
              <w:rPr>
                <w:rFonts w:ascii="Times New Roman" w:hAnsi="Times New Roman"/>
                <w:b/>
                <w:sz w:val="24"/>
                <w:szCs w:val="24"/>
                <w:lang w:val="ro-RO"/>
              </w:rPr>
              <w:t>Ministerul Dezvoltării Economice și Digitalizării</w:t>
            </w:r>
          </w:p>
        </w:tc>
        <w:tc>
          <w:tcPr>
            <w:tcW w:w="501" w:type="pct"/>
            <w:tcMar>
              <w:top w:w="0" w:type="dxa"/>
              <w:left w:w="108" w:type="dxa"/>
              <w:bottom w:w="0" w:type="dxa"/>
              <w:right w:w="108" w:type="dxa"/>
            </w:tcMar>
          </w:tcPr>
          <w:p w14:paraId="7E7CB43B" w14:textId="2AAD0341" w:rsidR="00A66A41" w:rsidRPr="00580E48" w:rsidRDefault="0014100A"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580E48">
              <w:rPr>
                <w:rFonts w:ascii="Times New Roman" w:hAnsi="Times New Roman"/>
                <w:sz w:val="24"/>
                <w:szCs w:val="24"/>
                <w:lang w:val="ro-RO"/>
              </w:rPr>
              <w:t>Nr. 03-1511 din 23.05.2025</w:t>
            </w:r>
          </w:p>
        </w:tc>
        <w:tc>
          <w:tcPr>
            <w:tcW w:w="3215" w:type="pct"/>
            <w:tcMar>
              <w:top w:w="0" w:type="dxa"/>
              <w:left w:w="108" w:type="dxa"/>
              <w:bottom w:w="0" w:type="dxa"/>
              <w:right w:w="108" w:type="dxa"/>
            </w:tcMar>
          </w:tcPr>
          <w:p w14:paraId="5E35DDAA" w14:textId="2B3C45D9" w:rsidR="00A66A41" w:rsidRPr="00580E48" w:rsidRDefault="0014100A" w:rsidP="00E87839">
            <w:pPr>
              <w:autoSpaceDE w:val="0"/>
              <w:autoSpaceDN w:val="0"/>
              <w:adjustRightInd w:val="0"/>
              <w:spacing w:before="120" w:after="120"/>
              <w:ind w:firstLine="0"/>
              <w:rPr>
                <w:rFonts w:ascii="Times New Roman" w:hAnsi="Times New Roman"/>
                <w:iCs/>
                <w:color w:val="000000" w:themeColor="text1"/>
                <w:sz w:val="24"/>
                <w:szCs w:val="24"/>
                <w:lang w:val="ro-RO"/>
              </w:rPr>
            </w:pPr>
            <w:r w:rsidRPr="00580E48">
              <w:rPr>
                <w:rFonts w:ascii="Times New Roman" w:hAnsi="Times New Roman"/>
                <w:iCs/>
                <w:color w:val="000000" w:themeColor="text1"/>
                <w:sz w:val="24"/>
                <w:szCs w:val="24"/>
                <w:lang w:val="ro-RO"/>
              </w:rPr>
              <w:t>Cu referire la proiectul de hotărâre cu privire la aprobarea Planului național pentru creșterea numărului de clădiri al căror consum de energie este aproape egal cu zero (NZEB) până în anul 2030 (număr unic 348/</w:t>
            </w:r>
            <w:proofErr w:type="spellStart"/>
            <w:r w:rsidRPr="00580E48">
              <w:rPr>
                <w:rFonts w:ascii="Times New Roman" w:hAnsi="Times New Roman"/>
                <w:iCs/>
                <w:color w:val="000000" w:themeColor="text1"/>
                <w:sz w:val="24"/>
                <w:szCs w:val="24"/>
                <w:lang w:val="ro-RO"/>
              </w:rPr>
              <w:t>MEn</w:t>
            </w:r>
            <w:proofErr w:type="spellEnd"/>
            <w:r w:rsidRPr="00580E48">
              <w:rPr>
                <w:rFonts w:ascii="Times New Roman" w:hAnsi="Times New Roman"/>
                <w:iCs/>
                <w:color w:val="000000" w:themeColor="text1"/>
                <w:sz w:val="24"/>
                <w:szCs w:val="24"/>
                <w:lang w:val="ro-RO"/>
              </w:rPr>
              <w:t>/2025), în limita competențelor funcționale, comunicăm lipsa de obiecții și propuneri.</w:t>
            </w:r>
          </w:p>
        </w:tc>
        <w:tc>
          <w:tcPr>
            <w:tcW w:w="668" w:type="pct"/>
            <w:tcMar>
              <w:top w:w="0" w:type="dxa"/>
              <w:left w:w="108" w:type="dxa"/>
              <w:bottom w:w="0" w:type="dxa"/>
              <w:right w:w="108" w:type="dxa"/>
            </w:tcMar>
          </w:tcPr>
          <w:p w14:paraId="5385B4F3" w14:textId="59960091" w:rsidR="00A66A41" w:rsidRPr="00580E48" w:rsidRDefault="0014100A" w:rsidP="00C4325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580E48">
              <w:rPr>
                <w:rFonts w:ascii="Times New Roman" w:hAnsi="Times New Roman"/>
                <w:b/>
                <w:sz w:val="24"/>
                <w:szCs w:val="24"/>
                <w:lang w:val="ro-RO"/>
              </w:rPr>
              <w:t>Se ia act de informare.</w:t>
            </w:r>
          </w:p>
        </w:tc>
      </w:tr>
      <w:tr w:rsidR="00CC4B83" w:rsidRPr="00580E48" w14:paraId="6FFF837C" w14:textId="77777777" w:rsidTr="001B4D9D">
        <w:tc>
          <w:tcPr>
            <w:tcW w:w="616" w:type="pct"/>
            <w:tcMar>
              <w:top w:w="0" w:type="dxa"/>
              <w:left w:w="108" w:type="dxa"/>
              <w:bottom w:w="0" w:type="dxa"/>
              <w:right w:w="108" w:type="dxa"/>
            </w:tcMar>
          </w:tcPr>
          <w:p w14:paraId="6E1677E1" w14:textId="5F20DFE3" w:rsidR="00CC4B83" w:rsidRPr="00580E48" w:rsidRDefault="00CC4B83" w:rsidP="00073D2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580E48">
              <w:rPr>
                <w:rFonts w:ascii="Times New Roman" w:hAnsi="Times New Roman"/>
                <w:b/>
                <w:sz w:val="24"/>
                <w:szCs w:val="24"/>
                <w:lang w:val="ro-RO"/>
              </w:rPr>
              <w:t xml:space="preserve">Ministerul </w:t>
            </w:r>
            <w:r w:rsidR="0014100A" w:rsidRPr="00580E48">
              <w:rPr>
                <w:rFonts w:ascii="Times New Roman" w:hAnsi="Times New Roman"/>
                <w:b/>
                <w:sz w:val="24"/>
                <w:szCs w:val="24"/>
                <w:lang w:val="ro-RO"/>
              </w:rPr>
              <w:t>Educației și Cercetării</w:t>
            </w:r>
            <w:r w:rsidRPr="00580E48">
              <w:rPr>
                <w:rFonts w:ascii="Times New Roman" w:hAnsi="Times New Roman"/>
                <w:b/>
                <w:sz w:val="24"/>
                <w:szCs w:val="24"/>
                <w:lang w:val="ro-RO"/>
              </w:rPr>
              <w:t xml:space="preserve"> </w:t>
            </w:r>
          </w:p>
        </w:tc>
        <w:tc>
          <w:tcPr>
            <w:tcW w:w="501" w:type="pct"/>
            <w:tcMar>
              <w:top w:w="0" w:type="dxa"/>
              <w:left w:w="108" w:type="dxa"/>
              <w:bottom w:w="0" w:type="dxa"/>
              <w:right w:w="108" w:type="dxa"/>
            </w:tcMar>
          </w:tcPr>
          <w:p w14:paraId="6F01E321" w14:textId="34C2C56A" w:rsidR="00CC4B83" w:rsidRPr="00580E48" w:rsidRDefault="0014100A"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580E48">
              <w:rPr>
                <w:rFonts w:ascii="Times New Roman" w:hAnsi="Times New Roman"/>
                <w:sz w:val="24"/>
                <w:szCs w:val="24"/>
                <w:lang w:val="ro-RO"/>
              </w:rPr>
              <w:t>Nr. 08/2-09/3566</w:t>
            </w:r>
          </w:p>
        </w:tc>
        <w:tc>
          <w:tcPr>
            <w:tcW w:w="3215" w:type="pct"/>
            <w:tcMar>
              <w:top w:w="0" w:type="dxa"/>
              <w:left w:w="108" w:type="dxa"/>
              <w:bottom w:w="0" w:type="dxa"/>
              <w:right w:w="108" w:type="dxa"/>
            </w:tcMar>
          </w:tcPr>
          <w:p w14:paraId="017DF23F" w14:textId="4A3EB6B1" w:rsidR="00CC4B83" w:rsidRPr="00580E48" w:rsidRDefault="0014100A" w:rsidP="00E87839">
            <w:pPr>
              <w:autoSpaceDE w:val="0"/>
              <w:autoSpaceDN w:val="0"/>
              <w:adjustRightInd w:val="0"/>
              <w:spacing w:before="120" w:after="120"/>
              <w:ind w:firstLine="0"/>
              <w:rPr>
                <w:rFonts w:ascii="Times New Roman" w:hAnsi="Times New Roman"/>
                <w:iCs/>
                <w:color w:val="000000" w:themeColor="text1"/>
                <w:sz w:val="24"/>
                <w:szCs w:val="24"/>
                <w:lang w:val="ro-RO"/>
              </w:rPr>
            </w:pPr>
            <w:r w:rsidRPr="00580E48">
              <w:rPr>
                <w:rFonts w:ascii="Times New Roman" w:hAnsi="Times New Roman"/>
                <w:iCs/>
                <w:color w:val="000000" w:themeColor="text1"/>
                <w:sz w:val="24"/>
                <w:szCs w:val="24"/>
                <w:lang w:val="ro-RO"/>
              </w:rPr>
              <w:t>Ministerul Educației și Cercetării a examinat proiectul de hotărâre cu privire la aprobarea Planului național pentru creșterea numărului de clădiri al căror consum de energie este aproape egal cu zero (NZEB) până în anul 2030 (număr unic 348/</w:t>
            </w:r>
            <w:proofErr w:type="spellStart"/>
            <w:r w:rsidRPr="00580E48">
              <w:rPr>
                <w:rFonts w:ascii="Times New Roman" w:hAnsi="Times New Roman"/>
                <w:iCs/>
                <w:color w:val="000000" w:themeColor="text1"/>
                <w:sz w:val="24"/>
                <w:szCs w:val="24"/>
                <w:lang w:val="ro-RO"/>
              </w:rPr>
              <w:t>MEn</w:t>
            </w:r>
            <w:proofErr w:type="spellEnd"/>
            <w:r w:rsidRPr="00580E48">
              <w:rPr>
                <w:rFonts w:ascii="Times New Roman" w:hAnsi="Times New Roman"/>
                <w:iCs/>
                <w:color w:val="000000" w:themeColor="text1"/>
                <w:sz w:val="24"/>
                <w:szCs w:val="24"/>
                <w:lang w:val="ro-RO"/>
              </w:rPr>
              <w:t>/2025), și în limita competențelor funcționale, comunicăm lipsa de obiecții și propuneri.</w:t>
            </w:r>
          </w:p>
        </w:tc>
        <w:tc>
          <w:tcPr>
            <w:tcW w:w="668" w:type="pct"/>
            <w:tcMar>
              <w:top w:w="0" w:type="dxa"/>
              <w:left w:w="108" w:type="dxa"/>
              <w:bottom w:w="0" w:type="dxa"/>
              <w:right w:w="108" w:type="dxa"/>
            </w:tcMar>
          </w:tcPr>
          <w:p w14:paraId="57C30765" w14:textId="786CE1D0" w:rsidR="00CC4B83" w:rsidRPr="00580E48" w:rsidRDefault="0014100A" w:rsidP="00073D2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580E48">
              <w:rPr>
                <w:rFonts w:ascii="Times New Roman" w:hAnsi="Times New Roman"/>
                <w:b/>
                <w:sz w:val="24"/>
                <w:szCs w:val="24"/>
                <w:lang w:val="ro-RO"/>
              </w:rPr>
              <w:t>Se ia act de informare.</w:t>
            </w:r>
          </w:p>
        </w:tc>
      </w:tr>
      <w:tr w:rsidR="00464C9C" w:rsidRPr="00580E48" w14:paraId="152390BB" w14:textId="77777777" w:rsidTr="001B4D9D">
        <w:tc>
          <w:tcPr>
            <w:tcW w:w="616" w:type="pct"/>
            <w:tcMar>
              <w:top w:w="0" w:type="dxa"/>
              <w:left w:w="108" w:type="dxa"/>
              <w:bottom w:w="0" w:type="dxa"/>
              <w:right w:w="108" w:type="dxa"/>
            </w:tcMar>
          </w:tcPr>
          <w:p w14:paraId="58EEF01C" w14:textId="75502DA9" w:rsidR="00464C9C" w:rsidRPr="00580E48" w:rsidRDefault="00464C9C" w:rsidP="00073D2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580E48">
              <w:rPr>
                <w:rFonts w:ascii="Times New Roman" w:hAnsi="Times New Roman"/>
                <w:b/>
                <w:sz w:val="24"/>
                <w:szCs w:val="24"/>
                <w:lang w:val="ro-RO"/>
              </w:rPr>
              <w:t xml:space="preserve">Ministerul </w:t>
            </w:r>
            <w:r w:rsidR="0014100A" w:rsidRPr="00580E48">
              <w:rPr>
                <w:rFonts w:ascii="Times New Roman" w:hAnsi="Times New Roman"/>
                <w:b/>
                <w:sz w:val="24"/>
                <w:szCs w:val="24"/>
                <w:lang w:val="ro-RO"/>
              </w:rPr>
              <w:t>Sănătății</w:t>
            </w:r>
            <w:r w:rsidRPr="00580E48">
              <w:rPr>
                <w:rFonts w:ascii="Times New Roman" w:hAnsi="Times New Roman"/>
                <w:b/>
                <w:sz w:val="24"/>
                <w:szCs w:val="24"/>
                <w:lang w:val="ro-RO"/>
              </w:rPr>
              <w:t xml:space="preserve"> </w:t>
            </w:r>
          </w:p>
        </w:tc>
        <w:tc>
          <w:tcPr>
            <w:tcW w:w="501" w:type="pct"/>
            <w:tcMar>
              <w:top w:w="0" w:type="dxa"/>
              <w:left w:w="108" w:type="dxa"/>
              <w:bottom w:w="0" w:type="dxa"/>
              <w:right w:w="108" w:type="dxa"/>
            </w:tcMar>
          </w:tcPr>
          <w:p w14:paraId="617E4E24" w14:textId="2B88D2CB" w:rsidR="00464C9C" w:rsidRPr="00580E48" w:rsidRDefault="0014100A"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580E48">
              <w:rPr>
                <w:rFonts w:ascii="Times New Roman" w:hAnsi="Times New Roman"/>
                <w:sz w:val="24"/>
                <w:szCs w:val="24"/>
                <w:lang w:val="ro-RO"/>
              </w:rPr>
              <w:t>Nr. 14/1514 din 13.05.2025</w:t>
            </w:r>
          </w:p>
        </w:tc>
        <w:tc>
          <w:tcPr>
            <w:tcW w:w="3215" w:type="pct"/>
            <w:tcMar>
              <w:top w:w="0" w:type="dxa"/>
              <w:left w:w="108" w:type="dxa"/>
              <w:bottom w:w="0" w:type="dxa"/>
              <w:right w:w="108" w:type="dxa"/>
            </w:tcMar>
          </w:tcPr>
          <w:p w14:paraId="4588B177" w14:textId="43069C64" w:rsidR="00464C9C" w:rsidRPr="00580E48" w:rsidRDefault="0014100A" w:rsidP="00E87839">
            <w:pPr>
              <w:autoSpaceDE w:val="0"/>
              <w:autoSpaceDN w:val="0"/>
              <w:adjustRightInd w:val="0"/>
              <w:spacing w:before="120" w:after="120"/>
              <w:ind w:firstLine="0"/>
              <w:rPr>
                <w:rFonts w:ascii="Times New Roman" w:hAnsi="Times New Roman"/>
                <w:iCs/>
                <w:color w:val="000000" w:themeColor="text1"/>
                <w:sz w:val="24"/>
                <w:szCs w:val="24"/>
                <w:lang w:val="ro-RO"/>
              </w:rPr>
            </w:pPr>
            <w:r w:rsidRPr="00580E48">
              <w:rPr>
                <w:rFonts w:ascii="Times New Roman" w:hAnsi="Times New Roman"/>
                <w:iCs/>
                <w:color w:val="000000" w:themeColor="text1"/>
                <w:sz w:val="24"/>
                <w:szCs w:val="24"/>
                <w:lang w:val="ro-RO"/>
              </w:rPr>
              <w:t xml:space="preserve">Prin prezenta, Ministerul </w:t>
            </w:r>
            <w:proofErr w:type="spellStart"/>
            <w:r w:rsidRPr="00580E48">
              <w:rPr>
                <w:rFonts w:ascii="Times New Roman" w:hAnsi="Times New Roman"/>
                <w:iCs/>
                <w:color w:val="000000" w:themeColor="text1"/>
                <w:sz w:val="24"/>
                <w:szCs w:val="24"/>
                <w:lang w:val="ro-RO"/>
              </w:rPr>
              <w:t>Sănătăţii</w:t>
            </w:r>
            <w:proofErr w:type="spellEnd"/>
            <w:r w:rsidRPr="00580E48">
              <w:rPr>
                <w:rFonts w:ascii="Times New Roman" w:hAnsi="Times New Roman"/>
                <w:iCs/>
                <w:color w:val="000000" w:themeColor="text1"/>
                <w:sz w:val="24"/>
                <w:szCs w:val="24"/>
                <w:lang w:val="ro-RO"/>
              </w:rPr>
              <w:t xml:space="preserve"> comunică, că a examinat proiectul de hotărâre de Guvern cu privire la aprobarea Planului național pentru creșterea numărului de clădirii al căror </w:t>
            </w:r>
            <w:r w:rsidRPr="00580E48">
              <w:rPr>
                <w:rFonts w:ascii="Times New Roman" w:hAnsi="Times New Roman"/>
                <w:iCs/>
                <w:color w:val="000000" w:themeColor="text1"/>
                <w:sz w:val="24"/>
                <w:szCs w:val="24"/>
                <w:lang w:val="ro-RO"/>
              </w:rPr>
              <w:lastRenderedPageBreak/>
              <w:t xml:space="preserve">consum de energie este aproape egal cu zero (NZEB) </w:t>
            </w:r>
            <w:proofErr w:type="spellStart"/>
            <w:r w:rsidRPr="00580E48">
              <w:rPr>
                <w:rFonts w:ascii="Times New Roman" w:hAnsi="Times New Roman"/>
                <w:iCs/>
                <w:color w:val="000000" w:themeColor="text1"/>
                <w:sz w:val="24"/>
                <w:szCs w:val="24"/>
                <w:lang w:val="ro-RO"/>
              </w:rPr>
              <w:t>pînă</w:t>
            </w:r>
            <w:proofErr w:type="spellEnd"/>
            <w:r w:rsidRPr="00580E48">
              <w:rPr>
                <w:rFonts w:ascii="Times New Roman" w:hAnsi="Times New Roman"/>
                <w:iCs/>
                <w:color w:val="000000" w:themeColor="text1"/>
                <w:sz w:val="24"/>
                <w:szCs w:val="24"/>
                <w:lang w:val="ro-RO"/>
              </w:rPr>
              <w:t xml:space="preserve"> în anul 2030 (număr unic 348/</w:t>
            </w:r>
            <w:proofErr w:type="spellStart"/>
            <w:r w:rsidRPr="00580E48">
              <w:rPr>
                <w:rFonts w:ascii="Times New Roman" w:hAnsi="Times New Roman"/>
                <w:iCs/>
                <w:color w:val="000000" w:themeColor="text1"/>
                <w:sz w:val="24"/>
                <w:szCs w:val="24"/>
                <w:lang w:val="ro-RO"/>
              </w:rPr>
              <w:t>MEn</w:t>
            </w:r>
            <w:proofErr w:type="spellEnd"/>
            <w:r w:rsidRPr="00580E48">
              <w:rPr>
                <w:rFonts w:ascii="Times New Roman" w:hAnsi="Times New Roman"/>
                <w:iCs/>
                <w:color w:val="000000" w:themeColor="text1"/>
                <w:sz w:val="24"/>
                <w:szCs w:val="24"/>
                <w:lang w:val="ro-RO"/>
              </w:rPr>
              <w:t xml:space="preserve">/2025) </w:t>
            </w:r>
            <w:proofErr w:type="spellStart"/>
            <w:r w:rsidRPr="00580E48">
              <w:rPr>
                <w:rFonts w:ascii="Times New Roman" w:hAnsi="Times New Roman"/>
                <w:iCs/>
                <w:color w:val="000000" w:themeColor="text1"/>
                <w:sz w:val="24"/>
                <w:szCs w:val="24"/>
                <w:lang w:val="ro-RO"/>
              </w:rPr>
              <w:t>şi</w:t>
            </w:r>
            <w:proofErr w:type="spellEnd"/>
            <w:r w:rsidRPr="00580E48">
              <w:rPr>
                <w:rFonts w:ascii="Times New Roman" w:hAnsi="Times New Roman"/>
                <w:iCs/>
                <w:color w:val="000000" w:themeColor="text1"/>
                <w:sz w:val="24"/>
                <w:szCs w:val="24"/>
                <w:lang w:val="ro-RO"/>
              </w:rPr>
              <w:t xml:space="preserve">, în limita competențelor funcționale, comunică lipsa de obiecții </w:t>
            </w:r>
            <w:proofErr w:type="spellStart"/>
            <w:r w:rsidRPr="00580E48">
              <w:rPr>
                <w:rFonts w:ascii="Times New Roman" w:hAnsi="Times New Roman"/>
                <w:iCs/>
                <w:color w:val="000000" w:themeColor="text1"/>
                <w:sz w:val="24"/>
                <w:szCs w:val="24"/>
                <w:lang w:val="ro-RO"/>
              </w:rPr>
              <w:t>şi</w:t>
            </w:r>
            <w:proofErr w:type="spellEnd"/>
            <w:r w:rsidRPr="00580E48">
              <w:rPr>
                <w:rFonts w:ascii="Times New Roman" w:hAnsi="Times New Roman"/>
                <w:iCs/>
                <w:color w:val="000000" w:themeColor="text1"/>
                <w:sz w:val="24"/>
                <w:szCs w:val="24"/>
                <w:lang w:val="ro-RO"/>
              </w:rPr>
              <w:t xml:space="preserve"> propuneri, susținând în întregime proiectul în varianta propusă.</w:t>
            </w:r>
          </w:p>
        </w:tc>
        <w:tc>
          <w:tcPr>
            <w:tcW w:w="668" w:type="pct"/>
            <w:tcMar>
              <w:top w:w="0" w:type="dxa"/>
              <w:left w:w="108" w:type="dxa"/>
              <w:bottom w:w="0" w:type="dxa"/>
              <w:right w:w="108" w:type="dxa"/>
            </w:tcMar>
          </w:tcPr>
          <w:p w14:paraId="280CFBC6" w14:textId="6F4BC0EA" w:rsidR="00464C9C" w:rsidRPr="00580E48" w:rsidRDefault="0014100A" w:rsidP="00073D2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580E48">
              <w:rPr>
                <w:rFonts w:ascii="Times New Roman" w:hAnsi="Times New Roman"/>
                <w:b/>
                <w:sz w:val="24"/>
                <w:szCs w:val="24"/>
                <w:lang w:val="ro-RO"/>
              </w:rPr>
              <w:lastRenderedPageBreak/>
              <w:t>Se ia act de informare.</w:t>
            </w:r>
          </w:p>
        </w:tc>
      </w:tr>
      <w:tr w:rsidR="001B4D9D" w:rsidRPr="00580E48" w14:paraId="17128873" w14:textId="77777777" w:rsidTr="001B4D9D">
        <w:tc>
          <w:tcPr>
            <w:tcW w:w="616" w:type="pct"/>
            <w:vMerge w:val="restart"/>
            <w:tcMar>
              <w:top w:w="0" w:type="dxa"/>
              <w:left w:w="108" w:type="dxa"/>
              <w:bottom w:w="0" w:type="dxa"/>
              <w:right w:w="108" w:type="dxa"/>
            </w:tcMar>
          </w:tcPr>
          <w:p w14:paraId="1BD1B7AF" w14:textId="560981A4" w:rsidR="001B4D9D" w:rsidRPr="00580E48" w:rsidRDefault="001B4D9D" w:rsidP="00073D2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580E48">
              <w:rPr>
                <w:rFonts w:ascii="Times New Roman" w:hAnsi="Times New Roman"/>
                <w:b/>
                <w:sz w:val="24"/>
                <w:szCs w:val="24"/>
                <w:lang w:val="ro-RO"/>
              </w:rPr>
              <w:t>Ministerul Infrastructurii și Dezvoltării Regionale</w:t>
            </w:r>
          </w:p>
        </w:tc>
        <w:tc>
          <w:tcPr>
            <w:tcW w:w="501" w:type="pct"/>
            <w:vMerge w:val="restart"/>
            <w:tcMar>
              <w:top w:w="0" w:type="dxa"/>
              <w:left w:w="108" w:type="dxa"/>
              <w:bottom w:w="0" w:type="dxa"/>
              <w:right w:w="108" w:type="dxa"/>
            </w:tcMar>
          </w:tcPr>
          <w:p w14:paraId="5780844C" w14:textId="6BF71AA7" w:rsidR="001B4D9D" w:rsidRPr="00580E48" w:rsidRDefault="001B4D9D"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580E48">
              <w:rPr>
                <w:rFonts w:ascii="Times New Roman" w:hAnsi="Times New Roman"/>
                <w:sz w:val="24"/>
                <w:szCs w:val="24"/>
                <w:lang w:val="ro-RO"/>
              </w:rPr>
              <w:t>Nr. 04-2719 din 20.05.2025</w:t>
            </w:r>
          </w:p>
        </w:tc>
        <w:tc>
          <w:tcPr>
            <w:tcW w:w="3215" w:type="pct"/>
            <w:tcMar>
              <w:top w:w="0" w:type="dxa"/>
              <w:left w:w="108" w:type="dxa"/>
              <w:bottom w:w="0" w:type="dxa"/>
              <w:right w:w="108" w:type="dxa"/>
            </w:tcMar>
          </w:tcPr>
          <w:p w14:paraId="36A07083" w14:textId="2B16B7B3" w:rsidR="001B4D9D" w:rsidRPr="00580E48" w:rsidRDefault="001B4D9D" w:rsidP="00756666">
            <w:pPr>
              <w:autoSpaceDE w:val="0"/>
              <w:autoSpaceDN w:val="0"/>
              <w:adjustRightInd w:val="0"/>
              <w:spacing w:before="120" w:after="120"/>
              <w:ind w:firstLine="0"/>
              <w:rPr>
                <w:rFonts w:ascii="Times New Roman" w:hAnsi="Times New Roman"/>
                <w:iCs/>
                <w:color w:val="000000" w:themeColor="text1"/>
                <w:sz w:val="24"/>
                <w:szCs w:val="24"/>
                <w:lang w:val="ro-RO"/>
              </w:rPr>
            </w:pPr>
            <w:r w:rsidRPr="00580E48">
              <w:rPr>
                <w:rFonts w:ascii="Times New Roman" w:hAnsi="Times New Roman"/>
                <w:iCs/>
                <w:color w:val="000000" w:themeColor="text1"/>
                <w:sz w:val="24"/>
                <w:szCs w:val="24"/>
                <w:lang w:val="ro-RO"/>
              </w:rPr>
              <w:t>Urmare examinării proiectului hotărârii Guvernului cu privire la aprobarea Planului național pentru creșterea numărului de clădiri al căror consum de energie este aproape egal cu zero (NZEB) până în anul 2030 (număr unic 348/</w:t>
            </w:r>
            <w:proofErr w:type="spellStart"/>
            <w:r w:rsidRPr="00580E48">
              <w:rPr>
                <w:rFonts w:ascii="Times New Roman" w:hAnsi="Times New Roman"/>
                <w:iCs/>
                <w:color w:val="000000" w:themeColor="text1"/>
                <w:sz w:val="24"/>
                <w:szCs w:val="24"/>
                <w:lang w:val="ro-RO"/>
              </w:rPr>
              <w:t>MEn</w:t>
            </w:r>
            <w:proofErr w:type="spellEnd"/>
            <w:r w:rsidRPr="00580E48">
              <w:rPr>
                <w:rFonts w:ascii="Times New Roman" w:hAnsi="Times New Roman"/>
                <w:iCs/>
                <w:color w:val="000000" w:themeColor="text1"/>
                <w:sz w:val="24"/>
                <w:szCs w:val="24"/>
                <w:lang w:val="ro-RO"/>
              </w:rPr>
              <w:t>/2025), în limita competențelor funcționale, comunicăm următoarele.</w:t>
            </w:r>
          </w:p>
          <w:p w14:paraId="76D5C352" w14:textId="5696DB5A" w:rsidR="001B4D9D" w:rsidRPr="00580E48" w:rsidRDefault="001B4D9D" w:rsidP="00756666">
            <w:pPr>
              <w:autoSpaceDE w:val="0"/>
              <w:autoSpaceDN w:val="0"/>
              <w:adjustRightInd w:val="0"/>
              <w:spacing w:before="120" w:after="120"/>
              <w:ind w:firstLine="0"/>
              <w:rPr>
                <w:rFonts w:ascii="Times New Roman" w:hAnsi="Times New Roman"/>
                <w:iCs/>
                <w:color w:val="000000" w:themeColor="text1"/>
                <w:sz w:val="24"/>
                <w:szCs w:val="24"/>
                <w:lang w:val="ro-RO"/>
              </w:rPr>
            </w:pPr>
            <w:r w:rsidRPr="00580E48">
              <w:rPr>
                <w:rFonts w:ascii="Times New Roman" w:hAnsi="Times New Roman"/>
                <w:iCs/>
                <w:color w:val="000000" w:themeColor="text1"/>
                <w:sz w:val="24"/>
                <w:szCs w:val="24"/>
                <w:lang w:val="ro-RO"/>
              </w:rPr>
              <w:t>La punctul 35.3, din Secțiunea 2 „Promovarea transformării clădirilor existente în clădiri NZEB”, Capitolul III ”Politicile și măsurile pentru promovarea clădirilor NZEB”, se constată o neconcordanță între informațiile prezentate în proiectul Planului cu prevederile Programului național de dezvoltare locală ”Satul European” pentru anii 2024-2028 (PNDL), aprobat prin Hotărârea Guvernului nr.216/2024 și anume, a informației ce vizează ”.....realizarea a 302 de proiecte privind construcția sau renovarea clădirilor publice, inclusiv în scopul creșterii eficienței energetice (măsurile 2.1, 2.3 și 2.4 din Program), precum și 31 de proiecte privind instalarea sistemelor de producere și furnizare a energiei prin valorificarea surselor regenerabile de energie (măsura 2.2 din Program)”. Însă, conform Planului de acțiuni al PNDL, sunt preconizate a fi realizate 270 proiecte, dintre care:</w:t>
            </w:r>
          </w:p>
          <w:p w14:paraId="71B571E4" w14:textId="0F6DB144" w:rsidR="001B4D9D" w:rsidRPr="00580E48" w:rsidRDefault="001B4D9D" w:rsidP="00756666">
            <w:pPr>
              <w:autoSpaceDE w:val="0"/>
              <w:autoSpaceDN w:val="0"/>
              <w:adjustRightInd w:val="0"/>
              <w:spacing w:before="120" w:after="120"/>
              <w:ind w:firstLine="0"/>
              <w:rPr>
                <w:rFonts w:ascii="Times New Roman" w:hAnsi="Times New Roman"/>
                <w:iCs/>
                <w:color w:val="000000" w:themeColor="text1"/>
                <w:sz w:val="24"/>
                <w:szCs w:val="24"/>
                <w:lang w:val="ro-RO"/>
              </w:rPr>
            </w:pPr>
            <w:r w:rsidRPr="00580E48">
              <w:rPr>
                <w:rFonts w:ascii="Times New Roman" w:hAnsi="Times New Roman"/>
                <w:iCs/>
                <w:color w:val="000000" w:themeColor="text1"/>
                <w:sz w:val="24"/>
                <w:szCs w:val="24"/>
                <w:lang w:val="ro-RO"/>
              </w:rPr>
              <w:t>- 180 de proiecte privind construcția, renovarea și reabilitarea clădirilor publice, inclusiv prin aplicarea măsurilor de eficiență energetică, și 35 de proiecte pentru construcția, reconstrucția și renovarea edificiilor destinate serviciilor sociale, esențiale pentru susținerea categoriilor social-vulnerabile din comunități (măsura 2.1);</w:t>
            </w:r>
          </w:p>
          <w:p w14:paraId="031423A9" w14:textId="0F62949D" w:rsidR="001B4D9D" w:rsidRPr="00580E48" w:rsidRDefault="001B4D9D" w:rsidP="00756666">
            <w:pPr>
              <w:autoSpaceDE w:val="0"/>
              <w:autoSpaceDN w:val="0"/>
              <w:adjustRightInd w:val="0"/>
              <w:spacing w:before="120" w:after="120"/>
              <w:ind w:firstLine="0"/>
              <w:rPr>
                <w:rFonts w:ascii="Times New Roman" w:hAnsi="Times New Roman"/>
                <w:iCs/>
                <w:color w:val="000000" w:themeColor="text1"/>
                <w:sz w:val="24"/>
                <w:szCs w:val="24"/>
                <w:lang w:val="ro-RO"/>
              </w:rPr>
            </w:pPr>
            <w:r w:rsidRPr="00580E48">
              <w:rPr>
                <w:rFonts w:ascii="Times New Roman" w:hAnsi="Times New Roman"/>
                <w:iCs/>
                <w:color w:val="000000" w:themeColor="text1"/>
                <w:sz w:val="24"/>
                <w:szCs w:val="24"/>
                <w:lang w:val="ro-RO"/>
              </w:rPr>
              <w:t>- 20 de proiecte privind instalarea sistemelor de producere și furnizare a energiei utilizând surse regenerabile (măsura 2.2);</w:t>
            </w:r>
          </w:p>
          <w:p w14:paraId="78603BA3" w14:textId="1F369D46" w:rsidR="001B4D9D" w:rsidRPr="00580E48" w:rsidRDefault="001B4D9D" w:rsidP="005159B3">
            <w:pPr>
              <w:autoSpaceDE w:val="0"/>
              <w:autoSpaceDN w:val="0"/>
              <w:adjustRightInd w:val="0"/>
              <w:spacing w:before="120" w:after="120"/>
              <w:ind w:firstLine="0"/>
              <w:rPr>
                <w:rFonts w:ascii="Times New Roman" w:hAnsi="Times New Roman"/>
                <w:iCs/>
                <w:color w:val="000000" w:themeColor="text1"/>
                <w:sz w:val="24"/>
                <w:szCs w:val="24"/>
                <w:lang w:val="ro-RO"/>
              </w:rPr>
            </w:pPr>
            <w:r w:rsidRPr="00580E48">
              <w:rPr>
                <w:rFonts w:ascii="Times New Roman" w:hAnsi="Times New Roman"/>
                <w:iCs/>
                <w:color w:val="000000" w:themeColor="text1"/>
                <w:sz w:val="24"/>
                <w:szCs w:val="24"/>
                <w:lang w:val="ro-RO"/>
              </w:rPr>
              <w:t>- 35 de proiecte ce vizează construcția sau reconstrucția edificiilor sportive (măsura 2.3).</w:t>
            </w:r>
          </w:p>
        </w:tc>
        <w:tc>
          <w:tcPr>
            <w:tcW w:w="668" w:type="pct"/>
            <w:tcMar>
              <w:top w:w="0" w:type="dxa"/>
              <w:left w:w="108" w:type="dxa"/>
              <w:bottom w:w="0" w:type="dxa"/>
              <w:right w:w="108" w:type="dxa"/>
            </w:tcMar>
          </w:tcPr>
          <w:p w14:paraId="1EDCC8DD" w14:textId="7A126785" w:rsidR="001B4D9D" w:rsidRPr="00580E48" w:rsidRDefault="001B4D9D" w:rsidP="00073D2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580E48">
              <w:rPr>
                <w:rFonts w:ascii="Times New Roman" w:hAnsi="Times New Roman"/>
                <w:b/>
                <w:sz w:val="24"/>
                <w:szCs w:val="24"/>
                <w:lang w:val="ro-RO"/>
              </w:rPr>
              <w:t xml:space="preserve">Se acceptă. </w:t>
            </w:r>
          </w:p>
        </w:tc>
      </w:tr>
      <w:tr w:rsidR="00CF778C" w:rsidRPr="00580E48" w14:paraId="4D3CDF73" w14:textId="77777777" w:rsidTr="001B4D9D">
        <w:tc>
          <w:tcPr>
            <w:tcW w:w="616" w:type="pct"/>
            <w:vMerge/>
            <w:tcMar>
              <w:top w:w="0" w:type="dxa"/>
              <w:left w:w="108" w:type="dxa"/>
              <w:bottom w:w="0" w:type="dxa"/>
              <w:right w:w="108" w:type="dxa"/>
            </w:tcMar>
          </w:tcPr>
          <w:p w14:paraId="09A56276" w14:textId="77777777" w:rsidR="00CF778C" w:rsidRPr="00580E48" w:rsidRDefault="00CF778C" w:rsidP="00073D2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tc>
        <w:tc>
          <w:tcPr>
            <w:tcW w:w="501" w:type="pct"/>
            <w:vMerge/>
            <w:tcMar>
              <w:top w:w="0" w:type="dxa"/>
              <w:left w:w="108" w:type="dxa"/>
              <w:bottom w:w="0" w:type="dxa"/>
              <w:right w:w="108" w:type="dxa"/>
            </w:tcMar>
          </w:tcPr>
          <w:p w14:paraId="28BEF48E" w14:textId="77777777" w:rsidR="00CF778C" w:rsidRPr="00580E48" w:rsidRDefault="00CF778C"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3215" w:type="pct"/>
            <w:tcMar>
              <w:top w:w="0" w:type="dxa"/>
              <w:left w:w="108" w:type="dxa"/>
              <w:bottom w:w="0" w:type="dxa"/>
              <w:right w:w="108" w:type="dxa"/>
            </w:tcMar>
          </w:tcPr>
          <w:p w14:paraId="40B8B216" w14:textId="77777777" w:rsidR="00CF778C" w:rsidRPr="00580E48" w:rsidRDefault="00CF778C" w:rsidP="00756666">
            <w:pPr>
              <w:autoSpaceDE w:val="0"/>
              <w:autoSpaceDN w:val="0"/>
              <w:adjustRightInd w:val="0"/>
              <w:spacing w:before="120" w:after="120"/>
              <w:ind w:firstLine="0"/>
              <w:rPr>
                <w:rFonts w:ascii="Times New Roman" w:hAnsi="Times New Roman"/>
                <w:iCs/>
                <w:color w:val="000000" w:themeColor="text1"/>
                <w:sz w:val="24"/>
                <w:szCs w:val="24"/>
                <w:lang w:val="ro-RO"/>
              </w:rPr>
            </w:pPr>
          </w:p>
        </w:tc>
        <w:tc>
          <w:tcPr>
            <w:tcW w:w="668" w:type="pct"/>
            <w:tcMar>
              <w:top w:w="0" w:type="dxa"/>
              <w:left w:w="108" w:type="dxa"/>
              <w:bottom w:w="0" w:type="dxa"/>
              <w:right w:w="108" w:type="dxa"/>
            </w:tcMar>
          </w:tcPr>
          <w:p w14:paraId="0894BDAA" w14:textId="77777777" w:rsidR="00CF778C" w:rsidRPr="00580E48" w:rsidRDefault="00CF778C" w:rsidP="00073D2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tc>
      </w:tr>
      <w:tr w:rsidR="001B4D9D" w:rsidRPr="00580E48" w14:paraId="4E77B5CF" w14:textId="77777777" w:rsidTr="001B4D9D">
        <w:tc>
          <w:tcPr>
            <w:tcW w:w="616" w:type="pct"/>
            <w:vMerge/>
            <w:tcMar>
              <w:top w:w="0" w:type="dxa"/>
              <w:left w:w="108" w:type="dxa"/>
              <w:bottom w:w="0" w:type="dxa"/>
              <w:right w:w="108" w:type="dxa"/>
            </w:tcMar>
          </w:tcPr>
          <w:p w14:paraId="1D48377C" w14:textId="77777777" w:rsidR="001B4D9D" w:rsidRPr="00580E48" w:rsidRDefault="001B4D9D" w:rsidP="00073D2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tc>
        <w:tc>
          <w:tcPr>
            <w:tcW w:w="501" w:type="pct"/>
            <w:vMerge/>
            <w:tcMar>
              <w:top w:w="0" w:type="dxa"/>
              <w:left w:w="108" w:type="dxa"/>
              <w:bottom w:w="0" w:type="dxa"/>
              <w:right w:w="108" w:type="dxa"/>
            </w:tcMar>
          </w:tcPr>
          <w:p w14:paraId="76855880" w14:textId="77777777" w:rsidR="001B4D9D" w:rsidRPr="00580E48" w:rsidRDefault="001B4D9D"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3215" w:type="pct"/>
            <w:tcMar>
              <w:top w:w="0" w:type="dxa"/>
              <w:left w:w="108" w:type="dxa"/>
              <w:bottom w:w="0" w:type="dxa"/>
              <w:right w:w="108" w:type="dxa"/>
            </w:tcMar>
          </w:tcPr>
          <w:p w14:paraId="2736AF43" w14:textId="798C0F5E" w:rsidR="001B4D9D" w:rsidRPr="00580E48" w:rsidRDefault="001B4D9D" w:rsidP="005159B3">
            <w:pPr>
              <w:autoSpaceDE w:val="0"/>
              <w:autoSpaceDN w:val="0"/>
              <w:adjustRightInd w:val="0"/>
              <w:spacing w:before="120" w:after="120"/>
              <w:ind w:firstLine="0"/>
              <w:rPr>
                <w:rFonts w:ascii="Times New Roman" w:hAnsi="Times New Roman"/>
                <w:iCs/>
                <w:color w:val="000000" w:themeColor="text1"/>
                <w:sz w:val="24"/>
                <w:szCs w:val="24"/>
                <w:lang w:val="ro-RO"/>
              </w:rPr>
            </w:pPr>
            <w:r w:rsidRPr="00580E48">
              <w:rPr>
                <w:rFonts w:ascii="Times New Roman" w:hAnsi="Times New Roman"/>
                <w:iCs/>
                <w:color w:val="000000" w:themeColor="text1"/>
                <w:sz w:val="24"/>
                <w:szCs w:val="24"/>
                <w:lang w:val="ro-RO"/>
              </w:rPr>
              <w:t>2. Suplimentar, propunem completarea proiectului planului cu următorul text: ”</w:t>
            </w:r>
            <w:bookmarkStart w:id="0" w:name="_Hlk199233064"/>
            <w:r w:rsidRPr="00580E48">
              <w:rPr>
                <w:rFonts w:ascii="Times New Roman" w:hAnsi="Times New Roman"/>
                <w:iCs/>
                <w:color w:val="000000" w:themeColor="text1"/>
                <w:sz w:val="24"/>
                <w:szCs w:val="24"/>
                <w:lang w:val="ro-RO"/>
              </w:rPr>
              <w:t>În prezent, Guvernul Republicii Moldova implementează și programe de dezvoltare regională care vizează creșterea eficienței energetice a clădirilor publice existente.</w:t>
            </w:r>
          </w:p>
          <w:p w14:paraId="37160D82" w14:textId="1AC89849" w:rsidR="001B4D9D" w:rsidRPr="00580E48" w:rsidRDefault="001B4D9D" w:rsidP="005159B3">
            <w:pPr>
              <w:autoSpaceDE w:val="0"/>
              <w:autoSpaceDN w:val="0"/>
              <w:adjustRightInd w:val="0"/>
              <w:spacing w:before="120" w:after="120"/>
              <w:ind w:firstLine="0"/>
              <w:rPr>
                <w:rFonts w:ascii="Times New Roman" w:hAnsi="Times New Roman"/>
                <w:iCs/>
                <w:color w:val="000000" w:themeColor="text1"/>
                <w:sz w:val="24"/>
                <w:szCs w:val="24"/>
                <w:lang w:val="ro-RO"/>
              </w:rPr>
            </w:pPr>
            <w:r w:rsidRPr="00580E48">
              <w:rPr>
                <w:rFonts w:ascii="Times New Roman" w:hAnsi="Times New Roman"/>
                <w:iCs/>
                <w:color w:val="000000" w:themeColor="text1"/>
                <w:sz w:val="24"/>
                <w:szCs w:val="24"/>
                <w:lang w:val="ro-RO"/>
              </w:rPr>
              <w:t>Aceste programe sunt finanțate prin intermediul Fondului Național pentru Dezvoltare Regională și Locală (FNDRL), în conformitate cu prevederile Hotărârii Guvernului nr.152/2022 cu privire la aprobarea Regulamentului privind gestionarea mijloacelor financiare ale Fondului național pentru dezvoltare regională și locală.”</w:t>
            </w:r>
          </w:p>
          <w:p w14:paraId="74A11923" w14:textId="591A8738" w:rsidR="001B4D9D" w:rsidRPr="00580E48" w:rsidRDefault="001B4D9D" w:rsidP="005159B3">
            <w:pPr>
              <w:autoSpaceDE w:val="0"/>
              <w:autoSpaceDN w:val="0"/>
              <w:adjustRightInd w:val="0"/>
              <w:spacing w:before="120" w:after="120"/>
              <w:ind w:firstLine="0"/>
              <w:rPr>
                <w:rFonts w:ascii="Times New Roman" w:hAnsi="Times New Roman"/>
                <w:iCs/>
                <w:color w:val="000000" w:themeColor="text1"/>
                <w:sz w:val="24"/>
                <w:szCs w:val="24"/>
                <w:lang w:val="ro-RO"/>
              </w:rPr>
            </w:pPr>
            <w:r w:rsidRPr="00580E48">
              <w:rPr>
                <w:rFonts w:ascii="Times New Roman" w:hAnsi="Times New Roman"/>
                <w:iCs/>
                <w:color w:val="000000" w:themeColor="text1"/>
                <w:sz w:val="24"/>
                <w:szCs w:val="24"/>
                <w:lang w:val="ro-RO"/>
              </w:rPr>
              <w:t>În acest context, măsura 3.2 „Eficientizarea energetică a clădirilor publice” din hotărârea Guvernului menționată supra, are ca obiectiv reducerea costurilor de întreținere a clădirilor publice, prin îmbunătățirea performanței energetice și prin utilizarea surselor alternative de producere a energiei. Proiectele aferente acestei măsuri pot fi depuse în cadrul apelurilor de identificare, evaluare și aprobare a programelor și proiectelor de dezvoltare regională, organizate periodic pentru finanțare din FNDRL</w:t>
            </w:r>
            <w:bookmarkEnd w:id="0"/>
            <w:r w:rsidRPr="00580E48">
              <w:rPr>
                <w:rFonts w:ascii="Times New Roman" w:hAnsi="Times New Roman"/>
                <w:iCs/>
                <w:color w:val="000000" w:themeColor="text1"/>
                <w:sz w:val="24"/>
                <w:szCs w:val="24"/>
                <w:lang w:val="ro-RO"/>
              </w:rPr>
              <w:t>.</w:t>
            </w:r>
          </w:p>
        </w:tc>
        <w:tc>
          <w:tcPr>
            <w:tcW w:w="668" w:type="pct"/>
            <w:tcMar>
              <w:top w:w="0" w:type="dxa"/>
              <w:left w:w="108" w:type="dxa"/>
              <w:bottom w:w="0" w:type="dxa"/>
              <w:right w:w="108" w:type="dxa"/>
            </w:tcMar>
          </w:tcPr>
          <w:p w14:paraId="634E509E" w14:textId="13146AD5" w:rsidR="001B4D9D" w:rsidRPr="00580E48" w:rsidRDefault="001B4D9D" w:rsidP="00073D2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580E48">
              <w:rPr>
                <w:rFonts w:ascii="Times New Roman" w:hAnsi="Times New Roman"/>
                <w:b/>
                <w:sz w:val="24"/>
                <w:szCs w:val="24"/>
                <w:lang w:val="ro-RO"/>
              </w:rPr>
              <w:t>Se acceptă.</w:t>
            </w:r>
          </w:p>
        </w:tc>
      </w:tr>
      <w:tr w:rsidR="001B4D9D" w:rsidRPr="00580E48" w14:paraId="2EECB19C" w14:textId="77777777" w:rsidTr="001B4D9D">
        <w:tc>
          <w:tcPr>
            <w:tcW w:w="616" w:type="pct"/>
            <w:vMerge/>
            <w:tcMar>
              <w:top w:w="0" w:type="dxa"/>
              <w:left w:w="108" w:type="dxa"/>
              <w:bottom w:w="0" w:type="dxa"/>
              <w:right w:w="108" w:type="dxa"/>
            </w:tcMar>
          </w:tcPr>
          <w:p w14:paraId="025B8568" w14:textId="77777777" w:rsidR="001B4D9D" w:rsidRPr="00580E48" w:rsidRDefault="001B4D9D" w:rsidP="00073D2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tc>
        <w:tc>
          <w:tcPr>
            <w:tcW w:w="501" w:type="pct"/>
            <w:vMerge/>
            <w:tcMar>
              <w:top w:w="0" w:type="dxa"/>
              <w:left w:w="108" w:type="dxa"/>
              <w:bottom w:w="0" w:type="dxa"/>
              <w:right w:w="108" w:type="dxa"/>
            </w:tcMar>
          </w:tcPr>
          <w:p w14:paraId="0C198AE6" w14:textId="77777777" w:rsidR="001B4D9D" w:rsidRPr="00580E48" w:rsidRDefault="001B4D9D"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3215" w:type="pct"/>
            <w:tcMar>
              <w:top w:w="0" w:type="dxa"/>
              <w:left w:w="108" w:type="dxa"/>
              <w:bottom w:w="0" w:type="dxa"/>
              <w:right w:w="108" w:type="dxa"/>
            </w:tcMar>
          </w:tcPr>
          <w:p w14:paraId="0DB55905" w14:textId="77777777" w:rsidR="001B4D9D" w:rsidRPr="00580E48" w:rsidRDefault="001B4D9D" w:rsidP="005159B3">
            <w:pPr>
              <w:autoSpaceDE w:val="0"/>
              <w:autoSpaceDN w:val="0"/>
              <w:adjustRightInd w:val="0"/>
              <w:spacing w:before="120" w:after="120"/>
              <w:ind w:firstLine="0"/>
              <w:rPr>
                <w:rFonts w:ascii="Times New Roman" w:hAnsi="Times New Roman"/>
                <w:iCs/>
                <w:color w:val="000000" w:themeColor="text1"/>
                <w:sz w:val="24"/>
                <w:szCs w:val="24"/>
                <w:lang w:val="ro-RO"/>
              </w:rPr>
            </w:pPr>
            <w:r w:rsidRPr="00580E48">
              <w:rPr>
                <w:rFonts w:ascii="Times New Roman" w:hAnsi="Times New Roman"/>
                <w:iCs/>
                <w:color w:val="000000" w:themeColor="text1"/>
                <w:sz w:val="24"/>
                <w:szCs w:val="24"/>
                <w:lang w:val="ro-RO"/>
              </w:rPr>
              <w:t>3. Subsidiar, în ceea ce privește măsura nr.3 ”Dezvoltarea și completarea programelor de finanțare a măsurilor de eficiență energetică și valorificare a surselor de energie regenerabile existente cu obiectivele privind transformarea clădirilor existente în clădiri NZEB” din cadrul „Măsurilor de promovare a clădirilor NZEB planificate pentru a fi implementate până în anul 2030”, se propune modificarea indicatorilor de monitorizare.</w:t>
            </w:r>
          </w:p>
          <w:p w14:paraId="0844F9B2" w14:textId="77777777" w:rsidR="001B4D9D" w:rsidRPr="00580E48" w:rsidRDefault="001B4D9D" w:rsidP="005159B3">
            <w:pPr>
              <w:autoSpaceDE w:val="0"/>
              <w:autoSpaceDN w:val="0"/>
              <w:adjustRightInd w:val="0"/>
              <w:spacing w:before="120" w:after="120"/>
              <w:ind w:firstLine="0"/>
              <w:rPr>
                <w:rFonts w:ascii="Times New Roman" w:hAnsi="Times New Roman"/>
                <w:iCs/>
                <w:color w:val="000000" w:themeColor="text1"/>
                <w:sz w:val="24"/>
                <w:szCs w:val="24"/>
                <w:lang w:val="ro-RO"/>
              </w:rPr>
            </w:pPr>
            <w:r w:rsidRPr="00580E48">
              <w:rPr>
                <w:rFonts w:ascii="Times New Roman" w:hAnsi="Times New Roman"/>
                <w:iCs/>
                <w:color w:val="000000" w:themeColor="text1"/>
                <w:sz w:val="24"/>
                <w:szCs w:val="24"/>
                <w:lang w:val="ro-RO"/>
              </w:rPr>
              <w:t>Astfel, indicatorul exprimat în procente și anume (25–30% din resursele financiare alocate în cadrul produselor de finanțare orientate către proiecte de eficiență energetică care au drept scop transformarea clădirilor existente în clădiri NZEB), să fie substituit cu un indicator exprimat în număr de proiecte – după cum urmează: număr de proiecte finanțate care vizează transformarea clădirilor existente în clădiri cu consum de energie aproape egal cu zero (NZEB). Această modificare ar facilita procesul de monitorizare și raportare, reflectând totodată mai clar specificul programelor și proiectelor finanțate prin Fondul Național pentru Dezvoltare Regională și Locală (FNDRL). Raportarea în baza unui prag procentual poate fi dificil de realizat, având în vedere diversitatea și modul de funcționare al FNDRL.</w:t>
            </w:r>
          </w:p>
          <w:p w14:paraId="4AF2622A" w14:textId="5941EB1D" w:rsidR="001B4D9D" w:rsidRPr="00580E48" w:rsidRDefault="001B4D9D" w:rsidP="005159B3">
            <w:pPr>
              <w:autoSpaceDE w:val="0"/>
              <w:autoSpaceDN w:val="0"/>
              <w:adjustRightInd w:val="0"/>
              <w:spacing w:before="120" w:after="120"/>
              <w:ind w:firstLine="0"/>
              <w:rPr>
                <w:rFonts w:ascii="Times New Roman" w:hAnsi="Times New Roman"/>
                <w:iCs/>
                <w:color w:val="000000" w:themeColor="text1"/>
                <w:sz w:val="24"/>
                <w:szCs w:val="24"/>
                <w:lang w:val="ro-RO"/>
              </w:rPr>
            </w:pPr>
            <w:r w:rsidRPr="00580E48">
              <w:rPr>
                <w:rFonts w:ascii="Times New Roman" w:hAnsi="Times New Roman"/>
                <w:iCs/>
                <w:color w:val="000000" w:themeColor="text1"/>
                <w:sz w:val="24"/>
                <w:szCs w:val="24"/>
                <w:lang w:val="ro-RO"/>
              </w:rPr>
              <w:t xml:space="preserve">Totodată, indicatorul „produse de finanțare aprobate” este neclar și se propune  excluderea acestuia din setul de indicatori aferenți acțiunii. Se atrage atenția că, pentru restul </w:t>
            </w:r>
            <w:r w:rsidRPr="00580E48">
              <w:rPr>
                <w:rFonts w:ascii="Times New Roman" w:hAnsi="Times New Roman"/>
                <w:iCs/>
                <w:color w:val="000000" w:themeColor="text1"/>
                <w:sz w:val="24"/>
                <w:szCs w:val="24"/>
                <w:lang w:val="ro-RO"/>
              </w:rPr>
              <w:lastRenderedPageBreak/>
              <w:t>indicatorilor utilizați în cadrul acestei acțiuni, nu este specificată unitatea de măsură, prin urmare va fi dificilă monitorizarea progresului înregistrat.</w:t>
            </w:r>
          </w:p>
        </w:tc>
        <w:tc>
          <w:tcPr>
            <w:tcW w:w="668" w:type="pct"/>
            <w:tcMar>
              <w:top w:w="0" w:type="dxa"/>
              <w:left w:w="108" w:type="dxa"/>
              <w:bottom w:w="0" w:type="dxa"/>
              <w:right w:w="108" w:type="dxa"/>
            </w:tcMar>
          </w:tcPr>
          <w:p w14:paraId="48422D71" w14:textId="77777777" w:rsidR="001B4D9D" w:rsidRPr="00580E48" w:rsidRDefault="001B4D9D" w:rsidP="001B4D9D">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580E48">
              <w:rPr>
                <w:rFonts w:ascii="Times New Roman" w:hAnsi="Times New Roman"/>
                <w:b/>
                <w:sz w:val="24"/>
                <w:szCs w:val="24"/>
                <w:lang w:val="ro-RO"/>
              </w:rPr>
              <w:lastRenderedPageBreak/>
              <w:t xml:space="preserve">Se acceptă parțial. </w:t>
            </w:r>
            <w:r w:rsidRPr="00580E48">
              <w:rPr>
                <w:rFonts w:ascii="Times New Roman" w:hAnsi="Times New Roman"/>
                <w:bCs/>
                <w:sz w:val="24"/>
                <w:szCs w:val="24"/>
                <w:lang w:val="ro-RO"/>
              </w:rPr>
              <w:t xml:space="preserve">Indicatorii prezentați pentru măsura nr. 3 se referă inclusiv și la Centrul Național pentru Energie Durabilă care implementează Programe de finanțare în baza „produselor de finanțare” aprobate de organele de </w:t>
            </w:r>
            <w:r w:rsidRPr="00580E48">
              <w:rPr>
                <w:rFonts w:ascii="Times New Roman" w:hAnsi="Times New Roman"/>
                <w:bCs/>
                <w:sz w:val="24"/>
                <w:szCs w:val="24"/>
                <w:lang w:val="ro-RO"/>
              </w:rPr>
              <w:lastRenderedPageBreak/>
              <w:t>conducere ale acestuia în conformitate cu prevederile HG 1060/2023 cu privire la organizarea și funcționarea</w:t>
            </w:r>
          </w:p>
          <w:p w14:paraId="2DD624AA" w14:textId="77777777" w:rsidR="001B4D9D" w:rsidRPr="00580E48" w:rsidRDefault="001B4D9D" w:rsidP="001B4D9D">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580E48">
              <w:rPr>
                <w:rFonts w:ascii="Times New Roman" w:hAnsi="Times New Roman"/>
                <w:bCs/>
                <w:sz w:val="24"/>
                <w:szCs w:val="24"/>
                <w:lang w:val="ro-RO"/>
              </w:rPr>
              <w:t>Instituției Publice Centrul Național pentru</w:t>
            </w:r>
          </w:p>
          <w:p w14:paraId="4FACB01A" w14:textId="0B4954B8" w:rsidR="001B4D9D" w:rsidRPr="00580E48" w:rsidRDefault="001B4D9D" w:rsidP="001B4D9D">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580E48">
              <w:rPr>
                <w:rFonts w:ascii="Times New Roman" w:hAnsi="Times New Roman"/>
                <w:bCs/>
                <w:sz w:val="24"/>
                <w:szCs w:val="24"/>
                <w:lang w:val="ro-RO"/>
              </w:rPr>
              <w:t xml:space="preserve">Energie Durabilă. Astfel, acești indicatori vor fi luați în considerare în cadrul procesului de aprobare/ajustare a produselor financiare care vizează transformarea clădirilor existente în clădiri NZEB. Prin urmare, în calitate de indicator pentru proiectele finanțate prin intermediul </w:t>
            </w:r>
            <w:r w:rsidRPr="00580E48">
              <w:rPr>
                <w:rFonts w:ascii="Times New Roman" w:hAnsi="Times New Roman"/>
                <w:bCs/>
                <w:sz w:val="24"/>
                <w:szCs w:val="24"/>
                <w:lang w:val="ro-RO"/>
              </w:rPr>
              <w:lastRenderedPageBreak/>
              <w:t>FNDRL va servi</w:t>
            </w:r>
            <w:r w:rsidRPr="00580E48">
              <w:rPr>
                <w:rFonts w:ascii="Times New Roman" w:hAnsi="Times New Roman"/>
                <w:b/>
                <w:sz w:val="24"/>
                <w:szCs w:val="24"/>
                <w:lang w:val="ro-RO"/>
              </w:rPr>
              <w:t xml:space="preserve"> „</w:t>
            </w:r>
            <w:r w:rsidRPr="00580E48">
              <w:rPr>
                <w:rFonts w:ascii="Times New Roman" w:hAnsi="Times New Roman"/>
                <w:sz w:val="24"/>
                <w:szCs w:val="24"/>
                <w:lang w:val="ro-RO"/>
              </w:rPr>
              <w:t>număr de proiecte finanțate care vizează transformarea clădirilor existente în clădiri cu consum de energie aproape egal cu zero (NZEB)”, iar ceilalți indicatori vor fi utilizați pentru monitorizarea proiectelor finanțate de către CNED.</w:t>
            </w:r>
          </w:p>
        </w:tc>
      </w:tr>
      <w:tr w:rsidR="001B4D9D" w:rsidRPr="00580E48" w14:paraId="0783DFC0" w14:textId="77777777" w:rsidTr="001B4D9D">
        <w:tc>
          <w:tcPr>
            <w:tcW w:w="616" w:type="pct"/>
            <w:vMerge/>
            <w:tcMar>
              <w:top w:w="0" w:type="dxa"/>
              <w:left w:w="108" w:type="dxa"/>
              <w:bottom w:w="0" w:type="dxa"/>
              <w:right w:w="108" w:type="dxa"/>
            </w:tcMar>
          </w:tcPr>
          <w:p w14:paraId="3F0E49A3" w14:textId="77777777" w:rsidR="001B4D9D" w:rsidRPr="00580E48" w:rsidRDefault="001B4D9D" w:rsidP="00073D2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tc>
        <w:tc>
          <w:tcPr>
            <w:tcW w:w="501" w:type="pct"/>
            <w:vMerge/>
            <w:tcMar>
              <w:top w:w="0" w:type="dxa"/>
              <w:left w:w="108" w:type="dxa"/>
              <w:bottom w:w="0" w:type="dxa"/>
              <w:right w:w="108" w:type="dxa"/>
            </w:tcMar>
          </w:tcPr>
          <w:p w14:paraId="222BC324" w14:textId="77777777" w:rsidR="001B4D9D" w:rsidRPr="00580E48" w:rsidRDefault="001B4D9D"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3215" w:type="pct"/>
            <w:tcMar>
              <w:top w:w="0" w:type="dxa"/>
              <w:left w:w="108" w:type="dxa"/>
              <w:bottom w:w="0" w:type="dxa"/>
              <w:right w:w="108" w:type="dxa"/>
            </w:tcMar>
          </w:tcPr>
          <w:p w14:paraId="61F7F668" w14:textId="77777777" w:rsidR="001B4D9D" w:rsidRPr="00580E48" w:rsidRDefault="001B4D9D" w:rsidP="001B4D9D">
            <w:pPr>
              <w:autoSpaceDE w:val="0"/>
              <w:autoSpaceDN w:val="0"/>
              <w:adjustRightInd w:val="0"/>
              <w:spacing w:before="120" w:after="120"/>
              <w:ind w:firstLine="0"/>
              <w:rPr>
                <w:rFonts w:ascii="Times New Roman" w:hAnsi="Times New Roman"/>
                <w:iCs/>
                <w:color w:val="000000" w:themeColor="text1"/>
                <w:sz w:val="24"/>
                <w:szCs w:val="24"/>
                <w:lang w:val="ro-RO"/>
              </w:rPr>
            </w:pPr>
            <w:r w:rsidRPr="00580E48">
              <w:rPr>
                <w:rFonts w:ascii="Times New Roman" w:hAnsi="Times New Roman"/>
                <w:iCs/>
                <w:color w:val="000000" w:themeColor="text1"/>
                <w:sz w:val="24"/>
                <w:szCs w:val="24"/>
                <w:lang w:val="ro-RO"/>
              </w:rPr>
              <w:t>De asemenea, la rubrica ”sursa de finanțare”, se propune de inclus subprogramul</w:t>
            </w:r>
          </w:p>
          <w:p w14:paraId="03E9F627" w14:textId="00B4E36E" w:rsidR="001B4D9D" w:rsidRPr="00580E48" w:rsidRDefault="001B4D9D" w:rsidP="001B4D9D">
            <w:pPr>
              <w:autoSpaceDE w:val="0"/>
              <w:autoSpaceDN w:val="0"/>
              <w:adjustRightInd w:val="0"/>
              <w:spacing w:before="120" w:after="120"/>
              <w:ind w:firstLine="0"/>
              <w:rPr>
                <w:rFonts w:ascii="Times New Roman" w:hAnsi="Times New Roman"/>
                <w:iCs/>
                <w:color w:val="000000" w:themeColor="text1"/>
                <w:sz w:val="24"/>
                <w:szCs w:val="24"/>
                <w:lang w:val="ro-RO"/>
              </w:rPr>
            </w:pPr>
            <w:r w:rsidRPr="00580E48">
              <w:rPr>
                <w:rFonts w:ascii="Times New Roman" w:hAnsi="Times New Roman"/>
                <w:iCs/>
                <w:color w:val="000000" w:themeColor="text1"/>
                <w:sz w:val="24"/>
                <w:szCs w:val="24"/>
                <w:lang w:val="ro-RO"/>
              </w:rPr>
              <w:t>5809 „Surse regenerabile”.</w:t>
            </w:r>
          </w:p>
        </w:tc>
        <w:tc>
          <w:tcPr>
            <w:tcW w:w="668" w:type="pct"/>
            <w:tcMar>
              <w:top w:w="0" w:type="dxa"/>
              <w:left w:w="108" w:type="dxa"/>
              <w:bottom w:w="0" w:type="dxa"/>
              <w:right w:w="108" w:type="dxa"/>
            </w:tcMar>
          </w:tcPr>
          <w:p w14:paraId="4194E0E1" w14:textId="55599269" w:rsidR="001B4D9D" w:rsidRPr="00580E48" w:rsidRDefault="001B4D9D" w:rsidP="00073D2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580E48">
              <w:rPr>
                <w:rFonts w:ascii="Times New Roman" w:hAnsi="Times New Roman"/>
                <w:b/>
                <w:sz w:val="24"/>
                <w:szCs w:val="24"/>
                <w:lang w:val="ro-RO"/>
              </w:rPr>
              <w:t xml:space="preserve">Se acceptă. </w:t>
            </w:r>
          </w:p>
        </w:tc>
      </w:tr>
      <w:tr w:rsidR="00CD2677" w:rsidRPr="00580E48" w14:paraId="7C35CE72" w14:textId="77777777" w:rsidTr="001B4D9D">
        <w:tc>
          <w:tcPr>
            <w:tcW w:w="616" w:type="pct"/>
            <w:vMerge w:val="restart"/>
            <w:tcMar>
              <w:top w:w="0" w:type="dxa"/>
              <w:left w:w="108" w:type="dxa"/>
              <w:bottom w:w="0" w:type="dxa"/>
              <w:right w:w="108" w:type="dxa"/>
            </w:tcMar>
          </w:tcPr>
          <w:p w14:paraId="2DEC800C" w14:textId="5635BEA5" w:rsidR="00CD2677" w:rsidRPr="00580E48" w:rsidRDefault="00CD2677" w:rsidP="00073D2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580E48">
              <w:rPr>
                <w:rFonts w:ascii="Times New Roman" w:hAnsi="Times New Roman"/>
                <w:b/>
                <w:sz w:val="24"/>
                <w:szCs w:val="24"/>
                <w:lang w:val="ro-RO"/>
              </w:rPr>
              <w:t>Ministerul Finanțelor</w:t>
            </w:r>
          </w:p>
        </w:tc>
        <w:tc>
          <w:tcPr>
            <w:tcW w:w="501" w:type="pct"/>
            <w:vMerge w:val="restart"/>
            <w:tcMar>
              <w:top w:w="0" w:type="dxa"/>
              <w:left w:w="108" w:type="dxa"/>
              <w:bottom w:w="0" w:type="dxa"/>
              <w:right w:w="108" w:type="dxa"/>
            </w:tcMar>
          </w:tcPr>
          <w:p w14:paraId="64F9071A" w14:textId="1051560F" w:rsidR="00CD2677" w:rsidRPr="00580E48" w:rsidRDefault="00CD2677"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580E48">
              <w:rPr>
                <w:rFonts w:ascii="Times New Roman" w:hAnsi="Times New Roman"/>
                <w:sz w:val="24"/>
                <w:szCs w:val="24"/>
                <w:lang w:val="ro-RO"/>
              </w:rPr>
              <w:t>Nr. 07/5-03/238/780</w:t>
            </w:r>
          </w:p>
        </w:tc>
        <w:tc>
          <w:tcPr>
            <w:tcW w:w="3215" w:type="pct"/>
            <w:tcMar>
              <w:top w:w="0" w:type="dxa"/>
              <w:left w:w="108" w:type="dxa"/>
              <w:bottom w:w="0" w:type="dxa"/>
              <w:right w:w="108" w:type="dxa"/>
            </w:tcMar>
          </w:tcPr>
          <w:p w14:paraId="4F5A5712" w14:textId="77777777" w:rsidR="00CD2677" w:rsidRPr="00580E48" w:rsidRDefault="00CD2677" w:rsidP="00CD2677">
            <w:pPr>
              <w:autoSpaceDE w:val="0"/>
              <w:autoSpaceDN w:val="0"/>
              <w:adjustRightInd w:val="0"/>
              <w:spacing w:before="120" w:after="120"/>
              <w:ind w:firstLine="0"/>
              <w:rPr>
                <w:rFonts w:ascii="Times New Roman" w:hAnsi="Times New Roman"/>
                <w:iCs/>
                <w:color w:val="000000" w:themeColor="text1"/>
                <w:sz w:val="24"/>
                <w:szCs w:val="24"/>
                <w:lang w:val="ro-RO"/>
              </w:rPr>
            </w:pPr>
            <w:r w:rsidRPr="00580E48">
              <w:rPr>
                <w:rFonts w:ascii="Times New Roman" w:hAnsi="Times New Roman"/>
                <w:iCs/>
                <w:color w:val="000000" w:themeColor="text1"/>
                <w:sz w:val="24"/>
                <w:szCs w:val="24"/>
                <w:lang w:val="ro-RO"/>
              </w:rPr>
              <w:t>La indicația Cancelariei de Stat nr.18-69-4852 din 06 mai 2025, Ministerul Finanțelor a examinat proiectul de hotărâre cu privire la aprobarea Planului național pentru creșterea numărului de clădiri al căror consum de energie este aproape egal cu zero (NZEB) până în anul 2030 (număr unic 348/</w:t>
            </w:r>
            <w:proofErr w:type="spellStart"/>
            <w:r w:rsidRPr="00580E48">
              <w:rPr>
                <w:rFonts w:ascii="Times New Roman" w:hAnsi="Times New Roman"/>
                <w:iCs/>
                <w:color w:val="000000" w:themeColor="text1"/>
                <w:sz w:val="24"/>
                <w:szCs w:val="24"/>
                <w:lang w:val="ro-RO"/>
              </w:rPr>
              <w:t>MEn</w:t>
            </w:r>
            <w:proofErr w:type="spellEnd"/>
            <w:r w:rsidRPr="00580E48">
              <w:rPr>
                <w:rFonts w:ascii="Times New Roman" w:hAnsi="Times New Roman"/>
                <w:iCs/>
                <w:color w:val="000000" w:themeColor="text1"/>
                <w:sz w:val="24"/>
                <w:szCs w:val="24"/>
                <w:lang w:val="ro-RO"/>
              </w:rPr>
              <w:t>/2025), autor - Ministerul Energiei și, în limita domeniilor de competență, comunică următoarele.</w:t>
            </w:r>
          </w:p>
          <w:p w14:paraId="57CB2C2C" w14:textId="17EFD579" w:rsidR="00CD2677" w:rsidRPr="00580E48" w:rsidRDefault="00CD2677" w:rsidP="00CD2677">
            <w:pPr>
              <w:autoSpaceDE w:val="0"/>
              <w:autoSpaceDN w:val="0"/>
              <w:adjustRightInd w:val="0"/>
              <w:spacing w:before="120" w:after="120"/>
              <w:ind w:firstLine="0"/>
              <w:rPr>
                <w:rFonts w:ascii="Times New Roman" w:hAnsi="Times New Roman"/>
                <w:b/>
                <w:bCs/>
                <w:iCs/>
                <w:color w:val="000000" w:themeColor="text1"/>
                <w:sz w:val="24"/>
                <w:szCs w:val="24"/>
                <w:lang w:val="ro-RO"/>
              </w:rPr>
            </w:pPr>
            <w:r w:rsidRPr="00580E48">
              <w:rPr>
                <w:rFonts w:ascii="Times New Roman" w:hAnsi="Times New Roman"/>
                <w:b/>
                <w:bCs/>
                <w:iCs/>
                <w:color w:val="000000" w:themeColor="text1"/>
                <w:sz w:val="24"/>
                <w:szCs w:val="24"/>
                <w:lang w:val="ro-RO"/>
              </w:rPr>
              <w:t xml:space="preserve">La proiectul Planului național </w:t>
            </w:r>
          </w:p>
          <w:p w14:paraId="409259DF" w14:textId="18628E0A" w:rsidR="00CD2677" w:rsidRPr="00580E48" w:rsidRDefault="00CD2677" w:rsidP="00CD2677">
            <w:pPr>
              <w:autoSpaceDE w:val="0"/>
              <w:autoSpaceDN w:val="0"/>
              <w:adjustRightInd w:val="0"/>
              <w:spacing w:before="120" w:after="120"/>
              <w:ind w:firstLine="0"/>
              <w:rPr>
                <w:rFonts w:ascii="Times New Roman" w:hAnsi="Times New Roman"/>
                <w:iCs/>
                <w:color w:val="000000" w:themeColor="text1"/>
                <w:sz w:val="24"/>
                <w:szCs w:val="24"/>
                <w:lang w:val="ro-RO"/>
              </w:rPr>
            </w:pPr>
            <w:r w:rsidRPr="00580E48">
              <w:rPr>
                <w:rFonts w:ascii="Times New Roman" w:hAnsi="Times New Roman"/>
                <w:iCs/>
                <w:color w:val="000000" w:themeColor="text1"/>
                <w:sz w:val="24"/>
                <w:szCs w:val="24"/>
                <w:lang w:val="ro-RO"/>
              </w:rPr>
              <w:lastRenderedPageBreak/>
              <w:t xml:space="preserve">La punctul 32 urmează de detaliat acțiunile ce vor contribui la mobilizarea resurselor financiare și implementarea stimulentelor economice, dat fiind faptul, că acestea pot avea un impact financiar semnificativ atât asupra bugetului de stat, cât și a populației. Astfel, în cazul identificării unor cheltuieli necesare în acest sens, Nota de fundamentare urmează de completat cu informația privind disponibilitatea resurselor, precum și sursa de acoperire a acestora.    </w:t>
            </w:r>
          </w:p>
        </w:tc>
        <w:tc>
          <w:tcPr>
            <w:tcW w:w="668" w:type="pct"/>
            <w:tcMar>
              <w:top w:w="0" w:type="dxa"/>
              <w:left w:w="108" w:type="dxa"/>
              <w:bottom w:w="0" w:type="dxa"/>
              <w:right w:w="108" w:type="dxa"/>
            </w:tcMar>
          </w:tcPr>
          <w:p w14:paraId="6FA5D428" w14:textId="01BFAA6A" w:rsidR="00DE0263" w:rsidRPr="00580E48" w:rsidRDefault="00DE0263" w:rsidP="00DE0263">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Pr>
                <w:rFonts w:ascii="Times New Roman" w:hAnsi="Times New Roman"/>
                <w:b/>
                <w:sz w:val="24"/>
                <w:szCs w:val="24"/>
                <w:lang w:val="ro-RO"/>
              </w:rPr>
              <w:lastRenderedPageBreak/>
              <w:t xml:space="preserve">Se </w:t>
            </w:r>
            <w:r w:rsidR="00CD2677" w:rsidRPr="00DE0263">
              <w:rPr>
                <w:rFonts w:ascii="Times New Roman" w:hAnsi="Times New Roman"/>
                <w:b/>
                <w:sz w:val="24"/>
                <w:szCs w:val="24"/>
                <w:lang w:val="ro-RO"/>
              </w:rPr>
              <w:t>acceptă</w:t>
            </w:r>
            <w:r>
              <w:rPr>
                <w:rFonts w:ascii="Times New Roman" w:hAnsi="Times New Roman"/>
                <w:b/>
                <w:sz w:val="24"/>
                <w:szCs w:val="24"/>
                <w:lang w:val="ro-RO"/>
              </w:rPr>
              <w:t xml:space="preserve"> parțial</w:t>
            </w:r>
            <w:r w:rsidR="00CD2677" w:rsidRPr="00DE0263">
              <w:rPr>
                <w:rFonts w:ascii="Times New Roman" w:hAnsi="Times New Roman"/>
                <w:b/>
                <w:sz w:val="24"/>
                <w:szCs w:val="24"/>
                <w:lang w:val="ro-RO"/>
              </w:rPr>
              <w:t>.</w:t>
            </w:r>
            <w:r w:rsidR="00CD2677" w:rsidRPr="00580E48">
              <w:rPr>
                <w:rFonts w:ascii="Times New Roman" w:hAnsi="Times New Roman"/>
                <w:bCs/>
                <w:sz w:val="24"/>
                <w:szCs w:val="24"/>
                <w:lang w:val="ro-RO"/>
              </w:rPr>
              <w:t xml:space="preserve"> </w:t>
            </w:r>
            <w:r>
              <w:rPr>
                <w:rFonts w:ascii="Times New Roman" w:hAnsi="Times New Roman"/>
                <w:bCs/>
                <w:sz w:val="24"/>
                <w:szCs w:val="24"/>
                <w:lang w:val="ro-RO"/>
              </w:rPr>
              <w:t xml:space="preserve"> Prevederea de la pct. 32 a </w:t>
            </w:r>
            <w:proofErr w:type="spellStart"/>
            <w:r>
              <w:rPr>
                <w:rFonts w:ascii="Times New Roman" w:hAnsi="Times New Roman"/>
                <w:bCs/>
                <w:sz w:val="24"/>
                <w:szCs w:val="24"/>
                <w:lang w:val="ro-RO"/>
              </w:rPr>
              <w:t>fosr</w:t>
            </w:r>
            <w:proofErr w:type="spellEnd"/>
            <w:r>
              <w:rPr>
                <w:rFonts w:ascii="Times New Roman" w:hAnsi="Times New Roman"/>
                <w:bCs/>
                <w:sz w:val="24"/>
                <w:szCs w:val="24"/>
                <w:lang w:val="ro-RO"/>
              </w:rPr>
              <w:t xml:space="preserve"> reformulată.</w:t>
            </w:r>
          </w:p>
          <w:p w14:paraId="498E894B" w14:textId="64A4506E" w:rsidR="00F5072A" w:rsidRPr="00580E48" w:rsidRDefault="00F5072A" w:rsidP="00073D20">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p>
        </w:tc>
      </w:tr>
      <w:tr w:rsidR="00CD2677" w:rsidRPr="00580E48" w14:paraId="15A4EA63" w14:textId="77777777" w:rsidTr="001B4D9D">
        <w:tc>
          <w:tcPr>
            <w:tcW w:w="616" w:type="pct"/>
            <w:vMerge/>
            <w:tcMar>
              <w:top w:w="0" w:type="dxa"/>
              <w:left w:w="108" w:type="dxa"/>
              <w:bottom w:w="0" w:type="dxa"/>
              <w:right w:w="108" w:type="dxa"/>
            </w:tcMar>
          </w:tcPr>
          <w:p w14:paraId="00081913" w14:textId="77777777" w:rsidR="00CD2677" w:rsidRPr="00580E48" w:rsidRDefault="00CD2677" w:rsidP="00073D2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highlight w:val="yellow"/>
                <w:lang w:val="ro-RO"/>
              </w:rPr>
            </w:pPr>
          </w:p>
        </w:tc>
        <w:tc>
          <w:tcPr>
            <w:tcW w:w="501" w:type="pct"/>
            <w:vMerge/>
            <w:tcMar>
              <w:top w:w="0" w:type="dxa"/>
              <w:left w:w="108" w:type="dxa"/>
              <w:bottom w:w="0" w:type="dxa"/>
              <w:right w:w="108" w:type="dxa"/>
            </w:tcMar>
          </w:tcPr>
          <w:p w14:paraId="51B68C79" w14:textId="77777777" w:rsidR="00CD2677" w:rsidRPr="00580E48" w:rsidRDefault="00CD2677"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3215" w:type="pct"/>
            <w:tcMar>
              <w:top w:w="0" w:type="dxa"/>
              <w:left w:w="108" w:type="dxa"/>
              <w:bottom w:w="0" w:type="dxa"/>
              <w:right w:w="108" w:type="dxa"/>
            </w:tcMar>
          </w:tcPr>
          <w:p w14:paraId="49E73F64" w14:textId="77777777" w:rsidR="00CD2677" w:rsidRPr="00580E48" w:rsidRDefault="00CD2677" w:rsidP="00CD2677">
            <w:pPr>
              <w:autoSpaceDE w:val="0"/>
              <w:autoSpaceDN w:val="0"/>
              <w:adjustRightInd w:val="0"/>
              <w:spacing w:before="120" w:after="120"/>
              <w:ind w:firstLine="0"/>
              <w:rPr>
                <w:rFonts w:ascii="Times New Roman" w:hAnsi="Times New Roman"/>
                <w:b/>
                <w:bCs/>
                <w:iCs/>
                <w:color w:val="000000" w:themeColor="text1"/>
                <w:sz w:val="24"/>
                <w:szCs w:val="24"/>
                <w:lang w:val="ro-RO"/>
              </w:rPr>
            </w:pPr>
            <w:r w:rsidRPr="00580E48">
              <w:rPr>
                <w:rFonts w:ascii="Times New Roman" w:hAnsi="Times New Roman"/>
                <w:b/>
                <w:bCs/>
                <w:iCs/>
                <w:color w:val="000000" w:themeColor="text1"/>
                <w:sz w:val="24"/>
                <w:szCs w:val="24"/>
                <w:lang w:val="ro-RO"/>
              </w:rPr>
              <w:t xml:space="preserve">La Anexa Planului național    </w:t>
            </w:r>
          </w:p>
          <w:p w14:paraId="6337DBFE" w14:textId="6AB1F5CC" w:rsidR="00CD2677" w:rsidRPr="00580E48" w:rsidRDefault="00CD2677" w:rsidP="00CD2677">
            <w:pPr>
              <w:autoSpaceDE w:val="0"/>
              <w:autoSpaceDN w:val="0"/>
              <w:adjustRightInd w:val="0"/>
              <w:spacing w:before="120" w:after="120"/>
              <w:ind w:firstLine="0"/>
              <w:rPr>
                <w:rFonts w:ascii="Times New Roman" w:hAnsi="Times New Roman"/>
                <w:iCs/>
                <w:color w:val="000000" w:themeColor="text1"/>
                <w:sz w:val="24"/>
                <w:szCs w:val="24"/>
                <w:lang w:val="ro-RO"/>
              </w:rPr>
            </w:pPr>
            <w:r w:rsidRPr="00580E48">
              <w:rPr>
                <w:rFonts w:ascii="Times New Roman" w:hAnsi="Times New Roman"/>
                <w:iCs/>
                <w:color w:val="000000" w:themeColor="text1"/>
                <w:sz w:val="24"/>
                <w:szCs w:val="24"/>
                <w:lang w:val="ro-RO"/>
              </w:rPr>
              <w:t xml:space="preserve">Denumirea tabelului la Planul național se propune de expus după cum urmează: ,,Măsurile de promovare a acțiunilor în scopul creșterii numărului de clădiri al căror consum de energie este aproape egal cu zero”.   </w:t>
            </w:r>
          </w:p>
        </w:tc>
        <w:tc>
          <w:tcPr>
            <w:tcW w:w="668" w:type="pct"/>
            <w:tcMar>
              <w:top w:w="0" w:type="dxa"/>
              <w:left w:w="108" w:type="dxa"/>
              <w:bottom w:w="0" w:type="dxa"/>
              <w:right w:w="108" w:type="dxa"/>
            </w:tcMar>
          </w:tcPr>
          <w:p w14:paraId="70FF852C" w14:textId="4BD7459B" w:rsidR="00CD2677" w:rsidRPr="00580E48" w:rsidRDefault="008A2233" w:rsidP="00073D2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580E48">
              <w:rPr>
                <w:rFonts w:ascii="Times New Roman" w:hAnsi="Times New Roman"/>
                <w:b/>
                <w:sz w:val="24"/>
                <w:szCs w:val="24"/>
                <w:lang w:val="ro-RO"/>
              </w:rPr>
              <w:t>Se acceptă.</w:t>
            </w:r>
            <w:r w:rsidR="00C51000" w:rsidRPr="00580E48">
              <w:rPr>
                <w:rFonts w:ascii="Times New Roman" w:hAnsi="Times New Roman"/>
                <w:b/>
                <w:sz w:val="24"/>
                <w:szCs w:val="24"/>
                <w:lang w:val="ro-RO"/>
              </w:rPr>
              <w:t xml:space="preserve"> </w:t>
            </w:r>
          </w:p>
        </w:tc>
      </w:tr>
      <w:tr w:rsidR="008A2233" w:rsidRPr="00580E48" w14:paraId="2BEEE512" w14:textId="77777777" w:rsidTr="001B4D9D">
        <w:tc>
          <w:tcPr>
            <w:tcW w:w="616" w:type="pct"/>
            <w:vMerge/>
            <w:tcMar>
              <w:top w:w="0" w:type="dxa"/>
              <w:left w:w="108" w:type="dxa"/>
              <w:bottom w:w="0" w:type="dxa"/>
              <w:right w:w="108" w:type="dxa"/>
            </w:tcMar>
          </w:tcPr>
          <w:p w14:paraId="35A1FE69" w14:textId="77777777" w:rsidR="008A2233" w:rsidRPr="00580E48" w:rsidRDefault="008A2233" w:rsidP="00073D2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highlight w:val="yellow"/>
                <w:lang w:val="ro-RO"/>
              </w:rPr>
            </w:pPr>
          </w:p>
        </w:tc>
        <w:tc>
          <w:tcPr>
            <w:tcW w:w="501" w:type="pct"/>
            <w:vMerge/>
            <w:tcMar>
              <w:top w:w="0" w:type="dxa"/>
              <w:left w:w="108" w:type="dxa"/>
              <w:bottom w:w="0" w:type="dxa"/>
              <w:right w:w="108" w:type="dxa"/>
            </w:tcMar>
          </w:tcPr>
          <w:p w14:paraId="22A9D52B" w14:textId="77777777" w:rsidR="008A2233" w:rsidRPr="00580E48" w:rsidRDefault="008A2233"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3215" w:type="pct"/>
            <w:tcMar>
              <w:top w:w="0" w:type="dxa"/>
              <w:left w:w="108" w:type="dxa"/>
              <w:bottom w:w="0" w:type="dxa"/>
              <w:right w:w="108" w:type="dxa"/>
            </w:tcMar>
          </w:tcPr>
          <w:p w14:paraId="68638FFC" w14:textId="482F853A" w:rsidR="008A2233" w:rsidRPr="00580E48" w:rsidRDefault="008A2233" w:rsidP="00CD2677">
            <w:pPr>
              <w:autoSpaceDE w:val="0"/>
              <w:autoSpaceDN w:val="0"/>
              <w:adjustRightInd w:val="0"/>
              <w:spacing w:before="120" w:after="120"/>
              <w:ind w:firstLine="0"/>
              <w:rPr>
                <w:rFonts w:ascii="Times New Roman" w:hAnsi="Times New Roman"/>
                <w:b/>
                <w:bCs/>
                <w:iCs/>
                <w:color w:val="000000" w:themeColor="text1"/>
                <w:sz w:val="24"/>
                <w:szCs w:val="24"/>
                <w:lang w:val="ro-RO"/>
              </w:rPr>
            </w:pPr>
            <w:r w:rsidRPr="00580E48">
              <w:rPr>
                <w:rFonts w:ascii="Times New Roman" w:hAnsi="Times New Roman"/>
                <w:iCs/>
                <w:color w:val="000000" w:themeColor="text1"/>
                <w:sz w:val="24"/>
                <w:szCs w:val="24"/>
                <w:lang w:val="ro-RO"/>
              </w:rPr>
              <w:t>Totodată, în contextul în care decizia de aprobare a unui Program de aplicare a facilităților fiscale necesită examinarea complexă a oportunității, precum și evaluarea prin prisma parametrilor bugetari, Ministerul Finanțelor nu poate să-și asume angajamente de acceptare a unor astfel de acțiuni. În acest sens, din punctul 6 urmează de exclus cuvintele ,,și fiscale” iar punctul 7 se va exclude în totalitate.</w:t>
            </w:r>
          </w:p>
        </w:tc>
        <w:tc>
          <w:tcPr>
            <w:tcW w:w="668" w:type="pct"/>
            <w:tcMar>
              <w:top w:w="0" w:type="dxa"/>
              <w:left w:w="108" w:type="dxa"/>
              <w:bottom w:w="0" w:type="dxa"/>
              <w:right w:w="108" w:type="dxa"/>
            </w:tcMar>
          </w:tcPr>
          <w:p w14:paraId="4E97ADAF" w14:textId="60A6A9CE" w:rsidR="008A2233" w:rsidRPr="00580E48" w:rsidRDefault="008A2233" w:rsidP="00073D2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580E48">
              <w:rPr>
                <w:rFonts w:ascii="Times New Roman" w:hAnsi="Times New Roman"/>
                <w:b/>
                <w:sz w:val="24"/>
                <w:szCs w:val="24"/>
                <w:lang w:val="ro-RO"/>
              </w:rPr>
              <w:t>Se acceptă</w:t>
            </w:r>
            <w:r w:rsidR="00F5072A" w:rsidRPr="00580E48">
              <w:rPr>
                <w:rFonts w:ascii="Times New Roman" w:hAnsi="Times New Roman"/>
                <w:b/>
                <w:sz w:val="24"/>
                <w:szCs w:val="24"/>
                <w:lang w:val="ro-RO"/>
              </w:rPr>
              <w:t>.</w:t>
            </w:r>
            <w:r w:rsidRPr="00580E48">
              <w:rPr>
                <w:rFonts w:ascii="Times New Roman" w:hAnsi="Times New Roman"/>
                <w:b/>
                <w:sz w:val="24"/>
                <w:szCs w:val="24"/>
                <w:lang w:val="ro-RO"/>
              </w:rPr>
              <w:t xml:space="preserve"> </w:t>
            </w:r>
          </w:p>
        </w:tc>
      </w:tr>
      <w:tr w:rsidR="00CD2677" w:rsidRPr="00580E48" w14:paraId="55AC0D6A" w14:textId="77777777" w:rsidTr="001B4D9D">
        <w:tc>
          <w:tcPr>
            <w:tcW w:w="616" w:type="pct"/>
            <w:vMerge/>
            <w:tcMar>
              <w:top w:w="0" w:type="dxa"/>
              <w:left w:w="108" w:type="dxa"/>
              <w:bottom w:w="0" w:type="dxa"/>
              <w:right w:w="108" w:type="dxa"/>
            </w:tcMar>
          </w:tcPr>
          <w:p w14:paraId="35F0ED05" w14:textId="77777777" w:rsidR="00CD2677" w:rsidRPr="00580E48" w:rsidRDefault="00CD2677" w:rsidP="00073D2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highlight w:val="yellow"/>
              </w:rPr>
            </w:pPr>
          </w:p>
        </w:tc>
        <w:tc>
          <w:tcPr>
            <w:tcW w:w="501" w:type="pct"/>
            <w:vMerge/>
            <w:tcMar>
              <w:top w:w="0" w:type="dxa"/>
              <w:left w:w="108" w:type="dxa"/>
              <w:bottom w:w="0" w:type="dxa"/>
              <w:right w:w="108" w:type="dxa"/>
            </w:tcMar>
          </w:tcPr>
          <w:p w14:paraId="76C19CB3" w14:textId="77777777" w:rsidR="00CD2677" w:rsidRPr="00580E48" w:rsidRDefault="00CD2677"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3215" w:type="pct"/>
            <w:tcMar>
              <w:top w:w="0" w:type="dxa"/>
              <w:left w:w="108" w:type="dxa"/>
              <w:bottom w:w="0" w:type="dxa"/>
              <w:right w:w="108" w:type="dxa"/>
            </w:tcMar>
          </w:tcPr>
          <w:p w14:paraId="1047C71E" w14:textId="77777777" w:rsidR="00CD2677" w:rsidRPr="00580E48" w:rsidRDefault="00CD2677" w:rsidP="00CD2677">
            <w:pPr>
              <w:autoSpaceDE w:val="0"/>
              <w:autoSpaceDN w:val="0"/>
              <w:adjustRightInd w:val="0"/>
              <w:spacing w:before="120" w:after="120"/>
              <w:ind w:firstLine="0"/>
              <w:rPr>
                <w:rFonts w:ascii="Times New Roman" w:hAnsi="Times New Roman"/>
                <w:b/>
                <w:bCs/>
                <w:iCs/>
                <w:color w:val="000000" w:themeColor="text1"/>
                <w:sz w:val="24"/>
                <w:szCs w:val="24"/>
                <w:lang w:val="ro-MD"/>
              </w:rPr>
            </w:pPr>
            <w:r w:rsidRPr="00580E48">
              <w:rPr>
                <w:rFonts w:ascii="Times New Roman" w:hAnsi="Times New Roman"/>
                <w:b/>
                <w:bCs/>
                <w:iCs/>
                <w:color w:val="000000" w:themeColor="text1"/>
                <w:sz w:val="24"/>
                <w:szCs w:val="24"/>
                <w:lang w:val="ro-MD"/>
              </w:rPr>
              <w:t>La Nota de Fundamentare</w:t>
            </w:r>
          </w:p>
          <w:p w14:paraId="2CAE8997" w14:textId="77777777" w:rsidR="00CD2677" w:rsidRPr="00580E48" w:rsidRDefault="00CD2677" w:rsidP="00CD2677">
            <w:pPr>
              <w:autoSpaceDE w:val="0"/>
              <w:autoSpaceDN w:val="0"/>
              <w:adjustRightInd w:val="0"/>
              <w:spacing w:before="120" w:after="120"/>
              <w:ind w:firstLine="0"/>
              <w:rPr>
                <w:rFonts w:ascii="Times New Roman" w:hAnsi="Times New Roman"/>
                <w:iCs/>
                <w:color w:val="000000" w:themeColor="text1"/>
                <w:sz w:val="24"/>
                <w:szCs w:val="24"/>
                <w:lang w:val="ro-MD"/>
              </w:rPr>
            </w:pPr>
            <w:r w:rsidRPr="00580E48">
              <w:rPr>
                <w:rFonts w:ascii="Times New Roman" w:hAnsi="Times New Roman"/>
                <w:iCs/>
                <w:color w:val="000000" w:themeColor="text1"/>
                <w:sz w:val="24"/>
                <w:szCs w:val="24"/>
                <w:lang w:val="ro-MD"/>
              </w:rPr>
              <w:t xml:space="preserve">În Nota de Fundamentare se menționează că suma mijloacelor financiare necesară pentru implementarea măsurilor din Planul de acțiuni și care sunt incluse în limitele bugetului de stat constituie circa 2,9 mil.lei. Cu toate acestea,  în procesul de prezentare a propunerilor pentru Cadrul Bugetar pe Termen Mediu 2026-2028, Ministerul Energiei a solicitat mijloace financiare suplimentare, în acest scop, în mărime de 7,5 mil. lei total pentru 3 ani. În acest sens, autorul urmează să clarifice costul necesar pentru implementarea acțiunilor, precum și disponibilitatea mijloacelor financiare în bugetul de stat.  </w:t>
            </w:r>
          </w:p>
          <w:p w14:paraId="3EE12878" w14:textId="77777777" w:rsidR="00CD2677" w:rsidRPr="00580E48" w:rsidRDefault="00CD2677" w:rsidP="00CD2677">
            <w:pPr>
              <w:autoSpaceDE w:val="0"/>
              <w:autoSpaceDN w:val="0"/>
              <w:adjustRightInd w:val="0"/>
              <w:spacing w:before="120" w:after="120"/>
              <w:ind w:firstLine="0"/>
              <w:rPr>
                <w:rFonts w:ascii="Times New Roman" w:hAnsi="Times New Roman"/>
                <w:iCs/>
                <w:color w:val="000000" w:themeColor="text1"/>
                <w:sz w:val="24"/>
                <w:szCs w:val="24"/>
                <w:lang w:val="ro-MD"/>
              </w:rPr>
            </w:pPr>
            <w:r w:rsidRPr="00580E48">
              <w:rPr>
                <w:rFonts w:ascii="Times New Roman" w:hAnsi="Times New Roman"/>
                <w:iCs/>
                <w:color w:val="000000" w:themeColor="text1"/>
                <w:sz w:val="24"/>
                <w:szCs w:val="24"/>
                <w:lang w:val="ro-MD"/>
              </w:rPr>
              <w:t xml:space="preserve">Astfel, menționăm că implementarea prevederilor proiectului urmează a fi efectuată doar în limita alocațiilor ce vor fi aprobate conform CBTM 2026-2028, întrucât adoptarea acestuia fără sursă sigură de finanțare va duce la nerealizarea obiectivelor stabilite.       </w:t>
            </w:r>
          </w:p>
          <w:p w14:paraId="7CA56E98" w14:textId="5EDA496D" w:rsidR="00CD2677" w:rsidRPr="00580E48" w:rsidRDefault="00CD2677" w:rsidP="00CD2677">
            <w:pPr>
              <w:autoSpaceDE w:val="0"/>
              <w:autoSpaceDN w:val="0"/>
              <w:adjustRightInd w:val="0"/>
              <w:spacing w:before="120" w:after="120"/>
              <w:ind w:firstLine="0"/>
              <w:rPr>
                <w:rFonts w:ascii="Times New Roman" w:hAnsi="Times New Roman"/>
                <w:b/>
                <w:bCs/>
                <w:iCs/>
                <w:color w:val="000000" w:themeColor="text1"/>
                <w:sz w:val="24"/>
                <w:szCs w:val="24"/>
                <w:lang w:val="ro-MD"/>
              </w:rPr>
            </w:pPr>
            <w:r w:rsidRPr="00580E48">
              <w:rPr>
                <w:rFonts w:ascii="Times New Roman" w:hAnsi="Times New Roman"/>
                <w:iCs/>
                <w:color w:val="000000" w:themeColor="text1"/>
                <w:sz w:val="24"/>
                <w:szCs w:val="24"/>
                <w:lang w:val="ro-MD"/>
              </w:rPr>
              <w:t>În contextul celor menționate, proiectul urmează a fi definitivat prin prisma celor enunțate.</w:t>
            </w:r>
          </w:p>
        </w:tc>
        <w:tc>
          <w:tcPr>
            <w:tcW w:w="668" w:type="pct"/>
            <w:tcMar>
              <w:top w:w="0" w:type="dxa"/>
              <w:left w:w="108" w:type="dxa"/>
              <w:bottom w:w="0" w:type="dxa"/>
              <w:right w:w="108" w:type="dxa"/>
            </w:tcMar>
          </w:tcPr>
          <w:p w14:paraId="7190A8E3" w14:textId="30F968C5" w:rsidR="00CD2677" w:rsidRPr="00580E48" w:rsidRDefault="008A2233" w:rsidP="00073D20">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580E48">
              <w:rPr>
                <w:rFonts w:ascii="Times New Roman" w:hAnsi="Times New Roman"/>
                <w:b/>
                <w:sz w:val="24"/>
                <w:szCs w:val="24"/>
                <w:lang w:val="ro-RO"/>
              </w:rPr>
              <w:t xml:space="preserve">Se acceptă </w:t>
            </w:r>
            <w:r w:rsidRPr="00580E48">
              <w:rPr>
                <w:rFonts w:ascii="Times New Roman" w:hAnsi="Times New Roman"/>
                <w:bCs/>
                <w:sz w:val="24"/>
                <w:szCs w:val="24"/>
                <w:lang w:val="ro-RO"/>
              </w:rPr>
              <w:t xml:space="preserve">Ministerul Energiei la etapa de colectare a propunerilor pentru </w:t>
            </w:r>
            <w:r w:rsidRPr="00580E48">
              <w:rPr>
                <w:rFonts w:ascii="Times New Roman" w:hAnsi="Times New Roman"/>
                <w:bCs/>
                <w:iCs/>
                <w:color w:val="000000" w:themeColor="text1"/>
                <w:sz w:val="24"/>
                <w:szCs w:val="24"/>
                <w:lang w:val="ro-MD"/>
              </w:rPr>
              <w:t xml:space="preserve">Cadrul Bugetar pe Termen Mediu 2026-2028 a solicitat alocarea a 7.5 mil. lei. Pe parcursul etapei de elaborare a planului NZEB a </w:t>
            </w:r>
            <w:r w:rsidRPr="00580E48">
              <w:rPr>
                <w:rFonts w:ascii="Times New Roman" w:hAnsi="Times New Roman"/>
                <w:bCs/>
                <w:iCs/>
                <w:color w:val="000000" w:themeColor="text1"/>
                <w:sz w:val="24"/>
                <w:szCs w:val="24"/>
                <w:lang w:val="ro-MD"/>
              </w:rPr>
              <w:lastRenderedPageBreak/>
              <w:t xml:space="preserve">fost identificată necesitatea </w:t>
            </w:r>
            <w:r w:rsidR="002B6D7F" w:rsidRPr="00580E48">
              <w:rPr>
                <w:rFonts w:ascii="Times New Roman" w:hAnsi="Times New Roman"/>
                <w:bCs/>
                <w:iCs/>
                <w:color w:val="000000" w:themeColor="text1"/>
                <w:sz w:val="24"/>
                <w:szCs w:val="24"/>
                <w:lang w:val="ro-MD"/>
              </w:rPr>
              <w:t>alocării</w:t>
            </w:r>
            <w:r w:rsidRPr="00580E48">
              <w:rPr>
                <w:rFonts w:ascii="Times New Roman" w:hAnsi="Times New Roman"/>
                <w:bCs/>
                <w:iCs/>
                <w:color w:val="000000" w:themeColor="text1"/>
                <w:sz w:val="24"/>
                <w:szCs w:val="24"/>
                <w:lang w:val="ro-MD"/>
              </w:rPr>
              <w:t xml:space="preserve"> a </w:t>
            </w:r>
            <w:r w:rsidR="002B6D7F" w:rsidRPr="00580E48">
              <w:rPr>
                <w:rFonts w:ascii="Times New Roman" w:hAnsi="Times New Roman"/>
                <w:bCs/>
                <w:iCs/>
                <w:color w:val="000000" w:themeColor="text1"/>
                <w:sz w:val="24"/>
                <w:szCs w:val="24"/>
                <w:lang w:val="ro-MD"/>
              </w:rPr>
              <w:t xml:space="preserve">cca. </w:t>
            </w:r>
            <w:r w:rsidR="002B6D7F" w:rsidRPr="00580E48">
              <w:rPr>
                <w:rFonts w:ascii="Times New Roman" w:hAnsi="Times New Roman"/>
                <w:bCs/>
                <w:iCs/>
                <w:color w:val="000000" w:themeColor="text1"/>
                <w:sz w:val="24"/>
                <w:szCs w:val="24"/>
                <w:lang w:val="ro-MD"/>
              </w:rPr>
              <w:br/>
            </w:r>
            <w:r w:rsidR="002B6D7F" w:rsidRPr="00580E48">
              <w:rPr>
                <w:rFonts w:ascii="Times New Roman" w:hAnsi="Times New Roman"/>
                <w:bCs/>
                <w:sz w:val="24"/>
                <w:szCs w:val="24"/>
                <w:lang w:val="ro-RO"/>
              </w:rPr>
              <w:t>3 015 000 lei</w:t>
            </w:r>
            <w:r w:rsidRPr="00580E48">
              <w:rPr>
                <w:rFonts w:ascii="Times New Roman" w:hAnsi="Times New Roman"/>
                <w:bCs/>
                <w:sz w:val="24"/>
                <w:szCs w:val="24"/>
                <w:lang w:val="ro-RO"/>
              </w:rPr>
              <w:t xml:space="preserve"> </w:t>
            </w:r>
            <w:r w:rsidR="002B6D7F" w:rsidRPr="00580E48">
              <w:rPr>
                <w:rFonts w:ascii="Times New Roman" w:hAnsi="Times New Roman"/>
                <w:bCs/>
                <w:sz w:val="24"/>
                <w:szCs w:val="24"/>
                <w:lang w:val="ro-RO"/>
              </w:rPr>
              <w:t>din bugetul de Stat pentru implementarea măsurilor din anexa la planul NZEB. Prin urmare, în cadrul exercițiilor ulterioare de</w:t>
            </w:r>
            <w:r w:rsidR="00B65891" w:rsidRPr="00580E48">
              <w:rPr>
                <w:rFonts w:ascii="Times New Roman" w:hAnsi="Times New Roman"/>
                <w:bCs/>
                <w:sz w:val="24"/>
                <w:szCs w:val="24"/>
                <w:lang w:val="ro-RO"/>
              </w:rPr>
              <w:t xml:space="preserve"> colectare a propunerilor pentru CBTM 2027-2029 vor fi efectuate ajustările corespunzătoare.</w:t>
            </w:r>
          </w:p>
        </w:tc>
      </w:tr>
      <w:tr w:rsidR="005159B3" w:rsidRPr="00580E48" w14:paraId="5BB74C5D" w14:textId="77777777" w:rsidTr="001B4D9D">
        <w:tc>
          <w:tcPr>
            <w:tcW w:w="616" w:type="pct"/>
            <w:tcMar>
              <w:top w:w="0" w:type="dxa"/>
              <w:left w:w="108" w:type="dxa"/>
              <w:bottom w:w="0" w:type="dxa"/>
              <w:right w:w="108" w:type="dxa"/>
            </w:tcMar>
          </w:tcPr>
          <w:p w14:paraId="12246D06" w14:textId="66075FEA" w:rsidR="005159B3" w:rsidRPr="00580E48" w:rsidRDefault="00056AEB" w:rsidP="00073D2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580E48">
              <w:rPr>
                <w:rFonts w:ascii="Times New Roman" w:hAnsi="Times New Roman"/>
                <w:b/>
                <w:sz w:val="24"/>
                <w:szCs w:val="24"/>
                <w:lang w:val="ro-RO"/>
              </w:rPr>
              <w:lastRenderedPageBreak/>
              <w:t>Agenția Națională pentru</w:t>
            </w:r>
            <w:r w:rsidR="00DE0263">
              <w:rPr>
                <w:rFonts w:ascii="Times New Roman" w:hAnsi="Times New Roman"/>
                <w:b/>
                <w:sz w:val="24"/>
                <w:szCs w:val="24"/>
                <w:lang w:val="ro-RO"/>
              </w:rPr>
              <w:t xml:space="preserve"> </w:t>
            </w:r>
            <w:r w:rsidR="00DE0263" w:rsidRPr="00DE0263">
              <w:rPr>
                <w:rFonts w:ascii="Times New Roman" w:hAnsi="Times New Roman"/>
                <w:b/>
                <w:sz w:val="24"/>
                <w:szCs w:val="24"/>
                <w:lang w:val="ro-RO"/>
              </w:rPr>
              <w:t>Reglementare în Energetică</w:t>
            </w:r>
            <w:r w:rsidRPr="00580E48">
              <w:rPr>
                <w:rFonts w:ascii="Times New Roman" w:hAnsi="Times New Roman"/>
                <w:b/>
                <w:sz w:val="24"/>
                <w:szCs w:val="24"/>
                <w:lang w:val="ro-RO"/>
              </w:rPr>
              <w:t xml:space="preserve"> </w:t>
            </w:r>
          </w:p>
        </w:tc>
        <w:tc>
          <w:tcPr>
            <w:tcW w:w="501" w:type="pct"/>
            <w:tcMar>
              <w:top w:w="0" w:type="dxa"/>
              <w:left w:w="108" w:type="dxa"/>
              <w:bottom w:w="0" w:type="dxa"/>
              <w:right w:w="108" w:type="dxa"/>
            </w:tcMar>
          </w:tcPr>
          <w:p w14:paraId="1A773FC5" w14:textId="2C33968E" w:rsidR="005159B3" w:rsidRPr="00580E48" w:rsidRDefault="00056AEB"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580E48">
              <w:rPr>
                <w:rFonts w:ascii="Times New Roman" w:hAnsi="Times New Roman"/>
                <w:sz w:val="24"/>
                <w:szCs w:val="24"/>
                <w:lang w:val="ro-RO"/>
              </w:rPr>
              <w:t>Nr. 03-03/2773 din 20.05.2025</w:t>
            </w:r>
          </w:p>
        </w:tc>
        <w:tc>
          <w:tcPr>
            <w:tcW w:w="3215" w:type="pct"/>
            <w:tcMar>
              <w:top w:w="0" w:type="dxa"/>
              <w:left w:w="108" w:type="dxa"/>
              <w:bottom w:w="0" w:type="dxa"/>
              <w:right w:w="108" w:type="dxa"/>
            </w:tcMar>
          </w:tcPr>
          <w:p w14:paraId="6BD63212" w14:textId="6E306C3E" w:rsidR="005159B3" w:rsidRPr="00580E48" w:rsidRDefault="002F0A9C" w:rsidP="00056AEB">
            <w:pPr>
              <w:autoSpaceDE w:val="0"/>
              <w:autoSpaceDN w:val="0"/>
              <w:adjustRightInd w:val="0"/>
              <w:spacing w:before="120" w:after="120"/>
              <w:ind w:firstLine="0"/>
              <w:rPr>
                <w:rFonts w:ascii="Times New Roman" w:hAnsi="Times New Roman"/>
                <w:iCs/>
                <w:color w:val="000000" w:themeColor="text1"/>
                <w:sz w:val="24"/>
                <w:szCs w:val="24"/>
                <w:lang w:val="ro-RO"/>
              </w:rPr>
            </w:pPr>
            <w:r w:rsidRPr="00580E48">
              <w:rPr>
                <w:rFonts w:ascii="Times New Roman" w:hAnsi="Times New Roman"/>
                <w:iCs/>
                <w:color w:val="000000" w:themeColor="text1"/>
                <w:sz w:val="24"/>
                <w:szCs w:val="24"/>
                <w:lang w:val="ro-RO"/>
              </w:rPr>
              <w:t xml:space="preserve">Prin prezenta, </w:t>
            </w:r>
            <w:r w:rsidR="00056AEB" w:rsidRPr="00580E48">
              <w:rPr>
                <w:rFonts w:ascii="Times New Roman" w:hAnsi="Times New Roman"/>
                <w:iCs/>
                <w:color w:val="000000" w:themeColor="text1"/>
                <w:sz w:val="24"/>
                <w:szCs w:val="24"/>
                <w:lang w:val="ro-RO"/>
              </w:rPr>
              <w:t>Agenția</w:t>
            </w:r>
            <w:r w:rsidRPr="00580E48">
              <w:rPr>
                <w:rFonts w:ascii="Times New Roman" w:hAnsi="Times New Roman"/>
                <w:iCs/>
                <w:color w:val="000000" w:themeColor="text1"/>
                <w:sz w:val="24"/>
                <w:szCs w:val="24"/>
                <w:lang w:val="ro-RO"/>
              </w:rPr>
              <w:t xml:space="preserve"> </w:t>
            </w:r>
            <w:r w:rsidR="00056AEB" w:rsidRPr="00580E48">
              <w:rPr>
                <w:rFonts w:ascii="Times New Roman" w:hAnsi="Times New Roman"/>
                <w:iCs/>
                <w:color w:val="000000" w:themeColor="text1"/>
                <w:sz w:val="24"/>
                <w:szCs w:val="24"/>
                <w:lang w:val="ro-RO"/>
              </w:rPr>
              <w:t>Națională</w:t>
            </w:r>
            <w:r w:rsidRPr="00580E48">
              <w:rPr>
                <w:rFonts w:ascii="Times New Roman" w:hAnsi="Times New Roman"/>
                <w:iCs/>
                <w:color w:val="000000" w:themeColor="text1"/>
                <w:sz w:val="24"/>
                <w:szCs w:val="24"/>
                <w:lang w:val="ro-RO"/>
              </w:rPr>
              <w:t xml:space="preserve"> pentru Reglementare în Energetică informează că a examinat proiectul de hotărâre cu privire la aprobarea Planului </w:t>
            </w:r>
            <w:r w:rsidR="00056AEB" w:rsidRPr="00580E48">
              <w:rPr>
                <w:rFonts w:ascii="Times New Roman" w:hAnsi="Times New Roman"/>
                <w:iCs/>
                <w:color w:val="000000" w:themeColor="text1"/>
                <w:sz w:val="24"/>
                <w:szCs w:val="24"/>
                <w:lang w:val="ro-RO"/>
              </w:rPr>
              <w:t>național</w:t>
            </w:r>
            <w:r w:rsidRPr="00580E48">
              <w:rPr>
                <w:rFonts w:ascii="Times New Roman" w:hAnsi="Times New Roman"/>
                <w:iCs/>
                <w:color w:val="000000" w:themeColor="text1"/>
                <w:sz w:val="24"/>
                <w:szCs w:val="24"/>
                <w:lang w:val="ro-RO"/>
              </w:rPr>
              <w:t xml:space="preserve"> pentru </w:t>
            </w:r>
            <w:r w:rsidR="00056AEB" w:rsidRPr="00580E48">
              <w:rPr>
                <w:rFonts w:ascii="Times New Roman" w:hAnsi="Times New Roman"/>
                <w:iCs/>
                <w:color w:val="000000" w:themeColor="text1"/>
                <w:sz w:val="24"/>
                <w:szCs w:val="24"/>
                <w:lang w:val="ro-RO"/>
              </w:rPr>
              <w:t>creșterea</w:t>
            </w:r>
            <w:r w:rsidRPr="00580E48">
              <w:rPr>
                <w:rFonts w:ascii="Times New Roman" w:hAnsi="Times New Roman"/>
                <w:iCs/>
                <w:color w:val="000000" w:themeColor="text1"/>
                <w:sz w:val="24"/>
                <w:szCs w:val="24"/>
                <w:lang w:val="ro-RO"/>
              </w:rPr>
              <w:t xml:space="preserve"> numărului de clădiri al căror consum de energie este aproape egal cu zero (NZEB) până în anul 2030 (număr unic 348/</w:t>
            </w:r>
            <w:proofErr w:type="spellStart"/>
            <w:r w:rsidRPr="00580E48">
              <w:rPr>
                <w:rFonts w:ascii="Times New Roman" w:hAnsi="Times New Roman"/>
                <w:iCs/>
                <w:color w:val="000000" w:themeColor="text1"/>
                <w:sz w:val="24"/>
                <w:szCs w:val="24"/>
                <w:lang w:val="ro-RO"/>
              </w:rPr>
              <w:t>MEn</w:t>
            </w:r>
            <w:proofErr w:type="spellEnd"/>
            <w:r w:rsidRPr="00580E48">
              <w:rPr>
                <w:rFonts w:ascii="Times New Roman" w:hAnsi="Times New Roman"/>
                <w:iCs/>
                <w:color w:val="000000" w:themeColor="text1"/>
                <w:sz w:val="24"/>
                <w:szCs w:val="24"/>
                <w:lang w:val="ro-RO"/>
              </w:rPr>
              <w:t>/2025), autor — Ministerul Energiei (persoana responsabilă — Nicolae Olari, e-mail: nicolae.olari</w:t>
            </w:r>
            <w:r w:rsidR="00056AEB" w:rsidRPr="00580E48">
              <w:rPr>
                <w:rFonts w:ascii="Times New Roman" w:hAnsi="Times New Roman"/>
                <w:iCs/>
                <w:color w:val="000000" w:themeColor="text1"/>
                <w:sz w:val="24"/>
                <w:szCs w:val="24"/>
                <w:lang w:val="ro-RO"/>
              </w:rPr>
              <w:t>@</w:t>
            </w:r>
            <w:r w:rsidRPr="00580E48">
              <w:rPr>
                <w:rFonts w:ascii="Times New Roman" w:hAnsi="Times New Roman"/>
                <w:iCs/>
                <w:color w:val="000000" w:themeColor="text1"/>
                <w:sz w:val="24"/>
                <w:szCs w:val="24"/>
                <w:lang w:val="ro-RO"/>
              </w:rPr>
              <w:t xml:space="preserve">energie.gov.md) remis spre avizare, </w:t>
            </w:r>
            <w:proofErr w:type="spellStart"/>
            <w:r w:rsidRPr="00580E48">
              <w:rPr>
                <w:rFonts w:ascii="Times New Roman" w:hAnsi="Times New Roman"/>
                <w:iCs/>
                <w:color w:val="000000" w:themeColor="text1"/>
                <w:sz w:val="24"/>
                <w:szCs w:val="24"/>
                <w:lang w:val="ro-RO"/>
              </w:rPr>
              <w:t>şi</w:t>
            </w:r>
            <w:proofErr w:type="spellEnd"/>
            <w:r w:rsidRPr="00580E48">
              <w:rPr>
                <w:rFonts w:ascii="Times New Roman" w:hAnsi="Times New Roman"/>
                <w:iCs/>
                <w:color w:val="000000" w:themeColor="text1"/>
                <w:sz w:val="24"/>
                <w:szCs w:val="24"/>
                <w:lang w:val="ro-RO"/>
              </w:rPr>
              <w:t xml:space="preserve"> comunică despre lipsa </w:t>
            </w:r>
            <w:r w:rsidR="00056AEB" w:rsidRPr="00580E48">
              <w:rPr>
                <w:rFonts w:ascii="Times New Roman" w:hAnsi="Times New Roman"/>
                <w:iCs/>
                <w:color w:val="000000" w:themeColor="text1"/>
                <w:sz w:val="24"/>
                <w:szCs w:val="24"/>
                <w:lang w:val="ro-RO"/>
              </w:rPr>
              <w:t>obiecțiilor</w:t>
            </w:r>
            <w:r w:rsidRPr="00580E48">
              <w:rPr>
                <w:rFonts w:ascii="Times New Roman" w:hAnsi="Times New Roman"/>
                <w:iCs/>
                <w:color w:val="000000" w:themeColor="text1"/>
                <w:sz w:val="24"/>
                <w:szCs w:val="24"/>
                <w:lang w:val="ro-RO"/>
              </w:rPr>
              <w:t xml:space="preserve"> </w:t>
            </w:r>
            <w:proofErr w:type="spellStart"/>
            <w:r w:rsidRPr="00580E48">
              <w:rPr>
                <w:rFonts w:ascii="Times New Roman" w:hAnsi="Times New Roman"/>
                <w:iCs/>
                <w:color w:val="000000" w:themeColor="text1"/>
                <w:sz w:val="24"/>
                <w:szCs w:val="24"/>
                <w:lang w:val="ro-RO"/>
              </w:rPr>
              <w:t>şi</w:t>
            </w:r>
            <w:proofErr w:type="spellEnd"/>
            <w:r w:rsidR="00056AEB" w:rsidRPr="00580E48">
              <w:rPr>
                <w:rFonts w:ascii="Times New Roman" w:hAnsi="Times New Roman"/>
                <w:iCs/>
                <w:color w:val="000000" w:themeColor="text1"/>
                <w:sz w:val="24"/>
                <w:szCs w:val="24"/>
                <w:lang w:val="ro-RO"/>
              </w:rPr>
              <w:t xml:space="preserve"> </w:t>
            </w:r>
            <w:r w:rsidRPr="00580E48">
              <w:rPr>
                <w:rFonts w:ascii="Times New Roman" w:hAnsi="Times New Roman"/>
                <w:iCs/>
                <w:color w:val="000000" w:themeColor="text1"/>
                <w:sz w:val="24"/>
                <w:szCs w:val="24"/>
                <w:lang w:val="ro-RO"/>
              </w:rPr>
              <w:t>propunerilor pe marginea proiectului vizat.</w:t>
            </w:r>
          </w:p>
        </w:tc>
        <w:tc>
          <w:tcPr>
            <w:tcW w:w="668" w:type="pct"/>
            <w:tcMar>
              <w:top w:w="0" w:type="dxa"/>
              <w:left w:w="108" w:type="dxa"/>
              <w:bottom w:w="0" w:type="dxa"/>
              <w:right w:w="108" w:type="dxa"/>
            </w:tcMar>
          </w:tcPr>
          <w:p w14:paraId="134BBDA6" w14:textId="42820A61" w:rsidR="005159B3" w:rsidRPr="00580E48" w:rsidRDefault="00056AEB" w:rsidP="00073D2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580E48">
              <w:rPr>
                <w:rFonts w:ascii="Times New Roman" w:hAnsi="Times New Roman"/>
                <w:b/>
                <w:sz w:val="24"/>
                <w:szCs w:val="24"/>
                <w:lang w:val="ro-RO"/>
              </w:rPr>
              <w:t>Se ia act de informare.</w:t>
            </w:r>
          </w:p>
        </w:tc>
      </w:tr>
      <w:tr w:rsidR="00056AEB" w:rsidRPr="00580E48" w14:paraId="37221481" w14:textId="77777777" w:rsidTr="001B4D9D">
        <w:tc>
          <w:tcPr>
            <w:tcW w:w="616" w:type="pct"/>
            <w:tcMar>
              <w:top w:w="0" w:type="dxa"/>
              <w:left w:w="108" w:type="dxa"/>
              <w:bottom w:w="0" w:type="dxa"/>
              <w:right w:w="108" w:type="dxa"/>
            </w:tcMar>
          </w:tcPr>
          <w:p w14:paraId="138BED76" w14:textId="3805CEEB" w:rsidR="00056AEB" w:rsidRPr="00580E48" w:rsidRDefault="00056AEB" w:rsidP="00073D2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580E48">
              <w:rPr>
                <w:rFonts w:ascii="Times New Roman" w:hAnsi="Times New Roman"/>
                <w:b/>
                <w:sz w:val="24"/>
                <w:szCs w:val="24"/>
                <w:lang w:val="ro-RO"/>
              </w:rPr>
              <w:t>Agenția Servicii Publice</w:t>
            </w:r>
          </w:p>
        </w:tc>
        <w:tc>
          <w:tcPr>
            <w:tcW w:w="501" w:type="pct"/>
            <w:tcMar>
              <w:top w:w="0" w:type="dxa"/>
              <w:left w:w="108" w:type="dxa"/>
              <w:bottom w:w="0" w:type="dxa"/>
              <w:right w:w="108" w:type="dxa"/>
            </w:tcMar>
          </w:tcPr>
          <w:p w14:paraId="7A218741" w14:textId="23C838E1" w:rsidR="00056AEB" w:rsidRPr="00580E48" w:rsidRDefault="00056AEB"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580E48">
              <w:rPr>
                <w:rFonts w:ascii="Times New Roman" w:hAnsi="Times New Roman"/>
                <w:sz w:val="24"/>
                <w:szCs w:val="24"/>
                <w:lang w:val="ro-RO"/>
              </w:rPr>
              <w:t>Nr. 01/6610 din 20.05.2025</w:t>
            </w:r>
          </w:p>
        </w:tc>
        <w:tc>
          <w:tcPr>
            <w:tcW w:w="3215" w:type="pct"/>
            <w:tcMar>
              <w:top w:w="0" w:type="dxa"/>
              <w:left w:w="108" w:type="dxa"/>
              <w:bottom w:w="0" w:type="dxa"/>
              <w:right w:w="108" w:type="dxa"/>
            </w:tcMar>
          </w:tcPr>
          <w:p w14:paraId="734EBC13" w14:textId="79EDD0A6" w:rsidR="00056AEB" w:rsidRPr="00580E48" w:rsidRDefault="00056AEB" w:rsidP="00056AEB">
            <w:pPr>
              <w:autoSpaceDE w:val="0"/>
              <w:autoSpaceDN w:val="0"/>
              <w:adjustRightInd w:val="0"/>
              <w:spacing w:before="120" w:after="120"/>
              <w:ind w:firstLine="0"/>
              <w:rPr>
                <w:rFonts w:ascii="Times New Roman" w:hAnsi="Times New Roman"/>
                <w:iCs/>
                <w:color w:val="000000" w:themeColor="text1"/>
                <w:sz w:val="24"/>
                <w:szCs w:val="24"/>
                <w:lang w:val="ro-RO"/>
              </w:rPr>
            </w:pPr>
            <w:r w:rsidRPr="00580E48">
              <w:rPr>
                <w:rFonts w:ascii="Times New Roman" w:hAnsi="Times New Roman"/>
                <w:iCs/>
                <w:color w:val="000000" w:themeColor="text1"/>
                <w:sz w:val="24"/>
                <w:szCs w:val="24"/>
                <w:lang w:val="ro-RO"/>
              </w:rPr>
              <w:t xml:space="preserve">Agenția Servicii Publice a examinat solicitarea referitoare la avizarea proiectului hotărârii Guvernului cu privire la aprobarea Planului național pentru creșterea numărului de clădiri al căror consum de energie este aproape egal cu zero (NZEB) până în anul 2030 (număr unic </w:t>
            </w:r>
            <w:r w:rsidRPr="00580E48">
              <w:rPr>
                <w:rFonts w:ascii="Times New Roman" w:hAnsi="Times New Roman"/>
                <w:iCs/>
                <w:color w:val="000000" w:themeColor="text1"/>
                <w:sz w:val="24"/>
                <w:szCs w:val="24"/>
                <w:lang w:val="ro-RO"/>
              </w:rPr>
              <w:lastRenderedPageBreak/>
              <w:t>348/</w:t>
            </w:r>
            <w:proofErr w:type="spellStart"/>
            <w:r w:rsidRPr="00580E48">
              <w:rPr>
                <w:rFonts w:ascii="Times New Roman" w:hAnsi="Times New Roman"/>
                <w:iCs/>
                <w:color w:val="000000" w:themeColor="text1"/>
                <w:sz w:val="24"/>
                <w:szCs w:val="24"/>
                <w:lang w:val="ro-RO"/>
              </w:rPr>
              <w:t>MEn</w:t>
            </w:r>
            <w:proofErr w:type="spellEnd"/>
            <w:r w:rsidRPr="00580E48">
              <w:rPr>
                <w:rFonts w:ascii="Times New Roman" w:hAnsi="Times New Roman"/>
                <w:iCs/>
                <w:color w:val="000000" w:themeColor="text1"/>
                <w:sz w:val="24"/>
                <w:szCs w:val="24"/>
                <w:lang w:val="ro-RO"/>
              </w:rPr>
              <w:t xml:space="preserve">/2025) </w:t>
            </w:r>
            <w:proofErr w:type="spellStart"/>
            <w:r w:rsidRPr="00580E48">
              <w:rPr>
                <w:rFonts w:ascii="Times New Roman" w:hAnsi="Times New Roman"/>
                <w:iCs/>
                <w:color w:val="000000" w:themeColor="text1"/>
                <w:sz w:val="24"/>
                <w:szCs w:val="24"/>
                <w:lang w:val="ro-RO"/>
              </w:rPr>
              <w:t>şi</w:t>
            </w:r>
            <w:proofErr w:type="spellEnd"/>
            <w:r w:rsidRPr="00580E48">
              <w:rPr>
                <w:rFonts w:ascii="Times New Roman" w:hAnsi="Times New Roman"/>
                <w:iCs/>
                <w:color w:val="000000" w:themeColor="text1"/>
                <w:sz w:val="24"/>
                <w:szCs w:val="24"/>
                <w:lang w:val="ro-RO"/>
              </w:rPr>
              <w:t>, în limita competențelor funcționale, comunică despre lipsa de propuneri și obiecții la proiectul dat.</w:t>
            </w:r>
          </w:p>
        </w:tc>
        <w:tc>
          <w:tcPr>
            <w:tcW w:w="668" w:type="pct"/>
            <w:tcMar>
              <w:top w:w="0" w:type="dxa"/>
              <w:left w:w="108" w:type="dxa"/>
              <w:bottom w:w="0" w:type="dxa"/>
              <w:right w:w="108" w:type="dxa"/>
            </w:tcMar>
          </w:tcPr>
          <w:p w14:paraId="2E9221A9" w14:textId="59387176" w:rsidR="00056AEB" w:rsidRPr="00580E48" w:rsidRDefault="00056AEB" w:rsidP="00073D2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580E48">
              <w:rPr>
                <w:rFonts w:ascii="Times New Roman" w:hAnsi="Times New Roman"/>
                <w:b/>
                <w:sz w:val="24"/>
                <w:szCs w:val="24"/>
                <w:lang w:val="ro-RO"/>
              </w:rPr>
              <w:lastRenderedPageBreak/>
              <w:t>Se ia act de informare.</w:t>
            </w:r>
          </w:p>
        </w:tc>
      </w:tr>
      <w:tr w:rsidR="00056AEB" w:rsidRPr="00580E48" w14:paraId="10B2C10D" w14:textId="77777777" w:rsidTr="001B4D9D">
        <w:tc>
          <w:tcPr>
            <w:tcW w:w="616" w:type="pct"/>
            <w:tcMar>
              <w:top w:w="0" w:type="dxa"/>
              <w:left w:w="108" w:type="dxa"/>
              <w:bottom w:w="0" w:type="dxa"/>
              <w:right w:w="108" w:type="dxa"/>
            </w:tcMar>
          </w:tcPr>
          <w:p w14:paraId="45B48201" w14:textId="7F27CDDC" w:rsidR="00056AEB" w:rsidRPr="00580E48" w:rsidRDefault="00056AEB"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580E48">
              <w:rPr>
                <w:rFonts w:ascii="Times New Roman" w:hAnsi="Times New Roman"/>
                <w:b/>
                <w:bCs/>
                <w:iCs/>
                <w:color w:val="000000" w:themeColor="text1"/>
                <w:sz w:val="24"/>
                <w:szCs w:val="24"/>
                <w:lang w:val="ro-RO"/>
              </w:rPr>
              <w:t>Biroul Național de Statistică</w:t>
            </w:r>
          </w:p>
        </w:tc>
        <w:tc>
          <w:tcPr>
            <w:tcW w:w="501" w:type="pct"/>
            <w:tcMar>
              <w:top w:w="0" w:type="dxa"/>
              <w:left w:w="108" w:type="dxa"/>
              <w:bottom w:w="0" w:type="dxa"/>
              <w:right w:w="108" w:type="dxa"/>
            </w:tcMar>
          </w:tcPr>
          <w:p w14:paraId="75E09064" w14:textId="73849CE9" w:rsidR="00056AEB" w:rsidRPr="00580E48" w:rsidRDefault="00056AEB"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580E48">
              <w:rPr>
                <w:rFonts w:ascii="Times New Roman" w:hAnsi="Times New Roman"/>
                <w:sz w:val="24"/>
                <w:szCs w:val="24"/>
                <w:lang w:val="ro-RO"/>
              </w:rPr>
              <w:t>Nr. 13/1-02-53 din 15 mai 2025</w:t>
            </w:r>
          </w:p>
          <w:p w14:paraId="38EC3B1A" w14:textId="77777777" w:rsidR="00056AEB" w:rsidRPr="00580E48" w:rsidRDefault="00056AEB" w:rsidP="00056AEB">
            <w:pPr>
              <w:rPr>
                <w:rFonts w:ascii="Times New Roman" w:hAnsi="Times New Roman"/>
                <w:sz w:val="24"/>
                <w:szCs w:val="24"/>
                <w:lang w:val="ro-RO"/>
              </w:rPr>
            </w:pPr>
          </w:p>
        </w:tc>
        <w:tc>
          <w:tcPr>
            <w:tcW w:w="3215" w:type="pct"/>
            <w:tcMar>
              <w:top w:w="0" w:type="dxa"/>
              <w:left w:w="108" w:type="dxa"/>
              <w:bottom w:w="0" w:type="dxa"/>
              <w:right w:w="108" w:type="dxa"/>
            </w:tcMar>
          </w:tcPr>
          <w:p w14:paraId="4F7D3A32" w14:textId="7C9AEED7" w:rsidR="00056AEB" w:rsidRPr="00580E48" w:rsidRDefault="00056AEB" w:rsidP="00056AEB">
            <w:pPr>
              <w:autoSpaceDE w:val="0"/>
              <w:autoSpaceDN w:val="0"/>
              <w:adjustRightInd w:val="0"/>
              <w:spacing w:before="120" w:after="120"/>
              <w:ind w:firstLine="0"/>
              <w:rPr>
                <w:rFonts w:ascii="Times New Roman" w:hAnsi="Times New Roman"/>
                <w:iCs/>
                <w:color w:val="000000" w:themeColor="text1"/>
                <w:sz w:val="24"/>
                <w:szCs w:val="24"/>
                <w:lang w:val="ro-RO"/>
              </w:rPr>
            </w:pPr>
            <w:r w:rsidRPr="00580E48">
              <w:rPr>
                <w:rFonts w:ascii="Times New Roman" w:hAnsi="Times New Roman"/>
                <w:iCs/>
                <w:color w:val="000000" w:themeColor="text1"/>
                <w:sz w:val="24"/>
                <w:szCs w:val="24"/>
                <w:lang w:val="ro-RO"/>
              </w:rPr>
              <w:t>Biroul Național de Statistică (BNS) a examinat proiectul de hotărâre cu privire la aprobarea Planului național pentru creșterea numărului de clădiri al căror consum de energie este aproape egal cu zero (NZEB) până în anul 2030 (număr unic 348/</w:t>
            </w:r>
            <w:proofErr w:type="spellStart"/>
            <w:r w:rsidRPr="00580E48">
              <w:rPr>
                <w:rFonts w:ascii="Times New Roman" w:hAnsi="Times New Roman"/>
                <w:iCs/>
                <w:color w:val="000000" w:themeColor="text1"/>
                <w:sz w:val="24"/>
                <w:szCs w:val="24"/>
                <w:lang w:val="ro-RO"/>
              </w:rPr>
              <w:t>MEn</w:t>
            </w:r>
            <w:proofErr w:type="spellEnd"/>
            <w:r w:rsidRPr="00580E48">
              <w:rPr>
                <w:rFonts w:ascii="Times New Roman" w:hAnsi="Times New Roman"/>
                <w:iCs/>
                <w:color w:val="000000" w:themeColor="text1"/>
                <w:sz w:val="24"/>
                <w:szCs w:val="24"/>
                <w:lang w:val="ro-RO"/>
              </w:rPr>
              <w:t>/2025) și comunică următoarea propunere:</w:t>
            </w:r>
          </w:p>
          <w:p w14:paraId="59A42D02" w14:textId="74B7EC0A" w:rsidR="00056AEB" w:rsidRPr="00580E48" w:rsidRDefault="00056AEB" w:rsidP="00056AEB">
            <w:pPr>
              <w:autoSpaceDE w:val="0"/>
              <w:autoSpaceDN w:val="0"/>
              <w:adjustRightInd w:val="0"/>
              <w:spacing w:before="120" w:after="120"/>
              <w:ind w:firstLine="0"/>
              <w:rPr>
                <w:rFonts w:ascii="Times New Roman" w:hAnsi="Times New Roman"/>
                <w:iCs/>
                <w:color w:val="000000" w:themeColor="text1"/>
                <w:sz w:val="24"/>
                <w:szCs w:val="24"/>
                <w:lang w:val="ro-RO"/>
              </w:rPr>
            </w:pPr>
            <w:r w:rsidRPr="00580E48">
              <w:rPr>
                <w:rFonts w:ascii="Times New Roman" w:hAnsi="Times New Roman"/>
                <w:iCs/>
                <w:color w:val="000000" w:themeColor="text1"/>
                <w:sz w:val="24"/>
                <w:szCs w:val="24"/>
                <w:lang w:val="ro-RO"/>
              </w:rPr>
              <w:t>În pct. 7 de exclus: cuintele ”Conform datelor statistice2 precum și” și respectiv de exclus nota de subsol 2, deoarece datele prezentate în Tabelul 1 nu reprezintă date statistice elaborate și diseminate de BNS.</w:t>
            </w:r>
          </w:p>
        </w:tc>
        <w:tc>
          <w:tcPr>
            <w:tcW w:w="668" w:type="pct"/>
            <w:tcMar>
              <w:top w:w="0" w:type="dxa"/>
              <w:left w:w="108" w:type="dxa"/>
              <w:bottom w:w="0" w:type="dxa"/>
              <w:right w:w="108" w:type="dxa"/>
            </w:tcMar>
          </w:tcPr>
          <w:p w14:paraId="0A5F9A65" w14:textId="71EE9F76" w:rsidR="00056AEB" w:rsidRPr="00580E48" w:rsidRDefault="00056AEB" w:rsidP="00073D2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580E48">
              <w:rPr>
                <w:rFonts w:ascii="Times New Roman" w:hAnsi="Times New Roman"/>
                <w:b/>
                <w:sz w:val="24"/>
                <w:szCs w:val="24"/>
                <w:lang w:val="ro-RO"/>
              </w:rPr>
              <w:t>Se ia act de informare.</w:t>
            </w:r>
          </w:p>
        </w:tc>
      </w:tr>
      <w:tr w:rsidR="00094E75" w:rsidRPr="00052234" w14:paraId="60FAD472" w14:textId="77777777" w:rsidTr="001B4D9D">
        <w:tc>
          <w:tcPr>
            <w:tcW w:w="616" w:type="pct"/>
            <w:vMerge w:val="restart"/>
            <w:tcMar>
              <w:top w:w="0" w:type="dxa"/>
              <w:left w:w="108" w:type="dxa"/>
              <w:bottom w:w="0" w:type="dxa"/>
              <w:right w:w="108" w:type="dxa"/>
            </w:tcMar>
          </w:tcPr>
          <w:p w14:paraId="7DD45796" w14:textId="4F0A7DE8" w:rsidR="00094E75" w:rsidRPr="00580E48" w:rsidRDefault="00094E75" w:rsidP="00830851">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580E48">
              <w:rPr>
                <w:rFonts w:ascii="Times New Roman" w:hAnsi="Times New Roman"/>
                <w:b/>
                <w:sz w:val="24"/>
                <w:szCs w:val="24"/>
                <w:lang w:val="ro-RO"/>
              </w:rPr>
              <w:t xml:space="preserve">Centrul Național pentru Energie Durabilă </w:t>
            </w:r>
          </w:p>
        </w:tc>
        <w:tc>
          <w:tcPr>
            <w:tcW w:w="501" w:type="pct"/>
            <w:vMerge w:val="restart"/>
            <w:tcMar>
              <w:top w:w="0" w:type="dxa"/>
              <w:left w:w="108" w:type="dxa"/>
              <w:bottom w:w="0" w:type="dxa"/>
              <w:right w:w="108" w:type="dxa"/>
            </w:tcMar>
          </w:tcPr>
          <w:p w14:paraId="56311A44" w14:textId="2A565914" w:rsidR="00094E75" w:rsidRPr="00580E48" w:rsidRDefault="00094E75"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580E48">
              <w:rPr>
                <w:rFonts w:ascii="Times New Roman" w:hAnsi="Times New Roman"/>
                <w:sz w:val="24"/>
                <w:szCs w:val="24"/>
                <w:lang w:val="ro-RO"/>
              </w:rPr>
              <w:t>Nr. 15-559 din 19.05.2025</w:t>
            </w:r>
          </w:p>
        </w:tc>
        <w:tc>
          <w:tcPr>
            <w:tcW w:w="3215" w:type="pct"/>
            <w:tcMar>
              <w:top w:w="0" w:type="dxa"/>
              <w:left w:w="108" w:type="dxa"/>
              <w:bottom w:w="0" w:type="dxa"/>
              <w:right w:w="108" w:type="dxa"/>
            </w:tcMar>
          </w:tcPr>
          <w:p w14:paraId="71616989" w14:textId="77777777" w:rsidR="00094E75" w:rsidRPr="00580E48" w:rsidRDefault="00094E75" w:rsidP="0014100A">
            <w:pPr>
              <w:spacing w:line="276" w:lineRule="auto"/>
              <w:ind w:firstLine="0"/>
              <w:rPr>
                <w:rFonts w:ascii="Times New Roman" w:hAnsi="Times New Roman"/>
                <w:bCs/>
                <w:sz w:val="24"/>
                <w:szCs w:val="24"/>
                <w:lang w:val="ro-RO"/>
              </w:rPr>
            </w:pPr>
          </w:p>
          <w:p w14:paraId="200874FA" w14:textId="77777777" w:rsidR="00094E75" w:rsidRPr="00580E48" w:rsidRDefault="00094E75" w:rsidP="0014100A">
            <w:pPr>
              <w:spacing w:line="276" w:lineRule="auto"/>
              <w:ind w:firstLine="0"/>
              <w:rPr>
                <w:rFonts w:ascii="Times New Roman" w:hAnsi="Times New Roman"/>
                <w:bCs/>
                <w:sz w:val="24"/>
                <w:szCs w:val="24"/>
                <w:lang w:val="ro-RO"/>
              </w:rPr>
            </w:pPr>
            <w:r w:rsidRPr="00580E48">
              <w:rPr>
                <w:rFonts w:ascii="Times New Roman" w:hAnsi="Times New Roman"/>
                <w:bCs/>
                <w:sz w:val="24"/>
                <w:szCs w:val="24"/>
                <w:lang w:val="ro-RO"/>
              </w:rPr>
              <w:t xml:space="preserve"> Prin prezenta, IP Centrul Național pentru Energie Durabilă (IP CNED), instituția publică de suport care are misiunea de a coordona și de a organiza activitățile orientate spre asigurarea implementării politicii de stat în domeniile de activitate atribuite în conformitate cu HG 1060/2023, în contextul demersului nr. 03 - 1237 din 06 mai 2025, cu referire la examinarea și avizarea </w:t>
            </w:r>
            <w:r w:rsidRPr="00580E48">
              <w:rPr>
                <w:rFonts w:ascii="Times New Roman" w:hAnsi="Times New Roman"/>
                <w:bCs/>
                <w:i/>
                <w:iCs/>
                <w:sz w:val="24"/>
                <w:szCs w:val="24"/>
                <w:lang w:val="ro-RO"/>
              </w:rPr>
              <w:t xml:space="preserve">proiectului Hotărârii Guvernului cu privire la aprobarea Planului Național pentru creșterea numărului de clădiri al căror consum de energie este aproape egal cu zero (NZEB) până în anul 2030 </w:t>
            </w:r>
            <w:r w:rsidRPr="00580E48">
              <w:rPr>
                <w:rFonts w:ascii="Times New Roman" w:hAnsi="Times New Roman"/>
                <w:b/>
                <w:bCs/>
                <w:i/>
                <w:iCs/>
                <w:sz w:val="24"/>
                <w:szCs w:val="24"/>
                <w:lang w:val="ro-RO"/>
              </w:rPr>
              <w:t>(număr unic 348/</w:t>
            </w:r>
            <w:proofErr w:type="spellStart"/>
            <w:r w:rsidRPr="00580E48">
              <w:rPr>
                <w:rFonts w:ascii="Times New Roman" w:hAnsi="Times New Roman"/>
                <w:b/>
                <w:bCs/>
                <w:i/>
                <w:iCs/>
                <w:sz w:val="24"/>
                <w:szCs w:val="24"/>
                <w:lang w:val="ro-RO"/>
              </w:rPr>
              <w:t>MEn</w:t>
            </w:r>
            <w:proofErr w:type="spellEnd"/>
            <w:r w:rsidRPr="00580E48">
              <w:rPr>
                <w:rFonts w:ascii="Times New Roman" w:hAnsi="Times New Roman"/>
                <w:b/>
                <w:bCs/>
                <w:i/>
                <w:iCs/>
                <w:sz w:val="24"/>
                <w:szCs w:val="24"/>
                <w:lang w:val="ro-RO"/>
              </w:rPr>
              <w:t>/2025)</w:t>
            </w:r>
            <w:r w:rsidRPr="00580E48">
              <w:rPr>
                <w:rFonts w:ascii="Times New Roman" w:hAnsi="Times New Roman"/>
                <w:bCs/>
                <w:sz w:val="24"/>
                <w:szCs w:val="24"/>
                <w:lang w:val="ro-RO"/>
              </w:rPr>
              <w:t>, în limita competențelor funcționale, vă comunică următoarele mențiuni și propuneri:</w:t>
            </w:r>
          </w:p>
          <w:p w14:paraId="34C97773" w14:textId="301F63B8" w:rsidR="00094E75" w:rsidRPr="00580E48" w:rsidRDefault="00094E75" w:rsidP="0014100A">
            <w:pPr>
              <w:spacing w:line="276" w:lineRule="auto"/>
              <w:ind w:firstLine="0"/>
              <w:rPr>
                <w:rFonts w:ascii="Times New Roman" w:hAnsi="Times New Roman"/>
                <w:bCs/>
                <w:sz w:val="24"/>
                <w:szCs w:val="24"/>
                <w:lang w:val="ro-RO"/>
              </w:rPr>
            </w:pPr>
            <w:r w:rsidRPr="00580E48">
              <w:rPr>
                <w:rFonts w:ascii="Times New Roman" w:hAnsi="Times New Roman"/>
                <w:bCs/>
                <w:sz w:val="24"/>
                <w:szCs w:val="24"/>
                <w:lang w:val="ro-RO"/>
              </w:rPr>
              <w:t>1.În pct. 26 se specifică că cerințele minime pentru elementele anvelopei clădirilor NZEB, sunt stabilite în NCM „Performanța energetică a clădirilor. Cerințe minime de performanță energetică a clădirilor”. Însă, în ediția în vigoare a acestui normativ (NCM M.01.01:2016), nu se utilizează noțiunea de clădiri NZEB și nici nu se specifică faptul că cerințele de performanță energetică descrise în acest normativ sunt pentru aceste tipuri de clădiri. Totodată, versiunea NCM M.01.01.2025 expediată spre avizare la fel nu conține noțiunea de clădire NZEB.</w:t>
            </w:r>
          </w:p>
        </w:tc>
        <w:tc>
          <w:tcPr>
            <w:tcW w:w="668" w:type="pct"/>
            <w:tcMar>
              <w:top w:w="0" w:type="dxa"/>
              <w:left w:w="108" w:type="dxa"/>
              <w:bottom w:w="0" w:type="dxa"/>
              <w:right w:w="108" w:type="dxa"/>
            </w:tcMar>
          </w:tcPr>
          <w:p w14:paraId="6AB5A777" w14:textId="77777777" w:rsidR="00094E75" w:rsidRPr="00580E48" w:rsidRDefault="00094E75" w:rsidP="0042025C">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580E48">
              <w:rPr>
                <w:rFonts w:ascii="Times New Roman" w:hAnsi="Times New Roman"/>
                <w:b/>
                <w:sz w:val="24"/>
                <w:szCs w:val="24"/>
                <w:lang w:val="ro-RO"/>
              </w:rPr>
              <w:t xml:space="preserve">Se ia act de informare. </w:t>
            </w:r>
          </w:p>
          <w:p w14:paraId="2FF83AF7" w14:textId="46840A2D" w:rsidR="00094E75" w:rsidRPr="00580E48" w:rsidRDefault="00094E75" w:rsidP="0042025C">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580E48">
              <w:rPr>
                <w:rFonts w:ascii="Times New Roman" w:hAnsi="Times New Roman"/>
                <w:bCs/>
                <w:sz w:val="24"/>
                <w:szCs w:val="24"/>
                <w:lang w:val="ro-RO"/>
              </w:rPr>
              <w:t>Cerințele cu privire la cantitatea maximă de energie primară neregenerabilă (</w:t>
            </w:r>
            <w:proofErr w:type="spellStart"/>
            <w:r w:rsidRPr="00580E48">
              <w:rPr>
                <w:rFonts w:ascii="Times New Roman" w:hAnsi="Times New Roman"/>
                <w:bCs/>
                <w:sz w:val="24"/>
                <w:szCs w:val="24"/>
                <w:lang w:val="ro-RO"/>
              </w:rPr>
              <w:t>PEnereg</w:t>
            </w:r>
            <w:proofErr w:type="spellEnd"/>
            <w:r w:rsidRPr="00580E48">
              <w:rPr>
                <w:rFonts w:ascii="Times New Roman" w:hAnsi="Times New Roman"/>
                <w:bCs/>
                <w:sz w:val="24"/>
                <w:szCs w:val="24"/>
                <w:lang w:val="ro-RO"/>
              </w:rPr>
              <w:t xml:space="preserve">) necesară pentru încălzire, ventilație și aer condiționat, iluminat și preparare </w:t>
            </w:r>
            <w:r w:rsidR="001E2E42">
              <w:rPr>
                <w:rFonts w:ascii="Times New Roman" w:hAnsi="Times New Roman"/>
                <w:bCs/>
                <w:sz w:val="24"/>
                <w:szCs w:val="24"/>
                <w:lang w:val="ro-RO"/>
              </w:rPr>
              <w:t>a</w:t>
            </w:r>
            <w:r w:rsidRPr="00580E48">
              <w:rPr>
                <w:rFonts w:ascii="Times New Roman" w:hAnsi="Times New Roman"/>
                <w:bCs/>
                <w:sz w:val="24"/>
                <w:szCs w:val="24"/>
                <w:lang w:val="ro-RO"/>
              </w:rPr>
              <w:t xml:space="preserve"> ap</w:t>
            </w:r>
            <w:r w:rsidR="001E2E42">
              <w:rPr>
                <w:rFonts w:ascii="Times New Roman" w:hAnsi="Times New Roman"/>
                <w:bCs/>
                <w:sz w:val="24"/>
                <w:szCs w:val="24"/>
                <w:lang w:val="ro-RO"/>
              </w:rPr>
              <w:t>ei</w:t>
            </w:r>
            <w:r w:rsidRPr="00580E48">
              <w:rPr>
                <w:rFonts w:ascii="Times New Roman" w:hAnsi="Times New Roman"/>
                <w:bCs/>
                <w:sz w:val="24"/>
                <w:szCs w:val="24"/>
                <w:lang w:val="ro-RO"/>
              </w:rPr>
              <w:t xml:space="preserve"> cald</w:t>
            </w:r>
            <w:r w:rsidR="001E2E42">
              <w:rPr>
                <w:rFonts w:ascii="Times New Roman" w:hAnsi="Times New Roman"/>
                <w:bCs/>
                <w:sz w:val="24"/>
                <w:szCs w:val="24"/>
                <w:lang w:val="ro-RO"/>
              </w:rPr>
              <w:t>e</w:t>
            </w:r>
            <w:r w:rsidRPr="00580E48">
              <w:rPr>
                <w:rFonts w:ascii="Times New Roman" w:hAnsi="Times New Roman"/>
                <w:bCs/>
                <w:sz w:val="24"/>
                <w:szCs w:val="24"/>
                <w:lang w:val="ro-RO"/>
              </w:rPr>
              <w:t xml:space="preserve"> menajer</w:t>
            </w:r>
            <w:r w:rsidR="001E2E42">
              <w:rPr>
                <w:rFonts w:ascii="Times New Roman" w:hAnsi="Times New Roman"/>
                <w:bCs/>
                <w:sz w:val="24"/>
                <w:szCs w:val="24"/>
                <w:lang w:val="ro-RO"/>
              </w:rPr>
              <w:t>e</w:t>
            </w:r>
            <w:r w:rsidRPr="00580E48">
              <w:rPr>
                <w:rFonts w:ascii="Times New Roman" w:hAnsi="Times New Roman"/>
                <w:bCs/>
                <w:sz w:val="24"/>
                <w:szCs w:val="24"/>
                <w:lang w:val="ro-RO"/>
              </w:rPr>
              <w:t xml:space="preserve"> </w:t>
            </w:r>
            <w:r w:rsidR="001E2E42">
              <w:rPr>
                <w:rFonts w:ascii="Times New Roman" w:hAnsi="Times New Roman"/>
                <w:bCs/>
                <w:sz w:val="24"/>
                <w:szCs w:val="24"/>
                <w:lang w:val="ro-RO"/>
              </w:rPr>
              <w:t>urmează a fi</w:t>
            </w:r>
            <w:r w:rsidRPr="00580E48">
              <w:rPr>
                <w:rFonts w:ascii="Times New Roman" w:hAnsi="Times New Roman"/>
                <w:bCs/>
                <w:sz w:val="24"/>
                <w:szCs w:val="24"/>
                <w:lang w:val="ro-RO"/>
              </w:rPr>
              <w:t xml:space="preserve"> menționate în NCM M.01.01. aflat în procedura de </w:t>
            </w:r>
            <w:r w:rsidR="001E2E42">
              <w:rPr>
                <w:rFonts w:ascii="Times New Roman" w:hAnsi="Times New Roman"/>
                <w:bCs/>
                <w:sz w:val="24"/>
                <w:szCs w:val="24"/>
                <w:lang w:val="ro-RO"/>
              </w:rPr>
              <w:lastRenderedPageBreak/>
              <w:t>definitivare</w:t>
            </w:r>
            <w:r w:rsidRPr="00580E48">
              <w:rPr>
                <w:rFonts w:ascii="Times New Roman" w:hAnsi="Times New Roman"/>
                <w:bCs/>
                <w:sz w:val="24"/>
                <w:szCs w:val="24"/>
                <w:lang w:val="ro-RO"/>
              </w:rPr>
              <w:t>.</w:t>
            </w:r>
            <w:r w:rsidR="001E2E42">
              <w:rPr>
                <w:rFonts w:ascii="Times New Roman" w:hAnsi="Times New Roman"/>
                <w:bCs/>
                <w:sz w:val="24"/>
                <w:szCs w:val="24"/>
                <w:lang w:val="ro-RO"/>
              </w:rPr>
              <w:t xml:space="preserve"> Totodată în normativul menționat trebuie să se regăsească și mențiunile corespunzătoare care să stipuleze că cerințele minime </w:t>
            </w:r>
            <w:r w:rsidR="001E2E42" w:rsidRPr="001E2E42">
              <w:rPr>
                <w:rFonts w:ascii="Times New Roman" w:hAnsi="Times New Roman"/>
                <w:bCs/>
                <w:sz w:val="24"/>
                <w:szCs w:val="24"/>
                <w:lang w:val="ro-RO"/>
              </w:rPr>
              <w:t>de performanță energetică pentru elementele anvelopei clădirilor</w:t>
            </w:r>
            <w:r w:rsidR="001E2E42">
              <w:rPr>
                <w:rFonts w:ascii="Times New Roman" w:hAnsi="Times New Roman"/>
                <w:bCs/>
                <w:sz w:val="24"/>
                <w:szCs w:val="24"/>
                <w:lang w:val="ro-RO"/>
              </w:rPr>
              <w:t xml:space="preserve"> cu clasa de performanță energetică B corespund cu cele pentru clădirile </w:t>
            </w:r>
            <w:r w:rsidR="001E2E42" w:rsidRPr="001E2E42">
              <w:rPr>
                <w:rFonts w:ascii="Times New Roman" w:hAnsi="Times New Roman"/>
                <w:bCs/>
                <w:sz w:val="24"/>
                <w:szCs w:val="24"/>
                <w:lang w:val="ro-RO"/>
              </w:rPr>
              <w:t xml:space="preserve"> NZEB</w:t>
            </w:r>
            <w:r w:rsidR="001E2E42">
              <w:rPr>
                <w:rFonts w:ascii="Times New Roman" w:hAnsi="Times New Roman"/>
                <w:bCs/>
                <w:sz w:val="24"/>
                <w:szCs w:val="24"/>
                <w:lang w:val="ro-RO"/>
              </w:rPr>
              <w:t>.</w:t>
            </w:r>
          </w:p>
        </w:tc>
      </w:tr>
      <w:tr w:rsidR="00094E75" w:rsidRPr="00580E48" w14:paraId="27CC47F6" w14:textId="77777777" w:rsidTr="001B4D9D">
        <w:tc>
          <w:tcPr>
            <w:tcW w:w="616" w:type="pct"/>
            <w:vMerge/>
            <w:tcMar>
              <w:top w:w="0" w:type="dxa"/>
              <w:left w:w="108" w:type="dxa"/>
              <w:bottom w:w="0" w:type="dxa"/>
              <w:right w:w="108" w:type="dxa"/>
            </w:tcMar>
          </w:tcPr>
          <w:p w14:paraId="43020D9A" w14:textId="77777777" w:rsidR="00094E75" w:rsidRPr="00580E48" w:rsidRDefault="00094E75" w:rsidP="00830851">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tc>
        <w:tc>
          <w:tcPr>
            <w:tcW w:w="501" w:type="pct"/>
            <w:vMerge/>
            <w:tcMar>
              <w:top w:w="0" w:type="dxa"/>
              <w:left w:w="108" w:type="dxa"/>
              <w:bottom w:w="0" w:type="dxa"/>
              <w:right w:w="108" w:type="dxa"/>
            </w:tcMar>
          </w:tcPr>
          <w:p w14:paraId="40D0A7AF" w14:textId="77777777" w:rsidR="00094E75" w:rsidRPr="00580E48" w:rsidRDefault="00094E75"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3215" w:type="pct"/>
            <w:tcMar>
              <w:top w:w="0" w:type="dxa"/>
              <w:left w:w="108" w:type="dxa"/>
              <w:bottom w:w="0" w:type="dxa"/>
              <w:right w:w="108" w:type="dxa"/>
            </w:tcMar>
          </w:tcPr>
          <w:p w14:paraId="1FBDBD24" w14:textId="6055B554" w:rsidR="00094E75" w:rsidRPr="00580E48" w:rsidRDefault="00094E75" w:rsidP="0014100A">
            <w:pPr>
              <w:spacing w:line="276" w:lineRule="auto"/>
              <w:ind w:firstLine="0"/>
              <w:rPr>
                <w:rFonts w:ascii="Times New Roman" w:hAnsi="Times New Roman"/>
                <w:bCs/>
                <w:sz w:val="24"/>
                <w:szCs w:val="24"/>
                <w:lang w:val="ro-RO"/>
              </w:rPr>
            </w:pPr>
            <w:r w:rsidRPr="00580E48">
              <w:rPr>
                <w:rFonts w:ascii="Times New Roman" w:hAnsi="Times New Roman"/>
                <w:bCs/>
                <w:sz w:val="24"/>
                <w:szCs w:val="24"/>
                <w:lang w:val="ro-RO"/>
              </w:rPr>
              <w:t xml:space="preserve">2.În secțiunea 2 a Proiectului Planului Național pentru creșterea numărului de clădiri al căror consum de energie este aproape egal cu zero (Plan în continuare), sunt incluse programele și proiectele implementate în prezent de către Guvernul Republicii Moldova, iar în pct. 35 se specifică că implementarea acestor programe și proiecte are drept scop creșterea eficienței energetice a clădirilor existente și care vor contribui la transformarea acestora în clădiri NZEB. Însă, ținem să menționăm că practic toate aceste programe și proiecte prevăd măsuri de îmbunătățire a eficienței energetice a clădirilor, nu și transformarea acestora în clădiri NZEB (inclusiv și Programul de finanțare „Fondul pentru eficiență energetică în sectorul </w:t>
            </w:r>
            <w:r w:rsidRPr="00580E48">
              <w:rPr>
                <w:rFonts w:ascii="Times New Roman" w:hAnsi="Times New Roman"/>
                <w:bCs/>
                <w:sz w:val="24"/>
                <w:szCs w:val="24"/>
                <w:lang w:val="ro-RO"/>
              </w:rPr>
              <w:lastRenderedPageBreak/>
              <w:t>rezidențial din Republica Moldova”). În aceste condiții, există riscul ca în anul 2030, să nu fie atins obiectivul cu privire la numărul de clădiri existente transformate în clădiri NZEB.</w:t>
            </w:r>
          </w:p>
        </w:tc>
        <w:tc>
          <w:tcPr>
            <w:tcW w:w="668" w:type="pct"/>
            <w:tcMar>
              <w:top w:w="0" w:type="dxa"/>
              <w:left w:w="108" w:type="dxa"/>
              <w:bottom w:w="0" w:type="dxa"/>
              <w:right w:w="108" w:type="dxa"/>
            </w:tcMar>
          </w:tcPr>
          <w:p w14:paraId="47A9179D" w14:textId="77777777" w:rsidR="00094E75" w:rsidRPr="00580E48" w:rsidRDefault="00094E75" w:rsidP="0042025C">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580E48">
              <w:rPr>
                <w:rFonts w:ascii="Times New Roman" w:hAnsi="Times New Roman"/>
                <w:b/>
                <w:sz w:val="24"/>
                <w:szCs w:val="24"/>
                <w:lang w:val="ro-RO"/>
              </w:rPr>
              <w:lastRenderedPageBreak/>
              <w:t xml:space="preserve">Se ia act de informare. </w:t>
            </w:r>
          </w:p>
          <w:p w14:paraId="4D0DDC61" w14:textId="58491BEE" w:rsidR="00094E75" w:rsidRPr="00580E48" w:rsidRDefault="00094E75" w:rsidP="0042025C">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580E48">
              <w:rPr>
                <w:rFonts w:ascii="Times New Roman" w:hAnsi="Times New Roman"/>
                <w:bCs/>
                <w:sz w:val="24"/>
                <w:szCs w:val="24"/>
                <w:lang w:val="ro-RO"/>
              </w:rPr>
              <w:t xml:space="preserve">Pct. 35 a fost redactat. </w:t>
            </w:r>
          </w:p>
        </w:tc>
      </w:tr>
      <w:tr w:rsidR="00094E75" w:rsidRPr="00580E48" w14:paraId="57E5D72A" w14:textId="77777777" w:rsidTr="001B4D9D">
        <w:tc>
          <w:tcPr>
            <w:tcW w:w="616" w:type="pct"/>
            <w:vMerge/>
            <w:tcMar>
              <w:top w:w="0" w:type="dxa"/>
              <w:left w:w="108" w:type="dxa"/>
              <w:bottom w:w="0" w:type="dxa"/>
              <w:right w:w="108" w:type="dxa"/>
            </w:tcMar>
          </w:tcPr>
          <w:p w14:paraId="4FFFA372" w14:textId="77777777" w:rsidR="00094E75" w:rsidRPr="00580E48" w:rsidRDefault="00094E75" w:rsidP="00830851">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tc>
        <w:tc>
          <w:tcPr>
            <w:tcW w:w="501" w:type="pct"/>
            <w:vMerge/>
            <w:tcMar>
              <w:top w:w="0" w:type="dxa"/>
              <w:left w:w="108" w:type="dxa"/>
              <w:bottom w:w="0" w:type="dxa"/>
              <w:right w:w="108" w:type="dxa"/>
            </w:tcMar>
          </w:tcPr>
          <w:p w14:paraId="1D2E33AB" w14:textId="77777777" w:rsidR="00094E75" w:rsidRPr="00580E48" w:rsidRDefault="00094E75"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3215" w:type="pct"/>
            <w:tcMar>
              <w:top w:w="0" w:type="dxa"/>
              <w:left w:w="108" w:type="dxa"/>
              <w:bottom w:w="0" w:type="dxa"/>
              <w:right w:w="108" w:type="dxa"/>
            </w:tcMar>
          </w:tcPr>
          <w:p w14:paraId="1080E624" w14:textId="7C97D27F" w:rsidR="00094E75" w:rsidRPr="00580E48" w:rsidRDefault="00094E75" w:rsidP="0014100A">
            <w:pPr>
              <w:spacing w:line="276" w:lineRule="auto"/>
              <w:ind w:firstLine="0"/>
              <w:rPr>
                <w:rFonts w:ascii="Times New Roman" w:hAnsi="Times New Roman"/>
                <w:bCs/>
                <w:sz w:val="24"/>
                <w:szCs w:val="24"/>
                <w:lang w:val="ro-RO"/>
              </w:rPr>
            </w:pPr>
            <w:r w:rsidRPr="00580E48">
              <w:rPr>
                <w:rFonts w:ascii="Times New Roman" w:hAnsi="Times New Roman"/>
                <w:bCs/>
                <w:sz w:val="24"/>
                <w:szCs w:val="24"/>
                <w:lang w:val="ro-RO"/>
              </w:rPr>
              <w:t>3. La Anexă, măsura cu Nr. d/o 8 – nu există o claritate privind faptul că valoarea costurilor de implementare (10 000 mii lei) ce figurează de 2 ori, făcându-se referință la implementarea unei singure măsuri, și anume Implementarea proiectelor pilot de transformare a clădirilor rezidențiale existente în clădiri NZEB (10 case individuale). Dacă totuși costurile de implementare planificate sunt de 20 000 mii lei pentru 10 case (cca. 2 mil. lei pentru o casă), considerăm aceste costuri exagerate.</w:t>
            </w:r>
          </w:p>
        </w:tc>
        <w:tc>
          <w:tcPr>
            <w:tcW w:w="668" w:type="pct"/>
            <w:tcMar>
              <w:top w:w="0" w:type="dxa"/>
              <w:left w:w="108" w:type="dxa"/>
              <w:bottom w:w="0" w:type="dxa"/>
              <w:right w:w="108" w:type="dxa"/>
            </w:tcMar>
          </w:tcPr>
          <w:p w14:paraId="3C099D57" w14:textId="00A271EB" w:rsidR="00094E75" w:rsidRPr="00580E48" w:rsidRDefault="00094E75" w:rsidP="0042025C">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580E48">
              <w:rPr>
                <w:rFonts w:ascii="Times New Roman" w:hAnsi="Times New Roman"/>
                <w:b/>
                <w:sz w:val="24"/>
                <w:szCs w:val="24"/>
                <w:lang w:val="ro-RO"/>
              </w:rPr>
              <w:t xml:space="preserve">Se acceptă. </w:t>
            </w:r>
            <w:r w:rsidRPr="00580E48">
              <w:rPr>
                <w:rFonts w:ascii="Times New Roman" w:hAnsi="Times New Roman"/>
                <w:bCs/>
                <w:sz w:val="24"/>
                <w:szCs w:val="24"/>
                <w:lang w:val="ro-RO"/>
              </w:rPr>
              <w:t>Au fost efectuate ajustările corespunzătoare</w:t>
            </w:r>
          </w:p>
        </w:tc>
      </w:tr>
      <w:tr w:rsidR="00094E75" w:rsidRPr="00580E48" w14:paraId="5ABAF19A" w14:textId="77777777" w:rsidTr="001B4D9D">
        <w:tc>
          <w:tcPr>
            <w:tcW w:w="616" w:type="pct"/>
            <w:vMerge/>
            <w:tcMar>
              <w:top w:w="0" w:type="dxa"/>
              <w:left w:w="108" w:type="dxa"/>
              <w:bottom w:w="0" w:type="dxa"/>
              <w:right w:w="108" w:type="dxa"/>
            </w:tcMar>
          </w:tcPr>
          <w:p w14:paraId="77992ABC" w14:textId="77777777" w:rsidR="00094E75" w:rsidRPr="00580E48" w:rsidRDefault="00094E75" w:rsidP="00830851">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tc>
        <w:tc>
          <w:tcPr>
            <w:tcW w:w="501" w:type="pct"/>
            <w:vMerge/>
            <w:tcMar>
              <w:top w:w="0" w:type="dxa"/>
              <w:left w:w="108" w:type="dxa"/>
              <w:bottom w:w="0" w:type="dxa"/>
              <w:right w:w="108" w:type="dxa"/>
            </w:tcMar>
          </w:tcPr>
          <w:p w14:paraId="4A096402" w14:textId="77777777" w:rsidR="00094E75" w:rsidRPr="00580E48" w:rsidRDefault="00094E75"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3215" w:type="pct"/>
            <w:tcMar>
              <w:top w:w="0" w:type="dxa"/>
              <w:left w:w="108" w:type="dxa"/>
              <w:bottom w:w="0" w:type="dxa"/>
              <w:right w:w="108" w:type="dxa"/>
            </w:tcMar>
          </w:tcPr>
          <w:p w14:paraId="654E885A" w14:textId="1AF62B65" w:rsidR="00094E75" w:rsidRPr="00580E48" w:rsidRDefault="00094E75" w:rsidP="0014100A">
            <w:pPr>
              <w:spacing w:line="276" w:lineRule="auto"/>
              <w:ind w:firstLine="0"/>
              <w:rPr>
                <w:rFonts w:ascii="Times New Roman" w:hAnsi="Times New Roman"/>
                <w:bCs/>
                <w:sz w:val="24"/>
                <w:szCs w:val="24"/>
                <w:lang w:val="ro-RO"/>
              </w:rPr>
            </w:pPr>
            <w:r w:rsidRPr="00580E48">
              <w:rPr>
                <w:rFonts w:ascii="Times New Roman" w:hAnsi="Times New Roman"/>
                <w:bCs/>
                <w:sz w:val="24"/>
                <w:szCs w:val="24"/>
                <w:lang w:val="ro-RO"/>
              </w:rPr>
              <w:t>4.În conformitate cu art. 21, alin. (5), lit. b) din Legea 282/2023 privind performanța energetică a clădirilor, Planul elaborat trebuie să conțină obiective diferențiate în funcție de categoriile de clădiri și obiective privind transformarea clădirilor existente supuse renovării majore în clădiri al căror consum de energie este aproape egal cu zero, ce nu se regăsește în textul acestuia.</w:t>
            </w:r>
          </w:p>
        </w:tc>
        <w:tc>
          <w:tcPr>
            <w:tcW w:w="668" w:type="pct"/>
            <w:tcMar>
              <w:top w:w="0" w:type="dxa"/>
              <w:left w:w="108" w:type="dxa"/>
              <w:bottom w:w="0" w:type="dxa"/>
              <w:right w:w="108" w:type="dxa"/>
            </w:tcMar>
          </w:tcPr>
          <w:p w14:paraId="10D1C68E" w14:textId="6F914FDB" w:rsidR="00094E75" w:rsidRPr="00580E48" w:rsidRDefault="00094E75" w:rsidP="0042025C">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580E48">
              <w:rPr>
                <w:rFonts w:ascii="Times New Roman" w:hAnsi="Times New Roman"/>
                <w:b/>
                <w:sz w:val="24"/>
                <w:szCs w:val="24"/>
                <w:lang w:val="ro-RO"/>
              </w:rPr>
              <w:t xml:space="preserve">Nu se acceptă. </w:t>
            </w:r>
            <w:r w:rsidRPr="00580E48">
              <w:rPr>
                <w:rFonts w:ascii="Times New Roman" w:hAnsi="Times New Roman"/>
                <w:bCs/>
                <w:sz w:val="24"/>
                <w:szCs w:val="24"/>
                <w:lang w:val="ro-RO"/>
              </w:rPr>
              <w:t>Acest subiect a fost discutat în cadrul unei ședințe dedicate pe platforma Ministerului Energiei cu participarea CNED, în cadrul căreia sa decis ca formularea acestor obiective să fie efectuată în redacția expusă la pct. 33.</w:t>
            </w:r>
            <w:r w:rsidRPr="00580E48">
              <w:rPr>
                <w:rFonts w:ascii="Times New Roman" w:hAnsi="Times New Roman"/>
                <w:b/>
                <w:sz w:val="24"/>
                <w:szCs w:val="24"/>
                <w:lang w:val="ro-RO"/>
              </w:rPr>
              <w:t xml:space="preserve">  </w:t>
            </w:r>
          </w:p>
        </w:tc>
      </w:tr>
      <w:tr w:rsidR="00094E75" w:rsidRPr="00580E48" w14:paraId="7B8103DC" w14:textId="77777777" w:rsidTr="001B4D9D">
        <w:tc>
          <w:tcPr>
            <w:tcW w:w="616" w:type="pct"/>
            <w:vMerge/>
            <w:tcMar>
              <w:top w:w="0" w:type="dxa"/>
              <w:left w:w="108" w:type="dxa"/>
              <w:bottom w:w="0" w:type="dxa"/>
              <w:right w:w="108" w:type="dxa"/>
            </w:tcMar>
          </w:tcPr>
          <w:p w14:paraId="21B717A2" w14:textId="77777777" w:rsidR="00094E75" w:rsidRPr="00580E48" w:rsidRDefault="00094E75" w:rsidP="00830851">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tc>
        <w:tc>
          <w:tcPr>
            <w:tcW w:w="501" w:type="pct"/>
            <w:vMerge/>
            <w:tcMar>
              <w:top w:w="0" w:type="dxa"/>
              <w:left w:w="108" w:type="dxa"/>
              <w:bottom w:w="0" w:type="dxa"/>
              <w:right w:w="108" w:type="dxa"/>
            </w:tcMar>
          </w:tcPr>
          <w:p w14:paraId="08126631" w14:textId="77777777" w:rsidR="00094E75" w:rsidRPr="00580E48" w:rsidRDefault="00094E75"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3215" w:type="pct"/>
            <w:tcMar>
              <w:top w:w="0" w:type="dxa"/>
              <w:left w:w="108" w:type="dxa"/>
              <w:bottom w:w="0" w:type="dxa"/>
              <w:right w:w="108" w:type="dxa"/>
            </w:tcMar>
          </w:tcPr>
          <w:p w14:paraId="4751DC24" w14:textId="77777777" w:rsidR="00094E75" w:rsidRPr="00580E48" w:rsidRDefault="00094E75" w:rsidP="0014100A">
            <w:pPr>
              <w:spacing w:line="276" w:lineRule="auto"/>
              <w:ind w:firstLine="0"/>
              <w:rPr>
                <w:rFonts w:ascii="Times New Roman" w:hAnsi="Times New Roman"/>
                <w:bCs/>
                <w:sz w:val="24"/>
                <w:szCs w:val="24"/>
                <w:lang w:val="ro-RO"/>
              </w:rPr>
            </w:pPr>
            <w:r w:rsidRPr="00580E48">
              <w:rPr>
                <w:rFonts w:ascii="Times New Roman" w:hAnsi="Times New Roman"/>
                <w:bCs/>
                <w:sz w:val="24"/>
                <w:szCs w:val="24"/>
                <w:lang w:val="ro-RO"/>
              </w:rPr>
              <w:t>Totodată, Vă comunicăm următoarele propuneri pe partea de text:</w:t>
            </w:r>
          </w:p>
          <w:p w14:paraId="44E70C17" w14:textId="0FE0A68B" w:rsidR="00094E75" w:rsidRPr="00580E48" w:rsidRDefault="00094E75" w:rsidP="0014100A">
            <w:pPr>
              <w:spacing w:line="276" w:lineRule="auto"/>
              <w:ind w:firstLine="0"/>
              <w:rPr>
                <w:rFonts w:ascii="Times New Roman" w:hAnsi="Times New Roman"/>
                <w:bCs/>
                <w:sz w:val="24"/>
                <w:szCs w:val="24"/>
                <w:lang w:val="ro-RO"/>
              </w:rPr>
            </w:pPr>
            <w:r w:rsidRPr="00580E48">
              <w:rPr>
                <w:rFonts w:ascii="Times New Roman" w:hAnsi="Times New Roman"/>
                <w:bCs/>
                <w:sz w:val="24"/>
                <w:szCs w:val="24"/>
                <w:lang w:val="ro-RO"/>
              </w:rPr>
              <w:t>În tabelul 1. Caracteristica fondului de clădiri existente – de inclus o coloană cu ponderea procentuală a fiecărei categorii de clădiri.</w:t>
            </w:r>
          </w:p>
        </w:tc>
        <w:tc>
          <w:tcPr>
            <w:tcW w:w="668" w:type="pct"/>
            <w:tcMar>
              <w:top w:w="0" w:type="dxa"/>
              <w:left w:w="108" w:type="dxa"/>
              <w:bottom w:w="0" w:type="dxa"/>
              <w:right w:w="108" w:type="dxa"/>
            </w:tcMar>
          </w:tcPr>
          <w:p w14:paraId="6EC7A139" w14:textId="3995E095" w:rsidR="00094E75" w:rsidRPr="00580E48" w:rsidRDefault="00094E75" w:rsidP="0042025C">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580E48">
              <w:rPr>
                <w:rFonts w:ascii="Times New Roman" w:hAnsi="Times New Roman"/>
                <w:b/>
                <w:sz w:val="24"/>
                <w:szCs w:val="24"/>
                <w:lang w:val="ro-RO"/>
              </w:rPr>
              <w:t>Se acceptă.</w:t>
            </w:r>
          </w:p>
        </w:tc>
      </w:tr>
      <w:tr w:rsidR="00094E75" w:rsidRPr="00580E48" w14:paraId="2FF4886B" w14:textId="77777777" w:rsidTr="001B4D9D">
        <w:tc>
          <w:tcPr>
            <w:tcW w:w="616" w:type="pct"/>
            <w:vMerge/>
            <w:tcMar>
              <w:top w:w="0" w:type="dxa"/>
              <w:left w:w="108" w:type="dxa"/>
              <w:bottom w:w="0" w:type="dxa"/>
              <w:right w:w="108" w:type="dxa"/>
            </w:tcMar>
          </w:tcPr>
          <w:p w14:paraId="3FB80FB9" w14:textId="77777777" w:rsidR="00094E75" w:rsidRPr="00580E48" w:rsidRDefault="00094E75" w:rsidP="00830851">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tc>
        <w:tc>
          <w:tcPr>
            <w:tcW w:w="501" w:type="pct"/>
            <w:vMerge/>
            <w:tcMar>
              <w:top w:w="0" w:type="dxa"/>
              <w:left w:w="108" w:type="dxa"/>
              <w:bottom w:w="0" w:type="dxa"/>
              <w:right w:w="108" w:type="dxa"/>
            </w:tcMar>
          </w:tcPr>
          <w:p w14:paraId="13400586" w14:textId="77777777" w:rsidR="00094E75" w:rsidRPr="00580E48" w:rsidRDefault="00094E75"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3215" w:type="pct"/>
            <w:tcMar>
              <w:top w:w="0" w:type="dxa"/>
              <w:left w:w="108" w:type="dxa"/>
              <w:bottom w:w="0" w:type="dxa"/>
              <w:right w:w="108" w:type="dxa"/>
            </w:tcMar>
          </w:tcPr>
          <w:p w14:paraId="1A20ACF0" w14:textId="4AA77814" w:rsidR="00094E75" w:rsidRPr="00580E48" w:rsidRDefault="00094E75" w:rsidP="0014100A">
            <w:pPr>
              <w:spacing w:line="276" w:lineRule="auto"/>
              <w:ind w:firstLine="0"/>
              <w:rPr>
                <w:rFonts w:ascii="Times New Roman" w:hAnsi="Times New Roman"/>
                <w:bCs/>
                <w:sz w:val="24"/>
                <w:szCs w:val="24"/>
                <w:lang w:val="ro-RO"/>
              </w:rPr>
            </w:pPr>
            <w:r w:rsidRPr="00580E48">
              <w:rPr>
                <w:rFonts w:ascii="Times New Roman" w:hAnsi="Times New Roman"/>
                <w:bCs/>
                <w:sz w:val="24"/>
                <w:szCs w:val="24"/>
                <w:lang w:val="ro-RO"/>
              </w:rPr>
              <w:t>La pct. 9 - de înlocuit expresia „Moldova” cu expresia „Republica Moldova”.</w:t>
            </w:r>
          </w:p>
        </w:tc>
        <w:tc>
          <w:tcPr>
            <w:tcW w:w="668" w:type="pct"/>
            <w:tcMar>
              <w:top w:w="0" w:type="dxa"/>
              <w:left w:w="108" w:type="dxa"/>
              <w:bottom w:w="0" w:type="dxa"/>
              <w:right w:w="108" w:type="dxa"/>
            </w:tcMar>
          </w:tcPr>
          <w:p w14:paraId="7297430F" w14:textId="7039F62E" w:rsidR="00094E75" w:rsidRPr="00580E48" w:rsidRDefault="00094E75" w:rsidP="0042025C">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580E48">
              <w:rPr>
                <w:rFonts w:ascii="Times New Roman" w:hAnsi="Times New Roman"/>
                <w:b/>
                <w:sz w:val="24"/>
                <w:szCs w:val="24"/>
                <w:lang w:val="ro-RO"/>
              </w:rPr>
              <w:t>Se acceptă.</w:t>
            </w:r>
          </w:p>
        </w:tc>
      </w:tr>
      <w:tr w:rsidR="00094E75" w:rsidRPr="00580E48" w14:paraId="70548F3E" w14:textId="77777777" w:rsidTr="001B4D9D">
        <w:tc>
          <w:tcPr>
            <w:tcW w:w="616" w:type="pct"/>
            <w:vMerge/>
            <w:tcMar>
              <w:top w:w="0" w:type="dxa"/>
              <w:left w:w="108" w:type="dxa"/>
              <w:bottom w:w="0" w:type="dxa"/>
              <w:right w:w="108" w:type="dxa"/>
            </w:tcMar>
          </w:tcPr>
          <w:p w14:paraId="4ABCC8DA" w14:textId="77777777" w:rsidR="00094E75" w:rsidRPr="00580E48" w:rsidRDefault="00094E75" w:rsidP="00830851">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tc>
        <w:tc>
          <w:tcPr>
            <w:tcW w:w="501" w:type="pct"/>
            <w:vMerge/>
            <w:tcMar>
              <w:top w:w="0" w:type="dxa"/>
              <w:left w:w="108" w:type="dxa"/>
              <w:bottom w:w="0" w:type="dxa"/>
              <w:right w:w="108" w:type="dxa"/>
            </w:tcMar>
          </w:tcPr>
          <w:p w14:paraId="47722791" w14:textId="77777777" w:rsidR="00094E75" w:rsidRPr="00580E48" w:rsidRDefault="00094E75"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3215" w:type="pct"/>
            <w:tcMar>
              <w:top w:w="0" w:type="dxa"/>
              <w:left w:w="108" w:type="dxa"/>
              <w:bottom w:w="0" w:type="dxa"/>
              <w:right w:w="108" w:type="dxa"/>
            </w:tcMar>
          </w:tcPr>
          <w:p w14:paraId="0164B8DA" w14:textId="02727C85" w:rsidR="00094E75" w:rsidRPr="00580E48" w:rsidRDefault="00094E75" w:rsidP="0014100A">
            <w:pPr>
              <w:spacing w:line="276" w:lineRule="auto"/>
              <w:ind w:firstLine="0"/>
              <w:rPr>
                <w:rFonts w:ascii="Times New Roman" w:hAnsi="Times New Roman"/>
                <w:bCs/>
                <w:sz w:val="24"/>
                <w:szCs w:val="24"/>
                <w:lang w:val="ro-RO"/>
              </w:rPr>
            </w:pPr>
            <w:r w:rsidRPr="00580E48">
              <w:rPr>
                <w:rFonts w:ascii="Times New Roman" w:hAnsi="Times New Roman"/>
                <w:bCs/>
                <w:sz w:val="24"/>
                <w:szCs w:val="24"/>
                <w:lang w:val="ro-RO"/>
              </w:rPr>
              <w:t>La pct. 11 - de adăugat înaintea sintagmei „apă caldă menajeră” expresia „preparare”.</w:t>
            </w:r>
          </w:p>
        </w:tc>
        <w:tc>
          <w:tcPr>
            <w:tcW w:w="668" w:type="pct"/>
            <w:tcMar>
              <w:top w:w="0" w:type="dxa"/>
              <w:left w:w="108" w:type="dxa"/>
              <w:bottom w:w="0" w:type="dxa"/>
              <w:right w:w="108" w:type="dxa"/>
            </w:tcMar>
          </w:tcPr>
          <w:p w14:paraId="10142823" w14:textId="2A6769C7" w:rsidR="00094E75" w:rsidRPr="00580E48" w:rsidRDefault="00094E75" w:rsidP="0042025C">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580E48">
              <w:rPr>
                <w:rFonts w:ascii="Times New Roman" w:hAnsi="Times New Roman"/>
                <w:b/>
                <w:sz w:val="24"/>
                <w:szCs w:val="24"/>
                <w:lang w:val="ro-RO"/>
              </w:rPr>
              <w:t>Se acceptă.</w:t>
            </w:r>
          </w:p>
        </w:tc>
      </w:tr>
      <w:tr w:rsidR="00094E75" w:rsidRPr="00580E48" w14:paraId="340845AA" w14:textId="77777777" w:rsidTr="001B4D9D">
        <w:tc>
          <w:tcPr>
            <w:tcW w:w="616" w:type="pct"/>
            <w:vMerge/>
            <w:tcMar>
              <w:top w:w="0" w:type="dxa"/>
              <w:left w:w="108" w:type="dxa"/>
              <w:bottom w:w="0" w:type="dxa"/>
              <w:right w:w="108" w:type="dxa"/>
            </w:tcMar>
          </w:tcPr>
          <w:p w14:paraId="6B2D03EC" w14:textId="77777777" w:rsidR="00094E75" w:rsidRPr="00580E48" w:rsidRDefault="00094E75" w:rsidP="00830851">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tc>
        <w:tc>
          <w:tcPr>
            <w:tcW w:w="501" w:type="pct"/>
            <w:vMerge/>
            <w:tcMar>
              <w:top w:w="0" w:type="dxa"/>
              <w:left w:w="108" w:type="dxa"/>
              <w:bottom w:w="0" w:type="dxa"/>
              <w:right w:w="108" w:type="dxa"/>
            </w:tcMar>
          </w:tcPr>
          <w:p w14:paraId="38FC71CA" w14:textId="77777777" w:rsidR="00094E75" w:rsidRPr="00580E48" w:rsidRDefault="00094E75"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3215" w:type="pct"/>
            <w:tcMar>
              <w:top w:w="0" w:type="dxa"/>
              <w:left w:w="108" w:type="dxa"/>
              <w:bottom w:w="0" w:type="dxa"/>
              <w:right w:w="108" w:type="dxa"/>
            </w:tcMar>
          </w:tcPr>
          <w:p w14:paraId="47A6325E" w14:textId="514C8D01" w:rsidR="00094E75" w:rsidRPr="00580E48" w:rsidRDefault="00094E75" w:rsidP="0014100A">
            <w:pPr>
              <w:spacing w:line="276" w:lineRule="auto"/>
              <w:ind w:firstLine="0"/>
              <w:rPr>
                <w:rFonts w:ascii="Times New Roman" w:hAnsi="Times New Roman"/>
                <w:bCs/>
                <w:sz w:val="24"/>
                <w:szCs w:val="24"/>
                <w:lang w:val="ro-RO"/>
              </w:rPr>
            </w:pPr>
            <w:r w:rsidRPr="00580E48">
              <w:rPr>
                <w:rFonts w:ascii="Times New Roman" w:hAnsi="Times New Roman"/>
                <w:bCs/>
                <w:sz w:val="24"/>
                <w:szCs w:val="24"/>
                <w:lang w:val="ro-RO"/>
              </w:rPr>
              <w:t>Textul integral – de inclus, unde lipsește, indicativul Normativului în construcții ”Performanța energetică a clădirilor. Cerințe minime de performanță energetică a clădirilor”, deoarece valorile indicate în tabelul 3 sunt diferite de cele specificate în tabelul 2.</w:t>
            </w:r>
          </w:p>
        </w:tc>
        <w:tc>
          <w:tcPr>
            <w:tcW w:w="668" w:type="pct"/>
            <w:tcMar>
              <w:top w:w="0" w:type="dxa"/>
              <w:left w:w="108" w:type="dxa"/>
              <w:bottom w:w="0" w:type="dxa"/>
              <w:right w:w="108" w:type="dxa"/>
            </w:tcMar>
          </w:tcPr>
          <w:p w14:paraId="4DE70DC6" w14:textId="1A35D7BB" w:rsidR="00094E75" w:rsidRPr="00580E48" w:rsidRDefault="00094E75" w:rsidP="0042025C">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580E48">
              <w:rPr>
                <w:rFonts w:ascii="Times New Roman" w:hAnsi="Times New Roman"/>
                <w:b/>
                <w:sz w:val="24"/>
                <w:szCs w:val="24"/>
                <w:lang w:val="ro-RO"/>
              </w:rPr>
              <w:t>Se acceptă.</w:t>
            </w:r>
          </w:p>
        </w:tc>
      </w:tr>
      <w:tr w:rsidR="00094E75" w:rsidRPr="00580E48" w14:paraId="6C92E42D" w14:textId="77777777" w:rsidTr="001B4D9D">
        <w:tc>
          <w:tcPr>
            <w:tcW w:w="616" w:type="pct"/>
            <w:vMerge/>
            <w:tcMar>
              <w:top w:w="0" w:type="dxa"/>
              <w:left w:w="108" w:type="dxa"/>
              <w:bottom w:w="0" w:type="dxa"/>
              <w:right w:w="108" w:type="dxa"/>
            </w:tcMar>
          </w:tcPr>
          <w:p w14:paraId="42DCDEA8" w14:textId="77777777" w:rsidR="00094E75" w:rsidRPr="00580E48" w:rsidRDefault="00094E75" w:rsidP="00830851">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tc>
        <w:tc>
          <w:tcPr>
            <w:tcW w:w="501" w:type="pct"/>
            <w:vMerge/>
            <w:tcMar>
              <w:top w:w="0" w:type="dxa"/>
              <w:left w:w="108" w:type="dxa"/>
              <w:bottom w:w="0" w:type="dxa"/>
              <w:right w:w="108" w:type="dxa"/>
            </w:tcMar>
          </w:tcPr>
          <w:p w14:paraId="2E56B2DE" w14:textId="77777777" w:rsidR="00094E75" w:rsidRPr="00580E48" w:rsidRDefault="00094E75"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3215" w:type="pct"/>
            <w:tcMar>
              <w:top w:w="0" w:type="dxa"/>
              <w:left w:w="108" w:type="dxa"/>
              <w:bottom w:w="0" w:type="dxa"/>
              <w:right w:w="108" w:type="dxa"/>
            </w:tcMar>
          </w:tcPr>
          <w:p w14:paraId="4F18AE56" w14:textId="4C515B0E" w:rsidR="00094E75" w:rsidRPr="00580E48" w:rsidRDefault="00094E75" w:rsidP="0014100A">
            <w:pPr>
              <w:spacing w:line="276" w:lineRule="auto"/>
              <w:ind w:firstLine="0"/>
              <w:rPr>
                <w:rFonts w:ascii="Times New Roman" w:hAnsi="Times New Roman"/>
                <w:bCs/>
                <w:sz w:val="24"/>
                <w:szCs w:val="24"/>
                <w:lang w:val="ro-RO"/>
              </w:rPr>
            </w:pPr>
            <w:r w:rsidRPr="00580E48">
              <w:rPr>
                <w:rFonts w:ascii="Times New Roman" w:hAnsi="Times New Roman"/>
                <w:bCs/>
                <w:sz w:val="24"/>
                <w:szCs w:val="24"/>
                <w:lang w:val="ro-RO"/>
              </w:rPr>
              <w:t>La pct. 21 – de exclus din denumirea normativului în construcții expresia care se repetă - ”Cerințe minime de performanță energetică a clădirilor”.</w:t>
            </w:r>
          </w:p>
        </w:tc>
        <w:tc>
          <w:tcPr>
            <w:tcW w:w="668" w:type="pct"/>
            <w:tcMar>
              <w:top w:w="0" w:type="dxa"/>
              <w:left w:w="108" w:type="dxa"/>
              <w:bottom w:w="0" w:type="dxa"/>
              <w:right w:w="108" w:type="dxa"/>
            </w:tcMar>
          </w:tcPr>
          <w:p w14:paraId="00E50239" w14:textId="3353C90F" w:rsidR="00094E75" w:rsidRPr="00580E48" w:rsidRDefault="00094E75" w:rsidP="0042025C">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580E48">
              <w:rPr>
                <w:rFonts w:ascii="Times New Roman" w:hAnsi="Times New Roman"/>
                <w:b/>
                <w:sz w:val="24"/>
                <w:szCs w:val="24"/>
                <w:lang w:val="ro-RO"/>
              </w:rPr>
              <w:t>Se acceptă.</w:t>
            </w:r>
          </w:p>
        </w:tc>
      </w:tr>
      <w:tr w:rsidR="00094E75" w:rsidRPr="00580E48" w14:paraId="23AA818B" w14:textId="77777777" w:rsidTr="001B4D9D">
        <w:tc>
          <w:tcPr>
            <w:tcW w:w="616" w:type="pct"/>
            <w:vMerge/>
            <w:tcMar>
              <w:top w:w="0" w:type="dxa"/>
              <w:left w:w="108" w:type="dxa"/>
              <w:bottom w:w="0" w:type="dxa"/>
              <w:right w:w="108" w:type="dxa"/>
            </w:tcMar>
          </w:tcPr>
          <w:p w14:paraId="2DDE65FC" w14:textId="77777777" w:rsidR="00094E75" w:rsidRPr="00580E48" w:rsidRDefault="00094E75" w:rsidP="00830851">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tc>
        <w:tc>
          <w:tcPr>
            <w:tcW w:w="501" w:type="pct"/>
            <w:vMerge/>
            <w:tcMar>
              <w:top w:w="0" w:type="dxa"/>
              <w:left w:w="108" w:type="dxa"/>
              <w:bottom w:w="0" w:type="dxa"/>
              <w:right w:w="108" w:type="dxa"/>
            </w:tcMar>
          </w:tcPr>
          <w:p w14:paraId="47FB38F5" w14:textId="77777777" w:rsidR="00094E75" w:rsidRPr="00580E48" w:rsidRDefault="00094E75"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3215" w:type="pct"/>
            <w:tcMar>
              <w:top w:w="0" w:type="dxa"/>
              <w:left w:w="108" w:type="dxa"/>
              <w:bottom w:w="0" w:type="dxa"/>
              <w:right w:w="108" w:type="dxa"/>
            </w:tcMar>
          </w:tcPr>
          <w:p w14:paraId="0BC4E2A1" w14:textId="0A8314AD" w:rsidR="00094E75" w:rsidRPr="00580E48" w:rsidRDefault="00094E75" w:rsidP="0014100A">
            <w:pPr>
              <w:spacing w:line="276" w:lineRule="auto"/>
              <w:ind w:firstLine="0"/>
              <w:rPr>
                <w:rFonts w:ascii="Times New Roman" w:hAnsi="Times New Roman"/>
                <w:bCs/>
                <w:sz w:val="24"/>
                <w:szCs w:val="24"/>
                <w:lang w:val="ro-RO"/>
              </w:rPr>
            </w:pPr>
            <w:r w:rsidRPr="00580E48">
              <w:rPr>
                <w:rFonts w:ascii="Times New Roman" w:hAnsi="Times New Roman"/>
                <w:bCs/>
                <w:sz w:val="24"/>
                <w:szCs w:val="24"/>
                <w:lang w:val="ro-RO"/>
              </w:rPr>
              <w:t>La pct. 23 - de înlocuit sintagma „utilajului ingineresc” cu sintagma „sistemelor tehnice”, în conformitate cu terminologia utilizată în Legea Nr. 282/2023 privind performanța energetică a clădirilor.</w:t>
            </w:r>
          </w:p>
        </w:tc>
        <w:tc>
          <w:tcPr>
            <w:tcW w:w="668" w:type="pct"/>
            <w:tcMar>
              <w:top w:w="0" w:type="dxa"/>
              <w:left w:w="108" w:type="dxa"/>
              <w:bottom w:w="0" w:type="dxa"/>
              <w:right w:w="108" w:type="dxa"/>
            </w:tcMar>
          </w:tcPr>
          <w:p w14:paraId="1B36E2E1" w14:textId="2DCDC93D" w:rsidR="00094E75" w:rsidRPr="00580E48" w:rsidRDefault="00094E75" w:rsidP="0042025C">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580E48">
              <w:rPr>
                <w:rFonts w:ascii="Times New Roman" w:hAnsi="Times New Roman"/>
                <w:b/>
                <w:sz w:val="24"/>
                <w:szCs w:val="24"/>
                <w:lang w:val="ro-RO"/>
              </w:rPr>
              <w:t>Se acceptă.</w:t>
            </w:r>
          </w:p>
        </w:tc>
      </w:tr>
      <w:tr w:rsidR="00094E75" w:rsidRPr="00580E48" w14:paraId="36EEF9DD" w14:textId="77777777" w:rsidTr="001B4D9D">
        <w:tc>
          <w:tcPr>
            <w:tcW w:w="616" w:type="pct"/>
            <w:vMerge/>
            <w:tcMar>
              <w:top w:w="0" w:type="dxa"/>
              <w:left w:w="108" w:type="dxa"/>
              <w:bottom w:w="0" w:type="dxa"/>
              <w:right w:w="108" w:type="dxa"/>
            </w:tcMar>
          </w:tcPr>
          <w:p w14:paraId="7C47BB53" w14:textId="77777777" w:rsidR="00094E75" w:rsidRPr="00580E48" w:rsidRDefault="00094E75" w:rsidP="00830851">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tc>
        <w:tc>
          <w:tcPr>
            <w:tcW w:w="501" w:type="pct"/>
            <w:vMerge/>
            <w:tcMar>
              <w:top w:w="0" w:type="dxa"/>
              <w:left w:w="108" w:type="dxa"/>
              <w:bottom w:w="0" w:type="dxa"/>
              <w:right w:w="108" w:type="dxa"/>
            </w:tcMar>
          </w:tcPr>
          <w:p w14:paraId="66EA5F34" w14:textId="77777777" w:rsidR="00094E75" w:rsidRPr="00580E48" w:rsidRDefault="00094E75"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3215" w:type="pct"/>
            <w:tcMar>
              <w:top w:w="0" w:type="dxa"/>
              <w:left w:w="108" w:type="dxa"/>
              <w:bottom w:w="0" w:type="dxa"/>
              <w:right w:w="108" w:type="dxa"/>
            </w:tcMar>
          </w:tcPr>
          <w:p w14:paraId="48533810" w14:textId="00A303F1" w:rsidR="00094E75" w:rsidRPr="00580E48" w:rsidRDefault="00094E75" w:rsidP="0014100A">
            <w:pPr>
              <w:spacing w:line="276" w:lineRule="auto"/>
              <w:ind w:firstLine="0"/>
              <w:rPr>
                <w:rFonts w:ascii="Times New Roman" w:hAnsi="Times New Roman"/>
                <w:bCs/>
                <w:sz w:val="24"/>
                <w:szCs w:val="24"/>
                <w:lang w:val="ro-RO"/>
              </w:rPr>
            </w:pPr>
            <w:r w:rsidRPr="00580E48">
              <w:rPr>
                <w:rFonts w:ascii="Times New Roman" w:hAnsi="Times New Roman"/>
                <w:bCs/>
                <w:sz w:val="24"/>
                <w:szCs w:val="24"/>
                <w:lang w:val="ro-RO"/>
              </w:rPr>
              <w:t>La pct. 26 - de adăugat după sintagma „Cerințele minime” sintagma „de performanță energetică”, atât în textul prevederii, cât și în denumirea Tabelului 3.</w:t>
            </w:r>
          </w:p>
        </w:tc>
        <w:tc>
          <w:tcPr>
            <w:tcW w:w="668" w:type="pct"/>
            <w:tcMar>
              <w:top w:w="0" w:type="dxa"/>
              <w:left w:w="108" w:type="dxa"/>
              <w:bottom w:w="0" w:type="dxa"/>
              <w:right w:w="108" w:type="dxa"/>
            </w:tcMar>
          </w:tcPr>
          <w:p w14:paraId="3B9AA66A" w14:textId="56FF0E13" w:rsidR="00094E75" w:rsidRPr="00580E48" w:rsidRDefault="00094E75" w:rsidP="0042025C">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580E48">
              <w:rPr>
                <w:rFonts w:ascii="Times New Roman" w:hAnsi="Times New Roman"/>
                <w:b/>
                <w:sz w:val="24"/>
                <w:szCs w:val="24"/>
                <w:lang w:val="ro-RO"/>
              </w:rPr>
              <w:t>Se acceptă.</w:t>
            </w:r>
          </w:p>
        </w:tc>
      </w:tr>
      <w:tr w:rsidR="00094E75" w:rsidRPr="00580E48" w14:paraId="74C69DC1" w14:textId="77777777" w:rsidTr="001B4D9D">
        <w:tc>
          <w:tcPr>
            <w:tcW w:w="616" w:type="pct"/>
            <w:vMerge/>
            <w:tcMar>
              <w:top w:w="0" w:type="dxa"/>
              <w:left w:w="108" w:type="dxa"/>
              <w:bottom w:w="0" w:type="dxa"/>
              <w:right w:w="108" w:type="dxa"/>
            </w:tcMar>
          </w:tcPr>
          <w:p w14:paraId="6CE5591D" w14:textId="77777777" w:rsidR="00094E75" w:rsidRPr="00580E48" w:rsidRDefault="00094E75" w:rsidP="00830851">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tc>
        <w:tc>
          <w:tcPr>
            <w:tcW w:w="501" w:type="pct"/>
            <w:vMerge/>
            <w:tcMar>
              <w:top w:w="0" w:type="dxa"/>
              <w:left w:w="108" w:type="dxa"/>
              <w:bottom w:w="0" w:type="dxa"/>
              <w:right w:w="108" w:type="dxa"/>
            </w:tcMar>
          </w:tcPr>
          <w:p w14:paraId="35989384" w14:textId="77777777" w:rsidR="00094E75" w:rsidRPr="00580E48" w:rsidRDefault="00094E75"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3215" w:type="pct"/>
            <w:tcMar>
              <w:top w:w="0" w:type="dxa"/>
              <w:left w:w="108" w:type="dxa"/>
              <w:bottom w:w="0" w:type="dxa"/>
              <w:right w:w="108" w:type="dxa"/>
            </w:tcMar>
          </w:tcPr>
          <w:p w14:paraId="3960019A" w14:textId="05B2F534" w:rsidR="00094E75" w:rsidRPr="00580E48" w:rsidRDefault="00094E75" w:rsidP="0014100A">
            <w:pPr>
              <w:spacing w:line="276" w:lineRule="auto"/>
              <w:ind w:firstLine="0"/>
              <w:rPr>
                <w:rFonts w:ascii="Times New Roman" w:hAnsi="Times New Roman"/>
                <w:bCs/>
                <w:sz w:val="24"/>
                <w:szCs w:val="24"/>
                <w:lang w:val="ro-RO"/>
              </w:rPr>
            </w:pPr>
            <w:r w:rsidRPr="00580E48">
              <w:rPr>
                <w:rFonts w:ascii="Times New Roman" w:hAnsi="Times New Roman"/>
                <w:bCs/>
                <w:sz w:val="24"/>
                <w:szCs w:val="24"/>
                <w:lang w:val="ro-RO"/>
              </w:rPr>
              <w:t>La pct. 28 – de indicat sursa din care au fost preluate datele despre ponderea energiei regenerabile în consumul total de energie primară pentru clădirile NZEB (incluse în tabelul 5).</w:t>
            </w:r>
          </w:p>
        </w:tc>
        <w:tc>
          <w:tcPr>
            <w:tcW w:w="668" w:type="pct"/>
            <w:tcMar>
              <w:top w:w="0" w:type="dxa"/>
              <w:left w:w="108" w:type="dxa"/>
              <w:bottom w:w="0" w:type="dxa"/>
              <w:right w:w="108" w:type="dxa"/>
            </w:tcMar>
          </w:tcPr>
          <w:p w14:paraId="332A31D6" w14:textId="4154C0B1" w:rsidR="00094E75" w:rsidRPr="00580E48" w:rsidRDefault="00094E75" w:rsidP="0042025C">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580E48">
              <w:rPr>
                <w:rFonts w:ascii="Times New Roman" w:hAnsi="Times New Roman"/>
                <w:b/>
                <w:sz w:val="24"/>
                <w:szCs w:val="24"/>
                <w:lang w:val="ro-RO"/>
              </w:rPr>
              <w:t>Se acceptă.</w:t>
            </w:r>
          </w:p>
        </w:tc>
      </w:tr>
      <w:tr w:rsidR="00094E75" w:rsidRPr="00580E48" w14:paraId="489654A7" w14:textId="77777777" w:rsidTr="001B4D9D">
        <w:tc>
          <w:tcPr>
            <w:tcW w:w="616" w:type="pct"/>
            <w:vMerge/>
            <w:tcMar>
              <w:top w:w="0" w:type="dxa"/>
              <w:left w:w="108" w:type="dxa"/>
              <w:bottom w:w="0" w:type="dxa"/>
              <w:right w:w="108" w:type="dxa"/>
            </w:tcMar>
          </w:tcPr>
          <w:p w14:paraId="19542C95" w14:textId="77777777" w:rsidR="00094E75" w:rsidRPr="00580E48" w:rsidRDefault="00094E75" w:rsidP="00830851">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tc>
        <w:tc>
          <w:tcPr>
            <w:tcW w:w="501" w:type="pct"/>
            <w:vMerge/>
            <w:tcMar>
              <w:top w:w="0" w:type="dxa"/>
              <w:left w:w="108" w:type="dxa"/>
              <w:bottom w:w="0" w:type="dxa"/>
              <w:right w:w="108" w:type="dxa"/>
            </w:tcMar>
          </w:tcPr>
          <w:p w14:paraId="4D3F0F11" w14:textId="77777777" w:rsidR="00094E75" w:rsidRPr="00580E48" w:rsidRDefault="00094E75"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3215" w:type="pct"/>
            <w:tcMar>
              <w:top w:w="0" w:type="dxa"/>
              <w:left w:w="108" w:type="dxa"/>
              <w:bottom w:w="0" w:type="dxa"/>
              <w:right w:w="108" w:type="dxa"/>
            </w:tcMar>
          </w:tcPr>
          <w:p w14:paraId="7C6C79CA" w14:textId="77777777" w:rsidR="00094E75" w:rsidRPr="00580E48" w:rsidRDefault="00094E75" w:rsidP="0014100A">
            <w:pPr>
              <w:spacing w:line="276" w:lineRule="auto"/>
              <w:ind w:firstLine="0"/>
              <w:rPr>
                <w:rFonts w:ascii="Times New Roman" w:hAnsi="Times New Roman"/>
                <w:bCs/>
                <w:sz w:val="24"/>
                <w:szCs w:val="24"/>
                <w:lang w:val="ro-RO"/>
              </w:rPr>
            </w:pPr>
            <w:r w:rsidRPr="00580E48">
              <w:rPr>
                <w:rFonts w:ascii="Times New Roman" w:hAnsi="Times New Roman"/>
                <w:bCs/>
                <w:sz w:val="24"/>
                <w:szCs w:val="24"/>
                <w:lang w:val="ro-RO"/>
              </w:rPr>
              <w:t xml:space="preserve">În tabelul 5 – se propune includerea colectoarelor solare pentru prepararea apei calde menajere în calitate de tehnologii pentru următoarele categorii de clădiri: case individuale, clădiri ale instituțiilor medicale, hoteluri, restaurante, cafenele și clădiri cu destinație sportivă, luând în considerare faptul că în aceste tipuri de clădiri există necesitate de apă caldă menajeră pentru asigurarea condițiilor necesare de trai sau pentru efectuarea proceselor de igienizare sau tehnologice. De asemenea, se propune includerea instalațiilor </w:t>
            </w:r>
          </w:p>
          <w:p w14:paraId="0731EF33" w14:textId="45A3C915" w:rsidR="00094E75" w:rsidRPr="00580E48" w:rsidRDefault="00094E75" w:rsidP="0014100A">
            <w:pPr>
              <w:spacing w:line="276" w:lineRule="auto"/>
              <w:ind w:firstLine="0"/>
              <w:rPr>
                <w:rFonts w:ascii="Times New Roman" w:hAnsi="Times New Roman"/>
                <w:bCs/>
                <w:sz w:val="24"/>
                <w:szCs w:val="24"/>
                <w:lang w:val="ro-RO"/>
              </w:rPr>
            </w:pPr>
            <w:r w:rsidRPr="00580E48">
              <w:rPr>
                <w:rFonts w:ascii="Times New Roman" w:hAnsi="Times New Roman"/>
                <w:bCs/>
                <w:sz w:val="24"/>
                <w:szCs w:val="24"/>
                <w:lang w:val="ro-RO"/>
              </w:rPr>
              <w:t xml:space="preserve">de stocare a energiei electrice, astfel încât, să fie minimizată livrarea surplusului de energie electrică în rețea. </w:t>
            </w:r>
          </w:p>
        </w:tc>
        <w:tc>
          <w:tcPr>
            <w:tcW w:w="668" w:type="pct"/>
            <w:tcMar>
              <w:top w:w="0" w:type="dxa"/>
              <w:left w:w="108" w:type="dxa"/>
              <w:bottom w:w="0" w:type="dxa"/>
              <w:right w:w="108" w:type="dxa"/>
            </w:tcMar>
          </w:tcPr>
          <w:p w14:paraId="21B219D9" w14:textId="6F09FB67" w:rsidR="00094E75" w:rsidRPr="00580E48" w:rsidRDefault="00094E75" w:rsidP="0042025C">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580E48">
              <w:rPr>
                <w:rFonts w:ascii="Times New Roman" w:hAnsi="Times New Roman"/>
                <w:b/>
                <w:sz w:val="24"/>
                <w:szCs w:val="24"/>
                <w:lang w:val="ro-RO"/>
              </w:rPr>
              <w:t>Se acceptă.</w:t>
            </w:r>
          </w:p>
        </w:tc>
      </w:tr>
      <w:tr w:rsidR="00094E75" w:rsidRPr="00052234" w14:paraId="3CB08219" w14:textId="77777777" w:rsidTr="001B4D9D">
        <w:tc>
          <w:tcPr>
            <w:tcW w:w="616" w:type="pct"/>
            <w:vMerge/>
            <w:tcMar>
              <w:top w:w="0" w:type="dxa"/>
              <w:left w:w="108" w:type="dxa"/>
              <w:bottom w:w="0" w:type="dxa"/>
              <w:right w:w="108" w:type="dxa"/>
            </w:tcMar>
          </w:tcPr>
          <w:p w14:paraId="3BA5E2F9" w14:textId="77777777" w:rsidR="00094E75" w:rsidRPr="00580E48" w:rsidRDefault="00094E75" w:rsidP="00830851">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tc>
        <w:tc>
          <w:tcPr>
            <w:tcW w:w="501" w:type="pct"/>
            <w:vMerge/>
            <w:tcMar>
              <w:top w:w="0" w:type="dxa"/>
              <w:left w:w="108" w:type="dxa"/>
              <w:bottom w:w="0" w:type="dxa"/>
              <w:right w:w="108" w:type="dxa"/>
            </w:tcMar>
          </w:tcPr>
          <w:p w14:paraId="660144AB" w14:textId="77777777" w:rsidR="00094E75" w:rsidRPr="00580E48" w:rsidRDefault="00094E75"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3215" w:type="pct"/>
            <w:tcMar>
              <w:top w:w="0" w:type="dxa"/>
              <w:left w:w="108" w:type="dxa"/>
              <w:bottom w:w="0" w:type="dxa"/>
              <w:right w:w="108" w:type="dxa"/>
            </w:tcMar>
          </w:tcPr>
          <w:p w14:paraId="59B448A2" w14:textId="7A585161" w:rsidR="00094E75" w:rsidRPr="00580E48" w:rsidRDefault="00094E75" w:rsidP="0014100A">
            <w:pPr>
              <w:spacing w:line="276" w:lineRule="auto"/>
              <w:ind w:firstLine="0"/>
              <w:rPr>
                <w:rFonts w:ascii="Times New Roman" w:hAnsi="Times New Roman"/>
                <w:bCs/>
                <w:sz w:val="24"/>
                <w:szCs w:val="24"/>
                <w:lang w:val="ro-RO"/>
              </w:rPr>
            </w:pPr>
            <w:r w:rsidRPr="00580E48">
              <w:rPr>
                <w:rFonts w:ascii="Times New Roman" w:hAnsi="Times New Roman"/>
                <w:bCs/>
                <w:sz w:val="24"/>
                <w:szCs w:val="24"/>
                <w:lang w:val="ro-RO"/>
              </w:rPr>
              <w:t>La pct. 35.2 – de inclus perioada de implementare a Programului de finanțare „Fondul pentru eficiență energetică în sectorul rezidențial din Republica Moldova” – 2024 – 2026.</w:t>
            </w:r>
          </w:p>
        </w:tc>
        <w:tc>
          <w:tcPr>
            <w:tcW w:w="668" w:type="pct"/>
            <w:tcMar>
              <w:top w:w="0" w:type="dxa"/>
              <w:left w:w="108" w:type="dxa"/>
              <w:bottom w:w="0" w:type="dxa"/>
              <w:right w:w="108" w:type="dxa"/>
            </w:tcMar>
          </w:tcPr>
          <w:p w14:paraId="745359FF" w14:textId="2E15C4DC" w:rsidR="00094E75" w:rsidRPr="00580E48" w:rsidRDefault="00094E75" w:rsidP="0042025C">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580E48">
              <w:rPr>
                <w:rFonts w:ascii="Times New Roman" w:hAnsi="Times New Roman"/>
                <w:b/>
                <w:sz w:val="24"/>
                <w:szCs w:val="24"/>
                <w:lang w:val="ro-RO"/>
              </w:rPr>
              <w:t xml:space="preserve">Nu se acceptă. </w:t>
            </w:r>
            <w:r w:rsidRPr="00580E48">
              <w:rPr>
                <w:rFonts w:ascii="Times New Roman" w:hAnsi="Times New Roman"/>
                <w:bCs/>
                <w:sz w:val="24"/>
                <w:szCs w:val="24"/>
                <w:lang w:val="ro-RO"/>
              </w:rPr>
              <w:t xml:space="preserve">Programul de finanțare „Fondul pentru eficiență energetică în sectorul </w:t>
            </w:r>
            <w:r w:rsidRPr="00580E48">
              <w:rPr>
                <w:rFonts w:ascii="Times New Roman" w:hAnsi="Times New Roman"/>
                <w:bCs/>
                <w:sz w:val="24"/>
                <w:szCs w:val="24"/>
                <w:lang w:val="ro-RO"/>
              </w:rPr>
              <w:lastRenderedPageBreak/>
              <w:t>rezidențial din Republica Moldova”, aprobat prin Hotărârea Guvernului nr. 251/2024 poate fi prelungit pentru a fi implementat până în 2030, iar această prelungire nu ar trebui să presupună modificarea prezentei Hotărâri.</w:t>
            </w:r>
          </w:p>
        </w:tc>
      </w:tr>
      <w:tr w:rsidR="00094E75" w:rsidRPr="00580E48" w14:paraId="1B0D8ABA" w14:textId="77777777" w:rsidTr="001B4D9D">
        <w:tc>
          <w:tcPr>
            <w:tcW w:w="616" w:type="pct"/>
            <w:vMerge/>
            <w:tcMar>
              <w:top w:w="0" w:type="dxa"/>
              <w:left w:w="108" w:type="dxa"/>
              <w:bottom w:w="0" w:type="dxa"/>
              <w:right w:w="108" w:type="dxa"/>
            </w:tcMar>
          </w:tcPr>
          <w:p w14:paraId="01CF5784" w14:textId="77777777" w:rsidR="00094E75" w:rsidRPr="00580E48" w:rsidRDefault="00094E75" w:rsidP="00830851">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tc>
        <w:tc>
          <w:tcPr>
            <w:tcW w:w="501" w:type="pct"/>
            <w:vMerge/>
            <w:tcMar>
              <w:top w:w="0" w:type="dxa"/>
              <w:left w:w="108" w:type="dxa"/>
              <w:bottom w:w="0" w:type="dxa"/>
              <w:right w:w="108" w:type="dxa"/>
            </w:tcMar>
          </w:tcPr>
          <w:p w14:paraId="0A5D1D53" w14:textId="77777777" w:rsidR="00094E75" w:rsidRPr="00580E48" w:rsidRDefault="00094E75"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3215" w:type="pct"/>
            <w:tcMar>
              <w:top w:w="0" w:type="dxa"/>
              <w:left w:w="108" w:type="dxa"/>
              <w:bottom w:w="0" w:type="dxa"/>
              <w:right w:w="108" w:type="dxa"/>
            </w:tcMar>
          </w:tcPr>
          <w:p w14:paraId="313ABFBD" w14:textId="5DC8F89C" w:rsidR="00094E75" w:rsidRPr="00580E48" w:rsidRDefault="00094E75" w:rsidP="0014100A">
            <w:pPr>
              <w:spacing w:line="276" w:lineRule="auto"/>
              <w:ind w:firstLine="0"/>
              <w:rPr>
                <w:rFonts w:ascii="Times New Roman" w:hAnsi="Times New Roman"/>
                <w:bCs/>
                <w:sz w:val="24"/>
                <w:szCs w:val="24"/>
                <w:lang w:val="ro-RO"/>
              </w:rPr>
            </w:pPr>
            <w:r w:rsidRPr="00580E48">
              <w:rPr>
                <w:rFonts w:ascii="Times New Roman" w:hAnsi="Times New Roman"/>
                <w:bCs/>
                <w:sz w:val="24"/>
                <w:szCs w:val="24"/>
                <w:lang w:val="ro-RO"/>
              </w:rPr>
              <w:t>La pct. 35.6 – în a doua propoziție de adăugat după sintagma „clădirile publice” sintagma „din municipiul Chișinău”, pentru a oferi claritate despre localitatea în care va fi implementată componenta care prevede instalarea punctelor termice individuale. Totodată, de indicat finanțatorul/finanțatorii și perioada de implementare a proiectului.</w:t>
            </w:r>
          </w:p>
        </w:tc>
        <w:tc>
          <w:tcPr>
            <w:tcW w:w="668" w:type="pct"/>
            <w:tcMar>
              <w:top w:w="0" w:type="dxa"/>
              <w:left w:w="108" w:type="dxa"/>
              <w:bottom w:w="0" w:type="dxa"/>
              <w:right w:w="108" w:type="dxa"/>
            </w:tcMar>
          </w:tcPr>
          <w:p w14:paraId="35DA842D" w14:textId="6828DD08" w:rsidR="00094E75" w:rsidRPr="00580E48" w:rsidRDefault="00094E75" w:rsidP="0042025C">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580E48">
              <w:rPr>
                <w:rFonts w:ascii="Times New Roman" w:hAnsi="Times New Roman"/>
                <w:b/>
                <w:sz w:val="24"/>
                <w:szCs w:val="24"/>
                <w:lang w:val="ro-RO"/>
              </w:rPr>
              <w:t xml:space="preserve">Se acceptă. </w:t>
            </w:r>
          </w:p>
        </w:tc>
      </w:tr>
      <w:tr w:rsidR="00094E75" w:rsidRPr="00580E48" w14:paraId="474CC949" w14:textId="77777777" w:rsidTr="001B4D9D">
        <w:tc>
          <w:tcPr>
            <w:tcW w:w="616" w:type="pct"/>
            <w:vMerge/>
            <w:tcMar>
              <w:top w:w="0" w:type="dxa"/>
              <w:left w:w="108" w:type="dxa"/>
              <w:bottom w:w="0" w:type="dxa"/>
              <w:right w:w="108" w:type="dxa"/>
            </w:tcMar>
          </w:tcPr>
          <w:p w14:paraId="335CC454" w14:textId="77777777" w:rsidR="00094E75" w:rsidRPr="00580E48" w:rsidRDefault="00094E75" w:rsidP="00830851">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tc>
        <w:tc>
          <w:tcPr>
            <w:tcW w:w="501" w:type="pct"/>
            <w:vMerge/>
            <w:tcMar>
              <w:top w:w="0" w:type="dxa"/>
              <w:left w:w="108" w:type="dxa"/>
              <w:bottom w:w="0" w:type="dxa"/>
              <w:right w:w="108" w:type="dxa"/>
            </w:tcMar>
          </w:tcPr>
          <w:p w14:paraId="08E486C3" w14:textId="77777777" w:rsidR="00094E75" w:rsidRPr="00580E48" w:rsidRDefault="00094E75"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3215" w:type="pct"/>
            <w:tcMar>
              <w:top w:w="0" w:type="dxa"/>
              <w:left w:w="108" w:type="dxa"/>
              <w:bottom w:w="0" w:type="dxa"/>
              <w:right w:w="108" w:type="dxa"/>
            </w:tcMar>
          </w:tcPr>
          <w:p w14:paraId="42129BD0" w14:textId="136BE283" w:rsidR="00094E75" w:rsidRPr="00580E48" w:rsidRDefault="00094E75" w:rsidP="0014100A">
            <w:pPr>
              <w:spacing w:line="276" w:lineRule="auto"/>
              <w:ind w:firstLine="0"/>
              <w:rPr>
                <w:rFonts w:ascii="Times New Roman" w:hAnsi="Times New Roman"/>
                <w:bCs/>
                <w:sz w:val="24"/>
                <w:szCs w:val="24"/>
                <w:lang w:val="ro-RO"/>
              </w:rPr>
            </w:pPr>
            <w:r w:rsidRPr="00580E48">
              <w:rPr>
                <w:rFonts w:ascii="Times New Roman" w:hAnsi="Times New Roman"/>
                <w:bCs/>
                <w:sz w:val="24"/>
                <w:szCs w:val="24"/>
                <w:lang w:val="ro-RO"/>
              </w:rPr>
              <w:t>La Anexă, măsura cu Nr. d/o 3 - în denumirea măsurii, după sintagma „surselor regenerabile existente” de adăugat sintagma „în domeniul clădirilor”.</w:t>
            </w:r>
          </w:p>
        </w:tc>
        <w:tc>
          <w:tcPr>
            <w:tcW w:w="668" w:type="pct"/>
            <w:tcMar>
              <w:top w:w="0" w:type="dxa"/>
              <w:left w:w="108" w:type="dxa"/>
              <w:bottom w:w="0" w:type="dxa"/>
              <w:right w:w="108" w:type="dxa"/>
            </w:tcMar>
          </w:tcPr>
          <w:p w14:paraId="5EF06482" w14:textId="3AD80D90" w:rsidR="00094E75" w:rsidRPr="00580E48" w:rsidRDefault="00094E75" w:rsidP="0042025C">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580E48">
              <w:rPr>
                <w:rFonts w:ascii="Times New Roman" w:hAnsi="Times New Roman"/>
                <w:b/>
                <w:sz w:val="24"/>
                <w:szCs w:val="24"/>
                <w:lang w:val="ro-RO"/>
              </w:rPr>
              <w:t xml:space="preserve">Nu se acceptă. </w:t>
            </w:r>
            <w:r w:rsidRPr="00580E48">
              <w:rPr>
                <w:rFonts w:ascii="Times New Roman" w:hAnsi="Times New Roman"/>
                <w:bCs/>
                <w:sz w:val="24"/>
                <w:szCs w:val="24"/>
                <w:lang w:val="ro-RO"/>
              </w:rPr>
              <w:t xml:space="preserve">Descrierea măsurii este clar că se referă la clădiri., deoarece prevede dezvoltarea și completarea programelor de </w:t>
            </w:r>
            <w:r w:rsidRPr="00580E48">
              <w:rPr>
                <w:rFonts w:ascii="Times New Roman" w:hAnsi="Times New Roman"/>
                <w:bCs/>
                <w:sz w:val="24"/>
                <w:szCs w:val="24"/>
                <w:lang w:val="ro-RO"/>
              </w:rPr>
              <w:lastRenderedPageBreak/>
              <w:t xml:space="preserve">finanțare cu „obiectivele privind transformarea </w:t>
            </w:r>
            <w:r w:rsidRPr="00580E48">
              <w:rPr>
                <w:rFonts w:ascii="Times New Roman" w:hAnsi="Times New Roman"/>
                <w:b/>
                <w:sz w:val="24"/>
                <w:szCs w:val="24"/>
                <w:lang w:val="ro-RO"/>
              </w:rPr>
              <w:t>clădirilor existente</w:t>
            </w:r>
            <w:r w:rsidRPr="00580E48">
              <w:rPr>
                <w:rFonts w:ascii="Times New Roman" w:hAnsi="Times New Roman"/>
                <w:bCs/>
                <w:sz w:val="24"/>
                <w:szCs w:val="24"/>
                <w:lang w:val="ro-RO"/>
              </w:rPr>
              <w:t xml:space="preserve"> în </w:t>
            </w:r>
            <w:r w:rsidRPr="00580E48">
              <w:rPr>
                <w:rFonts w:ascii="Times New Roman" w:hAnsi="Times New Roman"/>
                <w:b/>
                <w:sz w:val="24"/>
                <w:szCs w:val="24"/>
                <w:lang w:val="ro-RO"/>
              </w:rPr>
              <w:t>clădiri</w:t>
            </w:r>
            <w:r w:rsidRPr="00580E48">
              <w:rPr>
                <w:rFonts w:ascii="Times New Roman" w:hAnsi="Times New Roman"/>
                <w:bCs/>
                <w:sz w:val="24"/>
                <w:szCs w:val="24"/>
                <w:lang w:val="ro-RO"/>
              </w:rPr>
              <w:t xml:space="preserve"> NZEB”</w:t>
            </w:r>
          </w:p>
        </w:tc>
      </w:tr>
      <w:tr w:rsidR="00094E75" w:rsidRPr="00580E48" w14:paraId="65BAC592" w14:textId="77777777" w:rsidTr="001B4D9D">
        <w:tc>
          <w:tcPr>
            <w:tcW w:w="616" w:type="pct"/>
            <w:vMerge/>
            <w:tcMar>
              <w:top w:w="0" w:type="dxa"/>
              <w:left w:w="108" w:type="dxa"/>
              <w:bottom w:w="0" w:type="dxa"/>
              <w:right w:w="108" w:type="dxa"/>
            </w:tcMar>
          </w:tcPr>
          <w:p w14:paraId="1C69544B" w14:textId="77777777" w:rsidR="00094E75" w:rsidRPr="00580E48" w:rsidRDefault="00094E75" w:rsidP="00830851">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tc>
        <w:tc>
          <w:tcPr>
            <w:tcW w:w="501" w:type="pct"/>
            <w:vMerge/>
            <w:tcMar>
              <w:top w:w="0" w:type="dxa"/>
              <w:left w:w="108" w:type="dxa"/>
              <w:bottom w:w="0" w:type="dxa"/>
              <w:right w:w="108" w:type="dxa"/>
            </w:tcMar>
          </w:tcPr>
          <w:p w14:paraId="0FD37E77" w14:textId="77777777" w:rsidR="00094E75" w:rsidRPr="00580E48" w:rsidRDefault="00094E75"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3215" w:type="pct"/>
            <w:tcMar>
              <w:top w:w="0" w:type="dxa"/>
              <w:left w:w="108" w:type="dxa"/>
              <w:bottom w:w="0" w:type="dxa"/>
              <w:right w:w="108" w:type="dxa"/>
            </w:tcMar>
          </w:tcPr>
          <w:p w14:paraId="3FA75E11" w14:textId="124B893C" w:rsidR="00094E75" w:rsidRPr="00580E48" w:rsidRDefault="00094E75" w:rsidP="0014100A">
            <w:pPr>
              <w:spacing w:line="276" w:lineRule="auto"/>
              <w:ind w:firstLine="0"/>
              <w:rPr>
                <w:rFonts w:ascii="Times New Roman" w:hAnsi="Times New Roman"/>
                <w:bCs/>
                <w:sz w:val="24"/>
                <w:szCs w:val="24"/>
                <w:lang w:val="ro-RO"/>
              </w:rPr>
            </w:pPr>
            <w:r w:rsidRPr="00580E48">
              <w:rPr>
                <w:rFonts w:ascii="Times New Roman" w:hAnsi="Times New Roman"/>
                <w:bCs/>
                <w:sz w:val="24"/>
                <w:szCs w:val="24"/>
                <w:lang w:val="ro-RO"/>
              </w:rPr>
              <w:t>La Anexă, măsura cu Nr. d/o 8 - în denumirea măsurii, de înlocuit expresia „reabilitare” cu expresia „transformare”, iar în denumirea indicatorului de monitorizare - de înlocuit expresia „renovate” cu textul „transformate în clădiri NZEB”, în conformitate cu terminologia utilizată în proiectul documentului.</w:t>
            </w:r>
          </w:p>
        </w:tc>
        <w:tc>
          <w:tcPr>
            <w:tcW w:w="668" w:type="pct"/>
            <w:tcMar>
              <w:top w:w="0" w:type="dxa"/>
              <w:left w:w="108" w:type="dxa"/>
              <w:bottom w:w="0" w:type="dxa"/>
              <w:right w:w="108" w:type="dxa"/>
            </w:tcMar>
          </w:tcPr>
          <w:p w14:paraId="12D08CEB" w14:textId="7AFF1B98" w:rsidR="00094E75" w:rsidRPr="00580E48" w:rsidRDefault="00094E75" w:rsidP="0042025C">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580E48">
              <w:rPr>
                <w:rFonts w:ascii="Times New Roman" w:hAnsi="Times New Roman"/>
                <w:b/>
                <w:sz w:val="24"/>
                <w:szCs w:val="24"/>
                <w:lang w:val="ro-RO"/>
              </w:rPr>
              <w:t xml:space="preserve">Se acceptă. </w:t>
            </w:r>
          </w:p>
        </w:tc>
      </w:tr>
      <w:tr w:rsidR="00094E75" w:rsidRPr="00580E48" w14:paraId="35C4F498" w14:textId="77777777" w:rsidTr="001B4D9D">
        <w:tc>
          <w:tcPr>
            <w:tcW w:w="616" w:type="pct"/>
            <w:vMerge/>
            <w:tcMar>
              <w:top w:w="0" w:type="dxa"/>
              <w:left w:w="108" w:type="dxa"/>
              <w:bottom w:w="0" w:type="dxa"/>
              <w:right w:w="108" w:type="dxa"/>
            </w:tcMar>
          </w:tcPr>
          <w:p w14:paraId="7F9BBAD5" w14:textId="77777777" w:rsidR="00094E75" w:rsidRPr="00580E48" w:rsidRDefault="00094E75" w:rsidP="00830851">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tc>
        <w:tc>
          <w:tcPr>
            <w:tcW w:w="501" w:type="pct"/>
            <w:vMerge/>
            <w:tcMar>
              <w:top w:w="0" w:type="dxa"/>
              <w:left w:w="108" w:type="dxa"/>
              <w:bottom w:w="0" w:type="dxa"/>
              <w:right w:w="108" w:type="dxa"/>
            </w:tcMar>
          </w:tcPr>
          <w:p w14:paraId="145B8976" w14:textId="77777777" w:rsidR="00094E75" w:rsidRPr="00580E48" w:rsidRDefault="00094E75"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3215" w:type="pct"/>
            <w:tcMar>
              <w:top w:w="0" w:type="dxa"/>
              <w:left w:w="108" w:type="dxa"/>
              <w:bottom w:w="0" w:type="dxa"/>
              <w:right w:w="108" w:type="dxa"/>
            </w:tcMar>
          </w:tcPr>
          <w:p w14:paraId="16B52A58" w14:textId="003CC708" w:rsidR="00094E75" w:rsidRPr="00580E48" w:rsidRDefault="00094E75" w:rsidP="0014100A">
            <w:pPr>
              <w:spacing w:line="276" w:lineRule="auto"/>
              <w:ind w:firstLine="0"/>
              <w:rPr>
                <w:rFonts w:ascii="Times New Roman" w:hAnsi="Times New Roman"/>
                <w:bCs/>
                <w:sz w:val="24"/>
                <w:szCs w:val="24"/>
                <w:lang w:val="ro-RO"/>
              </w:rPr>
            </w:pPr>
            <w:r w:rsidRPr="00580E48">
              <w:rPr>
                <w:rFonts w:ascii="Times New Roman" w:hAnsi="Times New Roman"/>
                <w:bCs/>
                <w:sz w:val="24"/>
                <w:szCs w:val="24"/>
                <w:lang w:val="ro-RO"/>
              </w:rPr>
              <w:t>La Anexă, măsura cu Nr. d/o 10 - în denumirea indicatorului de monitorizare de înlocuit expresia „Pagina web” cu expresia „Rubrică”.</w:t>
            </w:r>
          </w:p>
        </w:tc>
        <w:tc>
          <w:tcPr>
            <w:tcW w:w="668" w:type="pct"/>
            <w:tcMar>
              <w:top w:w="0" w:type="dxa"/>
              <w:left w:w="108" w:type="dxa"/>
              <w:bottom w:w="0" w:type="dxa"/>
              <w:right w:w="108" w:type="dxa"/>
            </w:tcMar>
          </w:tcPr>
          <w:p w14:paraId="3F262778" w14:textId="003AD6A2" w:rsidR="00094E75" w:rsidRPr="00580E48" w:rsidRDefault="00094E75" w:rsidP="0042025C">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580E48">
              <w:rPr>
                <w:rFonts w:ascii="Times New Roman" w:hAnsi="Times New Roman"/>
                <w:b/>
                <w:sz w:val="24"/>
                <w:szCs w:val="24"/>
                <w:lang w:val="ro-RO"/>
              </w:rPr>
              <w:t>Se acceptă.</w:t>
            </w:r>
          </w:p>
        </w:tc>
      </w:tr>
      <w:tr w:rsidR="00FD00A0" w:rsidRPr="00580E48" w14:paraId="393277A7" w14:textId="77777777" w:rsidTr="001B4D9D">
        <w:tc>
          <w:tcPr>
            <w:tcW w:w="616" w:type="pct"/>
            <w:tcMar>
              <w:top w:w="0" w:type="dxa"/>
              <w:left w:w="108" w:type="dxa"/>
              <w:bottom w:w="0" w:type="dxa"/>
              <w:right w:w="108" w:type="dxa"/>
            </w:tcMar>
          </w:tcPr>
          <w:p w14:paraId="6D61C642" w14:textId="334AC932" w:rsidR="00FD00A0" w:rsidRPr="00FD00A0" w:rsidRDefault="00FD00A0" w:rsidP="00830851">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FD00A0">
              <w:rPr>
                <w:rFonts w:ascii="Times New Roman" w:hAnsi="Times New Roman"/>
                <w:b/>
                <w:sz w:val="24"/>
                <w:szCs w:val="24"/>
                <w:lang w:val="ro-RO"/>
              </w:rPr>
              <w:t>Universitatea Tehnică a Moldovei</w:t>
            </w:r>
          </w:p>
        </w:tc>
        <w:tc>
          <w:tcPr>
            <w:tcW w:w="501" w:type="pct"/>
            <w:tcMar>
              <w:top w:w="0" w:type="dxa"/>
              <w:left w:w="108" w:type="dxa"/>
              <w:bottom w:w="0" w:type="dxa"/>
              <w:right w:w="108" w:type="dxa"/>
            </w:tcMar>
          </w:tcPr>
          <w:p w14:paraId="5AFFC909" w14:textId="1A8AC867" w:rsidR="00FD00A0" w:rsidRPr="00FD00A0" w:rsidRDefault="00FD00A0" w:rsidP="00FD00A0">
            <w:pPr>
              <w:pBdr>
                <w:top w:val="none" w:sz="4" w:space="0" w:color="000000"/>
                <w:left w:val="none" w:sz="4" w:space="0" w:color="000000"/>
                <w:bottom w:val="none" w:sz="4" w:space="0" w:color="000000"/>
                <w:right w:val="none" w:sz="4" w:space="0" w:color="000000"/>
              </w:pBdr>
              <w:spacing w:line="276" w:lineRule="auto"/>
              <w:ind w:firstLine="0"/>
              <w:rPr>
                <w:rFonts w:ascii="Times New Roman" w:hAnsi="Times New Roman"/>
                <w:bCs/>
                <w:sz w:val="24"/>
                <w:szCs w:val="24"/>
                <w:lang w:val="ro-RO"/>
              </w:rPr>
            </w:pPr>
            <w:r w:rsidRPr="00FD00A0">
              <w:rPr>
                <w:rFonts w:ascii="Times New Roman" w:hAnsi="Times New Roman"/>
                <w:bCs/>
                <w:sz w:val="24"/>
                <w:szCs w:val="24"/>
                <w:lang w:val="ro-RO"/>
              </w:rPr>
              <w:t>Nr. C25-01 din 30.05.2025</w:t>
            </w:r>
          </w:p>
        </w:tc>
        <w:tc>
          <w:tcPr>
            <w:tcW w:w="3215" w:type="pct"/>
            <w:tcMar>
              <w:top w:w="0" w:type="dxa"/>
              <w:left w:w="108" w:type="dxa"/>
              <w:bottom w:w="0" w:type="dxa"/>
              <w:right w:w="108" w:type="dxa"/>
            </w:tcMar>
          </w:tcPr>
          <w:p w14:paraId="09F65FE1" w14:textId="77777777" w:rsidR="00FD00A0" w:rsidRPr="00FD00A0" w:rsidRDefault="00FD00A0" w:rsidP="00FD00A0">
            <w:pPr>
              <w:spacing w:line="276" w:lineRule="auto"/>
              <w:ind w:firstLine="0"/>
              <w:rPr>
                <w:rFonts w:ascii="Times New Roman" w:hAnsi="Times New Roman"/>
                <w:bCs/>
                <w:sz w:val="24"/>
                <w:szCs w:val="24"/>
                <w:lang w:val="ro-RO"/>
              </w:rPr>
            </w:pPr>
            <w:r w:rsidRPr="00FD00A0">
              <w:rPr>
                <w:rFonts w:ascii="Times New Roman" w:hAnsi="Times New Roman"/>
                <w:bCs/>
                <w:sz w:val="24"/>
                <w:szCs w:val="24"/>
                <w:lang w:val="ro-RO"/>
              </w:rPr>
              <w:t>Urmare a scrisorii recepționate, Nr. 18-69-4852 din 06 mai 2025, autor Cancelaria de stat a Republicii Moldova, privind avizarea proiectului de hotărâre cu privire la aprobarea Planului național pentru creșterea numărului de clădiri al căror consum de energie este aproape egal cu zero (NZEB) până în anul 2030 (număr unic 348/</w:t>
            </w:r>
            <w:proofErr w:type="spellStart"/>
            <w:r w:rsidRPr="00FD00A0">
              <w:rPr>
                <w:rFonts w:ascii="Times New Roman" w:hAnsi="Times New Roman"/>
                <w:bCs/>
                <w:sz w:val="24"/>
                <w:szCs w:val="24"/>
                <w:lang w:val="ro-RO"/>
              </w:rPr>
              <w:t>MEn</w:t>
            </w:r>
            <w:proofErr w:type="spellEnd"/>
            <w:r w:rsidRPr="00FD00A0">
              <w:rPr>
                <w:rFonts w:ascii="Times New Roman" w:hAnsi="Times New Roman"/>
                <w:bCs/>
                <w:sz w:val="24"/>
                <w:szCs w:val="24"/>
                <w:lang w:val="ro-RO"/>
              </w:rPr>
              <w:t>/2025), autor – Ministerul Energiei, (persoana responsabilă – Nicolae Olari), în limita competențelor funcționale, comunicăm următoarele propuneri / obiecții:</w:t>
            </w:r>
          </w:p>
          <w:p w14:paraId="21D0503D" w14:textId="38825C21" w:rsidR="00FD00A0" w:rsidRPr="00FD00A0" w:rsidRDefault="00FD00A0" w:rsidP="00FD00A0">
            <w:pPr>
              <w:spacing w:line="276" w:lineRule="auto"/>
              <w:ind w:firstLine="0"/>
              <w:rPr>
                <w:rFonts w:ascii="Times New Roman" w:hAnsi="Times New Roman"/>
                <w:bCs/>
                <w:sz w:val="24"/>
                <w:szCs w:val="24"/>
                <w:lang w:val="ro-RO"/>
              </w:rPr>
            </w:pPr>
            <w:r w:rsidRPr="00FD00A0">
              <w:rPr>
                <w:rFonts w:ascii="Times New Roman" w:hAnsi="Times New Roman"/>
                <w:bCs/>
                <w:sz w:val="24"/>
                <w:szCs w:val="24"/>
                <w:lang w:val="ro-RO"/>
              </w:rPr>
              <w:t xml:space="preserve">Este binevenită măsura propusă în cadrului pct. 5 al planului de măsuri Promovarea clădirilor NZEB în cadrul programelor de învățământ profesional tehnic și învățământ superior. Totodată considerăm că pregătirea doar teoretică a elevilor/studenților nu este suficientă. Pentru o demonstrare mai eficientă și înțelegere mai aprofundată de către studenți, este necesară crearea unui centru de eficiență energetică în clădiri în cadrul instituției de învățământ care ar include o casă-model </w:t>
            </w:r>
            <w:proofErr w:type="spellStart"/>
            <w:r w:rsidRPr="00FD00A0">
              <w:rPr>
                <w:rFonts w:ascii="Times New Roman" w:hAnsi="Times New Roman"/>
                <w:bCs/>
                <w:sz w:val="24"/>
                <w:szCs w:val="24"/>
                <w:lang w:val="ro-RO"/>
              </w:rPr>
              <w:t>nZEB</w:t>
            </w:r>
            <w:proofErr w:type="spellEnd"/>
            <w:r w:rsidRPr="00FD00A0">
              <w:rPr>
                <w:rFonts w:ascii="Times New Roman" w:hAnsi="Times New Roman"/>
                <w:bCs/>
                <w:sz w:val="24"/>
                <w:szCs w:val="24"/>
                <w:lang w:val="ro-RO"/>
              </w:rPr>
              <w:t xml:space="preserve"> care ar permite realizarea unor lucrări practice și de laborator pentru studiul acesteia.</w:t>
            </w:r>
          </w:p>
        </w:tc>
        <w:tc>
          <w:tcPr>
            <w:tcW w:w="668" w:type="pct"/>
            <w:tcMar>
              <w:top w:w="0" w:type="dxa"/>
              <w:left w:w="108" w:type="dxa"/>
              <w:bottom w:w="0" w:type="dxa"/>
              <w:right w:w="108" w:type="dxa"/>
            </w:tcMar>
          </w:tcPr>
          <w:p w14:paraId="4FA2F233" w14:textId="6E121C18" w:rsidR="00FD00A0" w:rsidRPr="00580E48" w:rsidRDefault="00FD00A0" w:rsidP="0042025C">
            <w:pPr>
              <w:pBdr>
                <w:top w:val="none" w:sz="4" w:space="0" w:color="000000"/>
                <w:left w:val="none" w:sz="4" w:space="0" w:color="000000"/>
                <w:bottom w:val="none" w:sz="4" w:space="0" w:color="000000"/>
                <w:right w:val="none" w:sz="4" w:space="0" w:color="000000"/>
              </w:pBdr>
              <w:ind w:firstLine="0"/>
              <w:rPr>
                <w:b/>
                <w:sz w:val="24"/>
                <w:szCs w:val="24"/>
                <w:lang w:val="ro-RO"/>
              </w:rPr>
            </w:pPr>
            <w:r w:rsidRPr="002C3A0E">
              <w:rPr>
                <w:rFonts w:ascii="Times New Roman" w:hAnsi="Times New Roman"/>
                <w:b/>
                <w:sz w:val="24"/>
                <w:szCs w:val="24"/>
                <w:lang w:val="ro-RO"/>
              </w:rPr>
              <w:t xml:space="preserve">Se </w:t>
            </w:r>
            <w:r w:rsidR="002C3A0E" w:rsidRPr="002C3A0E">
              <w:rPr>
                <w:rFonts w:ascii="Times New Roman" w:hAnsi="Times New Roman"/>
                <w:b/>
                <w:sz w:val="24"/>
                <w:szCs w:val="24"/>
                <w:lang w:val="ro-RO"/>
              </w:rPr>
              <w:t>acceptă.</w:t>
            </w:r>
            <w:r w:rsidR="002C3A0E">
              <w:rPr>
                <w:b/>
                <w:sz w:val="24"/>
                <w:szCs w:val="24"/>
                <w:lang w:val="ro-RO"/>
              </w:rPr>
              <w:t xml:space="preserve"> </w:t>
            </w:r>
            <w:r w:rsidR="00BC3E9E">
              <w:rPr>
                <w:b/>
                <w:sz w:val="24"/>
                <w:szCs w:val="24"/>
                <w:lang w:val="ro-RO"/>
              </w:rPr>
              <w:t xml:space="preserve"> </w:t>
            </w:r>
            <w:r>
              <w:rPr>
                <w:b/>
                <w:sz w:val="24"/>
                <w:szCs w:val="24"/>
                <w:lang w:val="ro-RO"/>
              </w:rPr>
              <w:t xml:space="preserve">  </w:t>
            </w:r>
          </w:p>
        </w:tc>
      </w:tr>
      <w:tr w:rsidR="00632067" w:rsidRPr="00580E48" w14:paraId="10D9C2EE" w14:textId="77777777" w:rsidTr="001B4D9D">
        <w:tc>
          <w:tcPr>
            <w:tcW w:w="616" w:type="pct"/>
            <w:tcMar>
              <w:top w:w="0" w:type="dxa"/>
              <w:left w:w="108" w:type="dxa"/>
              <w:bottom w:w="0" w:type="dxa"/>
              <w:right w:w="108" w:type="dxa"/>
            </w:tcMar>
          </w:tcPr>
          <w:p w14:paraId="4C427408" w14:textId="6A7D560A" w:rsidR="00632067" w:rsidRPr="00632067" w:rsidRDefault="00632067" w:rsidP="00830851">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32067">
              <w:rPr>
                <w:rFonts w:ascii="Times New Roman" w:hAnsi="Times New Roman"/>
                <w:b/>
                <w:sz w:val="24"/>
                <w:szCs w:val="24"/>
                <w:lang w:val="ro-RO"/>
              </w:rPr>
              <w:lastRenderedPageBreak/>
              <w:t>IP Centrul de Excelență în Construcții</w:t>
            </w:r>
          </w:p>
        </w:tc>
        <w:tc>
          <w:tcPr>
            <w:tcW w:w="501" w:type="pct"/>
            <w:tcMar>
              <w:top w:w="0" w:type="dxa"/>
              <w:left w:w="108" w:type="dxa"/>
              <w:bottom w:w="0" w:type="dxa"/>
              <w:right w:w="108" w:type="dxa"/>
            </w:tcMar>
          </w:tcPr>
          <w:p w14:paraId="2C6A40DB" w14:textId="1D9E1FFF" w:rsidR="00632067" w:rsidRPr="00632067" w:rsidRDefault="00632067" w:rsidP="00FD00A0">
            <w:pPr>
              <w:pBdr>
                <w:top w:val="none" w:sz="4" w:space="0" w:color="000000"/>
                <w:left w:val="none" w:sz="4" w:space="0" w:color="000000"/>
                <w:bottom w:val="none" w:sz="4" w:space="0" w:color="000000"/>
                <w:right w:val="none" w:sz="4" w:space="0" w:color="000000"/>
              </w:pBdr>
              <w:spacing w:line="276" w:lineRule="auto"/>
              <w:ind w:firstLine="0"/>
              <w:rPr>
                <w:rFonts w:ascii="Times New Roman" w:hAnsi="Times New Roman"/>
                <w:bCs/>
                <w:sz w:val="24"/>
                <w:szCs w:val="24"/>
                <w:lang w:val="ro-RO"/>
              </w:rPr>
            </w:pPr>
            <w:r w:rsidRPr="00632067">
              <w:rPr>
                <w:rFonts w:ascii="Times New Roman" w:hAnsi="Times New Roman"/>
                <w:bCs/>
                <w:sz w:val="24"/>
                <w:szCs w:val="24"/>
                <w:lang w:val="ro-RO"/>
              </w:rPr>
              <w:t>Nr. 01-13/136 din 22.05.2025</w:t>
            </w:r>
          </w:p>
        </w:tc>
        <w:tc>
          <w:tcPr>
            <w:tcW w:w="3215" w:type="pct"/>
            <w:tcMar>
              <w:top w:w="0" w:type="dxa"/>
              <w:left w:w="108" w:type="dxa"/>
              <w:bottom w:w="0" w:type="dxa"/>
              <w:right w:w="108" w:type="dxa"/>
            </w:tcMar>
          </w:tcPr>
          <w:p w14:paraId="0346E542" w14:textId="2ED90F38" w:rsidR="00632067" w:rsidRPr="00632067" w:rsidRDefault="00632067" w:rsidP="00632067">
            <w:pPr>
              <w:spacing w:line="276" w:lineRule="auto"/>
              <w:ind w:firstLine="0"/>
              <w:rPr>
                <w:rFonts w:ascii="Times New Roman" w:hAnsi="Times New Roman"/>
                <w:bCs/>
                <w:sz w:val="24"/>
                <w:szCs w:val="24"/>
                <w:lang w:val="ro-RO"/>
              </w:rPr>
            </w:pPr>
            <w:r w:rsidRPr="00632067">
              <w:rPr>
                <w:rFonts w:ascii="Times New Roman" w:hAnsi="Times New Roman"/>
                <w:bCs/>
                <w:sz w:val="24"/>
                <w:szCs w:val="24"/>
                <w:lang w:val="ro-RO"/>
              </w:rPr>
              <w:t xml:space="preserve"> Prin prezenta, Vă informăm că administrația Instituției Publice Centrul de Excelență în Construcții, în contextul demersului nr. 18-69-4852 din data de 06.05.2025 cu privire la aprobarea </w:t>
            </w:r>
            <w:r w:rsidRPr="00632067">
              <w:rPr>
                <w:rFonts w:ascii="Times New Roman" w:hAnsi="Times New Roman"/>
                <w:bCs/>
                <w:i/>
                <w:iCs/>
                <w:sz w:val="24"/>
                <w:szCs w:val="24"/>
                <w:lang w:val="ro-RO"/>
              </w:rPr>
              <w:t>Planului național pentru creșterea numărului de clădiri al cărui consum de energie este aproape egal cu 0 (NZEB) până în anul 2030</w:t>
            </w:r>
            <w:r w:rsidRPr="00632067">
              <w:rPr>
                <w:rFonts w:ascii="Times New Roman" w:hAnsi="Times New Roman"/>
                <w:bCs/>
                <w:sz w:val="24"/>
                <w:szCs w:val="24"/>
                <w:lang w:val="ro-RO"/>
              </w:rPr>
              <w:t>, vă comunicăm în limita competențelor funcționale lipsa de obiecții sau propuneri.</w:t>
            </w:r>
          </w:p>
        </w:tc>
        <w:tc>
          <w:tcPr>
            <w:tcW w:w="668" w:type="pct"/>
            <w:tcMar>
              <w:top w:w="0" w:type="dxa"/>
              <w:left w:w="108" w:type="dxa"/>
              <w:bottom w:w="0" w:type="dxa"/>
              <w:right w:w="108" w:type="dxa"/>
            </w:tcMar>
          </w:tcPr>
          <w:p w14:paraId="51D5C455" w14:textId="06002E43" w:rsidR="00632067" w:rsidRPr="00632067" w:rsidRDefault="00632067" w:rsidP="0042025C">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highlight w:val="yellow"/>
                <w:lang w:val="ro-RO"/>
              </w:rPr>
            </w:pPr>
            <w:r w:rsidRPr="00632067">
              <w:rPr>
                <w:rFonts w:ascii="Times New Roman" w:hAnsi="Times New Roman"/>
                <w:b/>
                <w:sz w:val="24"/>
                <w:szCs w:val="24"/>
                <w:lang w:val="ro-RO"/>
              </w:rPr>
              <w:t>Se ia act de informare.</w:t>
            </w:r>
          </w:p>
        </w:tc>
      </w:tr>
      <w:tr w:rsidR="00FD00A0" w:rsidRPr="00580E48" w14:paraId="44511B30" w14:textId="77777777" w:rsidTr="00FD00A0">
        <w:tc>
          <w:tcPr>
            <w:tcW w:w="5000" w:type="pct"/>
            <w:gridSpan w:val="4"/>
            <w:tcMar>
              <w:top w:w="0" w:type="dxa"/>
              <w:left w:w="108" w:type="dxa"/>
              <w:bottom w:w="0" w:type="dxa"/>
              <w:right w:w="108" w:type="dxa"/>
            </w:tcMar>
          </w:tcPr>
          <w:p w14:paraId="06AD6039" w14:textId="76FB8AA7" w:rsidR="00FD00A0" w:rsidRDefault="00FD00A0" w:rsidP="00F42FEB">
            <w:pPr>
              <w:pBdr>
                <w:top w:val="none" w:sz="4" w:space="0" w:color="000000"/>
                <w:left w:val="none" w:sz="4" w:space="0" w:color="000000"/>
                <w:bottom w:val="none" w:sz="4" w:space="0" w:color="000000"/>
                <w:right w:val="none" w:sz="4" w:space="0" w:color="000000"/>
              </w:pBdr>
              <w:ind w:firstLine="0"/>
              <w:jc w:val="center"/>
              <w:rPr>
                <w:b/>
                <w:sz w:val="24"/>
                <w:szCs w:val="24"/>
                <w:lang w:val="ro-RO"/>
              </w:rPr>
            </w:pPr>
            <w:r w:rsidRPr="008F00F1">
              <w:rPr>
                <w:rFonts w:ascii="Times New Roman" w:eastAsia="Times New Roman" w:hAnsi="Times New Roman"/>
                <w:b/>
                <w:bCs/>
                <w:sz w:val="24"/>
                <w:szCs w:val="24"/>
                <w:lang w:val="ro-RO"/>
              </w:rPr>
              <w:t xml:space="preserve">Avizare </w:t>
            </w:r>
            <w:r w:rsidRPr="008F00F1">
              <w:rPr>
                <w:rFonts w:ascii="Times New Roman" w:hAnsi="Times New Roman"/>
                <w:b/>
                <w:bCs/>
                <w:sz w:val="24"/>
                <w:szCs w:val="24"/>
                <w:lang w:val="ro-RO"/>
              </w:rPr>
              <w:t>și consultare publică repetată</w:t>
            </w:r>
          </w:p>
        </w:tc>
      </w:tr>
      <w:tr w:rsidR="00FD00A0" w:rsidRPr="00580E48" w14:paraId="50D2D862" w14:textId="77777777" w:rsidTr="001B4D9D">
        <w:tc>
          <w:tcPr>
            <w:tcW w:w="616" w:type="pct"/>
            <w:tcMar>
              <w:top w:w="0" w:type="dxa"/>
              <w:left w:w="108" w:type="dxa"/>
              <w:bottom w:w="0" w:type="dxa"/>
              <w:right w:w="108" w:type="dxa"/>
            </w:tcMar>
          </w:tcPr>
          <w:p w14:paraId="705BEAF2" w14:textId="72CC8E31" w:rsidR="00FD00A0" w:rsidRPr="00FD00A0" w:rsidRDefault="00FD00A0" w:rsidP="00FD00A0">
            <w:pPr>
              <w:pBdr>
                <w:top w:val="none" w:sz="4" w:space="0" w:color="000000"/>
                <w:left w:val="none" w:sz="4" w:space="0" w:color="000000"/>
                <w:bottom w:val="none" w:sz="4" w:space="0" w:color="000000"/>
                <w:right w:val="none" w:sz="4" w:space="0" w:color="000000"/>
              </w:pBdr>
              <w:ind w:firstLine="0"/>
              <w:rPr>
                <w:b/>
                <w:sz w:val="24"/>
                <w:szCs w:val="24"/>
                <w:lang w:val="ro-RO"/>
              </w:rPr>
            </w:pPr>
            <w:r w:rsidRPr="00580E48">
              <w:rPr>
                <w:rFonts w:ascii="Times New Roman" w:hAnsi="Times New Roman"/>
                <w:b/>
                <w:sz w:val="24"/>
                <w:szCs w:val="24"/>
                <w:lang w:val="ro-RO"/>
              </w:rPr>
              <w:t>Agenția Servicii Publice</w:t>
            </w:r>
          </w:p>
        </w:tc>
        <w:tc>
          <w:tcPr>
            <w:tcW w:w="501" w:type="pct"/>
            <w:tcMar>
              <w:top w:w="0" w:type="dxa"/>
              <w:left w:w="108" w:type="dxa"/>
              <w:bottom w:w="0" w:type="dxa"/>
              <w:right w:w="108" w:type="dxa"/>
            </w:tcMar>
          </w:tcPr>
          <w:p w14:paraId="11513243" w14:textId="36777B31" w:rsidR="00FD00A0" w:rsidRPr="00FD00A0" w:rsidRDefault="00FD00A0" w:rsidP="00FD00A0">
            <w:pPr>
              <w:pBdr>
                <w:top w:val="none" w:sz="4" w:space="0" w:color="000000"/>
                <w:left w:val="none" w:sz="4" w:space="0" w:color="000000"/>
                <w:bottom w:val="none" w:sz="4" w:space="0" w:color="000000"/>
                <w:right w:val="none" w:sz="4" w:space="0" w:color="000000"/>
              </w:pBdr>
              <w:spacing w:line="276" w:lineRule="auto"/>
              <w:ind w:firstLine="0"/>
              <w:rPr>
                <w:bCs/>
                <w:sz w:val="24"/>
                <w:szCs w:val="24"/>
                <w:lang w:val="ro-RO"/>
              </w:rPr>
            </w:pPr>
            <w:r w:rsidRPr="00580E48">
              <w:rPr>
                <w:rFonts w:ascii="Times New Roman" w:hAnsi="Times New Roman"/>
                <w:sz w:val="24"/>
                <w:szCs w:val="24"/>
                <w:lang w:val="ro-RO"/>
              </w:rPr>
              <w:t xml:space="preserve">Nr. </w:t>
            </w:r>
            <w:r w:rsidRPr="00FD00A0">
              <w:rPr>
                <w:rFonts w:ascii="Times New Roman" w:hAnsi="Times New Roman"/>
                <w:sz w:val="24"/>
                <w:szCs w:val="24"/>
              </w:rPr>
              <w:t>01/7248 din 02.06.2025</w:t>
            </w:r>
          </w:p>
        </w:tc>
        <w:tc>
          <w:tcPr>
            <w:tcW w:w="3215" w:type="pct"/>
            <w:tcMar>
              <w:top w:w="0" w:type="dxa"/>
              <w:left w:w="108" w:type="dxa"/>
              <w:bottom w:w="0" w:type="dxa"/>
              <w:right w:w="108" w:type="dxa"/>
            </w:tcMar>
          </w:tcPr>
          <w:p w14:paraId="730200FD" w14:textId="081E6427" w:rsidR="00FD00A0" w:rsidRPr="00FD00A0" w:rsidRDefault="00FD00A0" w:rsidP="00FD00A0">
            <w:pPr>
              <w:spacing w:line="276" w:lineRule="auto"/>
              <w:ind w:firstLine="0"/>
              <w:rPr>
                <w:bCs/>
                <w:sz w:val="24"/>
                <w:szCs w:val="24"/>
                <w:lang w:val="ro-RO"/>
              </w:rPr>
            </w:pPr>
            <w:r w:rsidRPr="00FD00A0">
              <w:rPr>
                <w:rFonts w:ascii="Times New Roman" w:hAnsi="Times New Roman"/>
                <w:iCs/>
                <w:color w:val="000000" w:themeColor="text1"/>
                <w:sz w:val="24"/>
                <w:szCs w:val="24"/>
                <w:lang w:val="ro-RO"/>
              </w:rPr>
              <w:t>Ca urmare a examinării demersului Ministerului Energiei nr. 03 – 1496 din</w:t>
            </w:r>
            <w:r>
              <w:rPr>
                <w:rFonts w:ascii="Times New Roman" w:hAnsi="Times New Roman"/>
                <w:iCs/>
                <w:color w:val="000000" w:themeColor="text1"/>
                <w:sz w:val="24"/>
                <w:szCs w:val="24"/>
                <w:lang w:val="ro-RO"/>
              </w:rPr>
              <w:t xml:space="preserve"> </w:t>
            </w:r>
            <w:r w:rsidRPr="00FD00A0">
              <w:rPr>
                <w:rFonts w:ascii="Times New Roman" w:hAnsi="Times New Roman"/>
                <w:iCs/>
                <w:color w:val="000000" w:themeColor="text1"/>
                <w:sz w:val="24"/>
                <w:szCs w:val="24"/>
                <w:lang w:val="ro-RO"/>
              </w:rPr>
              <w:t>29. 05.2025 cu privire la avizarea/expertizarea proiectului de Hotărâre cu privire la</w:t>
            </w:r>
            <w:r>
              <w:rPr>
                <w:rFonts w:ascii="Times New Roman" w:hAnsi="Times New Roman"/>
                <w:iCs/>
                <w:color w:val="000000" w:themeColor="text1"/>
                <w:sz w:val="24"/>
                <w:szCs w:val="24"/>
                <w:lang w:val="ro-RO"/>
              </w:rPr>
              <w:t xml:space="preserve"> </w:t>
            </w:r>
            <w:r w:rsidRPr="00FD00A0">
              <w:rPr>
                <w:rFonts w:ascii="Times New Roman" w:hAnsi="Times New Roman"/>
                <w:iCs/>
                <w:color w:val="000000" w:themeColor="text1"/>
                <w:sz w:val="24"/>
                <w:szCs w:val="24"/>
                <w:lang w:val="ro-RO"/>
              </w:rPr>
              <w:t>aprobarea Planului național pentru creșterea numărului de clădiri al căror</w:t>
            </w:r>
            <w:r>
              <w:rPr>
                <w:rFonts w:ascii="Times New Roman" w:hAnsi="Times New Roman"/>
                <w:iCs/>
                <w:color w:val="000000" w:themeColor="text1"/>
                <w:sz w:val="24"/>
                <w:szCs w:val="24"/>
                <w:lang w:val="ro-RO"/>
              </w:rPr>
              <w:t xml:space="preserve"> </w:t>
            </w:r>
            <w:r w:rsidRPr="00FD00A0">
              <w:rPr>
                <w:rFonts w:ascii="Times New Roman" w:hAnsi="Times New Roman"/>
                <w:iCs/>
                <w:color w:val="000000" w:themeColor="text1"/>
                <w:sz w:val="24"/>
                <w:szCs w:val="24"/>
                <w:lang w:val="ro-RO"/>
              </w:rPr>
              <w:t>consum de energie este aproape egal cu zero (NZEB) până în anul 2030 (număr</w:t>
            </w:r>
            <w:r>
              <w:rPr>
                <w:rFonts w:ascii="Times New Roman" w:hAnsi="Times New Roman"/>
                <w:iCs/>
                <w:color w:val="000000" w:themeColor="text1"/>
                <w:sz w:val="24"/>
                <w:szCs w:val="24"/>
                <w:lang w:val="ro-RO"/>
              </w:rPr>
              <w:t xml:space="preserve"> </w:t>
            </w:r>
            <w:r w:rsidRPr="00FD00A0">
              <w:rPr>
                <w:rFonts w:ascii="Times New Roman" w:hAnsi="Times New Roman"/>
                <w:iCs/>
                <w:color w:val="000000" w:themeColor="text1"/>
                <w:sz w:val="24"/>
                <w:szCs w:val="24"/>
                <w:lang w:val="ro-RO"/>
              </w:rPr>
              <w:t>unic 348/</w:t>
            </w:r>
            <w:proofErr w:type="spellStart"/>
            <w:r w:rsidRPr="00FD00A0">
              <w:rPr>
                <w:rFonts w:ascii="Times New Roman" w:hAnsi="Times New Roman"/>
                <w:iCs/>
                <w:color w:val="000000" w:themeColor="text1"/>
                <w:sz w:val="24"/>
                <w:szCs w:val="24"/>
                <w:lang w:val="ro-RO"/>
              </w:rPr>
              <w:t>MEn</w:t>
            </w:r>
            <w:proofErr w:type="spellEnd"/>
            <w:r w:rsidRPr="00FD00A0">
              <w:rPr>
                <w:rFonts w:ascii="Times New Roman" w:hAnsi="Times New Roman"/>
                <w:iCs/>
                <w:color w:val="000000" w:themeColor="text1"/>
                <w:sz w:val="24"/>
                <w:szCs w:val="24"/>
                <w:lang w:val="ro-RO"/>
              </w:rPr>
              <w:t>/2025), Agenția Servicii Publice, conform competențelor deținute, vă</w:t>
            </w:r>
            <w:r>
              <w:rPr>
                <w:rFonts w:ascii="Times New Roman" w:hAnsi="Times New Roman"/>
                <w:iCs/>
                <w:color w:val="000000" w:themeColor="text1"/>
                <w:sz w:val="24"/>
                <w:szCs w:val="24"/>
                <w:lang w:val="ro-RO"/>
              </w:rPr>
              <w:t xml:space="preserve"> </w:t>
            </w:r>
            <w:r w:rsidRPr="00FD00A0">
              <w:rPr>
                <w:rFonts w:ascii="Times New Roman" w:hAnsi="Times New Roman"/>
                <w:iCs/>
                <w:color w:val="000000" w:themeColor="text1"/>
                <w:sz w:val="24"/>
                <w:szCs w:val="24"/>
                <w:lang w:val="ro-RO"/>
              </w:rPr>
              <w:t>comunică despre lipsa propunerilor și obiecțiilor la proiectul dat.</w:t>
            </w:r>
          </w:p>
        </w:tc>
        <w:tc>
          <w:tcPr>
            <w:tcW w:w="668" w:type="pct"/>
            <w:tcMar>
              <w:top w:w="0" w:type="dxa"/>
              <w:left w:w="108" w:type="dxa"/>
              <w:bottom w:w="0" w:type="dxa"/>
              <w:right w:w="108" w:type="dxa"/>
            </w:tcMar>
          </w:tcPr>
          <w:p w14:paraId="2EECE325" w14:textId="080F5308" w:rsidR="00FD00A0" w:rsidRDefault="00FD00A0" w:rsidP="00FD00A0">
            <w:pPr>
              <w:pBdr>
                <w:top w:val="none" w:sz="4" w:space="0" w:color="000000"/>
                <w:left w:val="none" w:sz="4" w:space="0" w:color="000000"/>
                <w:bottom w:val="none" w:sz="4" w:space="0" w:color="000000"/>
                <w:right w:val="none" w:sz="4" w:space="0" w:color="000000"/>
              </w:pBdr>
              <w:ind w:firstLine="0"/>
              <w:rPr>
                <w:b/>
                <w:sz w:val="24"/>
                <w:szCs w:val="24"/>
                <w:lang w:val="ro-RO"/>
              </w:rPr>
            </w:pPr>
            <w:r w:rsidRPr="00580E48">
              <w:rPr>
                <w:rFonts w:ascii="Times New Roman" w:hAnsi="Times New Roman"/>
                <w:b/>
                <w:sz w:val="24"/>
                <w:szCs w:val="24"/>
                <w:lang w:val="ro-RO"/>
              </w:rPr>
              <w:t>Se ia act de informare.</w:t>
            </w:r>
          </w:p>
        </w:tc>
      </w:tr>
      <w:tr w:rsidR="00174CED" w:rsidRPr="00580E48" w14:paraId="516DD80A" w14:textId="77777777" w:rsidTr="001B4D9D">
        <w:tc>
          <w:tcPr>
            <w:tcW w:w="616" w:type="pct"/>
            <w:tcMar>
              <w:top w:w="0" w:type="dxa"/>
              <w:left w:w="108" w:type="dxa"/>
              <w:bottom w:w="0" w:type="dxa"/>
              <w:right w:w="108" w:type="dxa"/>
            </w:tcMar>
          </w:tcPr>
          <w:p w14:paraId="08D71ACA" w14:textId="543AE0A4" w:rsidR="00174CED" w:rsidRPr="00174CED" w:rsidRDefault="00174CED" w:rsidP="00FD00A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174CED">
              <w:rPr>
                <w:rFonts w:ascii="Times New Roman" w:hAnsi="Times New Roman"/>
                <w:b/>
                <w:sz w:val="24"/>
                <w:szCs w:val="24"/>
                <w:lang w:val="ro-RO"/>
              </w:rPr>
              <w:t>Ministerul Educației și Cercetării</w:t>
            </w:r>
          </w:p>
        </w:tc>
        <w:tc>
          <w:tcPr>
            <w:tcW w:w="501" w:type="pct"/>
            <w:tcMar>
              <w:top w:w="0" w:type="dxa"/>
              <w:left w:w="108" w:type="dxa"/>
              <w:bottom w:w="0" w:type="dxa"/>
              <w:right w:w="108" w:type="dxa"/>
            </w:tcMar>
          </w:tcPr>
          <w:p w14:paraId="3F2B7EDD" w14:textId="5D9C9C28" w:rsidR="00174CED" w:rsidRPr="00174CED" w:rsidRDefault="00174CED" w:rsidP="00FD00A0">
            <w:pPr>
              <w:pBdr>
                <w:top w:val="none" w:sz="4" w:space="0" w:color="000000"/>
                <w:left w:val="none" w:sz="4" w:space="0" w:color="000000"/>
                <w:bottom w:val="none" w:sz="4" w:space="0" w:color="000000"/>
                <w:right w:val="none" w:sz="4" w:space="0" w:color="000000"/>
              </w:pBdr>
              <w:spacing w:line="276" w:lineRule="auto"/>
              <w:ind w:firstLine="0"/>
              <w:rPr>
                <w:rFonts w:ascii="Times New Roman" w:hAnsi="Times New Roman"/>
                <w:sz w:val="24"/>
                <w:szCs w:val="24"/>
                <w:lang w:val="ro-RO"/>
              </w:rPr>
            </w:pPr>
            <w:r w:rsidRPr="00174CED">
              <w:rPr>
                <w:rFonts w:ascii="Times New Roman" w:hAnsi="Times New Roman"/>
                <w:sz w:val="24"/>
                <w:szCs w:val="24"/>
                <w:lang w:val="ro-RO"/>
              </w:rPr>
              <w:t>Nr. 08/2-09/3925 din 02.06.2025</w:t>
            </w:r>
          </w:p>
        </w:tc>
        <w:tc>
          <w:tcPr>
            <w:tcW w:w="3215" w:type="pct"/>
            <w:tcMar>
              <w:top w:w="0" w:type="dxa"/>
              <w:left w:w="108" w:type="dxa"/>
              <w:bottom w:w="0" w:type="dxa"/>
              <w:right w:w="108" w:type="dxa"/>
            </w:tcMar>
          </w:tcPr>
          <w:p w14:paraId="4002E3AD" w14:textId="3D167105" w:rsidR="00174CED" w:rsidRPr="00174CED" w:rsidRDefault="00174CED" w:rsidP="00174CED">
            <w:pPr>
              <w:spacing w:line="276" w:lineRule="auto"/>
              <w:ind w:firstLine="0"/>
              <w:rPr>
                <w:rFonts w:ascii="Times New Roman" w:hAnsi="Times New Roman"/>
                <w:iCs/>
                <w:color w:val="000000" w:themeColor="text1"/>
                <w:sz w:val="24"/>
                <w:szCs w:val="24"/>
                <w:lang w:val="ro-RO"/>
              </w:rPr>
            </w:pPr>
            <w:r w:rsidRPr="00174CED">
              <w:rPr>
                <w:rFonts w:ascii="Times New Roman" w:hAnsi="Times New Roman"/>
                <w:iCs/>
                <w:color w:val="000000" w:themeColor="text1"/>
                <w:sz w:val="24"/>
                <w:szCs w:val="24"/>
                <w:lang w:val="ro-RO"/>
              </w:rPr>
              <w:t>Ministerul Educației și Cercetării a examinat demersul cu nr. 18-69-4852 din</w:t>
            </w:r>
            <w:r w:rsidR="00452337">
              <w:rPr>
                <w:rFonts w:ascii="Times New Roman" w:hAnsi="Times New Roman"/>
                <w:iCs/>
                <w:color w:val="000000" w:themeColor="text1"/>
                <w:sz w:val="24"/>
                <w:szCs w:val="24"/>
                <w:lang w:val="ro-RO"/>
              </w:rPr>
              <w:t xml:space="preserve"> </w:t>
            </w:r>
            <w:r w:rsidRPr="00174CED">
              <w:rPr>
                <w:rFonts w:ascii="Times New Roman" w:hAnsi="Times New Roman"/>
                <w:iCs/>
                <w:color w:val="000000" w:themeColor="text1"/>
                <w:sz w:val="24"/>
                <w:szCs w:val="24"/>
                <w:lang w:val="ro-RO"/>
              </w:rPr>
              <w:t>06.05.2025, privind avizarea proiectul de hotărâre cu privire la aprobarea Planului național</w:t>
            </w:r>
            <w:r w:rsidR="00452337">
              <w:rPr>
                <w:rFonts w:ascii="Times New Roman" w:hAnsi="Times New Roman"/>
                <w:iCs/>
                <w:color w:val="000000" w:themeColor="text1"/>
                <w:sz w:val="24"/>
                <w:szCs w:val="24"/>
                <w:lang w:val="ro-RO"/>
              </w:rPr>
              <w:t xml:space="preserve"> </w:t>
            </w:r>
            <w:r w:rsidRPr="00174CED">
              <w:rPr>
                <w:rFonts w:ascii="Times New Roman" w:hAnsi="Times New Roman"/>
                <w:iCs/>
                <w:color w:val="000000" w:themeColor="text1"/>
                <w:sz w:val="24"/>
                <w:szCs w:val="24"/>
                <w:lang w:val="ro-RO"/>
              </w:rPr>
              <w:t>pentru creșterea numărului de clădiri al căror consum de energie este aproape egal cu zero</w:t>
            </w:r>
            <w:r w:rsidR="00452337">
              <w:rPr>
                <w:rFonts w:ascii="Times New Roman" w:hAnsi="Times New Roman"/>
                <w:iCs/>
                <w:color w:val="000000" w:themeColor="text1"/>
                <w:sz w:val="24"/>
                <w:szCs w:val="24"/>
                <w:lang w:val="ro-RO"/>
              </w:rPr>
              <w:t xml:space="preserve"> </w:t>
            </w:r>
            <w:r w:rsidRPr="00174CED">
              <w:rPr>
                <w:rFonts w:ascii="Times New Roman" w:hAnsi="Times New Roman"/>
                <w:iCs/>
                <w:color w:val="000000" w:themeColor="text1"/>
                <w:sz w:val="24"/>
                <w:szCs w:val="24"/>
                <w:lang w:val="ro-RO"/>
              </w:rPr>
              <w:t>(NZEB) până la anul 2030 (număr unic 348/</w:t>
            </w:r>
            <w:proofErr w:type="spellStart"/>
            <w:r w:rsidRPr="00174CED">
              <w:rPr>
                <w:rFonts w:ascii="Times New Roman" w:hAnsi="Times New Roman"/>
                <w:iCs/>
                <w:color w:val="000000" w:themeColor="text1"/>
                <w:sz w:val="24"/>
                <w:szCs w:val="24"/>
                <w:lang w:val="ro-RO"/>
              </w:rPr>
              <w:t>MEn</w:t>
            </w:r>
            <w:proofErr w:type="spellEnd"/>
            <w:r w:rsidRPr="00174CED">
              <w:rPr>
                <w:rFonts w:ascii="Times New Roman" w:hAnsi="Times New Roman"/>
                <w:iCs/>
                <w:color w:val="000000" w:themeColor="text1"/>
                <w:sz w:val="24"/>
                <w:szCs w:val="24"/>
                <w:lang w:val="ro-RO"/>
              </w:rPr>
              <w:t>/2025, autor – Ministerul Energiei) și</w:t>
            </w:r>
            <w:r w:rsidR="00452337">
              <w:rPr>
                <w:rFonts w:ascii="Times New Roman" w:hAnsi="Times New Roman"/>
                <w:iCs/>
                <w:color w:val="000000" w:themeColor="text1"/>
                <w:sz w:val="24"/>
                <w:szCs w:val="24"/>
                <w:lang w:val="ro-RO"/>
              </w:rPr>
              <w:t xml:space="preserve"> </w:t>
            </w:r>
            <w:r w:rsidRPr="00174CED">
              <w:rPr>
                <w:rFonts w:ascii="Times New Roman" w:hAnsi="Times New Roman"/>
                <w:iCs/>
                <w:color w:val="000000" w:themeColor="text1"/>
                <w:sz w:val="24"/>
                <w:szCs w:val="24"/>
                <w:lang w:val="ro-RO"/>
              </w:rPr>
              <w:t>comunică lipsa de obiecții și propuneri.</w:t>
            </w:r>
          </w:p>
          <w:p w14:paraId="7C0BE8A1" w14:textId="4942FEF0" w:rsidR="00174CED" w:rsidRPr="00174CED" w:rsidRDefault="00174CED" w:rsidP="00174CED">
            <w:pPr>
              <w:spacing w:line="276" w:lineRule="auto"/>
              <w:ind w:firstLine="0"/>
              <w:rPr>
                <w:rFonts w:ascii="Times New Roman" w:hAnsi="Times New Roman"/>
                <w:iCs/>
                <w:color w:val="000000" w:themeColor="text1"/>
                <w:sz w:val="24"/>
                <w:szCs w:val="24"/>
                <w:lang w:val="ro-RO"/>
              </w:rPr>
            </w:pPr>
            <w:r w:rsidRPr="00174CED">
              <w:rPr>
                <w:rFonts w:ascii="Times New Roman" w:hAnsi="Times New Roman"/>
                <w:iCs/>
                <w:color w:val="000000" w:themeColor="text1"/>
                <w:sz w:val="24"/>
                <w:szCs w:val="24"/>
                <w:lang w:val="ro-RO"/>
              </w:rPr>
              <w:t>Totodată, remitem avizele instituțiilor publice: Universitatea Tehnică a Moldovei și</w:t>
            </w:r>
            <w:r w:rsidR="00452337">
              <w:rPr>
                <w:rFonts w:ascii="Times New Roman" w:hAnsi="Times New Roman"/>
                <w:iCs/>
                <w:color w:val="000000" w:themeColor="text1"/>
                <w:sz w:val="24"/>
                <w:szCs w:val="24"/>
                <w:lang w:val="ro-RO"/>
              </w:rPr>
              <w:t xml:space="preserve"> </w:t>
            </w:r>
            <w:r w:rsidRPr="00174CED">
              <w:rPr>
                <w:rFonts w:ascii="Times New Roman" w:hAnsi="Times New Roman"/>
                <w:iCs/>
                <w:color w:val="000000" w:themeColor="text1"/>
                <w:sz w:val="24"/>
                <w:szCs w:val="24"/>
                <w:lang w:val="ro-RO"/>
              </w:rPr>
              <w:t>Centrul de Excelență în Construcții.</w:t>
            </w:r>
          </w:p>
          <w:p w14:paraId="6FE86ADC" w14:textId="77777777" w:rsidR="00174CED" w:rsidRPr="00174CED" w:rsidRDefault="00174CED" w:rsidP="00174CED">
            <w:pPr>
              <w:spacing w:line="276" w:lineRule="auto"/>
              <w:ind w:firstLine="0"/>
              <w:rPr>
                <w:rFonts w:ascii="Times New Roman" w:hAnsi="Times New Roman"/>
                <w:iCs/>
                <w:color w:val="000000" w:themeColor="text1"/>
                <w:sz w:val="24"/>
                <w:szCs w:val="24"/>
                <w:lang w:val="ro-RO"/>
              </w:rPr>
            </w:pPr>
            <w:r w:rsidRPr="00174CED">
              <w:rPr>
                <w:rFonts w:ascii="Times New Roman" w:hAnsi="Times New Roman"/>
                <w:iCs/>
                <w:color w:val="000000" w:themeColor="text1"/>
                <w:sz w:val="24"/>
                <w:szCs w:val="24"/>
                <w:lang w:val="ro-RO"/>
              </w:rPr>
              <w:t>Anexe:</w:t>
            </w:r>
          </w:p>
          <w:p w14:paraId="42587C39" w14:textId="77777777" w:rsidR="00174CED" w:rsidRPr="00174CED" w:rsidRDefault="00174CED" w:rsidP="00174CED">
            <w:pPr>
              <w:spacing w:line="276" w:lineRule="auto"/>
              <w:ind w:firstLine="0"/>
              <w:rPr>
                <w:rFonts w:ascii="Times New Roman" w:hAnsi="Times New Roman"/>
                <w:iCs/>
                <w:color w:val="000000" w:themeColor="text1"/>
                <w:sz w:val="24"/>
                <w:szCs w:val="24"/>
                <w:lang w:val="ro-RO"/>
              </w:rPr>
            </w:pPr>
            <w:r w:rsidRPr="00174CED">
              <w:rPr>
                <w:rFonts w:ascii="Times New Roman" w:hAnsi="Times New Roman"/>
                <w:iCs/>
                <w:color w:val="000000" w:themeColor="text1"/>
                <w:sz w:val="24"/>
                <w:szCs w:val="24"/>
                <w:lang w:val="ro-RO"/>
              </w:rPr>
              <w:t>- Avizul Centrului de Excelență în Construcții, nr. 01-13/136 din 22.05.2025, 1 filă;</w:t>
            </w:r>
          </w:p>
          <w:p w14:paraId="02AEC911" w14:textId="57A26BC0" w:rsidR="00174CED" w:rsidRPr="00174CED" w:rsidRDefault="00174CED" w:rsidP="00174CED">
            <w:pPr>
              <w:spacing w:line="276" w:lineRule="auto"/>
              <w:ind w:firstLine="0"/>
              <w:rPr>
                <w:rFonts w:ascii="Times New Roman" w:hAnsi="Times New Roman"/>
                <w:iCs/>
                <w:color w:val="000000" w:themeColor="text1"/>
                <w:sz w:val="24"/>
                <w:szCs w:val="24"/>
                <w:lang w:val="ro-RO"/>
              </w:rPr>
            </w:pPr>
            <w:r w:rsidRPr="00174CED">
              <w:rPr>
                <w:rFonts w:ascii="Times New Roman" w:hAnsi="Times New Roman"/>
                <w:iCs/>
                <w:color w:val="000000" w:themeColor="text1"/>
                <w:sz w:val="24"/>
                <w:szCs w:val="24"/>
                <w:lang w:val="ro-RO"/>
              </w:rPr>
              <w:t>- Avizul Universității Tehnice a Moldovei, nr. C25-01 din 30.05.2025, 1 filă.</w:t>
            </w:r>
          </w:p>
        </w:tc>
        <w:tc>
          <w:tcPr>
            <w:tcW w:w="668" w:type="pct"/>
            <w:tcMar>
              <w:top w:w="0" w:type="dxa"/>
              <w:left w:w="108" w:type="dxa"/>
              <w:bottom w:w="0" w:type="dxa"/>
              <w:right w:w="108" w:type="dxa"/>
            </w:tcMar>
          </w:tcPr>
          <w:p w14:paraId="0664506B" w14:textId="1377CA7E" w:rsidR="00174CED" w:rsidRPr="00174CED" w:rsidRDefault="00174CED" w:rsidP="00FD00A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174CED">
              <w:rPr>
                <w:rFonts w:ascii="Times New Roman" w:hAnsi="Times New Roman"/>
                <w:b/>
                <w:sz w:val="24"/>
                <w:szCs w:val="24"/>
                <w:lang w:val="ro-RO"/>
              </w:rPr>
              <w:t>Se ia act de informare</w:t>
            </w:r>
            <w:r w:rsidR="00F42FEB">
              <w:rPr>
                <w:rFonts w:ascii="Times New Roman" w:hAnsi="Times New Roman"/>
                <w:b/>
                <w:sz w:val="24"/>
                <w:szCs w:val="24"/>
                <w:lang w:val="ro-RO"/>
              </w:rPr>
              <w:t>.</w:t>
            </w:r>
          </w:p>
        </w:tc>
      </w:tr>
      <w:tr w:rsidR="00712B30" w:rsidRPr="00580E48" w14:paraId="3657D96A" w14:textId="77777777" w:rsidTr="001B4D9D">
        <w:tc>
          <w:tcPr>
            <w:tcW w:w="616" w:type="pct"/>
            <w:tcMar>
              <w:top w:w="0" w:type="dxa"/>
              <w:left w:w="108" w:type="dxa"/>
              <w:bottom w:w="0" w:type="dxa"/>
              <w:right w:w="108" w:type="dxa"/>
            </w:tcMar>
          </w:tcPr>
          <w:p w14:paraId="496794E9" w14:textId="7A6F46A7" w:rsidR="00712B30" w:rsidRPr="00712B30" w:rsidRDefault="00712B30" w:rsidP="00712B30">
            <w:pPr>
              <w:pBdr>
                <w:top w:val="none" w:sz="4" w:space="0" w:color="000000"/>
                <w:left w:val="none" w:sz="4" w:space="0" w:color="000000"/>
                <w:bottom w:val="none" w:sz="4" w:space="0" w:color="000000"/>
                <w:right w:val="none" w:sz="4" w:space="0" w:color="000000"/>
              </w:pBdr>
              <w:ind w:firstLine="0"/>
              <w:rPr>
                <w:b/>
                <w:sz w:val="24"/>
                <w:szCs w:val="24"/>
              </w:rPr>
            </w:pPr>
            <w:r w:rsidRPr="00580E48">
              <w:rPr>
                <w:rFonts w:ascii="Times New Roman" w:hAnsi="Times New Roman"/>
                <w:b/>
                <w:bCs/>
                <w:iCs/>
                <w:color w:val="000000" w:themeColor="text1"/>
                <w:sz w:val="24"/>
                <w:szCs w:val="24"/>
                <w:lang w:val="ro-RO"/>
              </w:rPr>
              <w:t>Biroul Național de Statistică</w:t>
            </w:r>
          </w:p>
        </w:tc>
        <w:tc>
          <w:tcPr>
            <w:tcW w:w="501" w:type="pct"/>
            <w:tcMar>
              <w:top w:w="0" w:type="dxa"/>
              <w:left w:w="108" w:type="dxa"/>
              <w:bottom w:w="0" w:type="dxa"/>
              <w:right w:w="108" w:type="dxa"/>
            </w:tcMar>
          </w:tcPr>
          <w:p w14:paraId="19F67639" w14:textId="0C7CD4AB" w:rsidR="00712B30" w:rsidRPr="00580E48" w:rsidRDefault="00712B30" w:rsidP="00712B3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580E48">
              <w:rPr>
                <w:rFonts w:ascii="Times New Roman" w:hAnsi="Times New Roman"/>
                <w:sz w:val="24"/>
                <w:szCs w:val="24"/>
                <w:lang w:val="ro-RO"/>
              </w:rPr>
              <w:t>Nr. 13/1-02-</w:t>
            </w:r>
            <w:r>
              <w:rPr>
                <w:rFonts w:ascii="Times New Roman" w:hAnsi="Times New Roman"/>
                <w:sz w:val="24"/>
                <w:szCs w:val="24"/>
                <w:lang w:val="ro-RO"/>
              </w:rPr>
              <w:t>60</w:t>
            </w:r>
            <w:r w:rsidRPr="00580E48">
              <w:rPr>
                <w:rFonts w:ascii="Times New Roman" w:hAnsi="Times New Roman"/>
                <w:sz w:val="24"/>
                <w:szCs w:val="24"/>
                <w:lang w:val="ro-RO"/>
              </w:rPr>
              <w:t xml:space="preserve"> din </w:t>
            </w:r>
            <w:r>
              <w:rPr>
                <w:rFonts w:ascii="Times New Roman" w:hAnsi="Times New Roman"/>
                <w:sz w:val="24"/>
                <w:szCs w:val="24"/>
                <w:lang w:val="ro-RO"/>
              </w:rPr>
              <w:t>03</w:t>
            </w:r>
            <w:r w:rsidRPr="00580E48">
              <w:rPr>
                <w:rFonts w:ascii="Times New Roman" w:hAnsi="Times New Roman"/>
                <w:sz w:val="24"/>
                <w:szCs w:val="24"/>
                <w:lang w:val="ro-RO"/>
              </w:rPr>
              <w:t xml:space="preserve"> </w:t>
            </w:r>
            <w:r>
              <w:rPr>
                <w:rFonts w:ascii="Times New Roman" w:hAnsi="Times New Roman"/>
                <w:sz w:val="24"/>
                <w:szCs w:val="24"/>
                <w:lang w:val="ro-RO"/>
              </w:rPr>
              <w:t>iunie</w:t>
            </w:r>
            <w:r w:rsidRPr="00580E48">
              <w:rPr>
                <w:rFonts w:ascii="Times New Roman" w:hAnsi="Times New Roman"/>
                <w:sz w:val="24"/>
                <w:szCs w:val="24"/>
                <w:lang w:val="ro-RO"/>
              </w:rPr>
              <w:t xml:space="preserve"> 2025</w:t>
            </w:r>
          </w:p>
          <w:p w14:paraId="25C87800" w14:textId="77777777" w:rsidR="00712B30" w:rsidRPr="00174CED" w:rsidRDefault="00712B30" w:rsidP="00712B30">
            <w:pPr>
              <w:pBdr>
                <w:top w:val="none" w:sz="4" w:space="0" w:color="000000"/>
                <w:left w:val="none" w:sz="4" w:space="0" w:color="000000"/>
                <w:bottom w:val="none" w:sz="4" w:space="0" w:color="000000"/>
                <w:right w:val="none" w:sz="4" w:space="0" w:color="000000"/>
              </w:pBdr>
              <w:spacing w:line="276" w:lineRule="auto"/>
              <w:ind w:firstLine="0"/>
              <w:rPr>
                <w:sz w:val="24"/>
                <w:szCs w:val="24"/>
                <w:lang w:val="ro-RO"/>
              </w:rPr>
            </w:pPr>
          </w:p>
        </w:tc>
        <w:tc>
          <w:tcPr>
            <w:tcW w:w="3215" w:type="pct"/>
            <w:tcMar>
              <w:top w:w="0" w:type="dxa"/>
              <w:left w:w="108" w:type="dxa"/>
              <w:bottom w:w="0" w:type="dxa"/>
              <w:right w:w="108" w:type="dxa"/>
            </w:tcMar>
          </w:tcPr>
          <w:p w14:paraId="2F51F366" w14:textId="5DF966A1" w:rsidR="00712B30" w:rsidRPr="00712B30" w:rsidRDefault="00712B30" w:rsidP="00712B30">
            <w:pPr>
              <w:spacing w:line="276" w:lineRule="auto"/>
              <w:ind w:firstLine="0"/>
              <w:rPr>
                <w:rFonts w:ascii="Times New Roman" w:hAnsi="Times New Roman"/>
                <w:iCs/>
                <w:color w:val="000000" w:themeColor="text1"/>
                <w:sz w:val="24"/>
                <w:szCs w:val="24"/>
              </w:rPr>
            </w:pPr>
            <w:r w:rsidRPr="00712B30">
              <w:rPr>
                <w:rFonts w:ascii="Times New Roman" w:hAnsi="Times New Roman"/>
                <w:iCs/>
                <w:color w:val="000000" w:themeColor="text1"/>
                <w:sz w:val="24"/>
                <w:szCs w:val="24"/>
              </w:rPr>
              <w:t xml:space="preserve">Cu </w:t>
            </w:r>
            <w:proofErr w:type="spellStart"/>
            <w:r w:rsidRPr="00712B30">
              <w:rPr>
                <w:rFonts w:ascii="Times New Roman" w:hAnsi="Times New Roman"/>
                <w:iCs/>
                <w:color w:val="000000" w:themeColor="text1"/>
                <w:sz w:val="24"/>
                <w:szCs w:val="24"/>
              </w:rPr>
              <w:t>referire</w:t>
            </w:r>
            <w:proofErr w:type="spellEnd"/>
            <w:r w:rsidRPr="00712B30">
              <w:rPr>
                <w:rFonts w:ascii="Times New Roman" w:hAnsi="Times New Roman"/>
                <w:iCs/>
                <w:color w:val="000000" w:themeColor="text1"/>
                <w:sz w:val="24"/>
                <w:szCs w:val="24"/>
              </w:rPr>
              <w:t xml:space="preserve"> la </w:t>
            </w:r>
            <w:proofErr w:type="spellStart"/>
            <w:r w:rsidRPr="00712B30">
              <w:rPr>
                <w:rFonts w:ascii="Times New Roman" w:hAnsi="Times New Roman"/>
                <w:iCs/>
                <w:color w:val="000000" w:themeColor="text1"/>
                <w:sz w:val="24"/>
                <w:szCs w:val="24"/>
              </w:rPr>
              <w:t>proiectul</w:t>
            </w:r>
            <w:proofErr w:type="spellEnd"/>
            <w:r w:rsidRPr="00712B30">
              <w:rPr>
                <w:rFonts w:ascii="Times New Roman" w:hAnsi="Times New Roman"/>
                <w:iCs/>
                <w:color w:val="000000" w:themeColor="text1"/>
                <w:sz w:val="24"/>
                <w:szCs w:val="24"/>
              </w:rPr>
              <w:t xml:space="preserve"> de </w:t>
            </w:r>
            <w:proofErr w:type="spellStart"/>
            <w:r w:rsidRPr="00712B30">
              <w:rPr>
                <w:rFonts w:ascii="Times New Roman" w:hAnsi="Times New Roman"/>
                <w:iCs/>
                <w:color w:val="000000" w:themeColor="text1"/>
                <w:sz w:val="24"/>
                <w:szCs w:val="24"/>
              </w:rPr>
              <w:t>hotărâre</w:t>
            </w:r>
            <w:proofErr w:type="spellEnd"/>
            <w:r w:rsidRPr="00712B30">
              <w:rPr>
                <w:rFonts w:ascii="Times New Roman" w:hAnsi="Times New Roman"/>
                <w:iCs/>
                <w:color w:val="000000" w:themeColor="text1"/>
                <w:sz w:val="24"/>
                <w:szCs w:val="24"/>
              </w:rPr>
              <w:t xml:space="preserve"> cu </w:t>
            </w:r>
            <w:proofErr w:type="spellStart"/>
            <w:r w:rsidRPr="00712B30">
              <w:rPr>
                <w:rFonts w:ascii="Times New Roman" w:hAnsi="Times New Roman"/>
                <w:iCs/>
                <w:color w:val="000000" w:themeColor="text1"/>
                <w:sz w:val="24"/>
                <w:szCs w:val="24"/>
              </w:rPr>
              <w:t>privire</w:t>
            </w:r>
            <w:proofErr w:type="spellEnd"/>
            <w:r w:rsidRPr="00712B30">
              <w:rPr>
                <w:rFonts w:ascii="Times New Roman" w:hAnsi="Times New Roman"/>
                <w:iCs/>
                <w:color w:val="000000" w:themeColor="text1"/>
                <w:sz w:val="24"/>
                <w:szCs w:val="24"/>
              </w:rPr>
              <w:t xml:space="preserve"> la </w:t>
            </w:r>
            <w:proofErr w:type="spellStart"/>
            <w:r w:rsidRPr="00712B30">
              <w:rPr>
                <w:rFonts w:ascii="Times New Roman" w:hAnsi="Times New Roman"/>
                <w:iCs/>
                <w:color w:val="000000" w:themeColor="text1"/>
                <w:sz w:val="24"/>
                <w:szCs w:val="24"/>
              </w:rPr>
              <w:t>aprobarea</w:t>
            </w:r>
            <w:proofErr w:type="spellEnd"/>
            <w:r w:rsidRPr="00712B30">
              <w:rPr>
                <w:rFonts w:ascii="Times New Roman" w:hAnsi="Times New Roman"/>
                <w:iCs/>
                <w:color w:val="000000" w:themeColor="text1"/>
                <w:sz w:val="24"/>
                <w:szCs w:val="24"/>
              </w:rPr>
              <w:t xml:space="preserve"> </w:t>
            </w:r>
            <w:proofErr w:type="spellStart"/>
            <w:r w:rsidRPr="00712B30">
              <w:rPr>
                <w:rFonts w:ascii="Times New Roman" w:hAnsi="Times New Roman"/>
                <w:iCs/>
                <w:color w:val="000000" w:themeColor="text1"/>
                <w:sz w:val="24"/>
                <w:szCs w:val="24"/>
              </w:rPr>
              <w:t>Planului</w:t>
            </w:r>
            <w:proofErr w:type="spellEnd"/>
            <w:r w:rsidRPr="00712B30">
              <w:rPr>
                <w:rFonts w:ascii="Times New Roman" w:hAnsi="Times New Roman"/>
                <w:iCs/>
                <w:color w:val="000000" w:themeColor="text1"/>
                <w:sz w:val="24"/>
                <w:szCs w:val="24"/>
              </w:rPr>
              <w:t xml:space="preserve"> </w:t>
            </w:r>
            <w:proofErr w:type="spellStart"/>
            <w:r w:rsidRPr="00712B30">
              <w:rPr>
                <w:rFonts w:ascii="Times New Roman" w:hAnsi="Times New Roman"/>
                <w:iCs/>
                <w:color w:val="000000" w:themeColor="text1"/>
                <w:sz w:val="24"/>
                <w:szCs w:val="24"/>
              </w:rPr>
              <w:t>național</w:t>
            </w:r>
            <w:proofErr w:type="spellEnd"/>
            <w:r w:rsidRPr="00712B30">
              <w:rPr>
                <w:rFonts w:ascii="Times New Roman" w:hAnsi="Times New Roman"/>
                <w:iCs/>
                <w:color w:val="000000" w:themeColor="text1"/>
                <w:sz w:val="24"/>
                <w:szCs w:val="24"/>
              </w:rPr>
              <w:t xml:space="preserve"> </w:t>
            </w:r>
            <w:proofErr w:type="spellStart"/>
            <w:r w:rsidRPr="00712B30">
              <w:rPr>
                <w:rFonts w:ascii="Times New Roman" w:hAnsi="Times New Roman"/>
                <w:iCs/>
                <w:color w:val="000000" w:themeColor="text1"/>
                <w:sz w:val="24"/>
                <w:szCs w:val="24"/>
              </w:rPr>
              <w:t>pentru</w:t>
            </w:r>
            <w:proofErr w:type="spellEnd"/>
            <w:r w:rsidRPr="00712B30">
              <w:rPr>
                <w:rFonts w:ascii="Times New Roman" w:hAnsi="Times New Roman"/>
                <w:iCs/>
                <w:color w:val="000000" w:themeColor="text1"/>
                <w:sz w:val="24"/>
                <w:szCs w:val="24"/>
              </w:rPr>
              <w:t xml:space="preserve"> </w:t>
            </w:r>
            <w:proofErr w:type="spellStart"/>
            <w:r w:rsidRPr="00712B30">
              <w:rPr>
                <w:rFonts w:ascii="Times New Roman" w:hAnsi="Times New Roman"/>
                <w:iCs/>
                <w:color w:val="000000" w:themeColor="text1"/>
                <w:sz w:val="24"/>
                <w:szCs w:val="24"/>
              </w:rPr>
              <w:t>creșterea</w:t>
            </w:r>
            <w:proofErr w:type="spellEnd"/>
            <w:r w:rsidRPr="00712B30">
              <w:rPr>
                <w:rFonts w:ascii="Times New Roman" w:hAnsi="Times New Roman"/>
                <w:iCs/>
                <w:color w:val="000000" w:themeColor="text1"/>
                <w:sz w:val="24"/>
                <w:szCs w:val="24"/>
              </w:rPr>
              <w:t xml:space="preserve"> </w:t>
            </w:r>
            <w:proofErr w:type="spellStart"/>
            <w:r w:rsidRPr="00712B30">
              <w:rPr>
                <w:rFonts w:ascii="Times New Roman" w:hAnsi="Times New Roman"/>
                <w:iCs/>
                <w:color w:val="000000" w:themeColor="text1"/>
                <w:sz w:val="24"/>
                <w:szCs w:val="24"/>
              </w:rPr>
              <w:t>numărului</w:t>
            </w:r>
            <w:proofErr w:type="spellEnd"/>
            <w:r w:rsidRPr="00712B30">
              <w:rPr>
                <w:rFonts w:ascii="Times New Roman" w:hAnsi="Times New Roman"/>
                <w:iCs/>
                <w:color w:val="000000" w:themeColor="text1"/>
                <w:sz w:val="24"/>
                <w:szCs w:val="24"/>
              </w:rPr>
              <w:t xml:space="preserve"> de </w:t>
            </w:r>
            <w:proofErr w:type="spellStart"/>
            <w:r w:rsidRPr="00712B30">
              <w:rPr>
                <w:rFonts w:ascii="Times New Roman" w:hAnsi="Times New Roman"/>
                <w:iCs/>
                <w:color w:val="000000" w:themeColor="text1"/>
                <w:sz w:val="24"/>
                <w:szCs w:val="24"/>
              </w:rPr>
              <w:t>clădiri</w:t>
            </w:r>
            <w:proofErr w:type="spellEnd"/>
            <w:r w:rsidRPr="00712B30">
              <w:rPr>
                <w:rFonts w:ascii="Times New Roman" w:hAnsi="Times New Roman"/>
                <w:iCs/>
                <w:color w:val="000000" w:themeColor="text1"/>
                <w:sz w:val="24"/>
                <w:szCs w:val="24"/>
              </w:rPr>
              <w:t xml:space="preserve"> al </w:t>
            </w:r>
            <w:proofErr w:type="spellStart"/>
            <w:r w:rsidRPr="00712B30">
              <w:rPr>
                <w:rFonts w:ascii="Times New Roman" w:hAnsi="Times New Roman"/>
                <w:iCs/>
                <w:color w:val="000000" w:themeColor="text1"/>
                <w:sz w:val="24"/>
                <w:szCs w:val="24"/>
              </w:rPr>
              <w:t>căror</w:t>
            </w:r>
            <w:proofErr w:type="spellEnd"/>
            <w:r w:rsidRPr="00712B30">
              <w:rPr>
                <w:rFonts w:ascii="Times New Roman" w:hAnsi="Times New Roman"/>
                <w:iCs/>
                <w:color w:val="000000" w:themeColor="text1"/>
                <w:sz w:val="24"/>
                <w:szCs w:val="24"/>
              </w:rPr>
              <w:t xml:space="preserve"> </w:t>
            </w:r>
            <w:proofErr w:type="spellStart"/>
            <w:r w:rsidRPr="00712B30">
              <w:rPr>
                <w:rFonts w:ascii="Times New Roman" w:hAnsi="Times New Roman"/>
                <w:iCs/>
                <w:color w:val="000000" w:themeColor="text1"/>
                <w:sz w:val="24"/>
                <w:szCs w:val="24"/>
              </w:rPr>
              <w:t>consum</w:t>
            </w:r>
            <w:proofErr w:type="spellEnd"/>
            <w:r w:rsidRPr="00712B30">
              <w:rPr>
                <w:rFonts w:ascii="Times New Roman" w:hAnsi="Times New Roman"/>
                <w:iCs/>
                <w:color w:val="000000" w:themeColor="text1"/>
                <w:sz w:val="24"/>
                <w:szCs w:val="24"/>
              </w:rPr>
              <w:t xml:space="preserve"> de </w:t>
            </w:r>
            <w:proofErr w:type="spellStart"/>
            <w:r w:rsidRPr="00712B30">
              <w:rPr>
                <w:rFonts w:ascii="Times New Roman" w:hAnsi="Times New Roman"/>
                <w:iCs/>
                <w:color w:val="000000" w:themeColor="text1"/>
                <w:sz w:val="24"/>
                <w:szCs w:val="24"/>
              </w:rPr>
              <w:t>energie</w:t>
            </w:r>
            <w:proofErr w:type="spellEnd"/>
            <w:r w:rsidRPr="00712B30">
              <w:rPr>
                <w:rFonts w:ascii="Times New Roman" w:hAnsi="Times New Roman"/>
                <w:iCs/>
                <w:color w:val="000000" w:themeColor="text1"/>
                <w:sz w:val="24"/>
                <w:szCs w:val="24"/>
              </w:rPr>
              <w:t xml:space="preserve"> </w:t>
            </w:r>
            <w:proofErr w:type="spellStart"/>
            <w:r w:rsidRPr="00712B30">
              <w:rPr>
                <w:rFonts w:ascii="Times New Roman" w:hAnsi="Times New Roman"/>
                <w:iCs/>
                <w:color w:val="000000" w:themeColor="text1"/>
                <w:sz w:val="24"/>
                <w:szCs w:val="24"/>
              </w:rPr>
              <w:t>este</w:t>
            </w:r>
            <w:proofErr w:type="spellEnd"/>
            <w:r w:rsidRPr="00712B30">
              <w:rPr>
                <w:rFonts w:ascii="Times New Roman" w:hAnsi="Times New Roman"/>
                <w:iCs/>
                <w:color w:val="000000" w:themeColor="text1"/>
                <w:sz w:val="24"/>
                <w:szCs w:val="24"/>
              </w:rPr>
              <w:t xml:space="preserve"> </w:t>
            </w:r>
            <w:proofErr w:type="spellStart"/>
            <w:r w:rsidRPr="00712B30">
              <w:rPr>
                <w:rFonts w:ascii="Times New Roman" w:hAnsi="Times New Roman"/>
                <w:iCs/>
                <w:color w:val="000000" w:themeColor="text1"/>
                <w:sz w:val="24"/>
                <w:szCs w:val="24"/>
              </w:rPr>
              <w:t>aproape</w:t>
            </w:r>
            <w:proofErr w:type="spellEnd"/>
            <w:r w:rsidRPr="00712B30">
              <w:rPr>
                <w:rFonts w:ascii="Times New Roman" w:hAnsi="Times New Roman"/>
                <w:iCs/>
                <w:color w:val="000000" w:themeColor="text1"/>
                <w:sz w:val="24"/>
                <w:szCs w:val="24"/>
              </w:rPr>
              <w:t xml:space="preserve"> egal cu zero (NZEB) </w:t>
            </w:r>
            <w:proofErr w:type="spellStart"/>
            <w:r w:rsidRPr="00712B30">
              <w:rPr>
                <w:rFonts w:ascii="Times New Roman" w:hAnsi="Times New Roman"/>
                <w:iCs/>
                <w:color w:val="000000" w:themeColor="text1"/>
                <w:sz w:val="24"/>
                <w:szCs w:val="24"/>
              </w:rPr>
              <w:t>până</w:t>
            </w:r>
            <w:proofErr w:type="spellEnd"/>
            <w:r w:rsidRPr="00712B30">
              <w:rPr>
                <w:rFonts w:ascii="Times New Roman" w:hAnsi="Times New Roman"/>
                <w:iCs/>
                <w:color w:val="000000" w:themeColor="text1"/>
                <w:sz w:val="24"/>
                <w:szCs w:val="24"/>
              </w:rPr>
              <w:t xml:space="preserve"> </w:t>
            </w:r>
            <w:proofErr w:type="spellStart"/>
            <w:r w:rsidRPr="00712B30">
              <w:rPr>
                <w:rFonts w:ascii="Times New Roman" w:hAnsi="Times New Roman"/>
                <w:iCs/>
                <w:color w:val="000000" w:themeColor="text1"/>
                <w:sz w:val="24"/>
                <w:szCs w:val="24"/>
              </w:rPr>
              <w:t>în</w:t>
            </w:r>
            <w:proofErr w:type="spellEnd"/>
            <w:r w:rsidRPr="00712B30">
              <w:rPr>
                <w:rFonts w:ascii="Times New Roman" w:hAnsi="Times New Roman"/>
                <w:iCs/>
                <w:color w:val="000000" w:themeColor="text1"/>
                <w:sz w:val="24"/>
                <w:szCs w:val="24"/>
              </w:rPr>
              <w:t xml:space="preserve"> </w:t>
            </w:r>
            <w:proofErr w:type="spellStart"/>
            <w:r w:rsidRPr="00712B30">
              <w:rPr>
                <w:rFonts w:ascii="Times New Roman" w:hAnsi="Times New Roman"/>
                <w:iCs/>
                <w:color w:val="000000" w:themeColor="text1"/>
                <w:sz w:val="24"/>
                <w:szCs w:val="24"/>
              </w:rPr>
              <w:t>anul</w:t>
            </w:r>
            <w:proofErr w:type="spellEnd"/>
            <w:r w:rsidRPr="00712B30">
              <w:rPr>
                <w:rFonts w:ascii="Times New Roman" w:hAnsi="Times New Roman"/>
                <w:iCs/>
                <w:color w:val="000000" w:themeColor="text1"/>
                <w:sz w:val="24"/>
                <w:szCs w:val="24"/>
              </w:rPr>
              <w:t xml:space="preserve"> 2030 </w:t>
            </w:r>
            <w:r w:rsidRPr="00712B30">
              <w:rPr>
                <w:rFonts w:ascii="Times New Roman" w:hAnsi="Times New Roman"/>
                <w:i/>
                <w:iCs/>
                <w:color w:val="000000" w:themeColor="text1"/>
                <w:sz w:val="24"/>
                <w:szCs w:val="24"/>
              </w:rPr>
              <w:t>(</w:t>
            </w:r>
            <w:proofErr w:type="spellStart"/>
            <w:r w:rsidRPr="00712B30">
              <w:rPr>
                <w:rFonts w:ascii="Times New Roman" w:hAnsi="Times New Roman"/>
                <w:b/>
                <w:bCs/>
                <w:i/>
                <w:iCs/>
                <w:color w:val="000000" w:themeColor="text1"/>
                <w:sz w:val="24"/>
                <w:szCs w:val="24"/>
              </w:rPr>
              <w:t>număr</w:t>
            </w:r>
            <w:proofErr w:type="spellEnd"/>
            <w:r w:rsidRPr="00712B30">
              <w:rPr>
                <w:rFonts w:ascii="Times New Roman" w:hAnsi="Times New Roman"/>
                <w:b/>
                <w:bCs/>
                <w:i/>
                <w:iCs/>
                <w:color w:val="000000" w:themeColor="text1"/>
                <w:sz w:val="24"/>
                <w:szCs w:val="24"/>
              </w:rPr>
              <w:t xml:space="preserve"> </w:t>
            </w:r>
            <w:proofErr w:type="spellStart"/>
            <w:r w:rsidRPr="00712B30">
              <w:rPr>
                <w:rFonts w:ascii="Times New Roman" w:hAnsi="Times New Roman"/>
                <w:b/>
                <w:bCs/>
                <w:i/>
                <w:iCs/>
                <w:color w:val="000000" w:themeColor="text1"/>
                <w:sz w:val="24"/>
                <w:szCs w:val="24"/>
              </w:rPr>
              <w:t>unic</w:t>
            </w:r>
            <w:proofErr w:type="spellEnd"/>
            <w:r w:rsidRPr="00712B30">
              <w:rPr>
                <w:rFonts w:ascii="Times New Roman" w:hAnsi="Times New Roman"/>
                <w:b/>
                <w:bCs/>
                <w:i/>
                <w:iCs/>
                <w:color w:val="000000" w:themeColor="text1"/>
                <w:sz w:val="24"/>
                <w:szCs w:val="24"/>
              </w:rPr>
              <w:t xml:space="preserve"> 348/</w:t>
            </w:r>
            <w:proofErr w:type="spellStart"/>
            <w:r w:rsidRPr="00712B30">
              <w:rPr>
                <w:rFonts w:ascii="Times New Roman" w:hAnsi="Times New Roman"/>
                <w:b/>
                <w:bCs/>
                <w:i/>
                <w:iCs/>
                <w:color w:val="000000" w:themeColor="text1"/>
                <w:sz w:val="24"/>
                <w:szCs w:val="24"/>
              </w:rPr>
              <w:t>MEn</w:t>
            </w:r>
            <w:proofErr w:type="spellEnd"/>
            <w:r w:rsidRPr="00712B30">
              <w:rPr>
                <w:rFonts w:ascii="Times New Roman" w:hAnsi="Times New Roman"/>
                <w:b/>
                <w:bCs/>
                <w:i/>
                <w:iCs/>
                <w:color w:val="000000" w:themeColor="text1"/>
                <w:sz w:val="24"/>
                <w:szCs w:val="24"/>
              </w:rPr>
              <w:t>/2025)</w:t>
            </w:r>
            <w:r w:rsidRPr="00712B30">
              <w:rPr>
                <w:rFonts w:ascii="Times New Roman" w:hAnsi="Times New Roman"/>
                <w:i/>
                <w:iCs/>
                <w:color w:val="000000" w:themeColor="text1"/>
                <w:sz w:val="24"/>
                <w:szCs w:val="24"/>
              </w:rPr>
              <w:t xml:space="preserve">, </w:t>
            </w:r>
            <w:r w:rsidRPr="00712B30">
              <w:rPr>
                <w:rFonts w:ascii="Times New Roman" w:hAnsi="Times New Roman"/>
                <w:iCs/>
                <w:color w:val="000000" w:themeColor="text1"/>
                <w:sz w:val="24"/>
                <w:szCs w:val="24"/>
              </w:rPr>
              <w:t xml:space="preserve">remis </w:t>
            </w:r>
            <w:proofErr w:type="spellStart"/>
            <w:r w:rsidRPr="00712B30">
              <w:rPr>
                <w:rFonts w:ascii="Times New Roman" w:hAnsi="Times New Roman"/>
                <w:iCs/>
                <w:color w:val="000000" w:themeColor="text1"/>
                <w:sz w:val="24"/>
                <w:szCs w:val="24"/>
              </w:rPr>
              <w:t>spre</w:t>
            </w:r>
            <w:proofErr w:type="spellEnd"/>
            <w:r w:rsidRPr="00712B30">
              <w:rPr>
                <w:rFonts w:ascii="Times New Roman" w:hAnsi="Times New Roman"/>
                <w:iCs/>
                <w:color w:val="000000" w:themeColor="text1"/>
                <w:sz w:val="24"/>
                <w:szCs w:val="24"/>
              </w:rPr>
              <w:t xml:space="preserve"> </w:t>
            </w:r>
            <w:proofErr w:type="spellStart"/>
            <w:r w:rsidRPr="00712B30">
              <w:rPr>
                <w:rFonts w:ascii="Times New Roman" w:hAnsi="Times New Roman"/>
                <w:iCs/>
                <w:color w:val="000000" w:themeColor="text1"/>
                <w:sz w:val="24"/>
                <w:szCs w:val="24"/>
              </w:rPr>
              <w:t>expertizare</w:t>
            </w:r>
            <w:proofErr w:type="spellEnd"/>
            <w:r w:rsidRPr="00712B30">
              <w:rPr>
                <w:rFonts w:ascii="Times New Roman" w:hAnsi="Times New Roman"/>
                <w:iCs/>
                <w:color w:val="000000" w:themeColor="text1"/>
                <w:sz w:val="24"/>
                <w:szCs w:val="24"/>
              </w:rPr>
              <w:t xml:space="preserve">, </w:t>
            </w:r>
            <w:proofErr w:type="spellStart"/>
            <w:r w:rsidRPr="00712B30">
              <w:rPr>
                <w:rFonts w:ascii="Times New Roman" w:hAnsi="Times New Roman"/>
                <w:iCs/>
                <w:color w:val="000000" w:themeColor="text1"/>
                <w:sz w:val="24"/>
                <w:szCs w:val="24"/>
              </w:rPr>
              <w:t>Biroul</w:t>
            </w:r>
            <w:proofErr w:type="spellEnd"/>
            <w:r w:rsidRPr="00712B30">
              <w:rPr>
                <w:rFonts w:ascii="Times New Roman" w:hAnsi="Times New Roman"/>
                <w:iCs/>
                <w:color w:val="000000" w:themeColor="text1"/>
                <w:sz w:val="24"/>
                <w:szCs w:val="24"/>
              </w:rPr>
              <w:t xml:space="preserve"> </w:t>
            </w:r>
            <w:proofErr w:type="spellStart"/>
            <w:r w:rsidRPr="00712B30">
              <w:rPr>
                <w:rFonts w:ascii="Times New Roman" w:hAnsi="Times New Roman"/>
                <w:iCs/>
                <w:color w:val="000000" w:themeColor="text1"/>
                <w:sz w:val="24"/>
                <w:szCs w:val="24"/>
              </w:rPr>
              <w:t>Național</w:t>
            </w:r>
            <w:proofErr w:type="spellEnd"/>
            <w:r w:rsidRPr="00712B30">
              <w:rPr>
                <w:rFonts w:ascii="Times New Roman" w:hAnsi="Times New Roman"/>
                <w:iCs/>
                <w:color w:val="000000" w:themeColor="text1"/>
                <w:sz w:val="24"/>
                <w:szCs w:val="24"/>
              </w:rPr>
              <w:t xml:space="preserve"> de </w:t>
            </w:r>
            <w:proofErr w:type="spellStart"/>
            <w:r w:rsidRPr="00712B30">
              <w:rPr>
                <w:rFonts w:ascii="Times New Roman" w:hAnsi="Times New Roman"/>
                <w:iCs/>
                <w:color w:val="000000" w:themeColor="text1"/>
                <w:sz w:val="24"/>
                <w:szCs w:val="24"/>
              </w:rPr>
              <w:t>Statistică</w:t>
            </w:r>
            <w:proofErr w:type="spellEnd"/>
            <w:r w:rsidRPr="00712B30">
              <w:rPr>
                <w:rFonts w:ascii="Times New Roman" w:hAnsi="Times New Roman"/>
                <w:iCs/>
                <w:color w:val="000000" w:themeColor="text1"/>
                <w:sz w:val="24"/>
                <w:szCs w:val="24"/>
              </w:rPr>
              <w:t xml:space="preserve"> (BNS), </w:t>
            </w:r>
            <w:proofErr w:type="spellStart"/>
            <w:r w:rsidRPr="00712B30">
              <w:rPr>
                <w:rFonts w:ascii="Times New Roman" w:hAnsi="Times New Roman"/>
                <w:iCs/>
                <w:color w:val="000000" w:themeColor="text1"/>
                <w:sz w:val="24"/>
                <w:szCs w:val="24"/>
              </w:rPr>
              <w:t>comunică</w:t>
            </w:r>
            <w:proofErr w:type="spellEnd"/>
            <w:r w:rsidRPr="00712B30">
              <w:rPr>
                <w:rFonts w:ascii="Times New Roman" w:hAnsi="Times New Roman"/>
                <w:iCs/>
                <w:color w:val="000000" w:themeColor="text1"/>
                <w:sz w:val="24"/>
                <w:szCs w:val="24"/>
              </w:rPr>
              <w:t xml:space="preserve"> </w:t>
            </w:r>
            <w:proofErr w:type="spellStart"/>
            <w:r w:rsidRPr="00712B30">
              <w:rPr>
                <w:rFonts w:ascii="Times New Roman" w:hAnsi="Times New Roman"/>
                <w:iCs/>
                <w:color w:val="000000" w:themeColor="text1"/>
                <w:sz w:val="24"/>
                <w:szCs w:val="24"/>
              </w:rPr>
              <w:t>că</w:t>
            </w:r>
            <w:proofErr w:type="spellEnd"/>
            <w:r w:rsidRPr="00712B30">
              <w:rPr>
                <w:rFonts w:ascii="Times New Roman" w:hAnsi="Times New Roman"/>
                <w:iCs/>
                <w:color w:val="000000" w:themeColor="text1"/>
                <w:sz w:val="24"/>
                <w:szCs w:val="24"/>
              </w:rPr>
              <w:t xml:space="preserve"> </w:t>
            </w:r>
            <w:proofErr w:type="spellStart"/>
            <w:r w:rsidRPr="00712B30">
              <w:rPr>
                <w:rFonts w:ascii="Times New Roman" w:hAnsi="Times New Roman"/>
                <w:iCs/>
                <w:color w:val="000000" w:themeColor="text1"/>
                <w:sz w:val="24"/>
                <w:szCs w:val="24"/>
              </w:rPr>
              <w:t>menține</w:t>
            </w:r>
            <w:proofErr w:type="spellEnd"/>
            <w:r w:rsidRPr="00712B30">
              <w:rPr>
                <w:rFonts w:ascii="Times New Roman" w:hAnsi="Times New Roman"/>
                <w:iCs/>
                <w:color w:val="000000" w:themeColor="text1"/>
                <w:sz w:val="24"/>
                <w:szCs w:val="24"/>
              </w:rPr>
              <w:t xml:space="preserve"> </w:t>
            </w:r>
            <w:proofErr w:type="spellStart"/>
            <w:r w:rsidRPr="00712B30">
              <w:rPr>
                <w:rFonts w:ascii="Times New Roman" w:hAnsi="Times New Roman"/>
                <w:iCs/>
                <w:color w:val="000000" w:themeColor="text1"/>
                <w:sz w:val="24"/>
                <w:szCs w:val="24"/>
              </w:rPr>
              <w:t>propunerile</w:t>
            </w:r>
            <w:proofErr w:type="spellEnd"/>
            <w:r w:rsidRPr="00712B30">
              <w:rPr>
                <w:rFonts w:ascii="Times New Roman" w:hAnsi="Times New Roman"/>
                <w:iCs/>
                <w:color w:val="000000" w:themeColor="text1"/>
                <w:sz w:val="24"/>
                <w:szCs w:val="24"/>
              </w:rPr>
              <w:t xml:space="preserve"> </w:t>
            </w:r>
            <w:proofErr w:type="spellStart"/>
            <w:r w:rsidRPr="00712B30">
              <w:rPr>
                <w:rFonts w:ascii="Times New Roman" w:hAnsi="Times New Roman"/>
                <w:iCs/>
                <w:color w:val="000000" w:themeColor="text1"/>
                <w:sz w:val="24"/>
                <w:szCs w:val="24"/>
              </w:rPr>
              <w:t>expuse</w:t>
            </w:r>
            <w:proofErr w:type="spellEnd"/>
            <w:r w:rsidRPr="00712B30">
              <w:rPr>
                <w:rFonts w:ascii="Times New Roman" w:hAnsi="Times New Roman"/>
                <w:iCs/>
                <w:color w:val="000000" w:themeColor="text1"/>
                <w:sz w:val="24"/>
                <w:szCs w:val="24"/>
              </w:rPr>
              <w:t xml:space="preserve"> </w:t>
            </w:r>
            <w:proofErr w:type="spellStart"/>
            <w:r w:rsidRPr="00712B30">
              <w:rPr>
                <w:rFonts w:ascii="Times New Roman" w:hAnsi="Times New Roman"/>
                <w:iCs/>
                <w:color w:val="000000" w:themeColor="text1"/>
                <w:sz w:val="24"/>
                <w:szCs w:val="24"/>
              </w:rPr>
              <w:t>prin</w:t>
            </w:r>
            <w:proofErr w:type="spellEnd"/>
            <w:r w:rsidRPr="00712B30">
              <w:rPr>
                <w:rFonts w:ascii="Times New Roman" w:hAnsi="Times New Roman"/>
                <w:iCs/>
                <w:color w:val="000000" w:themeColor="text1"/>
                <w:sz w:val="24"/>
                <w:szCs w:val="24"/>
              </w:rPr>
              <w:t xml:space="preserve"> </w:t>
            </w:r>
            <w:proofErr w:type="spellStart"/>
            <w:r w:rsidRPr="00712B30">
              <w:rPr>
                <w:rFonts w:ascii="Times New Roman" w:hAnsi="Times New Roman"/>
                <w:iCs/>
                <w:color w:val="000000" w:themeColor="text1"/>
                <w:sz w:val="24"/>
                <w:szCs w:val="24"/>
              </w:rPr>
              <w:t>avizul</w:t>
            </w:r>
            <w:proofErr w:type="spellEnd"/>
            <w:r w:rsidRPr="00712B30">
              <w:rPr>
                <w:rFonts w:ascii="Times New Roman" w:hAnsi="Times New Roman"/>
                <w:iCs/>
                <w:color w:val="000000" w:themeColor="text1"/>
                <w:sz w:val="24"/>
                <w:szCs w:val="24"/>
              </w:rPr>
              <w:t xml:space="preserve"> BNS cu nr. 13/1- 02-53, din 15 </w:t>
            </w:r>
            <w:proofErr w:type="spellStart"/>
            <w:r w:rsidRPr="00712B30">
              <w:rPr>
                <w:rFonts w:ascii="Times New Roman" w:hAnsi="Times New Roman"/>
                <w:iCs/>
                <w:color w:val="000000" w:themeColor="text1"/>
                <w:sz w:val="24"/>
                <w:szCs w:val="24"/>
              </w:rPr>
              <w:t>mai</w:t>
            </w:r>
            <w:proofErr w:type="spellEnd"/>
            <w:r w:rsidRPr="00712B30">
              <w:rPr>
                <w:rFonts w:ascii="Times New Roman" w:hAnsi="Times New Roman"/>
                <w:iCs/>
                <w:color w:val="000000" w:themeColor="text1"/>
                <w:sz w:val="24"/>
                <w:szCs w:val="24"/>
              </w:rPr>
              <w:t xml:space="preserve"> 2025, care nu au </w:t>
            </w:r>
            <w:proofErr w:type="spellStart"/>
            <w:r w:rsidRPr="00712B30">
              <w:rPr>
                <w:rFonts w:ascii="Times New Roman" w:hAnsi="Times New Roman"/>
                <w:iCs/>
                <w:color w:val="000000" w:themeColor="text1"/>
                <w:sz w:val="24"/>
                <w:szCs w:val="24"/>
              </w:rPr>
              <w:t>fost</w:t>
            </w:r>
            <w:proofErr w:type="spellEnd"/>
            <w:r w:rsidRPr="00712B30">
              <w:rPr>
                <w:rFonts w:ascii="Times New Roman" w:hAnsi="Times New Roman"/>
                <w:iCs/>
                <w:color w:val="000000" w:themeColor="text1"/>
                <w:sz w:val="24"/>
                <w:szCs w:val="24"/>
              </w:rPr>
              <w:t xml:space="preserve"> </w:t>
            </w:r>
            <w:proofErr w:type="spellStart"/>
            <w:r w:rsidRPr="00712B30">
              <w:rPr>
                <w:rFonts w:ascii="Times New Roman" w:hAnsi="Times New Roman"/>
                <w:iCs/>
                <w:color w:val="000000" w:themeColor="text1"/>
                <w:sz w:val="24"/>
                <w:szCs w:val="24"/>
              </w:rPr>
              <w:t>reflectate</w:t>
            </w:r>
            <w:proofErr w:type="spellEnd"/>
            <w:r w:rsidRPr="00712B30">
              <w:rPr>
                <w:rFonts w:ascii="Times New Roman" w:hAnsi="Times New Roman"/>
                <w:iCs/>
                <w:color w:val="000000" w:themeColor="text1"/>
                <w:sz w:val="24"/>
                <w:szCs w:val="24"/>
              </w:rPr>
              <w:t xml:space="preserve"> </w:t>
            </w:r>
            <w:proofErr w:type="spellStart"/>
            <w:r w:rsidRPr="00712B30">
              <w:rPr>
                <w:rFonts w:ascii="Times New Roman" w:hAnsi="Times New Roman"/>
                <w:iCs/>
                <w:color w:val="000000" w:themeColor="text1"/>
                <w:sz w:val="24"/>
                <w:szCs w:val="24"/>
              </w:rPr>
              <w:t>în</w:t>
            </w:r>
            <w:proofErr w:type="spellEnd"/>
            <w:r w:rsidRPr="00712B30">
              <w:rPr>
                <w:rFonts w:ascii="Times New Roman" w:hAnsi="Times New Roman"/>
                <w:iCs/>
                <w:color w:val="000000" w:themeColor="text1"/>
                <w:sz w:val="24"/>
                <w:szCs w:val="24"/>
              </w:rPr>
              <w:t xml:space="preserve"> </w:t>
            </w:r>
            <w:proofErr w:type="spellStart"/>
            <w:r w:rsidRPr="00712B30">
              <w:rPr>
                <w:rFonts w:ascii="Times New Roman" w:hAnsi="Times New Roman"/>
                <w:iCs/>
                <w:color w:val="000000" w:themeColor="text1"/>
                <w:sz w:val="24"/>
                <w:szCs w:val="24"/>
              </w:rPr>
              <w:t>conținutul</w:t>
            </w:r>
            <w:proofErr w:type="spellEnd"/>
            <w:r w:rsidRPr="00712B30">
              <w:rPr>
                <w:rFonts w:ascii="Times New Roman" w:hAnsi="Times New Roman"/>
                <w:iCs/>
                <w:color w:val="000000" w:themeColor="text1"/>
                <w:sz w:val="24"/>
                <w:szCs w:val="24"/>
              </w:rPr>
              <w:t xml:space="preserve"> </w:t>
            </w:r>
            <w:proofErr w:type="spellStart"/>
            <w:r w:rsidRPr="00712B30">
              <w:rPr>
                <w:rFonts w:ascii="Times New Roman" w:hAnsi="Times New Roman"/>
                <w:iCs/>
                <w:color w:val="000000" w:themeColor="text1"/>
                <w:sz w:val="24"/>
                <w:szCs w:val="24"/>
              </w:rPr>
              <w:t>proiectului</w:t>
            </w:r>
            <w:proofErr w:type="spellEnd"/>
            <w:r w:rsidRPr="00712B30">
              <w:rPr>
                <w:rFonts w:ascii="Times New Roman" w:hAnsi="Times New Roman"/>
                <w:iCs/>
                <w:color w:val="000000" w:themeColor="text1"/>
                <w:sz w:val="24"/>
                <w:szCs w:val="24"/>
              </w:rPr>
              <w:t xml:space="preserve">. </w:t>
            </w:r>
          </w:p>
          <w:p w14:paraId="16B06B2C" w14:textId="75F353C9" w:rsidR="00712B30" w:rsidRPr="00712B30" w:rsidRDefault="00712B30" w:rsidP="00712B30">
            <w:pPr>
              <w:spacing w:line="276" w:lineRule="auto"/>
              <w:ind w:firstLine="0"/>
              <w:rPr>
                <w:rFonts w:ascii="Times New Roman" w:hAnsi="Times New Roman"/>
                <w:iCs/>
                <w:color w:val="000000" w:themeColor="text1"/>
                <w:sz w:val="24"/>
                <w:szCs w:val="24"/>
                <w:lang w:val="ro-RO"/>
              </w:rPr>
            </w:pPr>
            <w:proofErr w:type="spellStart"/>
            <w:r w:rsidRPr="00712B30">
              <w:rPr>
                <w:rFonts w:ascii="Times New Roman" w:hAnsi="Times New Roman"/>
                <w:iCs/>
                <w:color w:val="000000" w:themeColor="text1"/>
                <w:sz w:val="24"/>
                <w:szCs w:val="24"/>
              </w:rPr>
              <w:lastRenderedPageBreak/>
              <w:t>Respectiv</w:t>
            </w:r>
            <w:proofErr w:type="spellEnd"/>
            <w:r w:rsidRPr="00712B30">
              <w:rPr>
                <w:rFonts w:ascii="Times New Roman" w:hAnsi="Times New Roman"/>
                <w:iCs/>
                <w:color w:val="000000" w:themeColor="text1"/>
                <w:sz w:val="24"/>
                <w:szCs w:val="24"/>
              </w:rPr>
              <w:t xml:space="preserve">, BNS </w:t>
            </w:r>
            <w:proofErr w:type="spellStart"/>
            <w:r w:rsidRPr="00712B30">
              <w:rPr>
                <w:rFonts w:ascii="Times New Roman" w:hAnsi="Times New Roman"/>
                <w:iCs/>
                <w:color w:val="000000" w:themeColor="text1"/>
                <w:sz w:val="24"/>
                <w:szCs w:val="24"/>
              </w:rPr>
              <w:t>reiterează</w:t>
            </w:r>
            <w:proofErr w:type="spellEnd"/>
            <w:r w:rsidRPr="00712B30">
              <w:rPr>
                <w:rFonts w:ascii="Times New Roman" w:hAnsi="Times New Roman"/>
                <w:iCs/>
                <w:color w:val="000000" w:themeColor="text1"/>
                <w:sz w:val="24"/>
                <w:szCs w:val="24"/>
              </w:rPr>
              <w:t xml:space="preserve"> </w:t>
            </w:r>
            <w:proofErr w:type="spellStart"/>
            <w:r w:rsidRPr="00712B30">
              <w:rPr>
                <w:rFonts w:ascii="Times New Roman" w:hAnsi="Times New Roman"/>
                <w:iCs/>
                <w:color w:val="000000" w:themeColor="text1"/>
                <w:sz w:val="24"/>
                <w:szCs w:val="24"/>
              </w:rPr>
              <w:t>propunerea</w:t>
            </w:r>
            <w:proofErr w:type="spellEnd"/>
            <w:r w:rsidRPr="00712B30">
              <w:rPr>
                <w:rFonts w:ascii="Times New Roman" w:hAnsi="Times New Roman"/>
                <w:iCs/>
                <w:color w:val="000000" w:themeColor="text1"/>
                <w:sz w:val="24"/>
                <w:szCs w:val="24"/>
              </w:rPr>
              <w:t xml:space="preserve"> </w:t>
            </w:r>
            <w:proofErr w:type="spellStart"/>
            <w:r w:rsidRPr="00712B30">
              <w:rPr>
                <w:rFonts w:ascii="Times New Roman" w:hAnsi="Times New Roman"/>
                <w:iCs/>
                <w:color w:val="000000" w:themeColor="text1"/>
                <w:sz w:val="24"/>
                <w:szCs w:val="24"/>
              </w:rPr>
              <w:t>privind</w:t>
            </w:r>
            <w:proofErr w:type="spellEnd"/>
            <w:r w:rsidRPr="00712B30">
              <w:rPr>
                <w:rFonts w:ascii="Times New Roman" w:hAnsi="Times New Roman"/>
                <w:iCs/>
                <w:color w:val="000000" w:themeColor="text1"/>
                <w:sz w:val="24"/>
                <w:szCs w:val="24"/>
              </w:rPr>
              <w:t xml:space="preserve"> </w:t>
            </w:r>
            <w:proofErr w:type="spellStart"/>
            <w:r w:rsidRPr="00712B30">
              <w:rPr>
                <w:rFonts w:ascii="Times New Roman" w:hAnsi="Times New Roman"/>
                <w:iCs/>
                <w:color w:val="000000" w:themeColor="text1"/>
                <w:sz w:val="24"/>
                <w:szCs w:val="24"/>
              </w:rPr>
              <w:t>excluderea</w:t>
            </w:r>
            <w:proofErr w:type="spellEnd"/>
            <w:r w:rsidRPr="00712B30">
              <w:rPr>
                <w:rFonts w:ascii="Times New Roman" w:hAnsi="Times New Roman"/>
                <w:iCs/>
                <w:color w:val="000000" w:themeColor="text1"/>
                <w:sz w:val="24"/>
                <w:szCs w:val="24"/>
              </w:rPr>
              <w:t xml:space="preserve"> din </w:t>
            </w:r>
            <w:proofErr w:type="spellStart"/>
            <w:r w:rsidRPr="00712B30">
              <w:rPr>
                <w:rFonts w:ascii="Times New Roman" w:hAnsi="Times New Roman"/>
                <w:i/>
                <w:iCs/>
                <w:color w:val="000000" w:themeColor="text1"/>
                <w:sz w:val="24"/>
                <w:szCs w:val="24"/>
              </w:rPr>
              <w:t>Capitolul</w:t>
            </w:r>
            <w:proofErr w:type="spellEnd"/>
            <w:r w:rsidRPr="00712B30">
              <w:rPr>
                <w:rFonts w:ascii="Times New Roman" w:hAnsi="Times New Roman"/>
                <w:i/>
                <w:iCs/>
                <w:color w:val="000000" w:themeColor="text1"/>
                <w:sz w:val="24"/>
                <w:szCs w:val="24"/>
              </w:rPr>
              <w:t xml:space="preserve"> I. </w:t>
            </w:r>
            <w:proofErr w:type="spellStart"/>
            <w:r w:rsidRPr="00712B30">
              <w:rPr>
                <w:rFonts w:ascii="Times New Roman" w:hAnsi="Times New Roman"/>
                <w:i/>
                <w:iCs/>
                <w:color w:val="000000" w:themeColor="text1"/>
                <w:sz w:val="24"/>
                <w:szCs w:val="24"/>
              </w:rPr>
              <w:t>Dispoziții</w:t>
            </w:r>
            <w:proofErr w:type="spellEnd"/>
            <w:r w:rsidRPr="00712B30">
              <w:rPr>
                <w:rFonts w:ascii="Times New Roman" w:hAnsi="Times New Roman"/>
                <w:i/>
                <w:iCs/>
                <w:color w:val="000000" w:themeColor="text1"/>
                <w:sz w:val="24"/>
                <w:szCs w:val="24"/>
              </w:rPr>
              <w:t xml:space="preserve"> generale, </w:t>
            </w:r>
            <w:proofErr w:type="spellStart"/>
            <w:r w:rsidRPr="00712B30">
              <w:rPr>
                <w:rFonts w:ascii="Times New Roman" w:hAnsi="Times New Roman"/>
                <w:i/>
                <w:iCs/>
                <w:color w:val="000000" w:themeColor="text1"/>
                <w:sz w:val="24"/>
                <w:szCs w:val="24"/>
              </w:rPr>
              <w:t>Secțiunea</w:t>
            </w:r>
            <w:proofErr w:type="spellEnd"/>
            <w:r w:rsidRPr="00712B30">
              <w:rPr>
                <w:rFonts w:ascii="Times New Roman" w:hAnsi="Times New Roman"/>
                <w:i/>
                <w:iCs/>
                <w:color w:val="000000" w:themeColor="text1"/>
                <w:sz w:val="24"/>
                <w:szCs w:val="24"/>
              </w:rPr>
              <w:t xml:space="preserve"> 1. </w:t>
            </w:r>
            <w:proofErr w:type="spellStart"/>
            <w:r w:rsidRPr="00712B30">
              <w:rPr>
                <w:rFonts w:ascii="Times New Roman" w:hAnsi="Times New Roman"/>
                <w:i/>
                <w:iCs/>
                <w:color w:val="000000" w:themeColor="text1"/>
                <w:sz w:val="24"/>
                <w:szCs w:val="24"/>
              </w:rPr>
              <w:t>Prezentarea</w:t>
            </w:r>
            <w:proofErr w:type="spellEnd"/>
            <w:r w:rsidRPr="00712B30">
              <w:rPr>
                <w:rFonts w:ascii="Times New Roman" w:hAnsi="Times New Roman"/>
                <w:i/>
                <w:iCs/>
                <w:color w:val="000000" w:themeColor="text1"/>
                <w:sz w:val="24"/>
                <w:szCs w:val="24"/>
              </w:rPr>
              <w:t xml:space="preserve"> </w:t>
            </w:r>
            <w:proofErr w:type="spellStart"/>
            <w:r w:rsidRPr="00712B30">
              <w:rPr>
                <w:rFonts w:ascii="Times New Roman" w:hAnsi="Times New Roman"/>
                <w:i/>
                <w:iCs/>
                <w:color w:val="000000" w:themeColor="text1"/>
                <w:sz w:val="24"/>
                <w:szCs w:val="24"/>
              </w:rPr>
              <w:t>generală</w:t>
            </w:r>
            <w:proofErr w:type="spellEnd"/>
            <w:r w:rsidRPr="00712B30">
              <w:rPr>
                <w:rFonts w:ascii="Times New Roman" w:hAnsi="Times New Roman"/>
                <w:i/>
                <w:iCs/>
                <w:color w:val="000000" w:themeColor="text1"/>
                <w:sz w:val="24"/>
                <w:szCs w:val="24"/>
              </w:rPr>
              <w:t xml:space="preserve"> a </w:t>
            </w:r>
            <w:proofErr w:type="spellStart"/>
            <w:r w:rsidRPr="00712B30">
              <w:rPr>
                <w:rFonts w:ascii="Times New Roman" w:hAnsi="Times New Roman"/>
                <w:i/>
                <w:iCs/>
                <w:color w:val="000000" w:themeColor="text1"/>
                <w:sz w:val="24"/>
                <w:szCs w:val="24"/>
              </w:rPr>
              <w:t>fondului</w:t>
            </w:r>
            <w:proofErr w:type="spellEnd"/>
            <w:r w:rsidRPr="00712B30">
              <w:rPr>
                <w:rFonts w:ascii="Times New Roman" w:hAnsi="Times New Roman"/>
                <w:i/>
                <w:iCs/>
                <w:color w:val="000000" w:themeColor="text1"/>
                <w:sz w:val="24"/>
                <w:szCs w:val="24"/>
              </w:rPr>
              <w:t xml:space="preserve"> de </w:t>
            </w:r>
            <w:proofErr w:type="spellStart"/>
            <w:r w:rsidRPr="00712B30">
              <w:rPr>
                <w:rFonts w:ascii="Times New Roman" w:hAnsi="Times New Roman"/>
                <w:i/>
                <w:iCs/>
                <w:color w:val="000000" w:themeColor="text1"/>
                <w:sz w:val="24"/>
                <w:szCs w:val="24"/>
              </w:rPr>
              <w:t>clădiri</w:t>
            </w:r>
            <w:proofErr w:type="spellEnd"/>
            <w:r w:rsidRPr="00712B30">
              <w:rPr>
                <w:rFonts w:ascii="Times New Roman" w:hAnsi="Times New Roman"/>
                <w:i/>
                <w:iCs/>
                <w:color w:val="000000" w:themeColor="text1"/>
                <w:sz w:val="24"/>
                <w:szCs w:val="24"/>
              </w:rPr>
              <w:t xml:space="preserve"> </w:t>
            </w:r>
            <w:proofErr w:type="spellStart"/>
            <w:r w:rsidRPr="00712B30">
              <w:rPr>
                <w:rFonts w:ascii="Times New Roman" w:hAnsi="Times New Roman"/>
                <w:i/>
                <w:iCs/>
                <w:color w:val="000000" w:themeColor="text1"/>
                <w:sz w:val="24"/>
                <w:szCs w:val="24"/>
              </w:rPr>
              <w:t>existente</w:t>
            </w:r>
            <w:proofErr w:type="spellEnd"/>
            <w:r w:rsidRPr="00712B30">
              <w:rPr>
                <w:rFonts w:ascii="Times New Roman" w:hAnsi="Times New Roman"/>
                <w:i/>
                <w:iCs/>
                <w:color w:val="000000" w:themeColor="text1"/>
                <w:sz w:val="24"/>
                <w:szCs w:val="24"/>
              </w:rPr>
              <w:t xml:space="preserve">, pct. 7 </w:t>
            </w:r>
            <w:r w:rsidRPr="00712B30">
              <w:rPr>
                <w:rFonts w:ascii="Times New Roman" w:hAnsi="Times New Roman"/>
                <w:iCs/>
                <w:color w:val="000000" w:themeColor="text1"/>
                <w:sz w:val="24"/>
                <w:szCs w:val="24"/>
              </w:rPr>
              <w:t xml:space="preserve">a </w:t>
            </w:r>
            <w:proofErr w:type="spellStart"/>
            <w:r w:rsidRPr="00712B30">
              <w:rPr>
                <w:rFonts w:ascii="Times New Roman" w:hAnsi="Times New Roman"/>
                <w:iCs/>
                <w:color w:val="000000" w:themeColor="text1"/>
                <w:sz w:val="24"/>
                <w:szCs w:val="24"/>
              </w:rPr>
              <w:t>textului</w:t>
            </w:r>
            <w:proofErr w:type="spellEnd"/>
            <w:r w:rsidRPr="00712B30">
              <w:rPr>
                <w:rFonts w:ascii="Times New Roman" w:hAnsi="Times New Roman"/>
                <w:iCs/>
                <w:color w:val="000000" w:themeColor="text1"/>
                <w:sz w:val="24"/>
                <w:szCs w:val="24"/>
              </w:rPr>
              <w:t xml:space="preserve"> ,,Conform </w:t>
            </w:r>
            <w:proofErr w:type="spellStart"/>
            <w:r w:rsidRPr="00712B30">
              <w:rPr>
                <w:rFonts w:ascii="Times New Roman" w:hAnsi="Times New Roman"/>
                <w:iCs/>
                <w:color w:val="000000" w:themeColor="text1"/>
                <w:sz w:val="24"/>
                <w:szCs w:val="24"/>
              </w:rPr>
              <w:t>datelor</w:t>
            </w:r>
            <w:proofErr w:type="spellEnd"/>
            <w:r w:rsidRPr="00712B30">
              <w:rPr>
                <w:rFonts w:ascii="Times New Roman" w:hAnsi="Times New Roman"/>
                <w:iCs/>
                <w:color w:val="000000" w:themeColor="text1"/>
                <w:sz w:val="24"/>
                <w:szCs w:val="24"/>
              </w:rPr>
              <w:t xml:space="preserve"> statistice2 precum </w:t>
            </w:r>
            <w:proofErr w:type="spellStart"/>
            <w:r w:rsidRPr="00712B30">
              <w:rPr>
                <w:rFonts w:ascii="Times New Roman" w:hAnsi="Times New Roman"/>
                <w:iCs/>
                <w:color w:val="000000" w:themeColor="text1"/>
                <w:sz w:val="24"/>
                <w:szCs w:val="24"/>
              </w:rPr>
              <w:t>și</w:t>
            </w:r>
            <w:proofErr w:type="spellEnd"/>
            <w:r w:rsidRPr="00712B30">
              <w:rPr>
                <w:rFonts w:ascii="Times New Roman" w:hAnsi="Times New Roman"/>
                <w:iCs/>
                <w:color w:val="000000" w:themeColor="text1"/>
                <w:sz w:val="24"/>
                <w:szCs w:val="24"/>
              </w:rPr>
              <w:t xml:space="preserve">”, precum </w:t>
            </w:r>
            <w:proofErr w:type="spellStart"/>
            <w:r w:rsidRPr="00712B30">
              <w:rPr>
                <w:rFonts w:ascii="Times New Roman" w:hAnsi="Times New Roman"/>
                <w:iCs/>
                <w:color w:val="000000" w:themeColor="text1"/>
                <w:sz w:val="24"/>
                <w:szCs w:val="24"/>
              </w:rPr>
              <w:t>și</w:t>
            </w:r>
            <w:proofErr w:type="spellEnd"/>
            <w:r w:rsidRPr="00712B30">
              <w:rPr>
                <w:rFonts w:ascii="Times New Roman" w:hAnsi="Times New Roman"/>
                <w:iCs/>
                <w:color w:val="000000" w:themeColor="text1"/>
                <w:sz w:val="24"/>
                <w:szCs w:val="24"/>
              </w:rPr>
              <w:t xml:space="preserve"> a </w:t>
            </w:r>
            <w:proofErr w:type="spellStart"/>
            <w:r w:rsidRPr="00712B30">
              <w:rPr>
                <w:rFonts w:ascii="Times New Roman" w:hAnsi="Times New Roman"/>
                <w:iCs/>
                <w:color w:val="000000" w:themeColor="text1"/>
                <w:sz w:val="24"/>
                <w:szCs w:val="24"/>
              </w:rPr>
              <w:t>notei</w:t>
            </w:r>
            <w:proofErr w:type="spellEnd"/>
            <w:r w:rsidRPr="00712B30">
              <w:rPr>
                <w:rFonts w:ascii="Times New Roman" w:hAnsi="Times New Roman"/>
                <w:iCs/>
                <w:color w:val="000000" w:themeColor="text1"/>
                <w:sz w:val="24"/>
                <w:szCs w:val="24"/>
              </w:rPr>
              <w:t xml:space="preserve"> de </w:t>
            </w:r>
            <w:proofErr w:type="spellStart"/>
            <w:r w:rsidRPr="00712B30">
              <w:rPr>
                <w:rFonts w:ascii="Times New Roman" w:hAnsi="Times New Roman"/>
                <w:iCs/>
                <w:color w:val="000000" w:themeColor="text1"/>
                <w:sz w:val="24"/>
                <w:szCs w:val="24"/>
              </w:rPr>
              <w:t>subsol</w:t>
            </w:r>
            <w:proofErr w:type="spellEnd"/>
            <w:r w:rsidRPr="00712B30">
              <w:rPr>
                <w:rFonts w:ascii="Times New Roman" w:hAnsi="Times New Roman"/>
                <w:iCs/>
                <w:color w:val="000000" w:themeColor="text1"/>
                <w:sz w:val="24"/>
                <w:szCs w:val="24"/>
              </w:rPr>
              <w:t xml:space="preserve"> 2, </w:t>
            </w:r>
            <w:proofErr w:type="spellStart"/>
            <w:r w:rsidRPr="00712B30">
              <w:rPr>
                <w:rFonts w:ascii="Times New Roman" w:hAnsi="Times New Roman"/>
                <w:iCs/>
                <w:color w:val="000000" w:themeColor="text1"/>
                <w:sz w:val="24"/>
                <w:szCs w:val="24"/>
              </w:rPr>
              <w:t>întrucât</w:t>
            </w:r>
            <w:proofErr w:type="spellEnd"/>
            <w:r w:rsidRPr="00712B30">
              <w:rPr>
                <w:rFonts w:ascii="Times New Roman" w:hAnsi="Times New Roman"/>
                <w:iCs/>
                <w:color w:val="000000" w:themeColor="text1"/>
                <w:sz w:val="24"/>
                <w:szCs w:val="24"/>
              </w:rPr>
              <w:t xml:space="preserve"> </w:t>
            </w:r>
            <w:proofErr w:type="spellStart"/>
            <w:r w:rsidRPr="00712B30">
              <w:rPr>
                <w:rFonts w:ascii="Times New Roman" w:hAnsi="Times New Roman"/>
                <w:iCs/>
                <w:color w:val="000000" w:themeColor="text1"/>
                <w:sz w:val="24"/>
                <w:szCs w:val="24"/>
              </w:rPr>
              <w:t>informațiile</w:t>
            </w:r>
            <w:proofErr w:type="spellEnd"/>
            <w:r w:rsidRPr="00712B30">
              <w:rPr>
                <w:rFonts w:ascii="Times New Roman" w:hAnsi="Times New Roman"/>
                <w:iCs/>
                <w:color w:val="000000" w:themeColor="text1"/>
                <w:sz w:val="24"/>
                <w:szCs w:val="24"/>
              </w:rPr>
              <w:t xml:space="preserve"> </w:t>
            </w:r>
            <w:proofErr w:type="spellStart"/>
            <w:r w:rsidRPr="00712B30">
              <w:rPr>
                <w:rFonts w:ascii="Times New Roman" w:hAnsi="Times New Roman"/>
                <w:iCs/>
                <w:color w:val="000000" w:themeColor="text1"/>
                <w:sz w:val="24"/>
                <w:szCs w:val="24"/>
              </w:rPr>
              <w:t>prezentate</w:t>
            </w:r>
            <w:proofErr w:type="spellEnd"/>
            <w:r w:rsidRPr="00712B30">
              <w:rPr>
                <w:rFonts w:ascii="Times New Roman" w:hAnsi="Times New Roman"/>
                <w:iCs/>
                <w:color w:val="000000" w:themeColor="text1"/>
                <w:sz w:val="24"/>
                <w:szCs w:val="24"/>
              </w:rPr>
              <w:t xml:space="preserve"> </w:t>
            </w:r>
            <w:proofErr w:type="spellStart"/>
            <w:r w:rsidRPr="00712B30">
              <w:rPr>
                <w:rFonts w:ascii="Times New Roman" w:hAnsi="Times New Roman"/>
                <w:iCs/>
                <w:color w:val="000000" w:themeColor="text1"/>
                <w:sz w:val="24"/>
                <w:szCs w:val="24"/>
              </w:rPr>
              <w:t>în</w:t>
            </w:r>
            <w:proofErr w:type="spellEnd"/>
            <w:r w:rsidRPr="00712B30">
              <w:rPr>
                <w:rFonts w:ascii="Times New Roman" w:hAnsi="Times New Roman"/>
                <w:iCs/>
                <w:color w:val="000000" w:themeColor="text1"/>
                <w:sz w:val="24"/>
                <w:szCs w:val="24"/>
              </w:rPr>
              <w:t xml:space="preserve"> </w:t>
            </w:r>
            <w:proofErr w:type="spellStart"/>
            <w:r w:rsidRPr="00712B30">
              <w:rPr>
                <w:rFonts w:ascii="Times New Roman" w:hAnsi="Times New Roman"/>
                <w:iCs/>
                <w:color w:val="000000" w:themeColor="text1"/>
                <w:sz w:val="24"/>
                <w:szCs w:val="24"/>
              </w:rPr>
              <w:t>Tabelul</w:t>
            </w:r>
            <w:proofErr w:type="spellEnd"/>
            <w:r w:rsidRPr="00712B30">
              <w:rPr>
                <w:rFonts w:ascii="Times New Roman" w:hAnsi="Times New Roman"/>
                <w:iCs/>
                <w:color w:val="000000" w:themeColor="text1"/>
                <w:sz w:val="24"/>
                <w:szCs w:val="24"/>
              </w:rPr>
              <w:t xml:space="preserve"> 1 </w:t>
            </w:r>
            <w:proofErr w:type="spellStart"/>
            <w:r w:rsidRPr="00712B30">
              <w:rPr>
                <w:rFonts w:ascii="Times New Roman" w:hAnsi="Times New Roman"/>
                <w:iCs/>
                <w:color w:val="000000" w:themeColor="text1"/>
                <w:sz w:val="24"/>
                <w:szCs w:val="24"/>
              </w:rPr>
              <w:t>nu</w:t>
            </w:r>
            <w:proofErr w:type="spellEnd"/>
            <w:r w:rsidRPr="00712B30">
              <w:rPr>
                <w:rFonts w:ascii="Times New Roman" w:hAnsi="Times New Roman"/>
                <w:iCs/>
                <w:color w:val="000000" w:themeColor="text1"/>
                <w:sz w:val="24"/>
                <w:szCs w:val="24"/>
              </w:rPr>
              <w:t xml:space="preserve"> </w:t>
            </w:r>
            <w:proofErr w:type="spellStart"/>
            <w:r w:rsidRPr="00712B30">
              <w:rPr>
                <w:rFonts w:ascii="Times New Roman" w:hAnsi="Times New Roman"/>
                <w:iCs/>
                <w:color w:val="000000" w:themeColor="text1"/>
                <w:sz w:val="24"/>
                <w:szCs w:val="24"/>
              </w:rPr>
              <w:t>constituie</w:t>
            </w:r>
            <w:proofErr w:type="spellEnd"/>
            <w:r w:rsidRPr="00712B30">
              <w:rPr>
                <w:rFonts w:ascii="Times New Roman" w:hAnsi="Times New Roman"/>
                <w:iCs/>
                <w:color w:val="000000" w:themeColor="text1"/>
                <w:sz w:val="24"/>
                <w:szCs w:val="24"/>
              </w:rPr>
              <w:t xml:space="preserve"> date </w:t>
            </w:r>
            <w:proofErr w:type="spellStart"/>
            <w:r w:rsidRPr="00712B30">
              <w:rPr>
                <w:rFonts w:ascii="Times New Roman" w:hAnsi="Times New Roman"/>
                <w:iCs/>
                <w:color w:val="000000" w:themeColor="text1"/>
                <w:sz w:val="24"/>
                <w:szCs w:val="24"/>
              </w:rPr>
              <w:t>statistice</w:t>
            </w:r>
            <w:proofErr w:type="spellEnd"/>
            <w:r w:rsidRPr="00712B30">
              <w:rPr>
                <w:rFonts w:ascii="Times New Roman" w:hAnsi="Times New Roman"/>
                <w:iCs/>
                <w:color w:val="000000" w:themeColor="text1"/>
                <w:sz w:val="24"/>
                <w:szCs w:val="24"/>
              </w:rPr>
              <w:t xml:space="preserve"> elaborate </w:t>
            </w:r>
            <w:proofErr w:type="spellStart"/>
            <w:r w:rsidRPr="00712B30">
              <w:rPr>
                <w:rFonts w:ascii="Times New Roman" w:hAnsi="Times New Roman"/>
                <w:iCs/>
                <w:color w:val="000000" w:themeColor="text1"/>
                <w:sz w:val="24"/>
                <w:szCs w:val="24"/>
              </w:rPr>
              <w:t>și</w:t>
            </w:r>
            <w:proofErr w:type="spellEnd"/>
            <w:r w:rsidRPr="00712B30">
              <w:rPr>
                <w:rFonts w:ascii="Times New Roman" w:hAnsi="Times New Roman"/>
                <w:iCs/>
                <w:color w:val="000000" w:themeColor="text1"/>
                <w:sz w:val="24"/>
                <w:szCs w:val="24"/>
              </w:rPr>
              <w:t xml:space="preserve"> </w:t>
            </w:r>
            <w:proofErr w:type="spellStart"/>
            <w:r w:rsidRPr="00712B30">
              <w:rPr>
                <w:rFonts w:ascii="Times New Roman" w:hAnsi="Times New Roman"/>
                <w:iCs/>
                <w:color w:val="000000" w:themeColor="text1"/>
                <w:sz w:val="24"/>
                <w:szCs w:val="24"/>
              </w:rPr>
              <w:t>diseminate</w:t>
            </w:r>
            <w:proofErr w:type="spellEnd"/>
            <w:r w:rsidRPr="00712B30">
              <w:rPr>
                <w:rFonts w:ascii="Times New Roman" w:hAnsi="Times New Roman"/>
                <w:iCs/>
                <w:color w:val="000000" w:themeColor="text1"/>
                <w:sz w:val="24"/>
                <w:szCs w:val="24"/>
              </w:rPr>
              <w:t xml:space="preserve"> de </w:t>
            </w:r>
            <w:proofErr w:type="spellStart"/>
            <w:r w:rsidRPr="00712B30">
              <w:rPr>
                <w:rFonts w:ascii="Times New Roman" w:hAnsi="Times New Roman"/>
                <w:iCs/>
                <w:color w:val="000000" w:themeColor="text1"/>
                <w:sz w:val="24"/>
                <w:szCs w:val="24"/>
              </w:rPr>
              <w:t>către</w:t>
            </w:r>
            <w:proofErr w:type="spellEnd"/>
            <w:r w:rsidRPr="00712B30">
              <w:rPr>
                <w:rFonts w:ascii="Times New Roman" w:hAnsi="Times New Roman"/>
                <w:iCs/>
                <w:color w:val="000000" w:themeColor="text1"/>
                <w:sz w:val="24"/>
                <w:szCs w:val="24"/>
              </w:rPr>
              <w:t xml:space="preserve"> BNS.</w:t>
            </w:r>
          </w:p>
        </w:tc>
        <w:tc>
          <w:tcPr>
            <w:tcW w:w="668" w:type="pct"/>
            <w:tcMar>
              <w:top w:w="0" w:type="dxa"/>
              <w:left w:w="108" w:type="dxa"/>
              <w:bottom w:w="0" w:type="dxa"/>
              <w:right w:w="108" w:type="dxa"/>
            </w:tcMar>
          </w:tcPr>
          <w:p w14:paraId="090C424A" w14:textId="166345E4" w:rsidR="00712B30" w:rsidRPr="00712B30" w:rsidRDefault="00712B30" w:rsidP="00712B3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712B30">
              <w:rPr>
                <w:rFonts w:ascii="Times New Roman" w:hAnsi="Times New Roman"/>
                <w:b/>
                <w:sz w:val="24"/>
                <w:szCs w:val="24"/>
                <w:lang w:val="ro-RO"/>
              </w:rPr>
              <w:lastRenderedPageBreak/>
              <w:t>Se acceptă</w:t>
            </w:r>
            <w:r>
              <w:rPr>
                <w:rFonts w:ascii="Times New Roman" w:hAnsi="Times New Roman"/>
                <w:b/>
                <w:sz w:val="24"/>
                <w:szCs w:val="24"/>
                <w:lang w:val="ro-RO"/>
              </w:rPr>
              <w:t>.</w:t>
            </w:r>
            <w:r w:rsidRPr="00712B30">
              <w:rPr>
                <w:rFonts w:ascii="Times New Roman" w:hAnsi="Times New Roman"/>
                <w:b/>
                <w:sz w:val="24"/>
                <w:szCs w:val="24"/>
                <w:lang w:val="ro-RO"/>
              </w:rPr>
              <w:t xml:space="preserve"> </w:t>
            </w:r>
          </w:p>
        </w:tc>
      </w:tr>
      <w:tr w:rsidR="00712B30" w:rsidRPr="00712B30" w14:paraId="73D4EC3A" w14:textId="77777777" w:rsidTr="001B4D9D">
        <w:tc>
          <w:tcPr>
            <w:tcW w:w="616" w:type="pct"/>
            <w:tcMar>
              <w:top w:w="0" w:type="dxa"/>
              <w:left w:w="108" w:type="dxa"/>
              <w:bottom w:w="0" w:type="dxa"/>
              <w:right w:w="108" w:type="dxa"/>
            </w:tcMar>
          </w:tcPr>
          <w:p w14:paraId="7AA50780" w14:textId="3B66601D" w:rsidR="00712B30" w:rsidRPr="00712B30" w:rsidRDefault="00712B30" w:rsidP="00712B30">
            <w:pPr>
              <w:pBdr>
                <w:top w:val="none" w:sz="4" w:space="0" w:color="000000"/>
                <w:left w:val="none" w:sz="4" w:space="0" w:color="000000"/>
                <w:bottom w:val="none" w:sz="4" w:space="0" w:color="000000"/>
                <w:right w:val="none" w:sz="4" w:space="0" w:color="000000"/>
              </w:pBdr>
              <w:ind w:firstLine="0"/>
              <w:rPr>
                <w:rFonts w:ascii="Times New Roman" w:hAnsi="Times New Roman"/>
                <w:b/>
                <w:bCs/>
                <w:iCs/>
                <w:color w:val="000000" w:themeColor="text1"/>
                <w:sz w:val="24"/>
                <w:szCs w:val="24"/>
                <w:lang w:val="ro-RO"/>
              </w:rPr>
            </w:pPr>
            <w:r w:rsidRPr="00712B30">
              <w:rPr>
                <w:rFonts w:ascii="Times New Roman" w:hAnsi="Times New Roman"/>
                <w:b/>
                <w:bCs/>
                <w:iCs/>
                <w:color w:val="000000" w:themeColor="text1"/>
                <w:sz w:val="24"/>
                <w:szCs w:val="24"/>
                <w:lang w:val="ro-RO"/>
              </w:rPr>
              <w:t>Ministerul Finanțelor</w:t>
            </w:r>
          </w:p>
        </w:tc>
        <w:tc>
          <w:tcPr>
            <w:tcW w:w="501" w:type="pct"/>
            <w:tcMar>
              <w:top w:w="0" w:type="dxa"/>
              <w:left w:w="108" w:type="dxa"/>
              <w:bottom w:w="0" w:type="dxa"/>
              <w:right w:w="108" w:type="dxa"/>
            </w:tcMar>
          </w:tcPr>
          <w:p w14:paraId="281DB270" w14:textId="197DFE36" w:rsidR="00712B30" w:rsidRPr="00712B30" w:rsidRDefault="00712B30" w:rsidP="00712B3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 xml:space="preserve">Notificare e-legiferare </w:t>
            </w:r>
          </w:p>
        </w:tc>
        <w:tc>
          <w:tcPr>
            <w:tcW w:w="3215" w:type="pct"/>
            <w:tcMar>
              <w:top w:w="0" w:type="dxa"/>
              <w:left w:w="108" w:type="dxa"/>
              <w:bottom w:w="0" w:type="dxa"/>
              <w:right w:w="108" w:type="dxa"/>
            </w:tcMar>
          </w:tcPr>
          <w:p w14:paraId="16532CC3" w14:textId="14CF73EE" w:rsidR="00712B30" w:rsidRPr="00712B30" w:rsidRDefault="00712B30" w:rsidP="00712B30">
            <w:pPr>
              <w:spacing w:line="276" w:lineRule="auto"/>
              <w:ind w:firstLine="0"/>
              <w:rPr>
                <w:rFonts w:ascii="Times New Roman" w:hAnsi="Times New Roman"/>
                <w:iCs/>
                <w:color w:val="000000" w:themeColor="text1"/>
                <w:sz w:val="24"/>
                <w:szCs w:val="24"/>
                <w:lang w:val="ro-RO"/>
              </w:rPr>
            </w:pPr>
            <w:r w:rsidRPr="00712B30">
              <w:rPr>
                <w:rFonts w:ascii="Times New Roman" w:hAnsi="Times New Roman"/>
                <w:iCs/>
                <w:color w:val="000000" w:themeColor="text1"/>
                <w:sz w:val="24"/>
                <w:szCs w:val="24"/>
                <w:lang w:val="ro-RO"/>
              </w:rPr>
              <w:t>Ministerul Finanțelor a examinat repetat proiectul de hotărâre cu privire la aprobarea Planului național pentru creșterea numărului de clădiri al căror consum de energie este aproape egal cu zero (NZEB) până în anul 2030 (număr unic 348/</w:t>
            </w:r>
            <w:proofErr w:type="spellStart"/>
            <w:r w:rsidRPr="00712B30">
              <w:rPr>
                <w:rFonts w:ascii="Times New Roman" w:hAnsi="Times New Roman"/>
                <w:iCs/>
                <w:color w:val="000000" w:themeColor="text1"/>
                <w:sz w:val="24"/>
                <w:szCs w:val="24"/>
                <w:lang w:val="ro-RO"/>
              </w:rPr>
              <w:t>MEn</w:t>
            </w:r>
            <w:proofErr w:type="spellEnd"/>
            <w:r w:rsidRPr="00712B30">
              <w:rPr>
                <w:rFonts w:ascii="Times New Roman" w:hAnsi="Times New Roman"/>
                <w:iCs/>
                <w:color w:val="000000" w:themeColor="text1"/>
                <w:sz w:val="24"/>
                <w:szCs w:val="24"/>
                <w:lang w:val="ro-RO"/>
              </w:rPr>
              <w:t>/2025) și, în limita atribuțiilor funcționale, comunică lipsa propunerilor și obiecțiilor pe marginea proiectului indicat.</w:t>
            </w:r>
          </w:p>
        </w:tc>
        <w:tc>
          <w:tcPr>
            <w:tcW w:w="668" w:type="pct"/>
            <w:tcMar>
              <w:top w:w="0" w:type="dxa"/>
              <w:left w:w="108" w:type="dxa"/>
              <w:bottom w:w="0" w:type="dxa"/>
              <w:right w:w="108" w:type="dxa"/>
            </w:tcMar>
          </w:tcPr>
          <w:p w14:paraId="0FE8DF8D" w14:textId="08980208" w:rsidR="00712B30" w:rsidRPr="00712B30" w:rsidRDefault="00712B30" w:rsidP="00712B3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F42FEB">
              <w:rPr>
                <w:rFonts w:ascii="Times New Roman" w:hAnsi="Times New Roman"/>
                <w:b/>
                <w:sz w:val="24"/>
                <w:szCs w:val="24"/>
                <w:lang w:val="ro-RO"/>
              </w:rPr>
              <w:t xml:space="preserve">Se </w:t>
            </w:r>
            <w:r>
              <w:rPr>
                <w:rFonts w:ascii="Times New Roman" w:hAnsi="Times New Roman"/>
                <w:b/>
                <w:sz w:val="24"/>
                <w:szCs w:val="24"/>
                <w:lang w:val="ro-RO"/>
              </w:rPr>
              <w:t>ia act de informare.</w:t>
            </w:r>
          </w:p>
        </w:tc>
      </w:tr>
      <w:tr w:rsidR="002C3A0E" w:rsidRPr="00712B30" w14:paraId="19DCAE05" w14:textId="77777777" w:rsidTr="001B4D9D">
        <w:tc>
          <w:tcPr>
            <w:tcW w:w="616" w:type="pct"/>
            <w:tcMar>
              <w:top w:w="0" w:type="dxa"/>
              <w:left w:w="108" w:type="dxa"/>
              <w:bottom w:w="0" w:type="dxa"/>
              <w:right w:w="108" w:type="dxa"/>
            </w:tcMar>
          </w:tcPr>
          <w:p w14:paraId="60BF460B" w14:textId="6EA9B380" w:rsidR="002C3A0E" w:rsidRPr="00712B30" w:rsidRDefault="002C3A0E" w:rsidP="00712B30">
            <w:pPr>
              <w:pBdr>
                <w:top w:val="none" w:sz="4" w:space="0" w:color="000000"/>
                <w:left w:val="none" w:sz="4" w:space="0" w:color="000000"/>
                <w:bottom w:val="none" w:sz="4" w:space="0" w:color="000000"/>
                <w:right w:val="none" w:sz="4" w:space="0" w:color="000000"/>
              </w:pBdr>
              <w:ind w:firstLine="0"/>
              <w:rPr>
                <w:b/>
                <w:bCs/>
                <w:iCs/>
                <w:color w:val="000000" w:themeColor="text1"/>
                <w:sz w:val="24"/>
                <w:szCs w:val="24"/>
                <w:lang w:val="ro-RO"/>
              </w:rPr>
            </w:pPr>
            <w:r w:rsidRPr="002C3A0E">
              <w:rPr>
                <w:rFonts w:ascii="Times New Roman" w:hAnsi="Times New Roman"/>
                <w:b/>
                <w:bCs/>
                <w:iCs/>
                <w:color w:val="000000" w:themeColor="text1"/>
                <w:sz w:val="24"/>
                <w:szCs w:val="24"/>
                <w:lang w:val="ro-RO"/>
              </w:rPr>
              <w:t>Ministerul Mediului</w:t>
            </w:r>
          </w:p>
        </w:tc>
        <w:tc>
          <w:tcPr>
            <w:tcW w:w="501" w:type="pct"/>
            <w:tcMar>
              <w:top w:w="0" w:type="dxa"/>
              <w:left w:w="108" w:type="dxa"/>
              <w:bottom w:w="0" w:type="dxa"/>
              <w:right w:w="108" w:type="dxa"/>
            </w:tcMar>
          </w:tcPr>
          <w:p w14:paraId="24EEECCA" w14:textId="0E911E33" w:rsidR="002C3A0E" w:rsidRDefault="002C3A0E" w:rsidP="00712B30">
            <w:pPr>
              <w:pBdr>
                <w:top w:val="none" w:sz="4" w:space="0" w:color="000000"/>
                <w:left w:val="none" w:sz="4" w:space="0" w:color="000000"/>
                <w:bottom w:val="none" w:sz="4" w:space="0" w:color="000000"/>
                <w:right w:val="none" w:sz="4" w:space="0" w:color="000000"/>
              </w:pBdr>
              <w:ind w:firstLine="0"/>
              <w:rPr>
                <w:sz w:val="24"/>
                <w:szCs w:val="24"/>
                <w:lang w:val="ro-RO"/>
              </w:rPr>
            </w:pPr>
            <w:r>
              <w:rPr>
                <w:rFonts w:ascii="Times New Roman" w:hAnsi="Times New Roman"/>
                <w:sz w:val="24"/>
                <w:szCs w:val="24"/>
                <w:lang w:val="ro-RO"/>
              </w:rPr>
              <w:t>Notificare e-legiferare</w:t>
            </w:r>
          </w:p>
        </w:tc>
        <w:tc>
          <w:tcPr>
            <w:tcW w:w="3215" w:type="pct"/>
            <w:tcMar>
              <w:top w:w="0" w:type="dxa"/>
              <w:left w:w="108" w:type="dxa"/>
              <w:bottom w:w="0" w:type="dxa"/>
              <w:right w:w="108" w:type="dxa"/>
            </w:tcMar>
          </w:tcPr>
          <w:p w14:paraId="7CFEBE39" w14:textId="48BDF02F" w:rsidR="002C3A0E" w:rsidRPr="00712B30" w:rsidRDefault="002C3A0E" w:rsidP="00712B30">
            <w:pPr>
              <w:spacing w:line="276" w:lineRule="auto"/>
              <w:ind w:firstLine="0"/>
              <w:rPr>
                <w:iCs/>
                <w:color w:val="000000" w:themeColor="text1"/>
                <w:sz w:val="24"/>
                <w:szCs w:val="24"/>
                <w:lang w:val="ro-RO"/>
              </w:rPr>
            </w:pPr>
            <w:r w:rsidRPr="002C3A0E">
              <w:rPr>
                <w:rFonts w:ascii="Times New Roman" w:hAnsi="Times New Roman"/>
                <w:iCs/>
                <w:color w:val="000000" w:themeColor="text1"/>
                <w:sz w:val="24"/>
                <w:szCs w:val="24"/>
                <w:lang w:val="ro-RO"/>
              </w:rPr>
              <w:t>Ministerul Mediului comunică susținerea PHG fără obiecții și propuneri.</w:t>
            </w:r>
          </w:p>
        </w:tc>
        <w:tc>
          <w:tcPr>
            <w:tcW w:w="668" w:type="pct"/>
            <w:tcMar>
              <w:top w:w="0" w:type="dxa"/>
              <w:left w:w="108" w:type="dxa"/>
              <w:bottom w:w="0" w:type="dxa"/>
              <w:right w:w="108" w:type="dxa"/>
            </w:tcMar>
          </w:tcPr>
          <w:p w14:paraId="53D47D6D" w14:textId="12A47020" w:rsidR="002C3A0E" w:rsidRPr="00F42FEB" w:rsidRDefault="002C3A0E" w:rsidP="00712B30">
            <w:pPr>
              <w:pBdr>
                <w:top w:val="none" w:sz="4" w:space="0" w:color="000000"/>
                <w:left w:val="none" w:sz="4" w:space="0" w:color="000000"/>
                <w:bottom w:val="none" w:sz="4" w:space="0" w:color="000000"/>
                <w:right w:val="none" w:sz="4" w:space="0" w:color="000000"/>
              </w:pBdr>
              <w:ind w:firstLine="0"/>
              <w:rPr>
                <w:b/>
                <w:sz w:val="24"/>
                <w:szCs w:val="24"/>
                <w:lang w:val="ro-RO"/>
              </w:rPr>
            </w:pPr>
            <w:r w:rsidRPr="00F42FEB">
              <w:rPr>
                <w:rFonts w:ascii="Times New Roman" w:hAnsi="Times New Roman"/>
                <w:b/>
                <w:sz w:val="24"/>
                <w:szCs w:val="24"/>
                <w:lang w:val="ro-RO"/>
              </w:rPr>
              <w:t xml:space="preserve">Se </w:t>
            </w:r>
            <w:r>
              <w:rPr>
                <w:rFonts w:ascii="Times New Roman" w:hAnsi="Times New Roman"/>
                <w:b/>
                <w:sz w:val="24"/>
                <w:szCs w:val="24"/>
                <w:lang w:val="ro-RO"/>
              </w:rPr>
              <w:t>ia act de informare.</w:t>
            </w:r>
          </w:p>
        </w:tc>
      </w:tr>
      <w:tr w:rsidR="00A65498" w:rsidRPr="00712B30" w14:paraId="2C1602D6" w14:textId="77777777" w:rsidTr="001B4D9D">
        <w:tc>
          <w:tcPr>
            <w:tcW w:w="616" w:type="pct"/>
            <w:tcMar>
              <w:top w:w="0" w:type="dxa"/>
              <w:left w:w="108" w:type="dxa"/>
              <w:bottom w:w="0" w:type="dxa"/>
              <w:right w:w="108" w:type="dxa"/>
            </w:tcMar>
          </w:tcPr>
          <w:p w14:paraId="28313EF4" w14:textId="001D7705" w:rsidR="00A65498" w:rsidRPr="00A65498" w:rsidRDefault="00A65498" w:rsidP="00A65498">
            <w:pPr>
              <w:pBdr>
                <w:top w:val="none" w:sz="4" w:space="0" w:color="000000"/>
                <w:left w:val="none" w:sz="4" w:space="0" w:color="000000"/>
                <w:bottom w:val="none" w:sz="4" w:space="0" w:color="000000"/>
                <w:right w:val="none" w:sz="4" w:space="0" w:color="000000"/>
              </w:pBdr>
              <w:spacing w:line="276" w:lineRule="auto"/>
              <w:ind w:firstLine="0"/>
              <w:rPr>
                <w:rFonts w:ascii="Times New Roman" w:hAnsi="Times New Roman"/>
                <w:b/>
                <w:bCs/>
                <w:iCs/>
                <w:color w:val="000000" w:themeColor="text1"/>
                <w:sz w:val="24"/>
                <w:szCs w:val="24"/>
                <w:lang w:val="ro-RO"/>
              </w:rPr>
            </w:pPr>
            <w:r w:rsidRPr="00A65498">
              <w:rPr>
                <w:rFonts w:ascii="Times New Roman" w:hAnsi="Times New Roman"/>
                <w:b/>
                <w:bCs/>
                <w:iCs/>
                <w:color w:val="000000" w:themeColor="text1"/>
                <w:sz w:val="24"/>
                <w:szCs w:val="24"/>
                <w:lang w:val="ro-RO"/>
              </w:rPr>
              <w:t xml:space="preserve">Ministerul Infrastructurii și Dezvoltării Regionale </w:t>
            </w:r>
          </w:p>
        </w:tc>
        <w:tc>
          <w:tcPr>
            <w:tcW w:w="501" w:type="pct"/>
            <w:tcMar>
              <w:top w:w="0" w:type="dxa"/>
              <w:left w:w="108" w:type="dxa"/>
              <w:bottom w:w="0" w:type="dxa"/>
              <w:right w:w="108" w:type="dxa"/>
            </w:tcMar>
          </w:tcPr>
          <w:p w14:paraId="0448EF49" w14:textId="55287D09" w:rsidR="00A65498" w:rsidRPr="00A65498" w:rsidRDefault="00A65498" w:rsidP="00A65498">
            <w:pPr>
              <w:pBdr>
                <w:top w:val="none" w:sz="4" w:space="0" w:color="000000"/>
                <w:left w:val="none" w:sz="4" w:space="0" w:color="000000"/>
                <w:bottom w:val="none" w:sz="4" w:space="0" w:color="000000"/>
                <w:right w:val="none" w:sz="4" w:space="0" w:color="000000"/>
              </w:pBdr>
              <w:spacing w:line="276" w:lineRule="auto"/>
              <w:ind w:firstLine="0"/>
              <w:rPr>
                <w:rFonts w:ascii="Times New Roman" w:hAnsi="Times New Roman"/>
                <w:iCs/>
                <w:color w:val="000000" w:themeColor="text1"/>
                <w:sz w:val="24"/>
                <w:szCs w:val="24"/>
                <w:lang w:val="ro-RO"/>
              </w:rPr>
            </w:pPr>
            <w:r>
              <w:rPr>
                <w:rFonts w:ascii="Times New Roman" w:hAnsi="Times New Roman"/>
                <w:sz w:val="24"/>
                <w:szCs w:val="24"/>
                <w:lang w:val="ro-RO"/>
              </w:rPr>
              <w:t>Notificare e-legiferare</w:t>
            </w:r>
          </w:p>
        </w:tc>
        <w:tc>
          <w:tcPr>
            <w:tcW w:w="3215" w:type="pct"/>
            <w:tcMar>
              <w:top w:w="0" w:type="dxa"/>
              <w:left w:w="108" w:type="dxa"/>
              <w:bottom w:w="0" w:type="dxa"/>
              <w:right w:w="108" w:type="dxa"/>
            </w:tcMar>
          </w:tcPr>
          <w:p w14:paraId="7D10726C" w14:textId="73D06728" w:rsidR="00A65498" w:rsidRPr="00A65498" w:rsidRDefault="00A65498" w:rsidP="00A65498">
            <w:pPr>
              <w:spacing w:line="276" w:lineRule="auto"/>
              <w:ind w:firstLine="0"/>
              <w:rPr>
                <w:rFonts w:ascii="Times New Roman" w:hAnsi="Times New Roman"/>
                <w:iCs/>
                <w:color w:val="000000" w:themeColor="text1"/>
                <w:sz w:val="24"/>
                <w:szCs w:val="24"/>
                <w:lang w:val="ro-RO"/>
              </w:rPr>
            </w:pPr>
            <w:r w:rsidRPr="00A65498">
              <w:rPr>
                <w:rFonts w:ascii="Times New Roman" w:hAnsi="Times New Roman"/>
                <w:iCs/>
                <w:color w:val="000000" w:themeColor="text1"/>
                <w:sz w:val="24"/>
                <w:szCs w:val="24"/>
                <w:lang w:val="ro-RO"/>
              </w:rPr>
              <w:t>Ministerul Infrastructurii și Dezvoltării Regionale a examinat repetat proiectul de hotărâre cu privire la aprobarea Planului național pentru creșterea numărului de clădiri al căror consum de energie este aproape egal cu zero (NZEB) până în anul 2030 (număr unic 348/</w:t>
            </w:r>
            <w:proofErr w:type="spellStart"/>
            <w:r w:rsidRPr="00A65498">
              <w:rPr>
                <w:rFonts w:ascii="Times New Roman" w:hAnsi="Times New Roman"/>
                <w:iCs/>
                <w:color w:val="000000" w:themeColor="text1"/>
                <w:sz w:val="24"/>
                <w:szCs w:val="24"/>
                <w:lang w:val="ro-RO"/>
              </w:rPr>
              <w:t>MEn</w:t>
            </w:r>
            <w:proofErr w:type="spellEnd"/>
            <w:r w:rsidRPr="00A65498">
              <w:rPr>
                <w:rFonts w:ascii="Times New Roman" w:hAnsi="Times New Roman"/>
                <w:iCs/>
                <w:color w:val="000000" w:themeColor="text1"/>
                <w:sz w:val="24"/>
                <w:szCs w:val="24"/>
                <w:lang w:val="ro-RO"/>
              </w:rPr>
              <w:t>/2025), și în limita competențelor funcționale, comunică lipsa propunerilor și obiecțiilor pe marginea proiectului respectiv.</w:t>
            </w:r>
          </w:p>
        </w:tc>
        <w:tc>
          <w:tcPr>
            <w:tcW w:w="668" w:type="pct"/>
            <w:tcMar>
              <w:top w:w="0" w:type="dxa"/>
              <w:left w:w="108" w:type="dxa"/>
              <w:bottom w:w="0" w:type="dxa"/>
              <w:right w:w="108" w:type="dxa"/>
            </w:tcMar>
          </w:tcPr>
          <w:p w14:paraId="7B028E32" w14:textId="6C2E28B3" w:rsidR="00A65498" w:rsidRPr="00A65498" w:rsidRDefault="00A65498" w:rsidP="00A65498">
            <w:pPr>
              <w:pBdr>
                <w:top w:val="none" w:sz="4" w:space="0" w:color="000000"/>
                <w:left w:val="none" w:sz="4" w:space="0" w:color="000000"/>
                <w:bottom w:val="none" w:sz="4" w:space="0" w:color="000000"/>
                <w:right w:val="none" w:sz="4" w:space="0" w:color="000000"/>
              </w:pBdr>
              <w:spacing w:line="276" w:lineRule="auto"/>
              <w:ind w:firstLine="0"/>
              <w:rPr>
                <w:rFonts w:ascii="Times New Roman" w:hAnsi="Times New Roman"/>
                <w:iCs/>
                <w:color w:val="000000" w:themeColor="text1"/>
                <w:sz w:val="24"/>
                <w:szCs w:val="24"/>
                <w:lang w:val="ro-RO"/>
              </w:rPr>
            </w:pPr>
            <w:r w:rsidRPr="00F42FEB">
              <w:rPr>
                <w:rFonts w:ascii="Times New Roman" w:hAnsi="Times New Roman"/>
                <w:b/>
                <w:sz w:val="24"/>
                <w:szCs w:val="24"/>
                <w:lang w:val="ro-RO"/>
              </w:rPr>
              <w:t xml:space="preserve">Se </w:t>
            </w:r>
            <w:r>
              <w:rPr>
                <w:rFonts w:ascii="Times New Roman" w:hAnsi="Times New Roman"/>
                <w:b/>
                <w:sz w:val="24"/>
                <w:szCs w:val="24"/>
                <w:lang w:val="ro-RO"/>
              </w:rPr>
              <w:t>ia act de informare.</w:t>
            </w:r>
          </w:p>
        </w:tc>
      </w:tr>
      <w:tr w:rsidR="00EE458A" w:rsidRPr="00712B30" w14:paraId="41323BCA" w14:textId="77777777" w:rsidTr="001B4D9D">
        <w:tc>
          <w:tcPr>
            <w:tcW w:w="616" w:type="pct"/>
            <w:tcMar>
              <w:top w:w="0" w:type="dxa"/>
              <w:left w:w="108" w:type="dxa"/>
              <w:bottom w:w="0" w:type="dxa"/>
              <w:right w:w="108" w:type="dxa"/>
            </w:tcMar>
          </w:tcPr>
          <w:p w14:paraId="634A3DF6" w14:textId="2867213F" w:rsidR="00EE458A" w:rsidRPr="00A65498" w:rsidRDefault="00EE458A" w:rsidP="00EE458A">
            <w:pPr>
              <w:pBdr>
                <w:top w:val="none" w:sz="4" w:space="0" w:color="000000"/>
                <w:left w:val="none" w:sz="4" w:space="0" w:color="000000"/>
                <w:bottom w:val="none" w:sz="4" w:space="0" w:color="000000"/>
                <w:right w:val="none" w:sz="4" w:space="0" w:color="000000"/>
              </w:pBdr>
              <w:spacing w:line="276" w:lineRule="auto"/>
              <w:ind w:firstLine="0"/>
              <w:rPr>
                <w:b/>
                <w:bCs/>
                <w:iCs/>
                <w:color w:val="000000" w:themeColor="text1"/>
                <w:sz w:val="24"/>
                <w:szCs w:val="24"/>
                <w:lang w:val="ro-RO"/>
              </w:rPr>
            </w:pPr>
            <w:r w:rsidRPr="00580E48">
              <w:rPr>
                <w:rFonts w:ascii="Times New Roman" w:hAnsi="Times New Roman"/>
                <w:b/>
                <w:sz w:val="24"/>
                <w:szCs w:val="24"/>
                <w:lang w:val="ro-RO"/>
              </w:rPr>
              <w:t>Ministerul Dezvoltării Economice și Digitalizării</w:t>
            </w:r>
          </w:p>
        </w:tc>
        <w:tc>
          <w:tcPr>
            <w:tcW w:w="501" w:type="pct"/>
            <w:tcMar>
              <w:top w:w="0" w:type="dxa"/>
              <w:left w:w="108" w:type="dxa"/>
              <w:bottom w:w="0" w:type="dxa"/>
              <w:right w:w="108" w:type="dxa"/>
            </w:tcMar>
          </w:tcPr>
          <w:p w14:paraId="3237F496" w14:textId="7C9EEF0B" w:rsidR="00EE458A" w:rsidRDefault="00EE458A" w:rsidP="00EE458A">
            <w:pPr>
              <w:pBdr>
                <w:top w:val="none" w:sz="4" w:space="0" w:color="000000"/>
                <w:left w:val="none" w:sz="4" w:space="0" w:color="000000"/>
                <w:bottom w:val="none" w:sz="4" w:space="0" w:color="000000"/>
                <w:right w:val="none" w:sz="4" w:space="0" w:color="000000"/>
              </w:pBdr>
              <w:spacing w:line="276" w:lineRule="auto"/>
              <w:ind w:firstLine="0"/>
              <w:rPr>
                <w:sz w:val="24"/>
                <w:szCs w:val="24"/>
                <w:lang w:val="ro-RO"/>
              </w:rPr>
            </w:pPr>
            <w:r w:rsidRPr="00EE458A">
              <w:rPr>
                <w:rFonts w:ascii="Times New Roman" w:hAnsi="Times New Roman"/>
                <w:sz w:val="24"/>
                <w:szCs w:val="24"/>
              </w:rPr>
              <w:t>Nr.03-1649 din 05.06.2025</w:t>
            </w:r>
          </w:p>
        </w:tc>
        <w:tc>
          <w:tcPr>
            <w:tcW w:w="3215" w:type="pct"/>
            <w:tcMar>
              <w:top w:w="0" w:type="dxa"/>
              <w:left w:w="108" w:type="dxa"/>
              <w:bottom w:w="0" w:type="dxa"/>
              <w:right w:w="108" w:type="dxa"/>
            </w:tcMar>
          </w:tcPr>
          <w:p w14:paraId="27AEFFC0" w14:textId="1F4D37FD" w:rsidR="00EE458A" w:rsidRPr="00EE458A" w:rsidRDefault="00EE458A" w:rsidP="00EE458A">
            <w:pPr>
              <w:spacing w:line="276" w:lineRule="auto"/>
              <w:ind w:firstLine="0"/>
              <w:rPr>
                <w:iCs/>
                <w:color w:val="000000" w:themeColor="text1"/>
                <w:sz w:val="24"/>
                <w:szCs w:val="24"/>
                <w:lang w:val="ro-MD"/>
              </w:rPr>
            </w:pPr>
            <w:r w:rsidRPr="00EE458A">
              <w:rPr>
                <w:rFonts w:ascii="Times New Roman" w:hAnsi="Times New Roman"/>
                <w:iCs/>
                <w:color w:val="000000" w:themeColor="text1"/>
                <w:sz w:val="24"/>
                <w:szCs w:val="24"/>
                <w:lang w:val="ro-MD"/>
              </w:rPr>
              <w:t>Cu referire la proiectul definitivat de hotărâre cu privire la aprobarea Planului național pentru creșterea numărului de clădiri al căror consum de energie este aproape egal cu zero (NZEB) până în anul 2030 (număr unic 348/</w:t>
            </w:r>
            <w:proofErr w:type="spellStart"/>
            <w:r w:rsidRPr="00EE458A">
              <w:rPr>
                <w:rFonts w:ascii="Times New Roman" w:hAnsi="Times New Roman"/>
                <w:iCs/>
                <w:color w:val="000000" w:themeColor="text1"/>
                <w:sz w:val="24"/>
                <w:szCs w:val="24"/>
                <w:lang w:val="ro-MD"/>
              </w:rPr>
              <w:t>MEn</w:t>
            </w:r>
            <w:proofErr w:type="spellEnd"/>
            <w:r w:rsidRPr="00EE458A">
              <w:rPr>
                <w:rFonts w:ascii="Times New Roman" w:hAnsi="Times New Roman"/>
                <w:iCs/>
                <w:color w:val="000000" w:themeColor="text1"/>
                <w:sz w:val="24"/>
                <w:szCs w:val="24"/>
                <w:lang w:val="ro-MD"/>
              </w:rPr>
              <w:t>/2025), în limita competențelor funcționale, comunicăm lipsa de obiecții și propuneri.</w:t>
            </w:r>
          </w:p>
        </w:tc>
        <w:tc>
          <w:tcPr>
            <w:tcW w:w="668" w:type="pct"/>
            <w:tcMar>
              <w:top w:w="0" w:type="dxa"/>
              <w:left w:w="108" w:type="dxa"/>
              <w:bottom w:w="0" w:type="dxa"/>
              <w:right w:w="108" w:type="dxa"/>
            </w:tcMar>
          </w:tcPr>
          <w:p w14:paraId="7F9639BE" w14:textId="4355EC6A" w:rsidR="00EE458A" w:rsidRPr="00F42FEB" w:rsidRDefault="00EE458A" w:rsidP="00EE458A">
            <w:pPr>
              <w:pBdr>
                <w:top w:val="none" w:sz="4" w:space="0" w:color="000000"/>
                <w:left w:val="none" w:sz="4" w:space="0" w:color="000000"/>
                <w:bottom w:val="none" w:sz="4" w:space="0" w:color="000000"/>
                <w:right w:val="none" w:sz="4" w:space="0" w:color="000000"/>
              </w:pBdr>
              <w:spacing w:line="276" w:lineRule="auto"/>
              <w:ind w:firstLine="0"/>
              <w:rPr>
                <w:b/>
                <w:sz w:val="24"/>
                <w:szCs w:val="24"/>
                <w:lang w:val="ro-RO"/>
              </w:rPr>
            </w:pPr>
            <w:r w:rsidRPr="00F42FEB">
              <w:rPr>
                <w:rFonts w:ascii="Times New Roman" w:hAnsi="Times New Roman"/>
                <w:b/>
                <w:sz w:val="24"/>
                <w:szCs w:val="24"/>
                <w:lang w:val="ro-RO"/>
              </w:rPr>
              <w:t xml:space="preserve">Se </w:t>
            </w:r>
            <w:r>
              <w:rPr>
                <w:rFonts w:ascii="Times New Roman" w:hAnsi="Times New Roman"/>
                <w:b/>
                <w:sz w:val="24"/>
                <w:szCs w:val="24"/>
                <w:lang w:val="ro-RO"/>
              </w:rPr>
              <w:t>ia act de informare.</w:t>
            </w:r>
          </w:p>
        </w:tc>
      </w:tr>
      <w:tr w:rsidR="00EE458A" w:rsidRPr="00712B30" w14:paraId="0B3D0F69" w14:textId="77777777" w:rsidTr="001B4D9D">
        <w:tc>
          <w:tcPr>
            <w:tcW w:w="616" w:type="pct"/>
            <w:tcMar>
              <w:top w:w="0" w:type="dxa"/>
              <w:left w:w="108" w:type="dxa"/>
              <w:bottom w:w="0" w:type="dxa"/>
              <w:right w:w="108" w:type="dxa"/>
            </w:tcMar>
          </w:tcPr>
          <w:p w14:paraId="18E92984" w14:textId="4EC9C72F" w:rsidR="00EE458A" w:rsidRPr="00580E48" w:rsidRDefault="00EE458A" w:rsidP="00EE458A">
            <w:pPr>
              <w:pBdr>
                <w:top w:val="none" w:sz="4" w:space="0" w:color="000000"/>
                <w:left w:val="none" w:sz="4" w:space="0" w:color="000000"/>
                <w:bottom w:val="none" w:sz="4" w:space="0" w:color="000000"/>
                <w:right w:val="none" w:sz="4" w:space="0" w:color="000000"/>
              </w:pBdr>
              <w:spacing w:line="276" w:lineRule="auto"/>
              <w:ind w:firstLine="0"/>
              <w:rPr>
                <w:b/>
                <w:sz w:val="24"/>
                <w:szCs w:val="24"/>
                <w:lang w:val="ro-RO"/>
              </w:rPr>
            </w:pPr>
            <w:r w:rsidRPr="00EE458A">
              <w:rPr>
                <w:rFonts w:ascii="Times New Roman" w:hAnsi="Times New Roman"/>
                <w:b/>
                <w:sz w:val="24"/>
                <w:szCs w:val="24"/>
                <w:lang w:val="ro-RO"/>
              </w:rPr>
              <w:t>Ministerul Sănătății</w:t>
            </w:r>
          </w:p>
        </w:tc>
        <w:tc>
          <w:tcPr>
            <w:tcW w:w="501" w:type="pct"/>
            <w:tcMar>
              <w:top w:w="0" w:type="dxa"/>
              <w:left w:w="108" w:type="dxa"/>
              <w:bottom w:w="0" w:type="dxa"/>
              <w:right w:w="108" w:type="dxa"/>
            </w:tcMar>
          </w:tcPr>
          <w:p w14:paraId="43EA6CDE" w14:textId="61069201" w:rsidR="00EE458A" w:rsidRPr="00EE458A" w:rsidRDefault="00EE458A" w:rsidP="00EE458A">
            <w:pPr>
              <w:pBdr>
                <w:top w:val="none" w:sz="4" w:space="0" w:color="000000"/>
                <w:left w:val="none" w:sz="4" w:space="0" w:color="000000"/>
                <w:bottom w:val="none" w:sz="4" w:space="0" w:color="000000"/>
                <w:right w:val="none" w:sz="4" w:space="0" w:color="000000"/>
              </w:pBdr>
              <w:spacing w:line="276" w:lineRule="auto"/>
              <w:ind w:firstLine="0"/>
              <w:rPr>
                <w:sz w:val="24"/>
                <w:szCs w:val="24"/>
              </w:rPr>
            </w:pPr>
            <w:r>
              <w:rPr>
                <w:rFonts w:ascii="Times New Roman" w:hAnsi="Times New Roman"/>
                <w:sz w:val="24"/>
                <w:szCs w:val="24"/>
                <w:lang w:val="ro-RO"/>
              </w:rPr>
              <w:t>Notificare e-legiferare</w:t>
            </w:r>
          </w:p>
        </w:tc>
        <w:tc>
          <w:tcPr>
            <w:tcW w:w="3215" w:type="pct"/>
            <w:tcMar>
              <w:top w:w="0" w:type="dxa"/>
              <w:left w:w="108" w:type="dxa"/>
              <w:bottom w:w="0" w:type="dxa"/>
              <w:right w:w="108" w:type="dxa"/>
            </w:tcMar>
          </w:tcPr>
          <w:p w14:paraId="135F582B" w14:textId="411629AA" w:rsidR="00EE458A" w:rsidRPr="00EE458A" w:rsidRDefault="00EE458A" w:rsidP="00EE458A">
            <w:pPr>
              <w:spacing w:line="276" w:lineRule="auto"/>
              <w:ind w:firstLine="0"/>
              <w:rPr>
                <w:iCs/>
                <w:color w:val="000000" w:themeColor="text1"/>
                <w:sz w:val="24"/>
                <w:szCs w:val="24"/>
                <w:lang w:val="ro-MD"/>
              </w:rPr>
            </w:pPr>
            <w:r w:rsidRPr="00EE458A">
              <w:rPr>
                <w:rFonts w:ascii="Times New Roman" w:hAnsi="Times New Roman"/>
                <w:iCs/>
                <w:color w:val="000000" w:themeColor="text1"/>
                <w:sz w:val="24"/>
                <w:szCs w:val="24"/>
                <w:lang w:val="ro-MD"/>
              </w:rPr>
              <w:t>Ministerul Sănătății a examinat repetat proiectul de Hotărâre cu privire la aprobarea Planului național pentru creșterea numărului de clădiri al căror consum de energie este aproape egal cu zero (NZEB) până în anul 2030 (număr unic 348/</w:t>
            </w:r>
            <w:proofErr w:type="spellStart"/>
            <w:r w:rsidRPr="00EE458A">
              <w:rPr>
                <w:rFonts w:ascii="Times New Roman" w:hAnsi="Times New Roman"/>
                <w:iCs/>
                <w:color w:val="000000" w:themeColor="text1"/>
                <w:sz w:val="24"/>
                <w:szCs w:val="24"/>
                <w:lang w:val="ro-MD"/>
              </w:rPr>
              <w:t>MEn</w:t>
            </w:r>
            <w:proofErr w:type="spellEnd"/>
            <w:r w:rsidRPr="00EE458A">
              <w:rPr>
                <w:rFonts w:ascii="Times New Roman" w:hAnsi="Times New Roman"/>
                <w:iCs/>
                <w:color w:val="000000" w:themeColor="text1"/>
                <w:sz w:val="24"/>
                <w:szCs w:val="24"/>
                <w:lang w:val="ro-MD"/>
              </w:rPr>
              <w:t>/2025), și în limita competențelor funcționale, comunică lipsa propunerilor și obiecțiilor pe marginea proiectului respectiv.</w:t>
            </w:r>
          </w:p>
        </w:tc>
        <w:tc>
          <w:tcPr>
            <w:tcW w:w="668" w:type="pct"/>
            <w:tcMar>
              <w:top w:w="0" w:type="dxa"/>
              <w:left w:w="108" w:type="dxa"/>
              <w:bottom w:w="0" w:type="dxa"/>
              <w:right w:w="108" w:type="dxa"/>
            </w:tcMar>
          </w:tcPr>
          <w:p w14:paraId="4BC62317" w14:textId="77622B3A" w:rsidR="00EE458A" w:rsidRPr="00F42FEB" w:rsidRDefault="00EE458A" w:rsidP="00EE458A">
            <w:pPr>
              <w:pBdr>
                <w:top w:val="none" w:sz="4" w:space="0" w:color="000000"/>
                <w:left w:val="none" w:sz="4" w:space="0" w:color="000000"/>
                <w:bottom w:val="none" w:sz="4" w:space="0" w:color="000000"/>
                <w:right w:val="none" w:sz="4" w:space="0" w:color="000000"/>
              </w:pBdr>
              <w:spacing w:line="276" w:lineRule="auto"/>
              <w:ind w:firstLine="0"/>
              <w:rPr>
                <w:b/>
                <w:sz w:val="24"/>
                <w:szCs w:val="24"/>
                <w:lang w:val="ro-RO"/>
              </w:rPr>
            </w:pPr>
            <w:r w:rsidRPr="00F42FEB">
              <w:rPr>
                <w:rFonts w:ascii="Times New Roman" w:hAnsi="Times New Roman"/>
                <w:b/>
                <w:sz w:val="24"/>
                <w:szCs w:val="24"/>
                <w:lang w:val="ro-RO"/>
              </w:rPr>
              <w:t xml:space="preserve">Se </w:t>
            </w:r>
            <w:r>
              <w:rPr>
                <w:rFonts w:ascii="Times New Roman" w:hAnsi="Times New Roman"/>
                <w:b/>
                <w:sz w:val="24"/>
                <w:szCs w:val="24"/>
                <w:lang w:val="ro-RO"/>
              </w:rPr>
              <w:t>ia act de informare.</w:t>
            </w:r>
          </w:p>
        </w:tc>
      </w:tr>
      <w:tr w:rsidR="00F42FEB" w:rsidRPr="00580E48" w14:paraId="79BFCE03" w14:textId="77777777" w:rsidTr="00F42FEB">
        <w:tc>
          <w:tcPr>
            <w:tcW w:w="5000" w:type="pct"/>
            <w:gridSpan w:val="4"/>
            <w:tcMar>
              <w:top w:w="0" w:type="dxa"/>
              <w:left w:w="108" w:type="dxa"/>
              <w:bottom w:w="0" w:type="dxa"/>
              <w:right w:w="108" w:type="dxa"/>
            </w:tcMar>
          </w:tcPr>
          <w:p w14:paraId="198E0E1A" w14:textId="34C5CE02" w:rsidR="00F42FEB" w:rsidRPr="00F42FEB" w:rsidRDefault="00F42FEB" w:rsidP="00F42FEB">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F42FEB">
              <w:rPr>
                <w:rFonts w:ascii="Times New Roman" w:hAnsi="Times New Roman"/>
                <w:b/>
                <w:sz w:val="24"/>
                <w:szCs w:val="24"/>
                <w:lang w:val="ro-RO"/>
              </w:rPr>
              <w:t>Expertize</w:t>
            </w:r>
          </w:p>
        </w:tc>
      </w:tr>
      <w:tr w:rsidR="00F42FEB" w:rsidRPr="00580E48" w14:paraId="1E170422" w14:textId="77777777" w:rsidTr="001B4D9D">
        <w:tc>
          <w:tcPr>
            <w:tcW w:w="616" w:type="pct"/>
            <w:tcMar>
              <w:top w:w="0" w:type="dxa"/>
              <w:left w:w="108" w:type="dxa"/>
              <w:bottom w:w="0" w:type="dxa"/>
              <w:right w:w="108" w:type="dxa"/>
            </w:tcMar>
          </w:tcPr>
          <w:p w14:paraId="09C0FBDE" w14:textId="2A1291BE" w:rsidR="00F42FEB" w:rsidRPr="00F42FEB" w:rsidRDefault="00F42FEB" w:rsidP="00FD00A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F42FEB">
              <w:rPr>
                <w:rFonts w:ascii="Times New Roman" w:hAnsi="Times New Roman"/>
                <w:b/>
                <w:sz w:val="24"/>
                <w:szCs w:val="24"/>
                <w:lang w:val="ro-RO"/>
              </w:rPr>
              <w:t>Centrul Național Anticorupție</w:t>
            </w:r>
          </w:p>
        </w:tc>
        <w:tc>
          <w:tcPr>
            <w:tcW w:w="501" w:type="pct"/>
            <w:tcMar>
              <w:top w:w="0" w:type="dxa"/>
              <w:left w:w="108" w:type="dxa"/>
              <w:bottom w:w="0" w:type="dxa"/>
              <w:right w:w="108" w:type="dxa"/>
            </w:tcMar>
          </w:tcPr>
          <w:p w14:paraId="4B8B34C3" w14:textId="4969D4FC" w:rsidR="00F42FEB" w:rsidRPr="00F42FEB" w:rsidRDefault="00F42FEB" w:rsidP="00FD00A0">
            <w:pPr>
              <w:pBdr>
                <w:top w:val="none" w:sz="4" w:space="0" w:color="000000"/>
                <w:left w:val="none" w:sz="4" w:space="0" w:color="000000"/>
                <w:bottom w:val="none" w:sz="4" w:space="0" w:color="000000"/>
                <w:right w:val="none" w:sz="4" w:space="0" w:color="000000"/>
              </w:pBdr>
              <w:spacing w:line="276" w:lineRule="auto"/>
              <w:ind w:firstLine="0"/>
              <w:rPr>
                <w:rFonts w:ascii="Times New Roman" w:hAnsi="Times New Roman"/>
                <w:sz w:val="24"/>
                <w:szCs w:val="24"/>
                <w:lang w:val="ro-RO"/>
              </w:rPr>
            </w:pPr>
            <w:r w:rsidRPr="00F42FEB">
              <w:rPr>
                <w:rFonts w:ascii="Times New Roman" w:hAnsi="Times New Roman"/>
                <w:sz w:val="24"/>
                <w:szCs w:val="24"/>
                <w:lang w:val="ro-RO"/>
              </w:rPr>
              <w:t xml:space="preserve">Nr. 06/2/9214 </w:t>
            </w:r>
            <w:r w:rsidRPr="00F42FEB">
              <w:rPr>
                <w:rFonts w:ascii="Times New Roman" w:hAnsi="Times New Roman"/>
                <w:sz w:val="24"/>
                <w:szCs w:val="24"/>
                <w:lang w:val="ro-RO"/>
              </w:rPr>
              <w:lastRenderedPageBreak/>
              <w:t>din 02.06.2025</w:t>
            </w:r>
          </w:p>
        </w:tc>
        <w:tc>
          <w:tcPr>
            <w:tcW w:w="3215" w:type="pct"/>
            <w:tcMar>
              <w:top w:w="0" w:type="dxa"/>
              <w:left w:w="108" w:type="dxa"/>
              <w:bottom w:w="0" w:type="dxa"/>
              <w:right w:w="108" w:type="dxa"/>
            </w:tcMar>
          </w:tcPr>
          <w:p w14:paraId="7ABDBDC8" w14:textId="2D9E6262" w:rsidR="00F42FEB" w:rsidRPr="00F42FEB" w:rsidRDefault="00F42FEB" w:rsidP="00F42FEB">
            <w:pPr>
              <w:spacing w:line="276" w:lineRule="auto"/>
              <w:ind w:firstLine="0"/>
              <w:rPr>
                <w:rFonts w:ascii="Times New Roman" w:hAnsi="Times New Roman"/>
                <w:iCs/>
                <w:color w:val="000000" w:themeColor="text1"/>
                <w:sz w:val="24"/>
                <w:szCs w:val="24"/>
                <w:lang w:val="ro-RO"/>
              </w:rPr>
            </w:pPr>
            <w:r w:rsidRPr="00F42FEB">
              <w:rPr>
                <w:rFonts w:ascii="Times New Roman" w:hAnsi="Times New Roman"/>
                <w:iCs/>
                <w:color w:val="000000" w:themeColor="text1"/>
                <w:sz w:val="24"/>
                <w:szCs w:val="24"/>
                <w:lang w:val="ro-RO"/>
              </w:rPr>
              <w:lastRenderedPageBreak/>
              <w:t>Prin prezenta, cu referire la proiectul hotărârii Guvernului cu privire la aprobarea</w:t>
            </w:r>
            <w:r>
              <w:rPr>
                <w:rFonts w:ascii="Times New Roman" w:hAnsi="Times New Roman"/>
                <w:iCs/>
                <w:color w:val="000000" w:themeColor="text1"/>
                <w:sz w:val="24"/>
                <w:szCs w:val="24"/>
                <w:lang w:val="ro-RO"/>
              </w:rPr>
              <w:t xml:space="preserve"> </w:t>
            </w:r>
            <w:r w:rsidRPr="00F42FEB">
              <w:rPr>
                <w:rFonts w:ascii="Times New Roman" w:hAnsi="Times New Roman"/>
                <w:iCs/>
                <w:color w:val="000000" w:themeColor="text1"/>
                <w:sz w:val="24"/>
                <w:szCs w:val="24"/>
                <w:lang w:val="ro-RO"/>
              </w:rPr>
              <w:t>Planului național pentru creșterea numărului de clădiri al căror consum de energie este</w:t>
            </w:r>
            <w:r>
              <w:rPr>
                <w:rFonts w:ascii="Times New Roman" w:hAnsi="Times New Roman"/>
                <w:iCs/>
                <w:color w:val="000000" w:themeColor="text1"/>
                <w:sz w:val="24"/>
                <w:szCs w:val="24"/>
                <w:lang w:val="ro-RO"/>
              </w:rPr>
              <w:t xml:space="preserve"> </w:t>
            </w:r>
            <w:r w:rsidRPr="00F42FEB">
              <w:rPr>
                <w:rFonts w:ascii="Times New Roman" w:hAnsi="Times New Roman"/>
                <w:iCs/>
                <w:color w:val="000000" w:themeColor="text1"/>
                <w:sz w:val="24"/>
                <w:szCs w:val="24"/>
                <w:lang w:val="ro-RO"/>
              </w:rPr>
              <w:t>aproape egal cu zero (NZEB) până în anul 2030 (număr unic 348/</w:t>
            </w:r>
            <w:proofErr w:type="spellStart"/>
            <w:r w:rsidRPr="00F42FEB">
              <w:rPr>
                <w:rFonts w:ascii="Times New Roman" w:hAnsi="Times New Roman"/>
                <w:iCs/>
                <w:color w:val="000000" w:themeColor="text1"/>
                <w:sz w:val="24"/>
                <w:szCs w:val="24"/>
                <w:lang w:val="ro-RO"/>
              </w:rPr>
              <w:t>MEn</w:t>
            </w:r>
            <w:proofErr w:type="spellEnd"/>
            <w:r w:rsidRPr="00F42FEB">
              <w:rPr>
                <w:rFonts w:ascii="Times New Roman" w:hAnsi="Times New Roman"/>
                <w:iCs/>
                <w:color w:val="000000" w:themeColor="text1"/>
                <w:sz w:val="24"/>
                <w:szCs w:val="24"/>
                <w:lang w:val="ro-RO"/>
              </w:rPr>
              <w:t>/2025),</w:t>
            </w:r>
            <w:r>
              <w:rPr>
                <w:rFonts w:ascii="Times New Roman" w:hAnsi="Times New Roman"/>
                <w:iCs/>
                <w:color w:val="000000" w:themeColor="text1"/>
                <w:sz w:val="24"/>
                <w:szCs w:val="24"/>
                <w:lang w:val="ro-RO"/>
              </w:rPr>
              <w:t xml:space="preserve"> </w:t>
            </w:r>
            <w:r w:rsidRPr="00F42FEB">
              <w:rPr>
                <w:rFonts w:ascii="Times New Roman" w:hAnsi="Times New Roman"/>
                <w:iCs/>
                <w:color w:val="000000" w:themeColor="text1"/>
                <w:sz w:val="24"/>
                <w:szCs w:val="24"/>
                <w:lang w:val="ro-RO"/>
              </w:rPr>
              <w:t>comunicăm următoarele.</w:t>
            </w:r>
          </w:p>
          <w:p w14:paraId="3FE522C8" w14:textId="06AC1DE1" w:rsidR="00F42FEB" w:rsidRPr="00F42FEB" w:rsidRDefault="00F42FEB" w:rsidP="00F42FEB">
            <w:pPr>
              <w:spacing w:line="276" w:lineRule="auto"/>
              <w:ind w:firstLine="0"/>
              <w:rPr>
                <w:rFonts w:ascii="Times New Roman" w:hAnsi="Times New Roman"/>
                <w:iCs/>
                <w:color w:val="000000" w:themeColor="text1"/>
                <w:sz w:val="24"/>
                <w:szCs w:val="24"/>
                <w:lang w:val="ro-RO"/>
              </w:rPr>
            </w:pPr>
            <w:r w:rsidRPr="00F42FEB">
              <w:rPr>
                <w:rFonts w:ascii="Times New Roman" w:hAnsi="Times New Roman"/>
                <w:iCs/>
                <w:color w:val="000000" w:themeColor="text1"/>
                <w:sz w:val="24"/>
                <w:szCs w:val="24"/>
                <w:lang w:val="ro-RO"/>
              </w:rPr>
              <w:lastRenderedPageBreak/>
              <w:t>Prezentul proiect este un proiect de act normativ exceptat de la expertiza anticorupție,</w:t>
            </w:r>
            <w:r>
              <w:rPr>
                <w:rFonts w:ascii="Times New Roman" w:hAnsi="Times New Roman"/>
                <w:iCs/>
                <w:color w:val="000000" w:themeColor="text1"/>
                <w:sz w:val="24"/>
                <w:szCs w:val="24"/>
                <w:lang w:val="ro-RO"/>
              </w:rPr>
              <w:t xml:space="preserve"> </w:t>
            </w:r>
            <w:r w:rsidRPr="00F42FEB">
              <w:rPr>
                <w:rFonts w:ascii="Times New Roman" w:hAnsi="Times New Roman"/>
                <w:iCs/>
                <w:color w:val="000000" w:themeColor="text1"/>
                <w:sz w:val="24"/>
                <w:szCs w:val="24"/>
                <w:lang w:val="ro-RO"/>
              </w:rPr>
              <w:t>în sensul art. 28 alin. (2) lit. a) din Legea integrității nr. 82/2017. Conform legii</w:t>
            </w:r>
            <w:r>
              <w:rPr>
                <w:rFonts w:ascii="Times New Roman" w:hAnsi="Times New Roman"/>
                <w:iCs/>
                <w:color w:val="000000" w:themeColor="text1"/>
                <w:sz w:val="24"/>
                <w:szCs w:val="24"/>
                <w:lang w:val="ro-RO"/>
              </w:rPr>
              <w:t xml:space="preserve"> </w:t>
            </w:r>
            <w:r w:rsidRPr="00F42FEB">
              <w:rPr>
                <w:rFonts w:ascii="Times New Roman" w:hAnsi="Times New Roman"/>
                <w:iCs/>
                <w:color w:val="000000" w:themeColor="text1"/>
                <w:sz w:val="24"/>
                <w:szCs w:val="24"/>
                <w:lang w:val="ro-RO"/>
              </w:rPr>
              <w:t>prenotate: „</w:t>
            </w:r>
            <w:r w:rsidRPr="00F42FEB">
              <w:rPr>
                <w:rFonts w:ascii="Times New Roman" w:hAnsi="Times New Roman"/>
                <w:i/>
                <w:iCs/>
                <w:color w:val="000000" w:themeColor="text1"/>
                <w:sz w:val="24"/>
                <w:szCs w:val="24"/>
                <w:lang w:val="ro-RO"/>
              </w:rPr>
              <w:t>Agenții publici și entitățile publice cu drept de inițiativă legislativă, alte</w:t>
            </w:r>
            <w:r>
              <w:rPr>
                <w:rFonts w:ascii="Times New Roman" w:hAnsi="Times New Roman"/>
                <w:i/>
                <w:iCs/>
                <w:color w:val="000000" w:themeColor="text1"/>
                <w:sz w:val="24"/>
                <w:szCs w:val="24"/>
                <w:lang w:val="ro-RO"/>
              </w:rPr>
              <w:t xml:space="preserve"> </w:t>
            </w:r>
            <w:r w:rsidRPr="00F42FEB">
              <w:rPr>
                <w:rFonts w:ascii="Times New Roman" w:hAnsi="Times New Roman"/>
                <w:i/>
                <w:iCs/>
                <w:color w:val="000000" w:themeColor="text1"/>
                <w:sz w:val="24"/>
                <w:szCs w:val="24"/>
                <w:lang w:val="ro-RO"/>
              </w:rPr>
              <w:t>entități publice care elaborează și promovează proiecte de acte legislative și normative,</w:t>
            </w:r>
            <w:r>
              <w:rPr>
                <w:rFonts w:ascii="Times New Roman" w:hAnsi="Times New Roman"/>
                <w:i/>
                <w:iCs/>
                <w:color w:val="000000" w:themeColor="text1"/>
                <w:sz w:val="24"/>
                <w:szCs w:val="24"/>
                <w:lang w:val="ro-RO"/>
              </w:rPr>
              <w:t xml:space="preserve"> </w:t>
            </w:r>
            <w:r w:rsidRPr="00F42FEB">
              <w:rPr>
                <w:rFonts w:ascii="Times New Roman" w:hAnsi="Times New Roman"/>
                <w:i/>
                <w:iCs/>
                <w:color w:val="000000" w:themeColor="text1"/>
                <w:sz w:val="24"/>
                <w:szCs w:val="24"/>
                <w:lang w:val="ro-RO"/>
              </w:rPr>
              <w:t>precum și Secretariatul Parlamentului, în cazul inițiativelor legislative ale deputaților,</w:t>
            </w:r>
            <w:r>
              <w:rPr>
                <w:rFonts w:ascii="Times New Roman" w:hAnsi="Times New Roman"/>
                <w:i/>
                <w:iCs/>
                <w:color w:val="000000" w:themeColor="text1"/>
                <w:sz w:val="24"/>
                <w:szCs w:val="24"/>
                <w:lang w:val="ro-RO"/>
              </w:rPr>
              <w:t xml:space="preserve"> </w:t>
            </w:r>
            <w:r w:rsidRPr="00F42FEB">
              <w:rPr>
                <w:rFonts w:ascii="Times New Roman" w:hAnsi="Times New Roman"/>
                <w:i/>
                <w:iCs/>
                <w:color w:val="000000" w:themeColor="text1"/>
                <w:sz w:val="24"/>
                <w:szCs w:val="24"/>
                <w:lang w:val="ro-RO"/>
              </w:rPr>
              <w:t>au obligația de a supune expertizei anticorupție proiectele de acte, cu excepția</w:t>
            </w:r>
            <w:r>
              <w:rPr>
                <w:rFonts w:ascii="Times New Roman" w:hAnsi="Times New Roman"/>
                <w:i/>
                <w:iCs/>
                <w:color w:val="000000" w:themeColor="text1"/>
                <w:sz w:val="24"/>
                <w:szCs w:val="24"/>
                <w:lang w:val="ro-RO"/>
              </w:rPr>
              <w:t xml:space="preserve"> </w:t>
            </w:r>
            <w:r w:rsidRPr="00F42FEB">
              <w:rPr>
                <w:rFonts w:ascii="Times New Roman" w:hAnsi="Times New Roman"/>
                <w:i/>
                <w:iCs/>
                <w:color w:val="000000" w:themeColor="text1"/>
                <w:sz w:val="24"/>
                <w:szCs w:val="24"/>
                <w:lang w:val="ro-RO"/>
              </w:rPr>
              <w:t>documentelor de politici și documentelor de planificare</w:t>
            </w:r>
            <w:r w:rsidRPr="00F42FEB">
              <w:rPr>
                <w:rFonts w:ascii="Times New Roman" w:hAnsi="Times New Roman"/>
                <w:iCs/>
                <w:color w:val="000000" w:themeColor="text1"/>
                <w:sz w:val="24"/>
                <w:szCs w:val="24"/>
                <w:lang w:val="ro-RO"/>
              </w:rPr>
              <w:t>”.</w:t>
            </w:r>
          </w:p>
          <w:p w14:paraId="3673F0C3" w14:textId="54743530" w:rsidR="00F42FEB" w:rsidRPr="00F42FEB" w:rsidRDefault="00F42FEB" w:rsidP="00F42FEB">
            <w:pPr>
              <w:spacing w:line="276" w:lineRule="auto"/>
              <w:ind w:firstLine="0"/>
              <w:rPr>
                <w:rFonts w:ascii="Times New Roman" w:hAnsi="Times New Roman"/>
                <w:iCs/>
                <w:color w:val="000000" w:themeColor="text1"/>
                <w:sz w:val="24"/>
                <w:szCs w:val="24"/>
                <w:lang w:val="ro-RO"/>
              </w:rPr>
            </w:pPr>
            <w:r w:rsidRPr="00F42FEB">
              <w:rPr>
                <w:rFonts w:ascii="Times New Roman" w:hAnsi="Times New Roman"/>
                <w:iCs/>
                <w:color w:val="000000" w:themeColor="text1"/>
                <w:sz w:val="24"/>
                <w:szCs w:val="24"/>
                <w:lang w:val="ro-RO"/>
              </w:rPr>
              <w:t>Prin urmare, proiectul prenotat nu se supune expertizei anticorupție.</w:t>
            </w:r>
          </w:p>
        </w:tc>
        <w:tc>
          <w:tcPr>
            <w:tcW w:w="668" w:type="pct"/>
            <w:tcMar>
              <w:top w:w="0" w:type="dxa"/>
              <w:left w:w="108" w:type="dxa"/>
              <w:bottom w:w="0" w:type="dxa"/>
              <w:right w:w="108" w:type="dxa"/>
            </w:tcMar>
          </w:tcPr>
          <w:p w14:paraId="18E82D1A" w14:textId="4BCDEDB0" w:rsidR="00F42FEB" w:rsidRPr="00F42FEB" w:rsidRDefault="00F42FEB" w:rsidP="00FD00A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F42FEB">
              <w:rPr>
                <w:rFonts w:ascii="Times New Roman" w:hAnsi="Times New Roman"/>
                <w:b/>
                <w:sz w:val="24"/>
                <w:szCs w:val="24"/>
                <w:lang w:val="ro-RO"/>
              </w:rPr>
              <w:lastRenderedPageBreak/>
              <w:t xml:space="preserve">Se </w:t>
            </w:r>
            <w:r>
              <w:rPr>
                <w:rFonts w:ascii="Times New Roman" w:hAnsi="Times New Roman"/>
                <w:b/>
                <w:sz w:val="24"/>
                <w:szCs w:val="24"/>
                <w:lang w:val="ro-RO"/>
              </w:rPr>
              <w:t>ia act de informare</w:t>
            </w:r>
            <w:r w:rsidR="00BC018E">
              <w:rPr>
                <w:rFonts w:ascii="Times New Roman" w:hAnsi="Times New Roman"/>
                <w:b/>
                <w:sz w:val="24"/>
                <w:szCs w:val="24"/>
                <w:lang w:val="ro-RO"/>
              </w:rPr>
              <w:t>.</w:t>
            </w:r>
          </w:p>
        </w:tc>
      </w:tr>
      <w:tr w:rsidR="00052234" w:rsidRPr="00580E48" w14:paraId="5EF77D80" w14:textId="77777777" w:rsidTr="001B4D9D">
        <w:tc>
          <w:tcPr>
            <w:tcW w:w="616" w:type="pct"/>
            <w:vMerge w:val="restart"/>
            <w:tcMar>
              <w:top w:w="0" w:type="dxa"/>
              <w:left w:w="108" w:type="dxa"/>
              <w:bottom w:w="0" w:type="dxa"/>
              <w:right w:w="108" w:type="dxa"/>
            </w:tcMar>
          </w:tcPr>
          <w:p w14:paraId="17014CAF" w14:textId="41430BCE" w:rsidR="00052234" w:rsidRPr="00052234" w:rsidRDefault="00052234" w:rsidP="00FD00A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052234">
              <w:rPr>
                <w:rFonts w:ascii="Times New Roman" w:hAnsi="Times New Roman"/>
                <w:b/>
                <w:sz w:val="24"/>
                <w:szCs w:val="24"/>
                <w:lang w:val="ro-RO"/>
              </w:rPr>
              <w:t>Ministerul Justiției</w:t>
            </w:r>
          </w:p>
        </w:tc>
        <w:tc>
          <w:tcPr>
            <w:tcW w:w="501" w:type="pct"/>
            <w:vMerge w:val="restart"/>
            <w:tcMar>
              <w:top w:w="0" w:type="dxa"/>
              <w:left w:w="108" w:type="dxa"/>
              <w:bottom w:w="0" w:type="dxa"/>
              <w:right w:w="108" w:type="dxa"/>
            </w:tcMar>
          </w:tcPr>
          <w:p w14:paraId="27E78DB3" w14:textId="3E83318A" w:rsidR="00052234" w:rsidRPr="00052234" w:rsidRDefault="00052234" w:rsidP="00FD00A0">
            <w:pPr>
              <w:pBdr>
                <w:top w:val="none" w:sz="4" w:space="0" w:color="000000"/>
                <w:left w:val="none" w:sz="4" w:space="0" w:color="000000"/>
                <w:bottom w:val="none" w:sz="4" w:space="0" w:color="000000"/>
                <w:right w:val="none" w:sz="4" w:space="0" w:color="000000"/>
              </w:pBdr>
              <w:spacing w:line="276" w:lineRule="auto"/>
              <w:ind w:firstLine="0"/>
              <w:rPr>
                <w:rFonts w:ascii="Times New Roman" w:hAnsi="Times New Roman"/>
                <w:sz w:val="24"/>
                <w:szCs w:val="24"/>
                <w:lang w:val="ro-RO"/>
              </w:rPr>
            </w:pPr>
            <w:r w:rsidRPr="00052234">
              <w:rPr>
                <w:rFonts w:ascii="Times New Roman" w:hAnsi="Times New Roman"/>
                <w:sz w:val="24"/>
                <w:szCs w:val="24"/>
                <w:lang w:val="ro-RO"/>
              </w:rPr>
              <w:t>Nr. 04/2-5395 din 11.06.2025</w:t>
            </w:r>
          </w:p>
        </w:tc>
        <w:tc>
          <w:tcPr>
            <w:tcW w:w="3215" w:type="pct"/>
            <w:tcMar>
              <w:top w:w="0" w:type="dxa"/>
              <w:left w:w="108" w:type="dxa"/>
              <w:bottom w:w="0" w:type="dxa"/>
              <w:right w:w="108" w:type="dxa"/>
            </w:tcMar>
          </w:tcPr>
          <w:p w14:paraId="608254C8" w14:textId="6B05BD28" w:rsidR="00052234" w:rsidRPr="00052234" w:rsidRDefault="00052234" w:rsidP="00052234">
            <w:pPr>
              <w:spacing w:line="276" w:lineRule="auto"/>
              <w:ind w:firstLine="0"/>
              <w:rPr>
                <w:rFonts w:ascii="Times New Roman" w:hAnsi="Times New Roman"/>
                <w:iCs/>
                <w:color w:val="000000" w:themeColor="text1"/>
                <w:sz w:val="24"/>
                <w:szCs w:val="24"/>
                <w:lang w:val="ro-RO"/>
              </w:rPr>
            </w:pPr>
            <w:r w:rsidRPr="00052234">
              <w:rPr>
                <w:rFonts w:ascii="Times New Roman" w:hAnsi="Times New Roman"/>
                <w:iCs/>
                <w:color w:val="000000" w:themeColor="text1"/>
                <w:sz w:val="24"/>
                <w:szCs w:val="24"/>
                <w:lang w:val="ro-RO"/>
              </w:rPr>
              <w:t>Urmare examinării proiectului hotărârii Guvernului cu privire la aprobarea</w:t>
            </w:r>
            <w:r>
              <w:rPr>
                <w:rFonts w:ascii="Times New Roman" w:hAnsi="Times New Roman"/>
                <w:iCs/>
                <w:color w:val="000000" w:themeColor="text1"/>
                <w:sz w:val="24"/>
                <w:szCs w:val="24"/>
                <w:lang w:val="ro-RO"/>
              </w:rPr>
              <w:t xml:space="preserve"> </w:t>
            </w:r>
            <w:r w:rsidRPr="00052234">
              <w:rPr>
                <w:rFonts w:ascii="Times New Roman" w:hAnsi="Times New Roman"/>
                <w:iCs/>
                <w:color w:val="000000" w:themeColor="text1"/>
                <w:sz w:val="24"/>
                <w:szCs w:val="24"/>
                <w:lang w:val="ro-RO"/>
              </w:rPr>
              <w:t>Planului național pentru creșterea numărului de clădiri al căror consum de energie</w:t>
            </w:r>
            <w:r>
              <w:rPr>
                <w:rFonts w:ascii="Times New Roman" w:hAnsi="Times New Roman"/>
                <w:iCs/>
                <w:color w:val="000000" w:themeColor="text1"/>
                <w:sz w:val="24"/>
                <w:szCs w:val="24"/>
                <w:lang w:val="ro-RO"/>
              </w:rPr>
              <w:t xml:space="preserve"> </w:t>
            </w:r>
            <w:r w:rsidRPr="00052234">
              <w:rPr>
                <w:rFonts w:ascii="Times New Roman" w:hAnsi="Times New Roman"/>
                <w:iCs/>
                <w:color w:val="000000" w:themeColor="text1"/>
                <w:sz w:val="24"/>
                <w:szCs w:val="24"/>
                <w:lang w:val="ro-RO"/>
              </w:rPr>
              <w:t>este aproape egal cu zero (NZEB) până în anul 2030 (număr unic 348/</w:t>
            </w:r>
            <w:proofErr w:type="spellStart"/>
            <w:r w:rsidRPr="00052234">
              <w:rPr>
                <w:rFonts w:ascii="Times New Roman" w:hAnsi="Times New Roman"/>
                <w:iCs/>
                <w:color w:val="000000" w:themeColor="text1"/>
                <w:sz w:val="24"/>
                <w:szCs w:val="24"/>
                <w:lang w:val="ro-RO"/>
              </w:rPr>
              <w:t>MEn</w:t>
            </w:r>
            <w:proofErr w:type="spellEnd"/>
            <w:r w:rsidRPr="00052234">
              <w:rPr>
                <w:rFonts w:ascii="Times New Roman" w:hAnsi="Times New Roman"/>
                <w:iCs/>
                <w:color w:val="000000" w:themeColor="text1"/>
                <w:sz w:val="24"/>
                <w:szCs w:val="24"/>
                <w:lang w:val="ro-RO"/>
              </w:rPr>
              <w:t>/2025),</w:t>
            </w:r>
            <w:r>
              <w:rPr>
                <w:rFonts w:ascii="Times New Roman" w:hAnsi="Times New Roman"/>
                <w:iCs/>
                <w:color w:val="000000" w:themeColor="text1"/>
                <w:sz w:val="24"/>
                <w:szCs w:val="24"/>
                <w:lang w:val="ro-RO"/>
              </w:rPr>
              <w:t xml:space="preserve"> </w:t>
            </w:r>
            <w:r w:rsidRPr="00052234">
              <w:rPr>
                <w:rFonts w:ascii="Times New Roman" w:hAnsi="Times New Roman"/>
                <w:iCs/>
                <w:color w:val="000000" w:themeColor="text1"/>
                <w:sz w:val="24"/>
                <w:szCs w:val="24"/>
                <w:lang w:val="ro-RO"/>
              </w:rPr>
              <w:t>comunicăm următoarele.</w:t>
            </w:r>
          </w:p>
          <w:p w14:paraId="275E70D2" w14:textId="77777777" w:rsidR="00052234" w:rsidRDefault="00052234" w:rsidP="00052234">
            <w:pPr>
              <w:spacing w:line="276" w:lineRule="auto"/>
              <w:ind w:firstLine="0"/>
              <w:rPr>
                <w:rFonts w:ascii="Times New Roman" w:hAnsi="Times New Roman"/>
                <w:iCs/>
                <w:color w:val="000000" w:themeColor="text1"/>
                <w:sz w:val="24"/>
                <w:szCs w:val="24"/>
                <w:lang w:val="ro-RO"/>
              </w:rPr>
            </w:pPr>
            <w:r w:rsidRPr="00052234">
              <w:rPr>
                <w:rFonts w:ascii="Times New Roman" w:hAnsi="Times New Roman"/>
                <w:iCs/>
                <w:color w:val="000000" w:themeColor="text1"/>
                <w:sz w:val="24"/>
                <w:szCs w:val="24"/>
                <w:lang w:val="ro-RO"/>
              </w:rPr>
              <w:t>Potrivit notei de fundamentare, proiectul este elaborat în temeiul art. 5 alin. (1) pct.</w:t>
            </w:r>
            <w:r>
              <w:rPr>
                <w:rFonts w:ascii="Times New Roman" w:hAnsi="Times New Roman"/>
                <w:iCs/>
                <w:color w:val="000000" w:themeColor="text1"/>
                <w:sz w:val="24"/>
                <w:szCs w:val="24"/>
                <w:lang w:val="ro-RO"/>
              </w:rPr>
              <w:t xml:space="preserve"> </w:t>
            </w:r>
            <w:r w:rsidRPr="00052234">
              <w:rPr>
                <w:rFonts w:ascii="Times New Roman" w:hAnsi="Times New Roman"/>
                <w:iCs/>
                <w:color w:val="000000" w:themeColor="text1"/>
                <w:sz w:val="24"/>
                <w:szCs w:val="24"/>
                <w:lang w:val="ro-RO"/>
              </w:rPr>
              <w:t>2) din Legea nr. 282/2023 privind performanța energetică a clădirilor, care stabilește</w:t>
            </w:r>
            <w:r>
              <w:rPr>
                <w:rFonts w:ascii="Times New Roman" w:hAnsi="Times New Roman"/>
                <w:iCs/>
                <w:color w:val="000000" w:themeColor="text1"/>
                <w:sz w:val="24"/>
                <w:szCs w:val="24"/>
                <w:lang w:val="ro-RO"/>
              </w:rPr>
              <w:t xml:space="preserve"> </w:t>
            </w:r>
            <w:r w:rsidRPr="00052234">
              <w:rPr>
                <w:rFonts w:ascii="Times New Roman" w:hAnsi="Times New Roman"/>
                <w:iCs/>
                <w:color w:val="000000" w:themeColor="text1"/>
                <w:sz w:val="24"/>
                <w:szCs w:val="24"/>
                <w:lang w:val="ro-RO"/>
              </w:rPr>
              <w:t>competența Guvernului de a aproba Planul național pentru creșterea numărului de</w:t>
            </w:r>
            <w:r>
              <w:rPr>
                <w:rFonts w:ascii="Times New Roman" w:hAnsi="Times New Roman"/>
                <w:iCs/>
                <w:color w:val="000000" w:themeColor="text1"/>
                <w:sz w:val="24"/>
                <w:szCs w:val="24"/>
                <w:lang w:val="ro-RO"/>
              </w:rPr>
              <w:t xml:space="preserve"> </w:t>
            </w:r>
            <w:r w:rsidRPr="00052234">
              <w:rPr>
                <w:rFonts w:ascii="Times New Roman" w:hAnsi="Times New Roman"/>
                <w:iCs/>
                <w:color w:val="000000" w:themeColor="text1"/>
                <w:sz w:val="24"/>
                <w:szCs w:val="24"/>
                <w:lang w:val="ro-RO"/>
              </w:rPr>
              <w:t>clădiri al căror consum de energie este aproape egal cu zero (NZEB). Obiectivele</w:t>
            </w:r>
            <w:r>
              <w:rPr>
                <w:rFonts w:ascii="Times New Roman" w:hAnsi="Times New Roman"/>
                <w:iCs/>
                <w:color w:val="000000" w:themeColor="text1"/>
                <w:sz w:val="24"/>
                <w:szCs w:val="24"/>
                <w:lang w:val="ro-RO"/>
              </w:rPr>
              <w:t xml:space="preserve"> </w:t>
            </w:r>
            <w:r w:rsidRPr="00052234">
              <w:rPr>
                <w:rFonts w:ascii="Times New Roman" w:hAnsi="Times New Roman"/>
                <w:iCs/>
                <w:color w:val="000000" w:themeColor="text1"/>
                <w:sz w:val="24"/>
                <w:szCs w:val="24"/>
                <w:lang w:val="ro-RO"/>
              </w:rPr>
              <w:t>urmărite de proiect sunt următoarele:</w:t>
            </w:r>
          </w:p>
          <w:p w14:paraId="16724CA2" w14:textId="77777777" w:rsidR="00052234" w:rsidRPr="00052234" w:rsidRDefault="00052234" w:rsidP="00052234">
            <w:pPr>
              <w:pStyle w:val="ListParagraph"/>
              <w:numPr>
                <w:ilvl w:val="0"/>
                <w:numId w:val="11"/>
              </w:numPr>
              <w:spacing w:line="276" w:lineRule="auto"/>
              <w:rPr>
                <w:rFonts w:ascii="Times New Roman" w:hAnsi="Times New Roman"/>
                <w:iCs/>
                <w:color w:val="000000" w:themeColor="text1"/>
                <w:sz w:val="24"/>
                <w:szCs w:val="24"/>
                <w:lang w:val="ro-RO"/>
              </w:rPr>
            </w:pPr>
            <w:r w:rsidRPr="00052234">
              <w:rPr>
                <w:rFonts w:ascii="Times New Roman" w:hAnsi="Times New Roman"/>
                <w:iCs/>
                <w:color w:val="000000" w:themeColor="text1"/>
                <w:sz w:val="24"/>
                <w:szCs w:val="24"/>
                <w:lang w:val="ro-RO"/>
              </w:rPr>
              <w:t>prezentarea cerințelor tehnice minime de performanță energetică globală pentru</w:t>
            </w:r>
          </w:p>
          <w:p w14:paraId="39F2A0D1" w14:textId="1BF13D9A" w:rsidR="00052234" w:rsidRPr="00052234" w:rsidRDefault="00052234" w:rsidP="00052234">
            <w:pPr>
              <w:spacing w:line="276" w:lineRule="auto"/>
              <w:rPr>
                <w:rFonts w:ascii="Times New Roman" w:hAnsi="Times New Roman"/>
                <w:iCs/>
                <w:color w:val="000000" w:themeColor="text1"/>
                <w:sz w:val="24"/>
                <w:szCs w:val="24"/>
                <w:lang w:val="ro-RO"/>
              </w:rPr>
            </w:pPr>
            <w:r w:rsidRPr="00052234">
              <w:rPr>
                <w:rFonts w:ascii="Times New Roman" w:hAnsi="Times New Roman"/>
                <w:iCs/>
                <w:color w:val="000000" w:themeColor="text1"/>
                <w:sz w:val="24"/>
                <w:szCs w:val="24"/>
                <w:lang w:val="ro-RO"/>
              </w:rPr>
              <w:t>clădirile cu consum aproape egal cu zero, stabilite în normativele în construcții;</w:t>
            </w:r>
          </w:p>
          <w:p w14:paraId="2C105415" w14:textId="77777777" w:rsidR="00052234" w:rsidRPr="00052234" w:rsidRDefault="00052234" w:rsidP="00052234">
            <w:pPr>
              <w:pStyle w:val="ListParagraph"/>
              <w:numPr>
                <w:ilvl w:val="0"/>
                <w:numId w:val="11"/>
              </w:numPr>
              <w:spacing w:line="276" w:lineRule="auto"/>
              <w:rPr>
                <w:rFonts w:ascii="Times New Roman" w:hAnsi="Times New Roman"/>
                <w:iCs/>
                <w:color w:val="000000" w:themeColor="text1"/>
                <w:sz w:val="24"/>
                <w:szCs w:val="24"/>
                <w:lang w:val="ro-RO"/>
              </w:rPr>
            </w:pPr>
            <w:r w:rsidRPr="00052234">
              <w:rPr>
                <w:rFonts w:ascii="Times New Roman" w:hAnsi="Times New Roman"/>
                <w:iCs/>
                <w:color w:val="000000" w:themeColor="text1"/>
                <w:sz w:val="24"/>
                <w:szCs w:val="24"/>
                <w:lang w:val="ro-RO"/>
              </w:rPr>
              <w:t>stabilirea obiectivelor pentru transformarea clădirilor existente, în clădiri al căror</w:t>
            </w:r>
          </w:p>
          <w:p w14:paraId="09768186" w14:textId="77777777" w:rsidR="00052234" w:rsidRPr="00052234" w:rsidRDefault="00052234" w:rsidP="00052234">
            <w:pPr>
              <w:pStyle w:val="ListParagraph"/>
              <w:spacing w:line="276" w:lineRule="auto"/>
              <w:ind w:firstLine="0"/>
              <w:rPr>
                <w:rFonts w:ascii="Times New Roman" w:hAnsi="Times New Roman"/>
                <w:iCs/>
                <w:color w:val="000000" w:themeColor="text1"/>
                <w:sz w:val="24"/>
                <w:szCs w:val="24"/>
                <w:lang w:val="ro-RO"/>
              </w:rPr>
            </w:pPr>
            <w:r w:rsidRPr="00052234">
              <w:rPr>
                <w:rFonts w:ascii="Times New Roman" w:hAnsi="Times New Roman"/>
                <w:iCs/>
                <w:color w:val="000000" w:themeColor="text1"/>
                <w:sz w:val="24"/>
                <w:szCs w:val="24"/>
                <w:lang w:val="ro-RO"/>
              </w:rPr>
              <w:t>consum de energie este aproape egal cu zero;</w:t>
            </w:r>
          </w:p>
          <w:p w14:paraId="2253A7A1" w14:textId="77777777" w:rsidR="00052234" w:rsidRPr="00052234" w:rsidRDefault="00052234" w:rsidP="00052234">
            <w:pPr>
              <w:pStyle w:val="ListParagraph"/>
              <w:numPr>
                <w:ilvl w:val="0"/>
                <w:numId w:val="11"/>
              </w:numPr>
              <w:spacing w:line="276" w:lineRule="auto"/>
              <w:rPr>
                <w:rFonts w:ascii="Times New Roman" w:hAnsi="Times New Roman"/>
                <w:iCs/>
                <w:color w:val="000000" w:themeColor="text1"/>
                <w:sz w:val="24"/>
                <w:szCs w:val="24"/>
                <w:lang w:val="ro-RO"/>
              </w:rPr>
            </w:pPr>
            <w:r w:rsidRPr="00052234">
              <w:rPr>
                <w:rFonts w:ascii="Times New Roman" w:hAnsi="Times New Roman"/>
                <w:iCs/>
                <w:color w:val="000000" w:themeColor="text1"/>
                <w:sz w:val="24"/>
                <w:szCs w:val="24"/>
                <w:lang w:val="ro-RO"/>
              </w:rPr>
              <w:t>determinarea măsurilor necesare a fi implementate până în anul 2030, în vederea</w:t>
            </w:r>
          </w:p>
          <w:p w14:paraId="0EF60A7D" w14:textId="77777777" w:rsidR="00052234" w:rsidRDefault="00052234" w:rsidP="00052234">
            <w:pPr>
              <w:pStyle w:val="ListParagraph"/>
              <w:spacing w:line="276" w:lineRule="auto"/>
              <w:ind w:firstLine="0"/>
              <w:rPr>
                <w:rFonts w:ascii="Times New Roman" w:hAnsi="Times New Roman"/>
                <w:iCs/>
                <w:color w:val="000000" w:themeColor="text1"/>
                <w:sz w:val="24"/>
                <w:szCs w:val="24"/>
                <w:lang w:val="ro-RO"/>
              </w:rPr>
            </w:pPr>
            <w:r w:rsidRPr="00052234">
              <w:rPr>
                <w:rFonts w:ascii="Times New Roman" w:hAnsi="Times New Roman"/>
                <w:iCs/>
                <w:color w:val="000000" w:themeColor="text1"/>
                <w:sz w:val="24"/>
                <w:szCs w:val="24"/>
                <w:lang w:val="ro-RO"/>
              </w:rPr>
              <w:t>promovării clădirilor noi de tip NZEB precum și transformarea clădirilor existente în</w:t>
            </w:r>
            <w:r>
              <w:rPr>
                <w:rFonts w:ascii="Times New Roman" w:hAnsi="Times New Roman"/>
                <w:iCs/>
                <w:color w:val="000000" w:themeColor="text1"/>
                <w:sz w:val="24"/>
                <w:szCs w:val="24"/>
                <w:lang w:val="ro-RO"/>
              </w:rPr>
              <w:t xml:space="preserve"> </w:t>
            </w:r>
            <w:r w:rsidRPr="00052234">
              <w:rPr>
                <w:rFonts w:ascii="Times New Roman" w:hAnsi="Times New Roman"/>
                <w:iCs/>
                <w:color w:val="000000" w:themeColor="text1"/>
                <w:sz w:val="24"/>
                <w:szCs w:val="24"/>
                <w:lang w:val="ro-RO"/>
              </w:rPr>
              <w:t>clădiri NZEB.</w:t>
            </w:r>
          </w:p>
          <w:p w14:paraId="7933C160" w14:textId="1D5737D6" w:rsidR="00052234" w:rsidRPr="00052234" w:rsidRDefault="00052234" w:rsidP="00052234">
            <w:pPr>
              <w:spacing w:line="276" w:lineRule="auto"/>
              <w:ind w:firstLine="0"/>
              <w:rPr>
                <w:rFonts w:ascii="Times New Roman" w:hAnsi="Times New Roman"/>
                <w:iCs/>
                <w:color w:val="000000" w:themeColor="text1"/>
                <w:sz w:val="24"/>
                <w:szCs w:val="24"/>
                <w:lang w:val="ro-MD"/>
              </w:rPr>
            </w:pPr>
            <w:proofErr w:type="spellStart"/>
            <w:r w:rsidRPr="00052234">
              <w:rPr>
                <w:rFonts w:ascii="Times New Roman" w:hAnsi="Times New Roman"/>
                <w:iCs/>
                <w:color w:val="000000" w:themeColor="text1"/>
                <w:sz w:val="24"/>
                <w:szCs w:val="24"/>
                <w:lang w:val="ro-MD"/>
              </w:rPr>
              <w:t>Raţionamentele</w:t>
            </w:r>
            <w:proofErr w:type="spellEnd"/>
            <w:r w:rsidRPr="00052234">
              <w:rPr>
                <w:rFonts w:ascii="Times New Roman" w:hAnsi="Times New Roman"/>
                <w:iCs/>
                <w:color w:val="000000" w:themeColor="text1"/>
                <w:sz w:val="24"/>
                <w:szCs w:val="24"/>
                <w:lang w:val="ro-MD"/>
              </w:rPr>
              <w:t xml:space="preserve"> expuse de </w:t>
            </w:r>
            <w:proofErr w:type="spellStart"/>
            <w:r w:rsidRPr="00052234">
              <w:rPr>
                <w:rFonts w:ascii="Times New Roman" w:hAnsi="Times New Roman"/>
                <w:iCs/>
                <w:color w:val="000000" w:themeColor="text1"/>
                <w:sz w:val="24"/>
                <w:szCs w:val="24"/>
                <w:lang w:val="ro-MD"/>
              </w:rPr>
              <w:t>iniţiator</w:t>
            </w:r>
            <w:proofErr w:type="spellEnd"/>
            <w:r w:rsidRPr="00052234">
              <w:rPr>
                <w:rFonts w:ascii="Times New Roman" w:hAnsi="Times New Roman"/>
                <w:iCs/>
                <w:color w:val="000000" w:themeColor="text1"/>
                <w:sz w:val="24"/>
                <w:szCs w:val="24"/>
                <w:lang w:val="ro-MD"/>
              </w:rPr>
              <w:t xml:space="preserve"> în notă reflectă motivul elaborării proiectului</w:t>
            </w:r>
            <w:r w:rsidRPr="00052234">
              <w:rPr>
                <w:rFonts w:ascii="Times New Roman" w:hAnsi="Times New Roman"/>
                <w:iCs/>
                <w:color w:val="000000" w:themeColor="text1"/>
                <w:sz w:val="24"/>
                <w:szCs w:val="24"/>
                <w:lang w:val="ro-MD"/>
              </w:rPr>
              <w:t xml:space="preserve"> </w:t>
            </w:r>
            <w:r w:rsidRPr="00052234">
              <w:rPr>
                <w:rFonts w:ascii="Times New Roman" w:hAnsi="Times New Roman"/>
                <w:iCs/>
                <w:color w:val="000000" w:themeColor="text1"/>
                <w:sz w:val="24"/>
                <w:szCs w:val="24"/>
                <w:lang w:val="ro-MD"/>
              </w:rPr>
              <w:t xml:space="preserve">actului normativ </w:t>
            </w:r>
            <w:proofErr w:type="spellStart"/>
            <w:r w:rsidRPr="00052234">
              <w:rPr>
                <w:rFonts w:ascii="Times New Roman" w:hAnsi="Times New Roman"/>
                <w:iCs/>
                <w:color w:val="000000" w:themeColor="text1"/>
                <w:sz w:val="24"/>
                <w:szCs w:val="24"/>
                <w:lang w:val="ro-MD"/>
              </w:rPr>
              <w:t>şi</w:t>
            </w:r>
            <w:proofErr w:type="spellEnd"/>
            <w:r w:rsidRPr="00052234">
              <w:rPr>
                <w:rFonts w:ascii="Times New Roman" w:hAnsi="Times New Roman"/>
                <w:iCs/>
                <w:color w:val="000000" w:themeColor="text1"/>
                <w:sz w:val="24"/>
                <w:szCs w:val="24"/>
                <w:lang w:val="ro-MD"/>
              </w:rPr>
              <w:t xml:space="preserve"> </w:t>
            </w:r>
            <w:proofErr w:type="spellStart"/>
            <w:r w:rsidRPr="00052234">
              <w:rPr>
                <w:rFonts w:ascii="Times New Roman" w:hAnsi="Times New Roman"/>
                <w:iCs/>
                <w:color w:val="000000" w:themeColor="text1"/>
                <w:sz w:val="24"/>
                <w:szCs w:val="24"/>
                <w:lang w:val="ro-MD"/>
              </w:rPr>
              <w:t>cerinţele</w:t>
            </w:r>
            <w:proofErr w:type="spellEnd"/>
            <w:r w:rsidRPr="00052234">
              <w:rPr>
                <w:rFonts w:ascii="Times New Roman" w:hAnsi="Times New Roman"/>
                <w:iCs/>
                <w:color w:val="000000" w:themeColor="text1"/>
                <w:sz w:val="24"/>
                <w:szCs w:val="24"/>
                <w:lang w:val="ro-MD"/>
              </w:rPr>
              <w:t xml:space="preserve"> care au impus </w:t>
            </w:r>
            <w:proofErr w:type="spellStart"/>
            <w:r w:rsidRPr="00052234">
              <w:rPr>
                <w:rFonts w:ascii="Times New Roman" w:hAnsi="Times New Roman"/>
                <w:iCs/>
                <w:color w:val="000000" w:themeColor="text1"/>
                <w:sz w:val="24"/>
                <w:szCs w:val="24"/>
                <w:lang w:val="ro-MD"/>
              </w:rPr>
              <w:t>intervenţia</w:t>
            </w:r>
            <w:proofErr w:type="spellEnd"/>
            <w:r w:rsidRPr="00052234">
              <w:rPr>
                <w:rFonts w:ascii="Times New Roman" w:hAnsi="Times New Roman"/>
                <w:iCs/>
                <w:color w:val="000000" w:themeColor="text1"/>
                <w:sz w:val="24"/>
                <w:szCs w:val="24"/>
                <w:lang w:val="ro-MD"/>
              </w:rPr>
              <w:t xml:space="preserve"> normativă.</w:t>
            </w:r>
          </w:p>
        </w:tc>
        <w:tc>
          <w:tcPr>
            <w:tcW w:w="668" w:type="pct"/>
            <w:tcMar>
              <w:top w:w="0" w:type="dxa"/>
              <w:left w:w="108" w:type="dxa"/>
              <w:bottom w:w="0" w:type="dxa"/>
              <w:right w:w="108" w:type="dxa"/>
            </w:tcMar>
          </w:tcPr>
          <w:p w14:paraId="518E664D" w14:textId="57EA0043" w:rsidR="00052234" w:rsidRPr="00052234" w:rsidRDefault="00052234" w:rsidP="00FD00A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Se ia act de informare.</w:t>
            </w:r>
          </w:p>
        </w:tc>
      </w:tr>
      <w:tr w:rsidR="00052234" w:rsidRPr="00580E48" w14:paraId="5BF89BDA" w14:textId="77777777" w:rsidTr="001B4D9D">
        <w:tc>
          <w:tcPr>
            <w:tcW w:w="616" w:type="pct"/>
            <w:vMerge/>
            <w:tcMar>
              <w:top w:w="0" w:type="dxa"/>
              <w:left w:w="108" w:type="dxa"/>
              <w:bottom w:w="0" w:type="dxa"/>
              <w:right w:w="108" w:type="dxa"/>
            </w:tcMar>
          </w:tcPr>
          <w:p w14:paraId="596FC638" w14:textId="77777777" w:rsidR="00052234" w:rsidRPr="00052234" w:rsidRDefault="00052234" w:rsidP="00FD00A0">
            <w:pPr>
              <w:pBdr>
                <w:top w:val="none" w:sz="4" w:space="0" w:color="000000"/>
                <w:left w:val="none" w:sz="4" w:space="0" w:color="000000"/>
                <w:bottom w:val="none" w:sz="4" w:space="0" w:color="000000"/>
                <w:right w:val="none" w:sz="4" w:space="0" w:color="000000"/>
              </w:pBdr>
              <w:ind w:firstLine="0"/>
              <w:rPr>
                <w:b/>
                <w:sz w:val="24"/>
                <w:szCs w:val="24"/>
                <w:lang w:val="ro-RO"/>
              </w:rPr>
            </w:pPr>
          </w:p>
        </w:tc>
        <w:tc>
          <w:tcPr>
            <w:tcW w:w="501" w:type="pct"/>
            <w:vMerge/>
            <w:tcMar>
              <w:top w:w="0" w:type="dxa"/>
              <w:left w:w="108" w:type="dxa"/>
              <w:bottom w:w="0" w:type="dxa"/>
              <w:right w:w="108" w:type="dxa"/>
            </w:tcMar>
          </w:tcPr>
          <w:p w14:paraId="30142A76" w14:textId="77777777" w:rsidR="00052234" w:rsidRPr="00052234" w:rsidRDefault="00052234" w:rsidP="00FD00A0">
            <w:pPr>
              <w:pBdr>
                <w:top w:val="none" w:sz="4" w:space="0" w:color="000000"/>
                <w:left w:val="none" w:sz="4" w:space="0" w:color="000000"/>
                <w:bottom w:val="none" w:sz="4" w:space="0" w:color="000000"/>
                <w:right w:val="none" w:sz="4" w:space="0" w:color="000000"/>
              </w:pBdr>
              <w:spacing w:line="276" w:lineRule="auto"/>
              <w:ind w:firstLine="0"/>
              <w:rPr>
                <w:sz w:val="24"/>
                <w:szCs w:val="24"/>
                <w:lang w:val="ro-RO"/>
              </w:rPr>
            </w:pPr>
          </w:p>
        </w:tc>
        <w:tc>
          <w:tcPr>
            <w:tcW w:w="3215" w:type="pct"/>
            <w:tcMar>
              <w:top w:w="0" w:type="dxa"/>
              <w:left w:w="108" w:type="dxa"/>
              <w:bottom w:w="0" w:type="dxa"/>
              <w:right w:w="108" w:type="dxa"/>
            </w:tcMar>
          </w:tcPr>
          <w:p w14:paraId="4CE97F71" w14:textId="77777777" w:rsidR="00052234" w:rsidRPr="00385CF5" w:rsidRDefault="00052234" w:rsidP="00052234">
            <w:pPr>
              <w:spacing w:line="276" w:lineRule="auto"/>
              <w:ind w:firstLine="0"/>
              <w:rPr>
                <w:rFonts w:ascii="Times New Roman" w:hAnsi="Times New Roman"/>
                <w:iCs/>
                <w:color w:val="000000" w:themeColor="text1"/>
                <w:sz w:val="24"/>
                <w:szCs w:val="24"/>
                <w:lang w:val="ro-RO"/>
              </w:rPr>
            </w:pPr>
            <w:r w:rsidRPr="00385CF5">
              <w:rPr>
                <w:rFonts w:ascii="Times New Roman" w:hAnsi="Times New Roman"/>
                <w:iCs/>
                <w:color w:val="000000" w:themeColor="text1"/>
                <w:sz w:val="24"/>
                <w:szCs w:val="24"/>
                <w:lang w:val="ro-RO"/>
              </w:rPr>
              <w:t>Totodată, aferent rigorilor de elaborare a actelor normative se va reține:</w:t>
            </w:r>
          </w:p>
          <w:p w14:paraId="6749E130" w14:textId="38BA6DFD" w:rsidR="00052234" w:rsidRPr="00385CF5" w:rsidRDefault="00052234" w:rsidP="00052234">
            <w:pPr>
              <w:spacing w:line="276" w:lineRule="auto"/>
              <w:ind w:firstLine="0"/>
              <w:rPr>
                <w:rFonts w:ascii="Times New Roman" w:hAnsi="Times New Roman"/>
                <w:iCs/>
                <w:color w:val="000000" w:themeColor="text1"/>
                <w:sz w:val="24"/>
                <w:szCs w:val="24"/>
                <w:lang w:val="ro-RO"/>
              </w:rPr>
            </w:pPr>
            <w:r w:rsidRPr="00385CF5">
              <w:rPr>
                <w:rFonts w:ascii="Times New Roman" w:hAnsi="Times New Roman"/>
                <w:iCs/>
                <w:color w:val="000000" w:themeColor="text1"/>
                <w:sz w:val="24"/>
                <w:szCs w:val="24"/>
                <w:lang w:val="ro-RO"/>
              </w:rPr>
              <w:lastRenderedPageBreak/>
              <w:t>În clauza de adoptare a proiectului de hotărâre, textul „în scopul promovării</w:t>
            </w:r>
            <w:r w:rsidRPr="00385CF5">
              <w:rPr>
                <w:rFonts w:ascii="Times New Roman" w:hAnsi="Times New Roman"/>
                <w:iCs/>
                <w:color w:val="000000" w:themeColor="text1"/>
                <w:sz w:val="24"/>
                <w:szCs w:val="24"/>
                <w:lang w:val="ro-RO"/>
              </w:rPr>
              <w:t xml:space="preserve"> </w:t>
            </w:r>
            <w:r w:rsidRPr="00385CF5">
              <w:rPr>
                <w:rFonts w:ascii="Times New Roman" w:hAnsi="Times New Roman"/>
                <w:iCs/>
                <w:color w:val="000000" w:themeColor="text1"/>
                <w:sz w:val="24"/>
                <w:szCs w:val="24"/>
                <w:lang w:val="ro-RO"/>
              </w:rPr>
              <w:t>creșterii eficienței energetice a clădirilor,” se va exclude ca fiind excedent în cazul dat.</w:t>
            </w:r>
          </w:p>
          <w:p w14:paraId="10ADBBB9" w14:textId="32BE0CED" w:rsidR="00052234" w:rsidRPr="00385CF5" w:rsidRDefault="00052234" w:rsidP="00052234">
            <w:pPr>
              <w:spacing w:line="276" w:lineRule="auto"/>
              <w:ind w:firstLine="0"/>
              <w:rPr>
                <w:rFonts w:ascii="Times New Roman" w:hAnsi="Times New Roman"/>
                <w:iCs/>
                <w:color w:val="000000" w:themeColor="text1"/>
                <w:sz w:val="24"/>
                <w:szCs w:val="24"/>
                <w:lang w:val="ro-RO"/>
              </w:rPr>
            </w:pPr>
            <w:r w:rsidRPr="00385CF5">
              <w:rPr>
                <w:rFonts w:ascii="Times New Roman" w:hAnsi="Times New Roman"/>
                <w:iCs/>
                <w:color w:val="000000" w:themeColor="text1"/>
                <w:sz w:val="24"/>
                <w:szCs w:val="24"/>
                <w:lang w:val="ro-RO"/>
              </w:rPr>
              <w:t>Conform art. 44 alin. (1) din Legea nr. 100/2017 cu privire la actele normative, clauza</w:t>
            </w:r>
            <w:r w:rsidRPr="00385CF5">
              <w:rPr>
                <w:rFonts w:ascii="Times New Roman" w:hAnsi="Times New Roman"/>
                <w:iCs/>
                <w:color w:val="000000" w:themeColor="text1"/>
                <w:sz w:val="24"/>
                <w:szCs w:val="24"/>
                <w:lang w:val="ro-RO"/>
              </w:rPr>
              <w:t xml:space="preserve"> </w:t>
            </w:r>
            <w:r w:rsidRPr="00385CF5">
              <w:rPr>
                <w:rFonts w:ascii="Times New Roman" w:hAnsi="Times New Roman"/>
                <w:iCs/>
                <w:color w:val="000000" w:themeColor="text1"/>
                <w:sz w:val="24"/>
                <w:szCs w:val="24"/>
                <w:lang w:val="ro-RO"/>
              </w:rPr>
              <w:t xml:space="preserve">de adoptare a actului normativ constă într-o </w:t>
            </w:r>
            <w:proofErr w:type="spellStart"/>
            <w:r w:rsidRPr="00385CF5">
              <w:rPr>
                <w:rFonts w:ascii="Times New Roman" w:hAnsi="Times New Roman"/>
                <w:iCs/>
                <w:color w:val="000000" w:themeColor="text1"/>
                <w:sz w:val="24"/>
                <w:szCs w:val="24"/>
                <w:lang w:val="ro-RO"/>
              </w:rPr>
              <w:t>propoziţie</w:t>
            </w:r>
            <w:proofErr w:type="spellEnd"/>
            <w:r w:rsidRPr="00385CF5">
              <w:rPr>
                <w:rFonts w:ascii="Times New Roman" w:hAnsi="Times New Roman"/>
                <w:iCs/>
                <w:color w:val="000000" w:themeColor="text1"/>
                <w:sz w:val="24"/>
                <w:szCs w:val="24"/>
                <w:lang w:val="ro-RO"/>
              </w:rPr>
              <w:t xml:space="preserve"> care cuprinde denumirea</w:t>
            </w:r>
            <w:r w:rsidRPr="00385CF5">
              <w:rPr>
                <w:rFonts w:ascii="Times New Roman" w:hAnsi="Times New Roman"/>
                <w:iCs/>
                <w:color w:val="000000" w:themeColor="text1"/>
                <w:sz w:val="24"/>
                <w:szCs w:val="24"/>
                <w:lang w:val="ro-RO"/>
              </w:rPr>
              <w:t xml:space="preserve"> </w:t>
            </w:r>
            <w:proofErr w:type="spellStart"/>
            <w:r w:rsidRPr="00385CF5">
              <w:rPr>
                <w:rFonts w:ascii="Times New Roman" w:hAnsi="Times New Roman"/>
                <w:iCs/>
                <w:color w:val="000000" w:themeColor="text1"/>
                <w:sz w:val="24"/>
                <w:szCs w:val="24"/>
                <w:lang w:val="ro-RO"/>
              </w:rPr>
              <w:t>autorităţii</w:t>
            </w:r>
            <w:proofErr w:type="spellEnd"/>
            <w:r w:rsidRPr="00385CF5">
              <w:rPr>
                <w:rFonts w:ascii="Times New Roman" w:hAnsi="Times New Roman"/>
                <w:iCs/>
                <w:color w:val="000000" w:themeColor="text1"/>
                <w:sz w:val="24"/>
                <w:szCs w:val="24"/>
                <w:lang w:val="ro-RO"/>
              </w:rPr>
              <w:t xml:space="preserve"> publice emitente </w:t>
            </w:r>
            <w:proofErr w:type="spellStart"/>
            <w:r w:rsidRPr="00385CF5">
              <w:rPr>
                <w:rFonts w:ascii="Times New Roman" w:hAnsi="Times New Roman"/>
                <w:iCs/>
                <w:color w:val="000000" w:themeColor="text1"/>
                <w:sz w:val="24"/>
                <w:szCs w:val="24"/>
                <w:lang w:val="ro-RO"/>
              </w:rPr>
              <w:t>şi</w:t>
            </w:r>
            <w:proofErr w:type="spellEnd"/>
            <w:r w:rsidRPr="00385CF5">
              <w:rPr>
                <w:rFonts w:ascii="Times New Roman" w:hAnsi="Times New Roman"/>
                <w:iCs/>
                <w:color w:val="000000" w:themeColor="text1"/>
                <w:sz w:val="24"/>
                <w:szCs w:val="24"/>
                <w:lang w:val="ro-RO"/>
              </w:rPr>
              <w:t xml:space="preserve"> decizia de adoptare, aprobare sau emitere a actului</w:t>
            </w:r>
            <w:r w:rsidRPr="00385CF5">
              <w:rPr>
                <w:rFonts w:ascii="Times New Roman" w:hAnsi="Times New Roman"/>
                <w:iCs/>
                <w:color w:val="000000" w:themeColor="text1"/>
                <w:sz w:val="24"/>
                <w:szCs w:val="24"/>
                <w:lang w:val="ro-RO"/>
              </w:rPr>
              <w:t xml:space="preserve"> </w:t>
            </w:r>
            <w:r w:rsidRPr="00385CF5">
              <w:rPr>
                <w:rFonts w:ascii="Times New Roman" w:hAnsi="Times New Roman"/>
                <w:iCs/>
                <w:color w:val="000000" w:themeColor="text1"/>
                <w:sz w:val="24"/>
                <w:szCs w:val="24"/>
                <w:lang w:val="ro-RO"/>
              </w:rPr>
              <w:t xml:space="preserve">normativ, iar pentru proiectele de legi cuprinde </w:t>
            </w:r>
            <w:proofErr w:type="spellStart"/>
            <w:r w:rsidRPr="00385CF5">
              <w:rPr>
                <w:rFonts w:ascii="Times New Roman" w:hAnsi="Times New Roman"/>
                <w:iCs/>
                <w:color w:val="000000" w:themeColor="text1"/>
                <w:sz w:val="24"/>
                <w:szCs w:val="24"/>
                <w:lang w:val="ro-RO"/>
              </w:rPr>
              <w:t>şi</w:t>
            </w:r>
            <w:proofErr w:type="spellEnd"/>
            <w:r w:rsidRPr="00385CF5">
              <w:rPr>
                <w:rFonts w:ascii="Times New Roman" w:hAnsi="Times New Roman"/>
                <w:iCs/>
                <w:color w:val="000000" w:themeColor="text1"/>
                <w:sz w:val="24"/>
                <w:szCs w:val="24"/>
                <w:lang w:val="ro-RO"/>
              </w:rPr>
              <w:t xml:space="preserve"> categoria acestora. Clauza de</w:t>
            </w:r>
            <w:r w:rsidRPr="00385CF5">
              <w:rPr>
                <w:rFonts w:ascii="Times New Roman" w:hAnsi="Times New Roman"/>
                <w:iCs/>
                <w:color w:val="000000" w:themeColor="text1"/>
                <w:sz w:val="24"/>
                <w:szCs w:val="24"/>
                <w:lang w:val="ro-RO"/>
              </w:rPr>
              <w:t xml:space="preserve"> </w:t>
            </w:r>
            <w:r w:rsidRPr="00385CF5">
              <w:rPr>
                <w:rFonts w:ascii="Times New Roman" w:hAnsi="Times New Roman"/>
                <w:iCs/>
                <w:color w:val="000000" w:themeColor="text1"/>
                <w:sz w:val="24"/>
                <w:szCs w:val="24"/>
                <w:lang w:val="ro-RO"/>
              </w:rPr>
              <w:t xml:space="preserve">adoptare a actului normativ poate </w:t>
            </w:r>
            <w:proofErr w:type="spellStart"/>
            <w:r w:rsidRPr="00385CF5">
              <w:rPr>
                <w:rFonts w:ascii="Times New Roman" w:hAnsi="Times New Roman"/>
                <w:iCs/>
                <w:color w:val="000000" w:themeColor="text1"/>
                <w:sz w:val="24"/>
                <w:szCs w:val="24"/>
                <w:lang w:val="ro-RO"/>
              </w:rPr>
              <w:t>conţine</w:t>
            </w:r>
            <w:proofErr w:type="spellEnd"/>
            <w:r w:rsidRPr="00385CF5">
              <w:rPr>
                <w:rFonts w:ascii="Times New Roman" w:hAnsi="Times New Roman"/>
                <w:iCs/>
                <w:color w:val="000000" w:themeColor="text1"/>
                <w:sz w:val="24"/>
                <w:szCs w:val="24"/>
                <w:lang w:val="ro-RO"/>
              </w:rPr>
              <w:t xml:space="preserve">, după caz, </w:t>
            </w:r>
            <w:proofErr w:type="spellStart"/>
            <w:r w:rsidRPr="00385CF5">
              <w:rPr>
                <w:rFonts w:ascii="Times New Roman" w:hAnsi="Times New Roman"/>
                <w:iCs/>
                <w:color w:val="000000" w:themeColor="text1"/>
                <w:sz w:val="24"/>
                <w:szCs w:val="24"/>
                <w:lang w:val="ro-RO"/>
              </w:rPr>
              <w:t>şi</w:t>
            </w:r>
            <w:proofErr w:type="spellEnd"/>
            <w:r w:rsidRPr="00385CF5">
              <w:rPr>
                <w:rFonts w:ascii="Times New Roman" w:hAnsi="Times New Roman"/>
                <w:iCs/>
                <w:color w:val="000000" w:themeColor="text1"/>
                <w:sz w:val="24"/>
                <w:szCs w:val="24"/>
                <w:lang w:val="ro-RO"/>
              </w:rPr>
              <w:t xml:space="preserve"> temeiul legal de adoptare a</w:t>
            </w:r>
            <w:r w:rsidRPr="00385CF5">
              <w:rPr>
                <w:rFonts w:ascii="Times New Roman" w:hAnsi="Times New Roman"/>
                <w:iCs/>
                <w:color w:val="000000" w:themeColor="text1"/>
                <w:sz w:val="24"/>
                <w:szCs w:val="24"/>
                <w:lang w:val="ro-RO"/>
              </w:rPr>
              <w:t xml:space="preserve"> </w:t>
            </w:r>
            <w:r w:rsidRPr="00385CF5">
              <w:rPr>
                <w:rFonts w:ascii="Times New Roman" w:hAnsi="Times New Roman"/>
                <w:iCs/>
                <w:color w:val="000000" w:themeColor="text1"/>
                <w:sz w:val="24"/>
                <w:szCs w:val="24"/>
                <w:lang w:val="ro-RO"/>
              </w:rPr>
              <w:t>actului normativ respectiv.</w:t>
            </w:r>
          </w:p>
        </w:tc>
        <w:tc>
          <w:tcPr>
            <w:tcW w:w="668" w:type="pct"/>
            <w:tcMar>
              <w:top w:w="0" w:type="dxa"/>
              <w:left w:w="108" w:type="dxa"/>
              <w:bottom w:w="0" w:type="dxa"/>
              <w:right w:w="108" w:type="dxa"/>
            </w:tcMar>
          </w:tcPr>
          <w:p w14:paraId="74076D4A" w14:textId="614E5A9F" w:rsidR="00052234" w:rsidRPr="00385CF5" w:rsidRDefault="000900FA" w:rsidP="00FD00A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385CF5">
              <w:rPr>
                <w:rFonts w:ascii="Times New Roman" w:hAnsi="Times New Roman"/>
                <w:b/>
                <w:sz w:val="24"/>
                <w:szCs w:val="24"/>
                <w:lang w:val="ro-RO"/>
              </w:rPr>
              <w:lastRenderedPageBreak/>
              <w:t>Se acceptă.</w:t>
            </w:r>
          </w:p>
        </w:tc>
      </w:tr>
      <w:tr w:rsidR="00052234" w:rsidRPr="00580E48" w14:paraId="5D8804DF" w14:textId="77777777" w:rsidTr="001B4D9D">
        <w:tc>
          <w:tcPr>
            <w:tcW w:w="616" w:type="pct"/>
            <w:vMerge/>
            <w:tcMar>
              <w:top w:w="0" w:type="dxa"/>
              <w:left w:w="108" w:type="dxa"/>
              <w:bottom w:w="0" w:type="dxa"/>
              <w:right w:w="108" w:type="dxa"/>
            </w:tcMar>
          </w:tcPr>
          <w:p w14:paraId="69EFAE25" w14:textId="77777777" w:rsidR="00052234" w:rsidRPr="00052234" w:rsidRDefault="00052234" w:rsidP="00FD00A0">
            <w:pPr>
              <w:pBdr>
                <w:top w:val="none" w:sz="4" w:space="0" w:color="000000"/>
                <w:left w:val="none" w:sz="4" w:space="0" w:color="000000"/>
                <w:bottom w:val="none" w:sz="4" w:space="0" w:color="000000"/>
                <w:right w:val="none" w:sz="4" w:space="0" w:color="000000"/>
              </w:pBdr>
              <w:ind w:firstLine="0"/>
              <w:rPr>
                <w:b/>
                <w:sz w:val="24"/>
                <w:szCs w:val="24"/>
                <w:lang w:val="ro-RO"/>
              </w:rPr>
            </w:pPr>
          </w:p>
        </w:tc>
        <w:tc>
          <w:tcPr>
            <w:tcW w:w="501" w:type="pct"/>
            <w:vMerge/>
            <w:tcMar>
              <w:top w:w="0" w:type="dxa"/>
              <w:left w:w="108" w:type="dxa"/>
              <w:bottom w:w="0" w:type="dxa"/>
              <w:right w:w="108" w:type="dxa"/>
            </w:tcMar>
          </w:tcPr>
          <w:p w14:paraId="2AF8AD57" w14:textId="77777777" w:rsidR="00052234" w:rsidRPr="00052234" w:rsidRDefault="00052234" w:rsidP="00FD00A0">
            <w:pPr>
              <w:pBdr>
                <w:top w:val="none" w:sz="4" w:space="0" w:color="000000"/>
                <w:left w:val="none" w:sz="4" w:space="0" w:color="000000"/>
                <w:bottom w:val="none" w:sz="4" w:space="0" w:color="000000"/>
                <w:right w:val="none" w:sz="4" w:space="0" w:color="000000"/>
              </w:pBdr>
              <w:spacing w:line="276" w:lineRule="auto"/>
              <w:ind w:firstLine="0"/>
              <w:rPr>
                <w:sz w:val="24"/>
                <w:szCs w:val="24"/>
                <w:lang w:val="ro-RO"/>
              </w:rPr>
            </w:pPr>
          </w:p>
        </w:tc>
        <w:tc>
          <w:tcPr>
            <w:tcW w:w="3215" w:type="pct"/>
            <w:tcMar>
              <w:top w:w="0" w:type="dxa"/>
              <w:left w:w="108" w:type="dxa"/>
              <w:bottom w:w="0" w:type="dxa"/>
              <w:right w:w="108" w:type="dxa"/>
            </w:tcMar>
          </w:tcPr>
          <w:p w14:paraId="6E01ECC7" w14:textId="77777777" w:rsidR="00052234" w:rsidRPr="00385CF5" w:rsidRDefault="00052234" w:rsidP="00052234">
            <w:pPr>
              <w:spacing w:line="276" w:lineRule="auto"/>
              <w:ind w:firstLine="0"/>
              <w:rPr>
                <w:rFonts w:ascii="Times New Roman" w:hAnsi="Times New Roman"/>
                <w:iCs/>
                <w:color w:val="000000" w:themeColor="text1"/>
                <w:sz w:val="24"/>
                <w:szCs w:val="24"/>
                <w:lang w:val="ro-RO"/>
              </w:rPr>
            </w:pPr>
            <w:r w:rsidRPr="00385CF5">
              <w:rPr>
                <w:rFonts w:ascii="Times New Roman" w:hAnsi="Times New Roman"/>
                <w:iCs/>
                <w:color w:val="000000" w:themeColor="text1"/>
                <w:sz w:val="24"/>
                <w:szCs w:val="24"/>
                <w:lang w:val="ro-RO"/>
              </w:rPr>
              <w:t>La proiectul Planului:</w:t>
            </w:r>
          </w:p>
          <w:p w14:paraId="211EABAA" w14:textId="6F540C0F" w:rsidR="00052234" w:rsidRPr="00385CF5" w:rsidRDefault="00052234" w:rsidP="00052234">
            <w:pPr>
              <w:spacing w:line="276" w:lineRule="auto"/>
              <w:ind w:firstLine="0"/>
              <w:rPr>
                <w:rFonts w:ascii="Times New Roman" w:hAnsi="Times New Roman"/>
                <w:iCs/>
                <w:color w:val="000000" w:themeColor="text1"/>
                <w:sz w:val="24"/>
                <w:szCs w:val="24"/>
                <w:lang w:val="ro-RO"/>
              </w:rPr>
            </w:pPr>
            <w:r w:rsidRPr="00385CF5">
              <w:rPr>
                <w:rFonts w:ascii="Times New Roman" w:hAnsi="Times New Roman"/>
                <w:iCs/>
                <w:color w:val="000000" w:themeColor="text1"/>
                <w:sz w:val="24"/>
                <w:szCs w:val="24"/>
                <w:lang w:val="ro-RO"/>
              </w:rPr>
              <w:t xml:space="preserve">Conform art. 49 alin. (5) din </w:t>
            </w:r>
            <w:r w:rsidRPr="00385CF5">
              <w:rPr>
                <w:rFonts w:ascii="Times New Roman" w:hAnsi="Times New Roman"/>
                <w:i/>
                <w:iCs/>
                <w:color w:val="000000" w:themeColor="text1"/>
                <w:sz w:val="24"/>
                <w:szCs w:val="24"/>
                <w:lang w:val="ro-RO"/>
              </w:rPr>
              <w:t xml:space="preserve">Legea nr. 100/2017 cu privire la actele normative, </w:t>
            </w:r>
            <w:r w:rsidRPr="00385CF5">
              <w:rPr>
                <w:rFonts w:ascii="Times New Roman" w:hAnsi="Times New Roman"/>
                <w:iCs/>
                <w:color w:val="000000" w:themeColor="text1"/>
                <w:sz w:val="24"/>
                <w:szCs w:val="24"/>
                <w:lang w:val="ro-RO"/>
              </w:rPr>
              <w:t xml:space="preserve">exprimările cifrice, tabelele, planurile </w:t>
            </w:r>
            <w:proofErr w:type="spellStart"/>
            <w:r w:rsidRPr="00385CF5">
              <w:rPr>
                <w:rFonts w:ascii="Times New Roman" w:hAnsi="Times New Roman"/>
                <w:iCs/>
                <w:color w:val="000000" w:themeColor="text1"/>
                <w:sz w:val="24"/>
                <w:szCs w:val="24"/>
                <w:lang w:val="ro-RO"/>
              </w:rPr>
              <w:t>şi</w:t>
            </w:r>
            <w:proofErr w:type="spellEnd"/>
            <w:r w:rsidRPr="00385CF5">
              <w:rPr>
                <w:rFonts w:ascii="Times New Roman" w:hAnsi="Times New Roman"/>
                <w:iCs/>
                <w:color w:val="000000" w:themeColor="text1"/>
                <w:sz w:val="24"/>
                <w:szCs w:val="24"/>
                <w:lang w:val="ro-RO"/>
              </w:rPr>
              <w:t xml:space="preserve"> altele asemenea, care sunt incluse în anexe, pot fi urmate de </w:t>
            </w:r>
            <w:proofErr w:type="spellStart"/>
            <w:r w:rsidRPr="00385CF5">
              <w:rPr>
                <w:rFonts w:ascii="Times New Roman" w:hAnsi="Times New Roman"/>
                <w:iCs/>
                <w:color w:val="000000" w:themeColor="text1"/>
                <w:sz w:val="24"/>
                <w:szCs w:val="24"/>
                <w:lang w:val="ro-RO"/>
              </w:rPr>
              <w:t>explicaţii</w:t>
            </w:r>
            <w:proofErr w:type="spellEnd"/>
            <w:r w:rsidRPr="00385CF5">
              <w:rPr>
                <w:rFonts w:ascii="Times New Roman" w:hAnsi="Times New Roman"/>
                <w:iCs/>
                <w:color w:val="000000" w:themeColor="text1"/>
                <w:sz w:val="24"/>
                <w:szCs w:val="24"/>
                <w:lang w:val="ro-RO"/>
              </w:rPr>
              <w:t xml:space="preserve"> suplimentare, care se notează cu indici numerici, în ordinea în care au fost </w:t>
            </w:r>
            <w:r w:rsidR="00385CF5" w:rsidRPr="00385CF5">
              <w:rPr>
                <w:rFonts w:ascii="Times New Roman" w:hAnsi="Times New Roman"/>
                <w:iCs/>
                <w:color w:val="000000" w:themeColor="text1"/>
                <w:sz w:val="24"/>
                <w:szCs w:val="24"/>
                <w:lang w:val="ro-RO"/>
              </w:rPr>
              <w:t>enunțate</w:t>
            </w:r>
            <w:r w:rsidRPr="00385CF5">
              <w:rPr>
                <w:rFonts w:ascii="Times New Roman" w:hAnsi="Times New Roman"/>
                <w:iCs/>
                <w:color w:val="000000" w:themeColor="text1"/>
                <w:sz w:val="24"/>
                <w:szCs w:val="24"/>
                <w:lang w:val="ro-RO"/>
              </w:rPr>
              <w:t xml:space="preserve"> în textul anexei. Astfel, la pct. 26 tabelul 3, pct. 27 tabelul 4, pct. 28 tabelul 5, pct. 29 tabelul 6 se vor exclude asteriscurile și notele, care nu sunt caracteristice actelor normative.</w:t>
            </w:r>
          </w:p>
        </w:tc>
        <w:tc>
          <w:tcPr>
            <w:tcW w:w="668" w:type="pct"/>
            <w:tcMar>
              <w:top w:w="0" w:type="dxa"/>
              <w:left w:w="108" w:type="dxa"/>
              <w:bottom w:w="0" w:type="dxa"/>
              <w:right w:w="108" w:type="dxa"/>
            </w:tcMar>
          </w:tcPr>
          <w:p w14:paraId="30AC500E" w14:textId="480C3C34" w:rsidR="00052234" w:rsidRPr="00385CF5" w:rsidRDefault="00385CF5" w:rsidP="00FD00A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385CF5">
              <w:rPr>
                <w:rFonts w:ascii="Times New Roman" w:hAnsi="Times New Roman"/>
                <w:b/>
                <w:sz w:val="24"/>
                <w:szCs w:val="24"/>
                <w:lang w:val="ro-RO"/>
              </w:rPr>
              <w:t>Se acceptă.</w:t>
            </w:r>
          </w:p>
        </w:tc>
      </w:tr>
      <w:tr w:rsidR="00052234" w:rsidRPr="00580E48" w14:paraId="1D08447A" w14:textId="77777777" w:rsidTr="001B4D9D">
        <w:tc>
          <w:tcPr>
            <w:tcW w:w="616" w:type="pct"/>
            <w:vMerge/>
            <w:tcMar>
              <w:top w:w="0" w:type="dxa"/>
              <w:left w:w="108" w:type="dxa"/>
              <w:bottom w:w="0" w:type="dxa"/>
              <w:right w:w="108" w:type="dxa"/>
            </w:tcMar>
          </w:tcPr>
          <w:p w14:paraId="52577FD7" w14:textId="77777777" w:rsidR="00052234" w:rsidRPr="00052234" w:rsidRDefault="00052234" w:rsidP="00FD00A0">
            <w:pPr>
              <w:pBdr>
                <w:top w:val="none" w:sz="4" w:space="0" w:color="000000"/>
                <w:left w:val="none" w:sz="4" w:space="0" w:color="000000"/>
                <w:bottom w:val="none" w:sz="4" w:space="0" w:color="000000"/>
                <w:right w:val="none" w:sz="4" w:space="0" w:color="000000"/>
              </w:pBdr>
              <w:ind w:firstLine="0"/>
              <w:rPr>
                <w:b/>
                <w:sz w:val="24"/>
                <w:szCs w:val="24"/>
                <w:lang w:val="ro-RO"/>
              </w:rPr>
            </w:pPr>
          </w:p>
        </w:tc>
        <w:tc>
          <w:tcPr>
            <w:tcW w:w="501" w:type="pct"/>
            <w:vMerge/>
            <w:tcMar>
              <w:top w:w="0" w:type="dxa"/>
              <w:left w:w="108" w:type="dxa"/>
              <w:bottom w:w="0" w:type="dxa"/>
              <w:right w:w="108" w:type="dxa"/>
            </w:tcMar>
          </w:tcPr>
          <w:p w14:paraId="01D03E3D" w14:textId="77777777" w:rsidR="00052234" w:rsidRPr="00052234" w:rsidRDefault="00052234" w:rsidP="00FD00A0">
            <w:pPr>
              <w:pBdr>
                <w:top w:val="none" w:sz="4" w:space="0" w:color="000000"/>
                <w:left w:val="none" w:sz="4" w:space="0" w:color="000000"/>
                <w:bottom w:val="none" w:sz="4" w:space="0" w:color="000000"/>
                <w:right w:val="none" w:sz="4" w:space="0" w:color="000000"/>
              </w:pBdr>
              <w:spacing w:line="276" w:lineRule="auto"/>
              <w:ind w:firstLine="0"/>
              <w:rPr>
                <w:sz w:val="24"/>
                <w:szCs w:val="24"/>
                <w:lang w:val="ro-RO"/>
              </w:rPr>
            </w:pPr>
          </w:p>
        </w:tc>
        <w:tc>
          <w:tcPr>
            <w:tcW w:w="3215" w:type="pct"/>
            <w:tcMar>
              <w:top w:w="0" w:type="dxa"/>
              <w:left w:w="108" w:type="dxa"/>
              <w:bottom w:w="0" w:type="dxa"/>
              <w:right w:w="108" w:type="dxa"/>
            </w:tcMar>
          </w:tcPr>
          <w:p w14:paraId="2CF0698D" w14:textId="07B09662" w:rsidR="00052234" w:rsidRPr="00385CF5" w:rsidRDefault="00052234" w:rsidP="00052234">
            <w:pPr>
              <w:spacing w:line="276" w:lineRule="auto"/>
              <w:ind w:firstLine="0"/>
              <w:rPr>
                <w:rFonts w:ascii="Times New Roman" w:hAnsi="Times New Roman"/>
                <w:iCs/>
                <w:color w:val="000000" w:themeColor="text1"/>
                <w:sz w:val="24"/>
                <w:szCs w:val="24"/>
                <w:lang w:val="ro-RO"/>
              </w:rPr>
            </w:pPr>
            <w:r w:rsidRPr="00385CF5">
              <w:rPr>
                <w:rFonts w:ascii="Times New Roman" w:hAnsi="Times New Roman"/>
                <w:iCs/>
                <w:color w:val="000000" w:themeColor="text1"/>
                <w:sz w:val="24"/>
                <w:szCs w:val="24"/>
                <w:lang w:val="ro-RO"/>
              </w:rPr>
              <w:t>În parafa „Măsurilor de promovare a acțiunilor în scopul creșterii numărului de clădiri al căror consum de energie este aproape egal cu zero” cuvântul „Anexa” se va substitui cu cuvântul „Anexă”.</w:t>
            </w:r>
          </w:p>
        </w:tc>
        <w:tc>
          <w:tcPr>
            <w:tcW w:w="668" w:type="pct"/>
            <w:tcMar>
              <w:top w:w="0" w:type="dxa"/>
              <w:left w:w="108" w:type="dxa"/>
              <w:bottom w:w="0" w:type="dxa"/>
              <w:right w:w="108" w:type="dxa"/>
            </w:tcMar>
          </w:tcPr>
          <w:p w14:paraId="1E0E1354" w14:textId="5FF324C3" w:rsidR="00052234" w:rsidRPr="00385CF5" w:rsidRDefault="00385CF5" w:rsidP="00FD00A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385CF5">
              <w:rPr>
                <w:rFonts w:ascii="Times New Roman" w:hAnsi="Times New Roman"/>
                <w:b/>
                <w:sz w:val="24"/>
                <w:szCs w:val="24"/>
                <w:lang w:val="ro-RO"/>
              </w:rPr>
              <w:t xml:space="preserve">Se acceptă. </w:t>
            </w:r>
          </w:p>
        </w:tc>
      </w:tr>
    </w:tbl>
    <w:p w14:paraId="77953BF6" w14:textId="77777777" w:rsidR="00A032C2" w:rsidRPr="00580E48" w:rsidRDefault="00A032C2">
      <w:pPr>
        <w:pBdr>
          <w:top w:val="none" w:sz="4" w:space="0" w:color="000000"/>
          <w:left w:val="none" w:sz="4" w:space="0" w:color="000000"/>
          <w:bottom w:val="none" w:sz="4" w:space="0" w:color="000000"/>
          <w:right w:val="none" w:sz="4" w:space="0" w:color="000000"/>
        </w:pBdr>
        <w:tabs>
          <w:tab w:val="left" w:pos="884"/>
          <w:tab w:val="left" w:pos="1134"/>
          <w:tab w:val="left" w:pos="1196"/>
        </w:tabs>
        <w:ind w:firstLine="0"/>
        <w:jc w:val="center"/>
        <w:rPr>
          <w:sz w:val="24"/>
          <w:szCs w:val="24"/>
          <w:lang w:val="ro-RO"/>
        </w:rPr>
      </w:pPr>
    </w:p>
    <w:p w14:paraId="76D9E507" w14:textId="77777777" w:rsidR="00A032C2" w:rsidRPr="00580E48" w:rsidRDefault="00A032C2">
      <w:pPr>
        <w:pBdr>
          <w:top w:val="none" w:sz="4" w:space="0" w:color="000000"/>
          <w:left w:val="none" w:sz="4" w:space="0" w:color="000000"/>
          <w:bottom w:val="none" w:sz="4" w:space="0" w:color="000000"/>
          <w:right w:val="none" w:sz="4" w:space="0" w:color="000000"/>
        </w:pBdr>
        <w:tabs>
          <w:tab w:val="left" w:pos="884"/>
          <w:tab w:val="left" w:pos="1134"/>
          <w:tab w:val="left" w:pos="1196"/>
        </w:tabs>
        <w:ind w:firstLine="0"/>
        <w:jc w:val="center"/>
        <w:rPr>
          <w:sz w:val="24"/>
          <w:szCs w:val="24"/>
          <w:lang w:val="ro-RO"/>
        </w:rPr>
      </w:pPr>
    </w:p>
    <w:p w14:paraId="0D29519F" w14:textId="77777777" w:rsidR="00A032C2" w:rsidRPr="00580E48" w:rsidRDefault="00A032C2">
      <w:pPr>
        <w:pBdr>
          <w:top w:val="none" w:sz="4" w:space="0" w:color="000000"/>
          <w:left w:val="none" w:sz="4" w:space="0" w:color="000000"/>
          <w:bottom w:val="none" w:sz="4" w:space="0" w:color="000000"/>
          <w:right w:val="none" w:sz="4" w:space="0" w:color="000000"/>
        </w:pBdr>
        <w:tabs>
          <w:tab w:val="left" w:pos="884"/>
          <w:tab w:val="left" w:pos="1134"/>
          <w:tab w:val="left" w:pos="1196"/>
        </w:tabs>
        <w:ind w:firstLine="0"/>
        <w:jc w:val="center"/>
        <w:rPr>
          <w:sz w:val="24"/>
          <w:szCs w:val="24"/>
          <w:lang w:val="ro-RO"/>
        </w:rPr>
      </w:pPr>
    </w:p>
    <w:p w14:paraId="32922B11" w14:textId="683B8D5F" w:rsidR="00A032C2" w:rsidRPr="00580E48" w:rsidRDefault="00A032C2" w:rsidP="00AD4F69">
      <w:pPr>
        <w:pBdr>
          <w:top w:val="none" w:sz="4" w:space="0" w:color="000000"/>
          <w:left w:val="none" w:sz="4" w:space="0" w:color="000000"/>
          <w:bottom w:val="none" w:sz="4" w:space="0" w:color="000000"/>
          <w:right w:val="none" w:sz="4" w:space="0" w:color="000000"/>
        </w:pBdr>
        <w:tabs>
          <w:tab w:val="left" w:pos="884"/>
          <w:tab w:val="left" w:pos="1196"/>
        </w:tabs>
        <w:ind w:firstLine="0"/>
        <w:rPr>
          <w:sz w:val="24"/>
          <w:szCs w:val="24"/>
          <w:lang w:val="ro-RO"/>
        </w:rPr>
      </w:pPr>
      <w:r w:rsidRPr="00580E48">
        <w:rPr>
          <w:b/>
          <w:sz w:val="24"/>
          <w:szCs w:val="24"/>
          <w:lang w:val="ro-RO"/>
        </w:rPr>
        <w:t xml:space="preserve">                                        </w:t>
      </w:r>
      <w:r w:rsidR="00304886">
        <w:rPr>
          <w:b/>
          <w:sz w:val="24"/>
          <w:szCs w:val="24"/>
          <w:lang w:val="ro-RO"/>
        </w:rPr>
        <w:t>Ministrul energiei</w:t>
      </w:r>
      <w:r w:rsidRPr="00580E48">
        <w:rPr>
          <w:b/>
          <w:sz w:val="24"/>
          <w:szCs w:val="24"/>
          <w:lang w:val="ro-RO"/>
        </w:rPr>
        <w:t xml:space="preserve">                    </w:t>
      </w:r>
      <w:r w:rsidR="003D62B5" w:rsidRPr="00580E48">
        <w:rPr>
          <w:sz w:val="24"/>
          <w:szCs w:val="24"/>
          <w:lang w:val="ro-RO"/>
        </w:rPr>
        <w:t>/semnat electronic/</w:t>
      </w:r>
      <w:r w:rsidRPr="00580E48">
        <w:rPr>
          <w:b/>
          <w:sz w:val="24"/>
          <w:szCs w:val="24"/>
          <w:lang w:val="ro-RO"/>
        </w:rPr>
        <w:t xml:space="preserve">                                                </w:t>
      </w:r>
      <w:r w:rsidR="00304886">
        <w:rPr>
          <w:b/>
          <w:sz w:val="24"/>
          <w:szCs w:val="24"/>
          <w:lang w:val="ro-RO"/>
        </w:rPr>
        <w:t>Dorin</w:t>
      </w:r>
      <w:r w:rsidRPr="00580E48">
        <w:rPr>
          <w:b/>
          <w:sz w:val="24"/>
          <w:szCs w:val="24"/>
          <w:lang w:val="ro-RO"/>
        </w:rPr>
        <w:t xml:space="preserve"> </w:t>
      </w:r>
      <w:r w:rsidR="00304886">
        <w:rPr>
          <w:b/>
          <w:sz w:val="24"/>
          <w:szCs w:val="24"/>
          <w:lang w:val="ro-RO"/>
        </w:rPr>
        <w:t>JUNGHIETU</w:t>
      </w:r>
    </w:p>
    <w:sectPr w:rsidR="00A032C2" w:rsidRPr="00580E48" w:rsidSect="00170441">
      <w:headerReference w:type="default" r:id="rId11"/>
      <w:headerReference w:type="first" r:id="rId12"/>
      <w:pgSz w:w="16840" w:h="11907" w:orient="landscape"/>
      <w:pgMar w:top="567" w:right="1418" w:bottom="1985" w:left="1418" w:header="709" w:footer="70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F62EF" w14:textId="77777777" w:rsidR="00BE6857" w:rsidRDefault="00BE6857">
      <w:r>
        <w:separator/>
      </w:r>
    </w:p>
  </w:endnote>
  <w:endnote w:type="continuationSeparator" w:id="0">
    <w:p w14:paraId="3EBA1C66" w14:textId="77777777" w:rsidR="00BE6857" w:rsidRDefault="00BE6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alibri"/>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18A06" w14:textId="77777777" w:rsidR="00BE6857" w:rsidRDefault="00BE6857">
      <w:r>
        <w:separator/>
      </w:r>
    </w:p>
  </w:footnote>
  <w:footnote w:type="continuationSeparator" w:id="0">
    <w:p w14:paraId="60CEC54C" w14:textId="77777777" w:rsidR="00BE6857" w:rsidRDefault="00BE68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C0750" w14:textId="77777777" w:rsidR="00365521" w:rsidRDefault="00365521">
    <w:pPr>
      <w:pStyle w:val="Header"/>
      <w:ind w:firstLine="0"/>
      <w:jc w:val="center"/>
      <w:rPr>
        <w:sz w:val="28"/>
        <w:szCs w:val="28"/>
      </w:rPr>
    </w:pPr>
    <w:r>
      <w:rPr>
        <w:sz w:val="28"/>
        <w:szCs w:val="28"/>
      </w:rPr>
      <w:fldChar w:fldCharType="begin"/>
    </w:r>
    <w:r>
      <w:rPr>
        <w:sz w:val="28"/>
        <w:szCs w:val="28"/>
      </w:rPr>
      <w:instrText>PAGE   \* MERGEFORMAT</w:instrText>
    </w:r>
    <w:r>
      <w:rPr>
        <w:sz w:val="28"/>
        <w:szCs w:val="28"/>
      </w:rPr>
      <w:fldChar w:fldCharType="separate"/>
    </w:r>
    <w:r w:rsidR="00025A76" w:rsidRPr="00025A76">
      <w:rPr>
        <w:noProof/>
        <w:sz w:val="28"/>
        <w:szCs w:val="28"/>
        <w:lang w:val="ro-RO"/>
      </w:rPr>
      <w:t>21</w:t>
    </w:r>
    <w:r>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BD829" w14:textId="77777777" w:rsidR="00365521" w:rsidRDefault="00365521">
    <w:pPr>
      <w:pStyle w:val="Header"/>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36B38"/>
    <w:multiLevelType w:val="multilevel"/>
    <w:tmpl w:val="1F2C5F44"/>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D256C3"/>
    <w:multiLevelType w:val="hybridMultilevel"/>
    <w:tmpl w:val="85D49C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2A048F0"/>
    <w:multiLevelType w:val="hybridMultilevel"/>
    <w:tmpl w:val="E90C1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974BB0"/>
    <w:multiLevelType w:val="hybridMultilevel"/>
    <w:tmpl w:val="5016C6F4"/>
    <w:lvl w:ilvl="0" w:tplc="AD261E22">
      <w:start w:val="1"/>
      <w:numFmt w:val="bullet"/>
      <w:lvlText w:val="-"/>
      <w:lvlJc w:val="left"/>
      <w:pPr>
        <w:ind w:left="1440" w:hanging="360"/>
      </w:pPr>
      <w:rPr>
        <w:rFonts w:ascii="Verdana" w:eastAsia="Times New Roman" w:hAnsi="Verdan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B7A1ADD"/>
    <w:multiLevelType w:val="hybridMultilevel"/>
    <w:tmpl w:val="F37CA1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28B4646"/>
    <w:multiLevelType w:val="hybridMultilevel"/>
    <w:tmpl w:val="CDC2377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6224A53"/>
    <w:multiLevelType w:val="hybridMultilevel"/>
    <w:tmpl w:val="B89CED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DCF38F7"/>
    <w:multiLevelType w:val="hybridMultilevel"/>
    <w:tmpl w:val="26249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841AF7"/>
    <w:multiLevelType w:val="hybridMultilevel"/>
    <w:tmpl w:val="47D635E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A3E1894"/>
    <w:multiLevelType w:val="hybridMultilevel"/>
    <w:tmpl w:val="CDC2377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A9F1CEF"/>
    <w:multiLevelType w:val="multilevel"/>
    <w:tmpl w:val="C7CEA8EC"/>
    <w:lvl w:ilvl="0">
      <w:start w:val="1"/>
      <w:numFmt w:val="decimal"/>
      <w:lvlText w:val="%1."/>
      <w:lvlJc w:val="left"/>
      <w:pPr>
        <w:ind w:left="420" w:hanging="420"/>
      </w:pPr>
      <w:rPr>
        <w:rFonts w:hint="default"/>
      </w:rPr>
    </w:lvl>
    <w:lvl w:ilvl="1">
      <w:start w:val="1"/>
      <w:numFmt w:val="decimal"/>
      <w:lvlText w:val="%1.%2."/>
      <w:lvlJc w:val="left"/>
      <w:pPr>
        <w:ind w:left="1080" w:hanging="72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16cid:durableId="180094573">
    <w:abstractNumId w:val="6"/>
  </w:num>
  <w:num w:numId="2" w16cid:durableId="165442870">
    <w:abstractNumId w:val="4"/>
  </w:num>
  <w:num w:numId="3" w16cid:durableId="564995373">
    <w:abstractNumId w:val="1"/>
  </w:num>
  <w:num w:numId="4" w16cid:durableId="1697922130">
    <w:abstractNumId w:val="3"/>
  </w:num>
  <w:num w:numId="5" w16cid:durableId="1830900559">
    <w:abstractNumId w:val="5"/>
  </w:num>
  <w:num w:numId="6" w16cid:durableId="770206637">
    <w:abstractNumId w:val="9"/>
  </w:num>
  <w:num w:numId="7" w16cid:durableId="1942684953">
    <w:abstractNumId w:val="8"/>
  </w:num>
  <w:num w:numId="8" w16cid:durableId="1300265324">
    <w:abstractNumId w:val="10"/>
  </w:num>
  <w:num w:numId="9" w16cid:durableId="148909689">
    <w:abstractNumId w:val="0"/>
  </w:num>
  <w:num w:numId="10" w16cid:durableId="1879078783">
    <w:abstractNumId w:val="7"/>
  </w:num>
  <w:num w:numId="11" w16cid:durableId="1752501642">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CD7"/>
    <w:rsid w:val="00011920"/>
    <w:rsid w:val="000160E2"/>
    <w:rsid w:val="00016975"/>
    <w:rsid w:val="0001699D"/>
    <w:rsid w:val="00025A76"/>
    <w:rsid w:val="00052234"/>
    <w:rsid w:val="00056AEB"/>
    <w:rsid w:val="00060383"/>
    <w:rsid w:val="00063358"/>
    <w:rsid w:val="000678B9"/>
    <w:rsid w:val="00073D20"/>
    <w:rsid w:val="00081F58"/>
    <w:rsid w:val="000900FA"/>
    <w:rsid w:val="00091A82"/>
    <w:rsid w:val="00093E90"/>
    <w:rsid w:val="00094E75"/>
    <w:rsid w:val="000D4192"/>
    <w:rsid w:val="000E1332"/>
    <w:rsid w:val="0011798A"/>
    <w:rsid w:val="00120984"/>
    <w:rsid w:val="00120CD7"/>
    <w:rsid w:val="00121369"/>
    <w:rsid w:val="0014100A"/>
    <w:rsid w:val="00153C58"/>
    <w:rsid w:val="0016329A"/>
    <w:rsid w:val="0016681B"/>
    <w:rsid w:val="00170441"/>
    <w:rsid w:val="00174CED"/>
    <w:rsid w:val="001B4D9D"/>
    <w:rsid w:val="001D4A44"/>
    <w:rsid w:val="001E2E42"/>
    <w:rsid w:val="001F5872"/>
    <w:rsid w:val="001F5D57"/>
    <w:rsid w:val="00212F99"/>
    <w:rsid w:val="002148CD"/>
    <w:rsid w:val="0022492C"/>
    <w:rsid w:val="002275FB"/>
    <w:rsid w:val="00230BA2"/>
    <w:rsid w:val="00240DF4"/>
    <w:rsid w:val="00241C09"/>
    <w:rsid w:val="00242EC7"/>
    <w:rsid w:val="002559CE"/>
    <w:rsid w:val="00257862"/>
    <w:rsid w:val="00257E5C"/>
    <w:rsid w:val="002659C4"/>
    <w:rsid w:val="00271508"/>
    <w:rsid w:val="00277381"/>
    <w:rsid w:val="00280909"/>
    <w:rsid w:val="002A782A"/>
    <w:rsid w:val="002B5842"/>
    <w:rsid w:val="002B6D7F"/>
    <w:rsid w:val="002B7F1D"/>
    <w:rsid w:val="002C3A0E"/>
    <w:rsid w:val="002D45E7"/>
    <w:rsid w:val="002E15A4"/>
    <w:rsid w:val="002E4B8D"/>
    <w:rsid w:val="002F0A9C"/>
    <w:rsid w:val="00304886"/>
    <w:rsid w:val="003374FE"/>
    <w:rsid w:val="0034765B"/>
    <w:rsid w:val="003558D8"/>
    <w:rsid w:val="00357988"/>
    <w:rsid w:val="00365521"/>
    <w:rsid w:val="00372A48"/>
    <w:rsid w:val="00385CF5"/>
    <w:rsid w:val="003C1A0F"/>
    <w:rsid w:val="003D62B5"/>
    <w:rsid w:val="00411D55"/>
    <w:rsid w:val="0042025C"/>
    <w:rsid w:val="00426F97"/>
    <w:rsid w:val="00431EE2"/>
    <w:rsid w:val="00452337"/>
    <w:rsid w:val="004557D0"/>
    <w:rsid w:val="00464C9C"/>
    <w:rsid w:val="00475894"/>
    <w:rsid w:val="00484FAA"/>
    <w:rsid w:val="004B1A84"/>
    <w:rsid w:val="004C642F"/>
    <w:rsid w:val="004C786B"/>
    <w:rsid w:val="004E68A9"/>
    <w:rsid w:val="00501AF4"/>
    <w:rsid w:val="005159B3"/>
    <w:rsid w:val="00516F2C"/>
    <w:rsid w:val="00517FCC"/>
    <w:rsid w:val="00521471"/>
    <w:rsid w:val="005258A1"/>
    <w:rsid w:val="00544995"/>
    <w:rsid w:val="005746EB"/>
    <w:rsid w:val="00580E48"/>
    <w:rsid w:val="005904C1"/>
    <w:rsid w:val="005A2B2C"/>
    <w:rsid w:val="00632067"/>
    <w:rsid w:val="00672D3E"/>
    <w:rsid w:val="00680CB8"/>
    <w:rsid w:val="00693ADC"/>
    <w:rsid w:val="006B2FEF"/>
    <w:rsid w:val="006C63B1"/>
    <w:rsid w:val="006F51C8"/>
    <w:rsid w:val="007016D6"/>
    <w:rsid w:val="00712B30"/>
    <w:rsid w:val="00716C1D"/>
    <w:rsid w:val="00740B22"/>
    <w:rsid w:val="00745504"/>
    <w:rsid w:val="0074621D"/>
    <w:rsid w:val="00756666"/>
    <w:rsid w:val="007670A3"/>
    <w:rsid w:val="00777A56"/>
    <w:rsid w:val="0079505F"/>
    <w:rsid w:val="007A4976"/>
    <w:rsid w:val="007C5C1F"/>
    <w:rsid w:val="007D2493"/>
    <w:rsid w:val="007E0168"/>
    <w:rsid w:val="007F095E"/>
    <w:rsid w:val="007F34AC"/>
    <w:rsid w:val="007F6CB1"/>
    <w:rsid w:val="0080298A"/>
    <w:rsid w:val="00802B29"/>
    <w:rsid w:val="00810184"/>
    <w:rsid w:val="00815C79"/>
    <w:rsid w:val="00830851"/>
    <w:rsid w:val="008374E8"/>
    <w:rsid w:val="008A2233"/>
    <w:rsid w:val="008A642D"/>
    <w:rsid w:val="008C39FC"/>
    <w:rsid w:val="008C7097"/>
    <w:rsid w:val="008D60E2"/>
    <w:rsid w:val="008F00F1"/>
    <w:rsid w:val="008F037A"/>
    <w:rsid w:val="00904173"/>
    <w:rsid w:val="009178EA"/>
    <w:rsid w:val="00921E0B"/>
    <w:rsid w:val="009334B3"/>
    <w:rsid w:val="00933A4A"/>
    <w:rsid w:val="00941A69"/>
    <w:rsid w:val="0095118C"/>
    <w:rsid w:val="00957A8E"/>
    <w:rsid w:val="009652FB"/>
    <w:rsid w:val="00996F8A"/>
    <w:rsid w:val="009B1609"/>
    <w:rsid w:val="009C5C98"/>
    <w:rsid w:val="009C75AB"/>
    <w:rsid w:val="009E4BE9"/>
    <w:rsid w:val="00A032C2"/>
    <w:rsid w:val="00A0686E"/>
    <w:rsid w:val="00A16A95"/>
    <w:rsid w:val="00A31213"/>
    <w:rsid w:val="00A32ADD"/>
    <w:rsid w:val="00A4327F"/>
    <w:rsid w:val="00A51863"/>
    <w:rsid w:val="00A65498"/>
    <w:rsid w:val="00A66A41"/>
    <w:rsid w:val="00A72102"/>
    <w:rsid w:val="00A86C25"/>
    <w:rsid w:val="00A90BE5"/>
    <w:rsid w:val="00AA7189"/>
    <w:rsid w:val="00AB3E6B"/>
    <w:rsid w:val="00AD4F69"/>
    <w:rsid w:val="00AE7407"/>
    <w:rsid w:val="00B20DBE"/>
    <w:rsid w:val="00B342D3"/>
    <w:rsid w:val="00B370F7"/>
    <w:rsid w:val="00B4107E"/>
    <w:rsid w:val="00B421BC"/>
    <w:rsid w:val="00B65891"/>
    <w:rsid w:val="00BA4A00"/>
    <w:rsid w:val="00BB703D"/>
    <w:rsid w:val="00BC018E"/>
    <w:rsid w:val="00BC11EB"/>
    <w:rsid w:val="00BC34CF"/>
    <w:rsid w:val="00BC3E9E"/>
    <w:rsid w:val="00BC4BC4"/>
    <w:rsid w:val="00BC7A09"/>
    <w:rsid w:val="00BE15F8"/>
    <w:rsid w:val="00BE6857"/>
    <w:rsid w:val="00C05064"/>
    <w:rsid w:val="00C43250"/>
    <w:rsid w:val="00C51000"/>
    <w:rsid w:val="00C57BD7"/>
    <w:rsid w:val="00C612CF"/>
    <w:rsid w:val="00C75EED"/>
    <w:rsid w:val="00C8408A"/>
    <w:rsid w:val="00C84899"/>
    <w:rsid w:val="00C96C62"/>
    <w:rsid w:val="00CA482C"/>
    <w:rsid w:val="00CB2600"/>
    <w:rsid w:val="00CC3210"/>
    <w:rsid w:val="00CC4B83"/>
    <w:rsid w:val="00CD2677"/>
    <w:rsid w:val="00CD563F"/>
    <w:rsid w:val="00CE41EA"/>
    <w:rsid w:val="00CF778C"/>
    <w:rsid w:val="00D071C2"/>
    <w:rsid w:val="00D212D7"/>
    <w:rsid w:val="00D4041D"/>
    <w:rsid w:val="00D40AC1"/>
    <w:rsid w:val="00D64765"/>
    <w:rsid w:val="00D875CF"/>
    <w:rsid w:val="00DA1EAF"/>
    <w:rsid w:val="00DC49D0"/>
    <w:rsid w:val="00DD15B6"/>
    <w:rsid w:val="00DD5334"/>
    <w:rsid w:val="00DD73AE"/>
    <w:rsid w:val="00DE0263"/>
    <w:rsid w:val="00DF7294"/>
    <w:rsid w:val="00E660AC"/>
    <w:rsid w:val="00E71F69"/>
    <w:rsid w:val="00E84397"/>
    <w:rsid w:val="00E84A79"/>
    <w:rsid w:val="00E85366"/>
    <w:rsid w:val="00E86E58"/>
    <w:rsid w:val="00E87839"/>
    <w:rsid w:val="00EC5D5B"/>
    <w:rsid w:val="00EC7C71"/>
    <w:rsid w:val="00EE458A"/>
    <w:rsid w:val="00F04191"/>
    <w:rsid w:val="00F07944"/>
    <w:rsid w:val="00F107BD"/>
    <w:rsid w:val="00F42FEB"/>
    <w:rsid w:val="00F5072A"/>
    <w:rsid w:val="00F56822"/>
    <w:rsid w:val="00F62019"/>
    <w:rsid w:val="00F62EC3"/>
    <w:rsid w:val="00F82CF9"/>
    <w:rsid w:val="00F8374F"/>
    <w:rsid w:val="00F84DB0"/>
    <w:rsid w:val="00FA0190"/>
    <w:rsid w:val="00FA6537"/>
    <w:rsid w:val="00FB3AD7"/>
    <w:rsid w:val="00FC213C"/>
    <w:rsid w:val="00FD00A0"/>
    <w:rsid w:val="00FD18AD"/>
    <w:rsid w:val="00FE37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03848"/>
  <w15:docId w15:val="{F6951AC3-EEDA-4DD2-AEF5-38A7E2C13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next w:val="Normal"/>
    <w:link w:val="Heading1Char1"/>
    <w:qFormat/>
    <w:pPr>
      <w:keepNext/>
      <w:spacing w:before="240" w:after="60"/>
      <w:outlineLvl w:val="0"/>
    </w:pPr>
    <w:rPr>
      <w:rFonts w:ascii="Arial" w:hAnsi="Arial"/>
      <w:b/>
      <w:sz w:val="28"/>
    </w:rPr>
  </w:style>
  <w:style w:type="paragraph" w:styleId="Heading2">
    <w:name w:val="heading 2"/>
    <w:basedOn w:val="Normal"/>
    <w:next w:val="Normal"/>
    <w:link w:val="Heading2Char1"/>
    <w:qFormat/>
    <w:pPr>
      <w:keepNext/>
      <w:jc w:val="center"/>
      <w:outlineLvl w:val="1"/>
    </w:pPr>
    <w:rPr>
      <w:rFonts w:ascii="$ Benguiat_Bold" w:hAnsi="$ Benguiat_Bold"/>
      <w:b/>
      <w:sz w:val="132"/>
    </w:rPr>
  </w:style>
  <w:style w:type="paragraph" w:styleId="Heading3">
    <w:name w:val="heading 3"/>
    <w:basedOn w:val="Normal"/>
    <w:next w:val="Normal"/>
    <w:link w:val="Heading3Char1"/>
    <w:qFormat/>
    <w:pPr>
      <w:keepNext/>
      <w:jc w:val="center"/>
      <w:outlineLvl w:val="2"/>
    </w:pPr>
    <w:rPr>
      <w:rFonts w:ascii="$Caslon" w:hAnsi="$Caslon"/>
      <w:b/>
    </w:rPr>
  </w:style>
  <w:style w:type="paragraph" w:styleId="Heading4">
    <w:name w:val="heading 4"/>
    <w:basedOn w:val="Normal"/>
    <w:next w:val="Normal"/>
    <w:link w:val="Heading4Char1"/>
    <w:qFormat/>
    <w:pPr>
      <w:keepNext/>
      <w:jc w:val="center"/>
      <w:outlineLvl w:val="3"/>
    </w:pPr>
    <w:rPr>
      <w:rFonts w:ascii="$Caslon" w:hAnsi="$Caslon"/>
      <w:b/>
      <w:sz w:val="26"/>
    </w:rPr>
  </w:style>
  <w:style w:type="paragraph" w:styleId="Heading5">
    <w:name w:val="heading 5"/>
    <w:basedOn w:val="Normal"/>
    <w:next w:val="Normal"/>
    <w:link w:val="Heading5Char1"/>
    <w:qFormat/>
    <w:pPr>
      <w:keepNext/>
      <w:jc w:val="center"/>
      <w:outlineLvl w:val="4"/>
    </w:pPr>
    <w:rPr>
      <w:rFonts w:ascii="$Caslon" w:hAnsi="$Caslon"/>
      <w:sz w:val="24"/>
    </w:rPr>
  </w:style>
  <w:style w:type="paragraph" w:styleId="Heading6">
    <w:name w:val="heading 6"/>
    <w:basedOn w:val="Normal"/>
    <w:next w:val="Normal"/>
    <w:link w:val="Heading6Char1"/>
    <w:qFormat/>
    <w:pPr>
      <w:keepNext/>
      <w:jc w:val="center"/>
      <w:outlineLvl w:val="5"/>
    </w:pPr>
    <w:rPr>
      <w:rFonts w:ascii="$Caslon" w:hAnsi="$Caslon"/>
      <w:b/>
      <w:sz w:val="22"/>
    </w:rPr>
  </w:style>
  <w:style w:type="paragraph" w:styleId="Heading7">
    <w:name w:val="heading 7"/>
    <w:basedOn w:val="Normal"/>
    <w:next w:val="Normal"/>
    <w:link w:val="Heading7Char1"/>
    <w:qFormat/>
    <w:pPr>
      <w:keepNext/>
      <w:jc w:val="center"/>
      <w:outlineLvl w:val="6"/>
    </w:pPr>
    <w:rPr>
      <w:rFonts w:ascii="Garamond" w:hAnsi="Garamond"/>
      <w:b/>
      <w:sz w:val="28"/>
    </w:rPr>
  </w:style>
  <w:style w:type="paragraph" w:styleId="Heading8">
    <w:name w:val="heading 8"/>
    <w:basedOn w:val="Normal"/>
    <w:next w:val="Normal"/>
    <w:link w:val="Heading8Char1"/>
    <w:qFormat/>
    <w:pPr>
      <w:keepNext/>
      <w:jc w:val="center"/>
      <w:outlineLvl w:val="7"/>
    </w:pPr>
    <w:rPr>
      <w:rFonts w:ascii="$Caslon" w:hAnsi="$Caslon"/>
      <w:b/>
      <w:sz w:val="24"/>
    </w:rPr>
  </w:style>
  <w:style w:type="paragraph" w:styleId="Heading9">
    <w:name w:val="heading 9"/>
    <w:basedOn w:val="Normal"/>
    <w:next w:val="Normal"/>
    <w:link w:val="Heading9Char1"/>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Pr>
      <w:rFonts w:ascii="Arial" w:eastAsia="Arial" w:hAnsi="Arial" w:cs="Arial"/>
      <w:sz w:val="40"/>
      <w:szCs w:val="40"/>
    </w:rPr>
  </w:style>
  <w:style w:type="character" w:customStyle="1" w:styleId="Heading2Char">
    <w:name w:val="Heading 2 Char"/>
    <w:basedOn w:val="DefaultParagraphFont"/>
    <w:uiPriority w:val="9"/>
    <w:rPr>
      <w:rFonts w:ascii="Arial" w:eastAsia="Arial" w:hAnsi="Arial" w:cs="Arial"/>
      <w:sz w:val="34"/>
    </w:rPr>
  </w:style>
  <w:style w:type="character" w:customStyle="1" w:styleId="Heading3Char">
    <w:name w:val="Heading 3 Char"/>
    <w:basedOn w:val="DefaultParagraphFont"/>
    <w:uiPriority w:val="9"/>
    <w:rPr>
      <w:rFonts w:ascii="Arial" w:eastAsia="Arial" w:hAnsi="Arial" w:cs="Arial"/>
      <w:sz w:val="30"/>
      <w:szCs w:val="30"/>
    </w:rPr>
  </w:style>
  <w:style w:type="character" w:customStyle="1" w:styleId="Heading4Char">
    <w:name w:val="Heading 4 Char"/>
    <w:basedOn w:val="DefaultParagraphFont"/>
    <w:uiPriority w:val="9"/>
    <w:rPr>
      <w:rFonts w:ascii="Arial" w:eastAsia="Arial" w:hAnsi="Arial" w:cs="Arial"/>
      <w:b/>
      <w:bCs/>
      <w:sz w:val="26"/>
      <w:szCs w:val="26"/>
    </w:rPr>
  </w:style>
  <w:style w:type="character" w:customStyle="1" w:styleId="Heading5Char">
    <w:name w:val="Heading 5 Char"/>
    <w:basedOn w:val="DefaultParagraphFont"/>
    <w:uiPriority w:val="9"/>
    <w:rPr>
      <w:rFonts w:ascii="Arial" w:eastAsia="Arial" w:hAnsi="Arial" w:cs="Arial"/>
      <w:b/>
      <w:bCs/>
      <w:sz w:val="24"/>
      <w:szCs w:val="24"/>
    </w:rPr>
  </w:style>
  <w:style w:type="character" w:customStyle="1" w:styleId="Heading6Char">
    <w:name w:val="Heading 6 Char"/>
    <w:basedOn w:val="DefaultParagraphFont"/>
    <w:uiPriority w:val="9"/>
    <w:rPr>
      <w:rFonts w:ascii="Arial" w:eastAsia="Arial" w:hAnsi="Arial" w:cs="Arial"/>
      <w:b/>
      <w:bCs/>
      <w:sz w:val="22"/>
      <w:szCs w:val="22"/>
    </w:rPr>
  </w:style>
  <w:style w:type="character" w:customStyle="1" w:styleId="Heading7Char">
    <w:name w:val="Heading 7 Char"/>
    <w:basedOn w:val="DefaultParagraphFont"/>
    <w:uiPriority w:val="9"/>
    <w:rPr>
      <w:rFonts w:ascii="Arial" w:eastAsia="Arial" w:hAnsi="Arial" w:cs="Arial"/>
      <w:b/>
      <w:bCs/>
      <w:i/>
      <w:iCs/>
      <w:sz w:val="22"/>
      <w:szCs w:val="22"/>
    </w:rPr>
  </w:style>
  <w:style w:type="character" w:customStyle="1" w:styleId="Heading8Char">
    <w:name w:val="Heading 8 Char"/>
    <w:basedOn w:val="DefaultParagraphFont"/>
    <w:uiPriority w:val="9"/>
    <w:rPr>
      <w:rFonts w:ascii="Arial" w:eastAsia="Arial" w:hAnsi="Arial" w:cs="Arial"/>
      <w:i/>
      <w:iCs/>
      <w:sz w:val="22"/>
      <w:szCs w:val="22"/>
    </w:rPr>
  </w:style>
  <w:style w:type="character" w:customStyle="1" w:styleId="Heading9Char">
    <w:name w:val="Heading 9 Char"/>
    <w:basedOn w:val="DefaultParagraphFont"/>
    <w:uiPriority w:val="9"/>
    <w:rPr>
      <w:rFonts w:ascii="Arial" w:eastAsia="Arial" w:hAnsi="Arial" w:cs="Arial"/>
      <w:i/>
      <w:iCs/>
      <w:sz w:val="21"/>
      <w:szCs w:val="21"/>
    </w:rPr>
  </w:style>
  <w:style w:type="character" w:customStyle="1" w:styleId="TitleChar">
    <w:name w:val="Title Char"/>
    <w:basedOn w:val="DefaultParagraphFont"/>
    <w:uiPriority w:val="10"/>
    <w:rPr>
      <w:sz w:val="48"/>
      <w:szCs w:val="48"/>
    </w:rPr>
  </w:style>
  <w:style w:type="character" w:customStyle="1" w:styleId="SubtitleChar">
    <w:name w:val="Subtitle Char"/>
    <w:basedOn w:val="DefaultParagraphFon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1">
    <w:name w:val="Heading 1 Char1"/>
    <w:basedOn w:val="DefaultParagraphFont"/>
    <w:link w:val="Heading1"/>
    <w:uiPriority w:val="9"/>
    <w:rPr>
      <w:rFonts w:ascii="Arial" w:eastAsia="Arial" w:hAnsi="Arial" w:cs="Arial"/>
      <w:sz w:val="40"/>
      <w:szCs w:val="40"/>
    </w:rPr>
  </w:style>
  <w:style w:type="character" w:customStyle="1" w:styleId="Heading2Char1">
    <w:name w:val="Heading 2 Char1"/>
    <w:basedOn w:val="DefaultParagraphFont"/>
    <w:link w:val="Heading2"/>
    <w:uiPriority w:val="9"/>
    <w:rPr>
      <w:rFonts w:ascii="Arial" w:eastAsia="Arial" w:hAnsi="Arial" w:cs="Arial"/>
      <w:sz w:val="34"/>
    </w:rPr>
  </w:style>
  <w:style w:type="character" w:customStyle="1" w:styleId="Heading3Char1">
    <w:name w:val="Heading 3 Char1"/>
    <w:basedOn w:val="DefaultParagraphFont"/>
    <w:link w:val="Heading3"/>
    <w:uiPriority w:val="9"/>
    <w:rPr>
      <w:rFonts w:ascii="Arial" w:eastAsia="Arial" w:hAnsi="Arial" w:cs="Arial"/>
      <w:sz w:val="30"/>
      <w:szCs w:val="30"/>
    </w:rPr>
  </w:style>
  <w:style w:type="character" w:customStyle="1" w:styleId="Heading4Char1">
    <w:name w:val="Heading 4 Char1"/>
    <w:basedOn w:val="DefaultParagraphFont"/>
    <w:link w:val="Heading4"/>
    <w:uiPriority w:val="9"/>
    <w:rPr>
      <w:rFonts w:ascii="Arial" w:eastAsia="Arial" w:hAnsi="Arial" w:cs="Arial"/>
      <w:b/>
      <w:bCs/>
      <w:sz w:val="26"/>
      <w:szCs w:val="26"/>
    </w:rPr>
  </w:style>
  <w:style w:type="character" w:customStyle="1" w:styleId="Heading5Char1">
    <w:name w:val="Heading 5 Char1"/>
    <w:basedOn w:val="DefaultParagraphFont"/>
    <w:link w:val="Heading5"/>
    <w:uiPriority w:val="9"/>
    <w:rPr>
      <w:rFonts w:ascii="Arial" w:eastAsia="Arial" w:hAnsi="Arial" w:cs="Arial"/>
      <w:b/>
      <w:bCs/>
      <w:sz w:val="24"/>
      <w:szCs w:val="24"/>
    </w:rPr>
  </w:style>
  <w:style w:type="character" w:customStyle="1" w:styleId="Heading6Char1">
    <w:name w:val="Heading 6 Char1"/>
    <w:basedOn w:val="DefaultParagraphFont"/>
    <w:link w:val="Heading6"/>
    <w:uiPriority w:val="9"/>
    <w:rPr>
      <w:rFonts w:ascii="Arial" w:eastAsia="Arial" w:hAnsi="Arial" w:cs="Arial"/>
      <w:b/>
      <w:bCs/>
      <w:sz w:val="22"/>
      <w:szCs w:val="22"/>
    </w:rPr>
  </w:style>
  <w:style w:type="character" w:customStyle="1" w:styleId="Heading7Char1">
    <w:name w:val="Heading 7 Char1"/>
    <w:basedOn w:val="DefaultParagraphFont"/>
    <w:link w:val="Heading7"/>
    <w:uiPriority w:val="9"/>
    <w:rPr>
      <w:rFonts w:ascii="Arial" w:eastAsia="Arial" w:hAnsi="Arial" w:cs="Arial"/>
      <w:b/>
      <w:bCs/>
      <w:i/>
      <w:iCs/>
      <w:sz w:val="22"/>
      <w:szCs w:val="22"/>
    </w:rPr>
  </w:style>
  <w:style w:type="character" w:customStyle="1" w:styleId="Heading8Char1">
    <w:name w:val="Heading 8 Char1"/>
    <w:basedOn w:val="DefaultParagraphFont"/>
    <w:link w:val="Heading8"/>
    <w:uiPriority w:val="9"/>
    <w:rPr>
      <w:rFonts w:ascii="Arial" w:eastAsia="Arial" w:hAnsi="Arial" w:cs="Arial"/>
      <w:i/>
      <w:iCs/>
      <w:sz w:val="22"/>
      <w:szCs w:val="22"/>
    </w:rPr>
  </w:style>
  <w:style w:type="character" w:customStyle="1" w:styleId="Heading9Char1">
    <w:name w:val="Heading 9 Char1"/>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1"/>
    <w:uiPriority w:val="10"/>
    <w:qFormat/>
    <w:pPr>
      <w:spacing w:before="300" w:after="200"/>
      <w:contextualSpacing/>
    </w:pPr>
    <w:rPr>
      <w:sz w:val="48"/>
      <w:szCs w:val="48"/>
    </w:rPr>
  </w:style>
  <w:style w:type="character" w:customStyle="1" w:styleId="TitleChar1">
    <w:name w:val="Title Char1"/>
    <w:basedOn w:val="DefaultParagraphFont"/>
    <w:link w:val="Title"/>
    <w:uiPriority w:val="10"/>
    <w:rPr>
      <w:sz w:val="48"/>
      <w:szCs w:val="48"/>
    </w:rPr>
  </w:style>
  <w:style w:type="paragraph" w:styleId="Subtitle">
    <w:name w:val="Subtitle"/>
    <w:basedOn w:val="Normal"/>
    <w:next w:val="Normal"/>
    <w:link w:val="SubtitleChar1"/>
    <w:uiPriority w:val="11"/>
    <w:qFormat/>
    <w:pPr>
      <w:spacing w:before="200" w:after="200"/>
    </w:pPr>
    <w:rPr>
      <w:sz w:val="24"/>
      <w:szCs w:val="24"/>
    </w:rPr>
  </w:style>
  <w:style w:type="character" w:customStyle="1" w:styleId="SubtitleChar1">
    <w:name w:val="Subtitle Char1"/>
    <w:basedOn w:val="DefaultParagraphFont"/>
    <w:link w:val="Subtitle"/>
    <w:uiPriority w:val="11"/>
    <w:rPr>
      <w:sz w:val="24"/>
      <w:szCs w:val="24"/>
    </w:rPr>
  </w:style>
  <w:style w:type="paragraph" w:styleId="Quote">
    <w:name w:val="Quote"/>
    <w:basedOn w:val="Normal"/>
    <w:next w:val="Normal"/>
    <w:link w:val="QuoteChar1"/>
    <w:uiPriority w:val="29"/>
    <w:qFormat/>
    <w:pPr>
      <w:ind w:left="720" w:right="720"/>
    </w:pPr>
    <w:rPr>
      <w:i/>
    </w:rPr>
  </w:style>
  <w:style w:type="character" w:customStyle="1" w:styleId="QuoteChar1">
    <w:name w:val="Quote Char1"/>
    <w:link w:val="Quote"/>
    <w:uiPriority w:val="29"/>
    <w:rPr>
      <w:i/>
    </w:rPr>
  </w:style>
  <w:style w:type="paragraph" w:styleId="IntenseQuote">
    <w:name w:val="Intense Quote"/>
    <w:basedOn w:val="Normal"/>
    <w:next w:val="Normal"/>
    <w:link w:val="IntenseQuoteChar1"/>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1">
    <w:name w:val="Intense Quote Char1"/>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1"/>
    <w:uiPriority w:val="99"/>
    <w:unhideWhenUsed/>
    <w:pPr>
      <w:spacing w:after="40"/>
    </w:pPr>
    <w:rPr>
      <w:sz w:val="18"/>
    </w:rPr>
  </w:style>
  <w:style w:type="character" w:customStyle="1" w:styleId="FootnoteTextChar1">
    <w:name w:val="Footnote Text Char1"/>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1"/>
    <w:uiPriority w:val="99"/>
    <w:semiHidden/>
    <w:unhideWhenUsed/>
  </w:style>
  <w:style w:type="character" w:customStyle="1" w:styleId="EndnoteTextChar1">
    <w:name w:val="Endnote Text Char1"/>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ind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aliases w:val="Footnote Text Char2 Char,Footnote Text Char1 Char Char,Footnote Text Char2 Char Char Char,Footnote Text Char1 Char Char Char Char,Cha,Текст сноски1,Знак Знак1 Знак,webb,webb Знак Знак, Знак Знак,Знак Знак Знак Знак"/>
    <w:basedOn w:val="Normal"/>
    <w:link w:val="NormalWebChar"/>
    <w:uiPriority w:val="99"/>
    <w:unhideWhenUsed/>
    <w:qFormat/>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Header">
    <w:name w:val="header"/>
    <w:basedOn w:val="Normal"/>
    <w:link w:val="HeaderChar1"/>
    <w:pPr>
      <w:tabs>
        <w:tab w:val="center" w:pos="4677"/>
        <w:tab w:val="right" w:pos="9355"/>
      </w:tabs>
    </w:pPr>
  </w:style>
  <w:style w:type="character" w:customStyle="1" w:styleId="HeaderChar1">
    <w:name w:val="Header Char1"/>
    <w:link w:val="Header"/>
    <w:uiPriority w:val="99"/>
    <w:rPr>
      <w:lang w:val="en-US" w:eastAsia="en-US"/>
    </w:rPr>
  </w:style>
  <w:style w:type="paragraph" w:styleId="Footer">
    <w:name w:val="footer"/>
    <w:basedOn w:val="Normal"/>
    <w:link w:val="FooterChar1"/>
    <w:pPr>
      <w:tabs>
        <w:tab w:val="center" w:pos="4677"/>
        <w:tab w:val="right" w:pos="9355"/>
      </w:tabs>
    </w:pPr>
  </w:style>
  <w:style w:type="character" w:customStyle="1" w:styleId="FooterChar1">
    <w:name w:val="Footer Char1"/>
    <w:link w:val="Footer"/>
    <w:uiPriority w:val="99"/>
    <w:rPr>
      <w:lang w:val="en-US" w:eastAsia="en-US"/>
    </w:rPr>
  </w:style>
  <w:style w:type="table" w:styleId="TableGrid">
    <w:name w:val="Table Grid"/>
    <w:basedOn w:val="Table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leNormal"/>
    <w:next w:val="TableGrid"/>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Market4RES Lijstalinea,Resume Title,Citation List,Bullets1,heading 4,Lettre d'introduction,Paragrafo elenco,List Paragraph1,1st level - Bullet List Paragraph,List Paragraph1 Car,Ha,Body,List Paragraph_Table bullets,Heading 1.1"/>
    <w:basedOn w:val="Normal"/>
    <w:link w:val="ListParagraphChar"/>
    <w:uiPriority w:val="34"/>
    <w:qFormat/>
    <w:pPr>
      <w:ind w:left="720"/>
      <w:contextualSpacing/>
    </w:pPr>
  </w:style>
  <w:style w:type="numbering" w:customStyle="1" w:styleId="FrListare1">
    <w:name w:val="Fără Listare1"/>
    <w:next w:val="NoList"/>
    <w:semiHidden/>
  </w:style>
  <w:style w:type="character" w:styleId="PageNumber">
    <w:name w:val="page number"/>
    <w:basedOn w:val="DefaultParagraphFon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Strong">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DefaultParagraphFont"/>
  </w:style>
  <w:style w:type="character" w:customStyle="1" w:styleId="tal1">
    <w:name w:val="tal1"/>
  </w:style>
  <w:style w:type="table" w:customStyle="1" w:styleId="GrilTabel2">
    <w:name w:val="Grilă Tabel2"/>
    <w:basedOn w:val="TableNormal"/>
    <w:next w:val="TableGrid"/>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ind w:firstLine="0"/>
      <w:jc w:val="left"/>
    </w:pPr>
    <w:rPr>
      <w:lang w:val="ro-RO" w:eastAsia="ru-RU"/>
    </w:rPr>
  </w:style>
  <w:style w:type="character" w:customStyle="1" w:styleId="CommentTextChar">
    <w:name w:val="Comment Text Char"/>
    <w:basedOn w:val="DefaultParagraphFont"/>
    <w:link w:val="CommentText"/>
    <w:uiPriority w:val="99"/>
    <w:rPr>
      <w:lang w:val="ro-RO"/>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Pr>
      <w:rFonts w:ascii="Times New Roman" w:hAnsi="Times New Roman" w:cs="Times New Roman"/>
      <w:sz w:val="24"/>
      <w:szCs w:val="24"/>
    </w:rPr>
  </w:style>
  <w:style w:type="character" w:styleId="Hyperlink">
    <w:name w:val="Hyperlink"/>
    <w:basedOn w:val="DefaultParagraphFon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style>
  <w:style w:type="paragraph" w:styleId="HTMLPreformatted">
    <w:name w:val="HTML Preformatted"/>
    <w:basedOn w:val="Normal"/>
    <w:link w:val="HTMLPreformattedChar"/>
    <w:uiPriority w:val="99"/>
    <w:unhideWhenUsed/>
    <w:pPr>
      <w:ind w:firstLine="0"/>
      <w:jc w:val="left"/>
    </w:pPr>
    <w:rPr>
      <w:rFonts w:ascii="Consolas" w:hAnsi="Consolas"/>
    </w:rPr>
  </w:style>
  <w:style w:type="character" w:customStyle="1" w:styleId="HTMLPreformattedChar">
    <w:name w:val="HTML Preformatted Char"/>
    <w:basedOn w:val="DefaultParagraphFont"/>
    <w:link w:val="HTMLPreformatted"/>
    <w:uiPriority w:val="99"/>
    <w:rPr>
      <w:rFonts w:ascii="Consolas" w:hAnsi="Consolas"/>
      <w:lang w:val="en-US" w:eastAsia="en-US"/>
    </w:rPr>
  </w:style>
  <w:style w:type="character" w:styleId="PlaceholderText">
    <w:name w:val="Placeholder Text"/>
    <w:basedOn w:val="DefaultParagraphFont"/>
    <w:uiPriority w:val="99"/>
    <w:semiHidden/>
    <w:rPr>
      <w:color w:val="808080"/>
    </w:rPr>
  </w:style>
  <w:style w:type="paragraph" w:styleId="Revision">
    <w:name w:val="Revision"/>
    <w:hidden/>
    <w:uiPriority w:val="99"/>
    <w:semiHidden/>
    <w:pPr>
      <w:ind w:firstLine="0"/>
      <w:jc w:val="left"/>
    </w:pPr>
    <w:rPr>
      <w:lang w:val="en-US"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Char">
    <w:name w:val="Char"/>
    <w:basedOn w:val="Normal"/>
    <w:rsid w:val="009C5C98"/>
    <w:pPr>
      <w:spacing w:after="160" w:line="240" w:lineRule="exact"/>
      <w:ind w:firstLine="0"/>
      <w:jc w:val="left"/>
    </w:pPr>
    <w:rPr>
      <w:rFonts w:ascii="Arial" w:eastAsia="Batang" w:hAnsi="Arial" w:cs="Arial"/>
      <w:lang w:val="ro-MD"/>
    </w:rPr>
  </w:style>
  <w:style w:type="character" w:customStyle="1" w:styleId="NormalWebChar">
    <w:name w:val="Normal (Web) Char"/>
    <w:aliases w:val="Footnote Text Char2 Char Char,Footnote Text Char1 Char Char Char,Footnote Text Char2 Char Char Char Char,Footnote Text Char1 Char Char Char Char Char,Cha Char,Текст сноски1 Char,Знак Знак1 Знак Char,webb Char,webb Знак Знак Char"/>
    <w:link w:val="NormalWeb"/>
    <w:uiPriority w:val="99"/>
    <w:locked/>
    <w:rsid w:val="00FD18AD"/>
    <w:rPr>
      <w:sz w:val="24"/>
      <w:szCs w:val="24"/>
    </w:rPr>
  </w:style>
  <w:style w:type="character" w:customStyle="1" w:styleId="ListParagraphChar">
    <w:name w:val="List Paragraph Char"/>
    <w:aliases w:val="Market4RES Lijstalinea Char,Resume Title Char,Citation List Char,Bullets1 Char,heading 4 Char,Lettre d'introduction Char,Paragrafo elenco Char,List Paragraph1 Char,1st level - Bullet List Paragraph Char,List Paragraph1 Car Char"/>
    <w:basedOn w:val="DefaultParagraphFont"/>
    <w:link w:val="ListParagraph"/>
    <w:uiPriority w:val="99"/>
    <w:rsid w:val="007F6CB1"/>
    <w:rPr>
      <w:lang w:val="en-US" w:eastAsia="en-US"/>
    </w:rPr>
  </w:style>
  <w:style w:type="paragraph" w:customStyle="1" w:styleId="CharChar1CharCharChar">
    <w:name w:val="Char Char1 Char Знак Знак Char Знак Знак Char"/>
    <w:basedOn w:val="Normal"/>
    <w:rsid w:val="00FC213C"/>
    <w:pPr>
      <w:spacing w:after="160" w:line="240" w:lineRule="exact"/>
      <w:ind w:firstLine="0"/>
      <w:jc w:val="left"/>
    </w:pPr>
    <w:rPr>
      <w:rFonts w:ascii="Arial" w:eastAsia="Batang" w:hAnsi="Arial" w:cs="Arial"/>
      <w:lang w:val="ro-MD"/>
    </w:rPr>
  </w:style>
  <w:style w:type="paragraph" w:styleId="BodyText">
    <w:name w:val="Body Text"/>
    <w:basedOn w:val="Normal"/>
    <w:link w:val="BodyTextChar1"/>
    <w:rsid w:val="00120984"/>
    <w:pPr>
      <w:suppressAutoHyphens/>
      <w:spacing w:before="120"/>
      <w:ind w:firstLine="0"/>
      <w:jc w:val="left"/>
    </w:pPr>
    <w:rPr>
      <w:rFonts w:ascii="Cambria" w:hAnsi="Cambria"/>
      <w:sz w:val="24"/>
      <w:szCs w:val="24"/>
      <w:lang w:val="ru-RU" w:eastAsia="ar-SA"/>
    </w:rPr>
  </w:style>
  <w:style w:type="character" w:customStyle="1" w:styleId="BodyTextChar">
    <w:name w:val="Body Text Char"/>
    <w:basedOn w:val="DefaultParagraphFont"/>
    <w:uiPriority w:val="99"/>
    <w:semiHidden/>
    <w:rsid w:val="00120984"/>
    <w:rPr>
      <w:lang w:val="en-US" w:eastAsia="en-US"/>
    </w:rPr>
  </w:style>
  <w:style w:type="character" w:customStyle="1" w:styleId="BodyTextChar1">
    <w:name w:val="Body Text Char1"/>
    <w:basedOn w:val="DefaultParagraphFont"/>
    <w:link w:val="BodyText"/>
    <w:rsid w:val="00120984"/>
    <w:rPr>
      <w:rFonts w:ascii="Cambria" w:hAnsi="Cambria"/>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95833">
      <w:bodyDiv w:val="1"/>
      <w:marLeft w:val="0"/>
      <w:marRight w:val="0"/>
      <w:marTop w:val="0"/>
      <w:marBottom w:val="0"/>
      <w:divBdr>
        <w:top w:val="none" w:sz="0" w:space="0" w:color="auto"/>
        <w:left w:val="none" w:sz="0" w:space="0" w:color="auto"/>
        <w:bottom w:val="none" w:sz="0" w:space="0" w:color="auto"/>
        <w:right w:val="none" w:sz="0" w:space="0" w:color="auto"/>
      </w:divBdr>
    </w:div>
    <w:div w:id="354767359">
      <w:bodyDiv w:val="1"/>
      <w:marLeft w:val="0"/>
      <w:marRight w:val="0"/>
      <w:marTop w:val="0"/>
      <w:marBottom w:val="0"/>
      <w:divBdr>
        <w:top w:val="none" w:sz="0" w:space="0" w:color="auto"/>
        <w:left w:val="none" w:sz="0" w:space="0" w:color="auto"/>
        <w:bottom w:val="none" w:sz="0" w:space="0" w:color="auto"/>
        <w:right w:val="none" w:sz="0" w:space="0" w:color="auto"/>
      </w:divBdr>
    </w:div>
    <w:div w:id="644362393">
      <w:bodyDiv w:val="1"/>
      <w:marLeft w:val="0"/>
      <w:marRight w:val="0"/>
      <w:marTop w:val="0"/>
      <w:marBottom w:val="0"/>
      <w:divBdr>
        <w:top w:val="none" w:sz="0" w:space="0" w:color="auto"/>
        <w:left w:val="none" w:sz="0" w:space="0" w:color="auto"/>
        <w:bottom w:val="none" w:sz="0" w:space="0" w:color="auto"/>
        <w:right w:val="none" w:sz="0" w:space="0" w:color="auto"/>
      </w:divBdr>
    </w:div>
    <w:div w:id="1206452676">
      <w:bodyDiv w:val="1"/>
      <w:marLeft w:val="0"/>
      <w:marRight w:val="0"/>
      <w:marTop w:val="0"/>
      <w:marBottom w:val="0"/>
      <w:divBdr>
        <w:top w:val="none" w:sz="0" w:space="0" w:color="auto"/>
        <w:left w:val="none" w:sz="0" w:space="0" w:color="auto"/>
        <w:bottom w:val="none" w:sz="0" w:space="0" w:color="auto"/>
        <w:right w:val="none" w:sz="0" w:space="0" w:color="auto"/>
      </w:divBdr>
    </w:div>
    <w:div w:id="1375037492">
      <w:bodyDiv w:val="1"/>
      <w:marLeft w:val="0"/>
      <w:marRight w:val="0"/>
      <w:marTop w:val="0"/>
      <w:marBottom w:val="0"/>
      <w:divBdr>
        <w:top w:val="none" w:sz="0" w:space="0" w:color="auto"/>
        <w:left w:val="none" w:sz="0" w:space="0" w:color="auto"/>
        <w:bottom w:val="none" w:sz="0" w:space="0" w:color="auto"/>
        <w:right w:val="none" w:sz="0" w:space="0" w:color="auto"/>
      </w:divBdr>
    </w:div>
    <w:div w:id="1443067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3.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4.xml><?xml version="1.0" encoding="utf-8"?>
<ds:datastoreItem xmlns:ds="http://schemas.openxmlformats.org/officeDocument/2006/customXml" ds:itemID="{C598D84D-5545-495D-AB7B-6B37301D2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729</TotalTime>
  <Pages>17</Pages>
  <Words>4502</Words>
  <Characters>25666</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435.2023.ro</vt:lpstr>
    </vt:vector>
  </TitlesOfParts>
  <Company>Cancelaria Guvernului</Company>
  <LinksUpToDate>false</LinksUpToDate>
  <CharactersWithSpaces>30108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subject/>
  <dc:creator>lll</dc:creator>
  <cp:keywords/>
  <dc:description/>
  <cp:lastModifiedBy>Valerian Colun</cp:lastModifiedBy>
  <cp:revision>84</cp:revision>
  <cp:lastPrinted>2025-05-29T14:06:00Z</cp:lastPrinted>
  <dcterms:created xsi:type="dcterms:W3CDTF">2024-06-13T04:23:00Z</dcterms:created>
  <dcterms:modified xsi:type="dcterms:W3CDTF">2025-06-11T12:22:00Z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